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06" w:rsidRPr="005D6E06" w:rsidRDefault="005D6E06" w:rsidP="005D6E0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КРИТЕРИИ ОЧНОГО ЭТАПА</w:t>
      </w:r>
      <w:r w:rsidRPr="005D6E06">
        <w:rPr>
          <w:rFonts w:ascii="Times New Roman" w:eastAsia="Calibri" w:hAnsi="Times New Roman" w:cs="Times New Roman"/>
          <w:sz w:val="26"/>
          <w:szCs w:val="26"/>
        </w:rPr>
        <w:t xml:space="preserve"> «УЧИТЕЛЬ РОДНОГО (НЕНЕЦКОГО) ЯЗЫКА» </w:t>
      </w:r>
    </w:p>
    <w:p w:rsidR="005D6E06" w:rsidRPr="005D6E06" w:rsidRDefault="005D6E06" w:rsidP="005D6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6E0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КОНКУРСНОЕ ИСПЫТАНИЕ «МЕТОДИЧЕСКАЯ МАСТЕРСКАЯ»</w:t>
      </w:r>
    </w:p>
    <w:p w:rsidR="005D6E06" w:rsidRDefault="005D6E06" w:rsidP="005D6E06">
      <w:pPr>
        <w:spacing w:after="0" w:line="240" w:lineRule="auto"/>
        <w:ind w:left="-164" w:right="-108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D6E06" w:rsidRDefault="00A526C2" w:rsidP="00A526C2">
      <w:pPr>
        <w:spacing w:after="0" w:line="240" w:lineRule="auto"/>
        <w:ind w:left="-164" w:right="-108"/>
        <w:jc w:val="both"/>
        <w:rPr>
          <w:rFonts w:ascii="Times New Roman" w:hAnsi="Times New Roman"/>
          <w:sz w:val="26"/>
          <w:szCs w:val="26"/>
        </w:rPr>
      </w:pPr>
      <w:r w:rsidRPr="00787DF4">
        <w:rPr>
          <w:rFonts w:ascii="Times New Roman" w:hAnsi="Times New Roman"/>
          <w:sz w:val="26"/>
          <w:szCs w:val="26"/>
        </w:rPr>
        <w:t>Цель: демонстрация конкурсантом методической компетентности, умения анализировать и  представлять собственный опыт педагогической деятельности в области воспитания и обучения родному (ненецкому) языку и литературе в соответствии с требованиями ФГОС, профессионального стандарта «Педагог</w:t>
      </w:r>
      <w:r>
        <w:rPr>
          <w:rFonts w:ascii="Times New Roman" w:hAnsi="Times New Roman"/>
          <w:sz w:val="26"/>
          <w:szCs w:val="26"/>
        </w:rPr>
        <w:t>»</w:t>
      </w:r>
    </w:p>
    <w:p w:rsidR="00A526C2" w:rsidRPr="004047D5" w:rsidRDefault="00A526C2" w:rsidP="00A526C2">
      <w:pPr>
        <w:spacing w:after="0" w:line="240" w:lineRule="auto"/>
        <w:ind w:left="-164" w:right="-1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01FDC" w:rsidRDefault="00201FDC" w:rsidP="00201FDC">
      <w:pPr>
        <w:spacing w:after="0" w:line="240" w:lineRule="auto"/>
        <w:ind w:left="-164" w:right="-108"/>
        <w:jc w:val="both"/>
        <w:rPr>
          <w:rFonts w:ascii="Times New Roman" w:hAnsi="Times New Roman"/>
          <w:sz w:val="26"/>
          <w:szCs w:val="26"/>
        </w:rPr>
      </w:pPr>
      <w:r w:rsidRPr="00787DF4">
        <w:rPr>
          <w:rFonts w:ascii="Times New Roman" w:hAnsi="Times New Roman"/>
          <w:sz w:val="26"/>
          <w:szCs w:val="26"/>
        </w:rPr>
        <w:t>Формат конкурсного испытания: представление конкурсантом эффективной методической практики организации процесса воспитания и обучения родному (ненецкому) языку и литературе в соответствии с ценностными ориентирами и современными социокультурными тенденциями развития образования.</w:t>
      </w:r>
    </w:p>
    <w:p w:rsidR="00201FDC" w:rsidRPr="004047D5" w:rsidRDefault="00201FDC" w:rsidP="00201FDC">
      <w:pPr>
        <w:spacing w:after="0" w:line="240" w:lineRule="auto"/>
        <w:ind w:left="-164" w:right="-108"/>
        <w:jc w:val="both"/>
        <w:rPr>
          <w:rFonts w:ascii="Times New Roman" w:hAnsi="Times New Roman"/>
          <w:sz w:val="20"/>
          <w:szCs w:val="20"/>
        </w:rPr>
      </w:pPr>
    </w:p>
    <w:p w:rsidR="0056223B" w:rsidRDefault="00201FDC" w:rsidP="0056223B">
      <w:pPr>
        <w:spacing w:after="0" w:line="240" w:lineRule="auto"/>
        <w:ind w:left="-164" w:right="-108"/>
        <w:jc w:val="both"/>
        <w:rPr>
          <w:rFonts w:ascii="Times New Roman" w:hAnsi="Times New Roman"/>
          <w:sz w:val="26"/>
          <w:szCs w:val="26"/>
        </w:rPr>
      </w:pPr>
      <w:r w:rsidRPr="00787DF4">
        <w:rPr>
          <w:rFonts w:ascii="Times New Roman" w:hAnsi="Times New Roman"/>
          <w:sz w:val="26"/>
          <w:szCs w:val="26"/>
        </w:rPr>
        <w:t>Регламент: выступление конкурсанта – до 15 минут, вопросы жюри – до 10 минут.</w:t>
      </w:r>
    </w:p>
    <w:p w:rsidR="0056223B" w:rsidRPr="004047D5" w:rsidRDefault="0056223B" w:rsidP="0056223B">
      <w:pPr>
        <w:spacing w:after="0" w:line="240" w:lineRule="auto"/>
        <w:ind w:left="-164" w:right="-108"/>
        <w:jc w:val="both"/>
        <w:rPr>
          <w:rFonts w:ascii="Times New Roman" w:hAnsi="Times New Roman"/>
          <w:sz w:val="20"/>
          <w:szCs w:val="20"/>
        </w:rPr>
      </w:pPr>
    </w:p>
    <w:p w:rsidR="0056223B" w:rsidRDefault="003917C8" w:rsidP="0056223B">
      <w:pPr>
        <w:spacing w:after="0" w:line="240" w:lineRule="auto"/>
        <w:ind w:left="-164" w:right="-108"/>
        <w:jc w:val="both"/>
        <w:rPr>
          <w:rFonts w:ascii="Times New Roman" w:hAnsi="Times New Roman" w:cs="Times New Roman"/>
          <w:iCs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>
        <w:rPr>
          <w:rFonts w:ascii="Times New Roman" w:hAnsi="Times New Roman" w:cs="Times New Roman"/>
          <w:iCs/>
          <w:sz w:val="26"/>
          <w:szCs w:val="26"/>
          <w:lang w:bidi="ru-RU"/>
        </w:rPr>
        <w:t>Каждый из членов жюри оценивает независимо от других членов жюри. Оценивание может быть произведено только целыми баллами, без дробей, в соответствии с таблицей.</w:t>
      </w:r>
    </w:p>
    <w:p w:rsidR="0056223B" w:rsidRPr="004047D5" w:rsidRDefault="0056223B" w:rsidP="0056223B">
      <w:pPr>
        <w:spacing w:after="0" w:line="240" w:lineRule="auto"/>
        <w:ind w:left="-164" w:right="-108"/>
        <w:jc w:val="both"/>
        <w:rPr>
          <w:rFonts w:ascii="Times New Roman" w:hAnsi="Times New Roman" w:cs="Times New Roman"/>
          <w:sz w:val="20"/>
          <w:szCs w:val="20"/>
        </w:rPr>
      </w:pPr>
    </w:p>
    <w:p w:rsidR="003917C8" w:rsidRPr="0056223B" w:rsidRDefault="003917C8" w:rsidP="0056223B">
      <w:pPr>
        <w:spacing w:after="0" w:line="240" w:lineRule="auto"/>
        <w:ind w:left="-164" w:right="-108"/>
        <w:jc w:val="both"/>
        <w:rPr>
          <w:rFonts w:ascii="Times New Roman" w:hAnsi="Times New Roman" w:cs="Times New Roman"/>
          <w:sz w:val="26"/>
          <w:szCs w:val="26"/>
        </w:rPr>
      </w:pPr>
      <w:r w:rsidRPr="0056223B">
        <w:rPr>
          <w:rFonts w:ascii="Times New Roman" w:hAnsi="Times New Roman" w:cs="Times New Roman"/>
          <w:sz w:val="26"/>
          <w:szCs w:val="26"/>
        </w:rPr>
        <w:t xml:space="preserve">Каждый показатель оценивается по шкале от 0 до 2 баллов, где 0 баллов – «показатель не проявлен», 1 балл – «показатель проявлен не полностью», 2 балла – «показатель полностью проявлен». </w:t>
      </w:r>
    </w:p>
    <w:p w:rsidR="005D6E06" w:rsidRPr="004047D5" w:rsidRDefault="005D6E06" w:rsidP="005D6E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4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7211"/>
        <w:gridCol w:w="1014"/>
      </w:tblGrid>
      <w:tr w:rsidR="005D6E06" w:rsidRPr="00657995" w:rsidTr="00661591">
        <w:trPr>
          <w:trHeight w:val="20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E06" w:rsidRPr="00657995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657995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657995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6E06" w:rsidRPr="001E48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4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Актуальность и результативность</w:t>
            </w: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236BD9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Учитывает в своей педагогической деятельности этнокультурные особенности, языковую ситуацию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социума (региона) </w:t>
            </w:r>
            <w:r w:rsidRPr="0023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выборе методов, приёмов, форм, средств обучения родному языку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657995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1E48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236BD9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Ориентируется на результативность и продуктивность при использовании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/ методов / приёмов / </w:t>
            </w:r>
            <w:r w:rsidRPr="0023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 работы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236BD9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1E48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236BD9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Демонстрирует в презентации своего педагогического опыта поддержку мотивации и интереса обучающихся к изучению родного языка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236BD9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1E48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грамотность в представлении педагогического опыта</w:t>
            </w: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D57D58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Опирается на научно обоснованные теоретические положения при демонстрации своего педагогического опыта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657995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1E48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D57D58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Показывает </w:t>
            </w:r>
            <w:r w:rsidRPr="00D5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целесоо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бразность, эффективность применяемых технологий / методов / </w:t>
            </w:r>
            <w:r w:rsidRPr="00D57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приёмов при представлении своего педагогического опыта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1E48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D57D58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 использует профессиональную терминологию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1E48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186446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Демонстрирует логическую последовательность в представлении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своего педагогического</w:t>
            </w:r>
            <w:r w:rsidRPr="0018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1E48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186446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рефлексивное отношение к своей педагогической деятельности и профессиональному развитию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1E48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Информационная, коммуникативная и языковая культура</w:t>
            </w: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4254EE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структурирование информации в разных фор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матах (текстовом, графическом)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657995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E57F5F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допускает в речи ошибок (орфоэпических, лексических, грамматических)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657995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046BA5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 и аргументированно отвечает на вопросы экспертов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657995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4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657995" w:rsidRDefault="005D6E06" w:rsidP="00661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E57F5F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17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</w:tbl>
    <w:p w:rsidR="005D6E06" w:rsidRPr="00415ABC" w:rsidRDefault="005D6E06" w:rsidP="005D6E06">
      <w:pPr>
        <w:spacing w:after="0" w:line="240" w:lineRule="auto"/>
        <w:rPr>
          <w:sz w:val="16"/>
          <w:szCs w:val="16"/>
        </w:rPr>
      </w:pPr>
    </w:p>
    <w:p w:rsidR="005D6E06" w:rsidRPr="002E5F9C" w:rsidRDefault="002E5F9C" w:rsidP="002E5F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5F9C">
        <w:rPr>
          <w:rFonts w:ascii="Times New Roman" w:hAnsi="Times New Roman" w:cs="Times New Roman"/>
          <w:sz w:val="26"/>
          <w:szCs w:val="26"/>
        </w:rPr>
        <w:lastRenderedPageBreak/>
        <w:t>КРИТЕРИИ ОЧНОГО ЭТАПА НОМИНАЦИЯ: «УЧИТЕЛЬ РОДНОГО (НЕНЕЦКОГО) ЯЗЫКА»</w:t>
      </w:r>
    </w:p>
    <w:p w:rsidR="005D6E06" w:rsidRPr="002E5F9C" w:rsidRDefault="002E5F9C" w:rsidP="005D6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F9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КОНКУРСНОЕ ИСПЫТАНИЕ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ВИДЕО </w:t>
      </w:r>
      <w:r w:rsidRPr="002E5F9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«УРОК»</w:t>
      </w:r>
    </w:p>
    <w:p w:rsidR="005D6E06" w:rsidRDefault="005D6E06" w:rsidP="005D6E06">
      <w:pPr>
        <w:spacing w:after="0" w:line="240" w:lineRule="auto"/>
        <w:ind w:left="-164" w:right="-108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4261C" w:rsidRDefault="0074261C" w:rsidP="00564F44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Цель: </w:t>
      </w:r>
      <w:r w:rsidRPr="00787DF4">
        <w:rPr>
          <w:rFonts w:ascii="Times New Roman" w:hAnsi="Times New Roman"/>
          <w:sz w:val="26"/>
          <w:szCs w:val="26"/>
        </w:rPr>
        <w:t>демонстрация конкурсантом профессиональных компетенций в области проведения и анализа урока родного (ненецкого) языка как основной формы организации учебно-воспитательного процесса и учебной деятельности обучающихся, проявление творческого потенциала, знания своего предмета.</w:t>
      </w:r>
    </w:p>
    <w:p w:rsidR="0074261C" w:rsidRPr="00D768C0" w:rsidRDefault="0074261C" w:rsidP="00564F44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2E5F9C" w:rsidRDefault="0074261C" w:rsidP="00564F4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7DF4">
        <w:rPr>
          <w:rFonts w:ascii="Times New Roman" w:hAnsi="Times New Roman"/>
          <w:sz w:val="26"/>
          <w:szCs w:val="26"/>
        </w:rPr>
        <w:t>Формат конкурсн</w:t>
      </w:r>
      <w:r>
        <w:rPr>
          <w:rFonts w:ascii="Times New Roman" w:hAnsi="Times New Roman"/>
          <w:sz w:val="26"/>
          <w:szCs w:val="26"/>
        </w:rPr>
        <w:t>ого испытания: видеозапись урока</w:t>
      </w:r>
      <w:r w:rsidRPr="00787DF4">
        <w:rPr>
          <w:rFonts w:ascii="Times New Roman" w:hAnsi="Times New Roman"/>
          <w:sz w:val="26"/>
          <w:szCs w:val="26"/>
        </w:rPr>
        <w:t xml:space="preserve"> по предмету (регламент – 30 минут, самоанализ урока</w:t>
      </w:r>
      <w:r>
        <w:rPr>
          <w:rFonts w:ascii="Times New Roman" w:hAnsi="Times New Roman"/>
          <w:sz w:val="26"/>
          <w:szCs w:val="26"/>
        </w:rPr>
        <w:t xml:space="preserve"> и вопросы жюри – до 15 минут).</w:t>
      </w:r>
    </w:p>
    <w:p w:rsidR="00D768C0" w:rsidRPr="00D768C0" w:rsidRDefault="00D768C0" w:rsidP="00564F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4F44" w:rsidRDefault="00564F44" w:rsidP="00564F44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>
        <w:rPr>
          <w:rFonts w:ascii="Times New Roman" w:hAnsi="Times New Roman" w:cs="Times New Roman"/>
          <w:iCs/>
          <w:sz w:val="26"/>
          <w:szCs w:val="26"/>
          <w:lang w:bidi="ru-RU"/>
        </w:rPr>
        <w:t>Каждый из членов жюри оценивает независимо от других членов жюри. Оценивание может быть произведено только целыми баллами, без дробей, в соответствии с таблицей.</w:t>
      </w:r>
    </w:p>
    <w:p w:rsidR="00564F44" w:rsidRPr="00D768C0" w:rsidRDefault="00564F44" w:rsidP="00564F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4F44" w:rsidRPr="0056223B" w:rsidRDefault="00564F44" w:rsidP="00564F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223B">
        <w:rPr>
          <w:rFonts w:ascii="Times New Roman" w:hAnsi="Times New Roman" w:cs="Times New Roman"/>
          <w:sz w:val="26"/>
          <w:szCs w:val="26"/>
        </w:rPr>
        <w:t xml:space="preserve">Каждый показатель оценивается по шкале от 0 до 2 баллов, где 0 баллов – «показатель не проявлен», 1 балл – «показатель проявлен не полностью», 2 балла – «показатель полностью проявлен». </w:t>
      </w:r>
    </w:p>
    <w:p w:rsidR="005D6E06" w:rsidRPr="00D768C0" w:rsidRDefault="005D6E06" w:rsidP="00564F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4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7211"/>
        <w:gridCol w:w="1014"/>
      </w:tblGrid>
      <w:tr w:rsidR="005D6E06" w:rsidRPr="00657995" w:rsidTr="00661591">
        <w:trPr>
          <w:trHeight w:val="20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E06" w:rsidRPr="00657995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657995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657995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Default="005D6E06" w:rsidP="00661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6E06" w:rsidRDefault="005D6E06" w:rsidP="00661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Методическая и психолого-педагогическая грамотность при проведении урока </w:t>
            </w:r>
          </w:p>
          <w:p w:rsidR="005D6E06" w:rsidRDefault="005D6E06" w:rsidP="00661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поддержка учебной мотивации</w:t>
            </w: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D77C7F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C7F">
              <w:rPr>
                <w:rFonts w:ascii="Times New Roman" w:hAnsi="Times New Roman" w:cs="Times New Roman"/>
                <w:sz w:val="24"/>
                <w:szCs w:val="24"/>
              </w:rPr>
              <w:t>Реализует дидактические возможности предметного содержания в соответствии с поставленной целью урока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474182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Default="005D6E06" w:rsidP="00661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D77C7F" w:rsidRDefault="005D6E06" w:rsidP="00661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Раскрывает тему урока с учётом возрастных особенностей обучающихся (обеспечивает принцип доступности и наглядности представления предметного содержания)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Default="005D6E06" w:rsidP="00661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B60254" w:rsidRDefault="005D6E06" w:rsidP="00661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Чётко организует работу на уроке с оптимальным объёмом и содержанием учебной информации, использует различные способы структурирования и представления учебной информации 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B602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Default="005D6E06" w:rsidP="00661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B60254" w:rsidRDefault="005D6E06" w:rsidP="00661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Создаёт на уроке мотивирующую и доброжелательную образовательную атмосферу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B602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Default="005D6E06" w:rsidP="00661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B60254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Воздействует на мотивационную сферу личности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B6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их учебно-познавательных мотивов осуществляется на протяжении всего урока с использованием различных приёмов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B602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Default="005D6E06" w:rsidP="00661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B60254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Учитывает возрастные, </w:t>
            </w:r>
            <w:r w:rsidRPr="00B6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социокультурные особенности обучающихся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B602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Default="005D6E06" w:rsidP="006615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B60254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Реализует здоровьесберегающие подходы, использует приёмы снятия психофизического напряжения и органичную смену видов учебной деятельности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B602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1E48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7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Творческий подход к решению профессиональных задач</w:t>
            </w: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D74CBA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Стимулирует поз</w:t>
            </w:r>
            <w:r w:rsidR="00811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навательный интерес, творческую</w:t>
            </w:r>
            <w:bookmarkStart w:id="0" w:name="_GoBack"/>
            <w:bookmarkEnd w:id="0"/>
            <w:r w:rsidRPr="00D74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исследовательскую активность обучающихся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1E48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CA7329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CB5178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различные приёмы вовлечения обучающихся в учебно-познавательную деятельность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CB5178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CA7329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CB5178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нестандартные, оригинальные формы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рганизации учебной деятельности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CB5178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CA7329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CB5178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Целесообразно применяет педагогические технологии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CB5178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CA7329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CB5178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Целесообразно применяет информационно-коммуникационные технологии, в том числе в формате мультимедиа (текст, изображени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 (графика, фото), аудио, видео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CB5178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CA7329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CB5178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5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Использует </w:t>
            </w:r>
            <w:proofErr w:type="spellStart"/>
            <w:r w:rsidRPr="00CB5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CB5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B5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CB5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CB5178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Коммуникативная, </w:t>
            </w:r>
            <w:r w:rsidRPr="002B4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 культура</w:t>
            </w: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661137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Целесообразно использует разнообразные средства передачи содержания, адекватную визуализацию и эффективные способы коммуникации на уроке, демонстрируя высокий уровень речевой культуры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661137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Удачно использует способы обработки и предъявления информации (структурирование, сравнение, классификация, обобщение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661137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Использует чёткие и понятные учебные инструкции, различные способы организации эффективной обратной связи на уроке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DE3918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Создаёт условия для формирования (совершенствования) речевой культуры обучающихся на родном языке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DE3918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9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Поддерживает различные способы конструктивного взаимодействия обучающихся и учебной кооперации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DE3918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допускает речевых, грамматических ошибок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DE3918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 чёткую структуру и хронометраж урока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1E48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Целеполагание и результативность</w:t>
            </w: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A64489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эффективные педагогические подходы для достижения личностных, метапредметных и предметных образовательных результатов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1E48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0A39CA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A64489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489">
              <w:rPr>
                <w:rFonts w:ascii="Times New Roman" w:eastAsia="Calibri" w:hAnsi="Times New Roman" w:cs="Times New Roman"/>
                <w:sz w:val="24"/>
                <w:szCs w:val="24"/>
              </w:rPr>
              <w:t>Ориентируется на цели и планируемые результаты при отборе учебного материала и проведении урока</w:t>
            </w:r>
            <w:r w:rsidRPr="00A6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0A39CA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A64489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4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Помогает обучающимся проявлять свою самостоятельность и индивидуальность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0A39CA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A64489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Целесообразно использует разные способы оценивания образовательных результатов и способствует развитию рефлексивной культуры обучающихся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1E48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4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 проведённого урока (самоанализ)</w:t>
            </w: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FD7567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грамотную и разностороннюю рефлексию по итогам проведённого урока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1E4854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E44FB0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FD7567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Даёт чёткие содержательные комментарии по итогам урока, показывая способность отделять значимое от второстепенного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E44FB0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E06" w:rsidRPr="00FD7567" w:rsidRDefault="005D6E06" w:rsidP="00661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567">
              <w:rPr>
                <w:rFonts w:ascii="Times New Roman" w:eastAsia="Calibri" w:hAnsi="Times New Roman" w:cs="Times New Roman"/>
                <w:sz w:val="24"/>
                <w:szCs w:val="24"/>
              </w:rPr>
              <w:t>Отвечает на вопросы жюри точно, содержательно, грамотно и адекватно, демонстрирует понимание смысла своей педагогической задачи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Default="005D6E06" w:rsidP="006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Pr="0065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6E06" w:rsidRPr="001E4854" w:rsidTr="00661591">
        <w:trPr>
          <w:trHeight w:val="20"/>
        </w:trPr>
        <w:tc>
          <w:tcPr>
            <w:tcW w:w="4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E06" w:rsidRPr="008028AD" w:rsidRDefault="005D6E06" w:rsidP="006615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E06" w:rsidRPr="009C0838" w:rsidRDefault="005D6E06" w:rsidP="009C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</w:tbl>
    <w:p w:rsidR="00976162" w:rsidRDefault="00976162" w:rsidP="009761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6162" w:rsidRDefault="00976162" w:rsidP="009761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B17B9" w:rsidRDefault="001B17B9" w:rsidP="009761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КРИТЕРИИ ОЧНОГО ЭТАПА «УЧИТЕЛЬ РОДНОГО (НЕНЕЦКОГО) ЯЗЫКА»</w:t>
      </w:r>
    </w:p>
    <w:p w:rsidR="001B17B9" w:rsidRDefault="001B17B9" w:rsidP="001B17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КОНКУРСНОЕ ИСПЫТАНИЕ «ВЕКТОР РАЗВИТИЯ»</w:t>
      </w:r>
    </w:p>
    <w:p w:rsidR="001B17B9" w:rsidRDefault="001B17B9" w:rsidP="001B17B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B17B9" w:rsidRDefault="001B17B9" w:rsidP="006E002C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конкурсного испытания:</w:t>
      </w:r>
      <w:r w:rsidR="006E002C">
        <w:rPr>
          <w:rFonts w:ascii="Times New Roman" w:hAnsi="Times New Roman"/>
          <w:sz w:val="26"/>
          <w:szCs w:val="26"/>
        </w:rPr>
        <w:t xml:space="preserve"> </w:t>
      </w:r>
      <w:r w:rsidR="006E002C" w:rsidRPr="00BB09E6">
        <w:rPr>
          <w:rFonts w:ascii="Times New Roman" w:hAnsi="Times New Roman"/>
          <w:sz w:val="26"/>
          <w:szCs w:val="26"/>
        </w:rPr>
        <w:t xml:space="preserve">демонстрация </w:t>
      </w:r>
      <w:r w:rsidR="007225FB">
        <w:rPr>
          <w:rFonts w:ascii="Times New Roman" w:hAnsi="Times New Roman"/>
          <w:sz w:val="26"/>
          <w:szCs w:val="26"/>
        </w:rPr>
        <w:t xml:space="preserve">конкурсантом </w:t>
      </w:r>
      <w:r w:rsidR="006E002C" w:rsidRPr="00BB09E6">
        <w:rPr>
          <w:rFonts w:ascii="Times New Roman" w:hAnsi="Times New Roman"/>
          <w:sz w:val="26"/>
          <w:szCs w:val="26"/>
        </w:rPr>
        <w:t>понимания стратегических н</w:t>
      </w:r>
      <w:r w:rsidR="006E002C">
        <w:rPr>
          <w:rFonts w:ascii="Times New Roman" w:hAnsi="Times New Roman"/>
          <w:sz w:val="26"/>
          <w:szCs w:val="26"/>
        </w:rPr>
        <w:t xml:space="preserve">аправлений развития системы образования, вопросов преподавания родных языков народов России, понимания роли учителя в поддержке и сохранении родного языка, </w:t>
      </w:r>
      <w:r w:rsidR="006E002C" w:rsidRPr="00BB09E6">
        <w:rPr>
          <w:rFonts w:ascii="Times New Roman" w:hAnsi="Times New Roman"/>
          <w:sz w:val="26"/>
          <w:szCs w:val="26"/>
        </w:rPr>
        <w:t>собственного видения конструктивных решений существующих проблем</w:t>
      </w:r>
      <w:r w:rsidR="006E002C">
        <w:rPr>
          <w:rFonts w:ascii="Times New Roman" w:hAnsi="Times New Roman"/>
          <w:sz w:val="26"/>
          <w:szCs w:val="26"/>
        </w:rPr>
        <w:t>.</w:t>
      </w:r>
    </w:p>
    <w:p w:rsidR="001B17B9" w:rsidRDefault="001B17B9" w:rsidP="001B17B9">
      <w:pPr>
        <w:pStyle w:val="a3"/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Формат конкурсного испытания:</w:t>
      </w:r>
      <w:r w:rsidR="00533C33">
        <w:rPr>
          <w:rFonts w:ascii="Times New Roman" w:hAnsi="Times New Roman"/>
          <w:sz w:val="26"/>
          <w:szCs w:val="26"/>
        </w:rPr>
        <w:t xml:space="preserve"> краткое экспертное высказывание по предложенной тематике</w:t>
      </w:r>
      <w:r>
        <w:rPr>
          <w:rFonts w:ascii="Times New Roman" w:hAnsi="Times New Roman"/>
          <w:sz w:val="26"/>
          <w:szCs w:val="26"/>
        </w:rPr>
        <w:t xml:space="preserve">. </w:t>
      </w:r>
      <w:r w:rsidR="00123A90">
        <w:rPr>
          <w:rFonts w:ascii="Times New Roman" w:hAnsi="Times New Roman"/>
          <w:sz w:val="26"/>
          <w:szCs w:val="26"/>
        </w:rPr>
        <w:t>Тема для каждого конкурсанта определяется жеребьёвкой непосредственно перед началом конкурсного испытания. Очерёдность выступления конкурсантов определяется жеребьёвкой.</w:t>
      </w:r>
    </w:p>
    <w:p w:rsidR="00CE6FFE" w:rsidRDefault="001B17B9" w:rsidP="001B17B9">
      <w:pPr>
        <w:spacing w:before="120" w:after="120" w:line="240" w:lineRule="auto"/>
        <w:jc w:val="both"/>
        <w:rPr>
          <w:rFonts w:ascii="Times New Roman" w:hAnsi="Times New Roman" w:cs="Times New Roman"/>
          <w:iCs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оценивания конкурсного испытания: оценивание производится в </w:t>
      </w:r>
      <w:r w:rsidR="00CE6FFE">
        <w:rPr>
          <w:rFonts w:ascii="Times New Roman" w:hAnsi="Times New Roman" w:cs="Times New Roman"/>
          <w:sz w:val="26"/>
          <w:szCs w:val="26"/>
        </w:rPr>
        <w:t xml:space="preserve">очном </w:t>
      </w:r>
      <w:r>
        <w:rPr>
          <w:rFonts w:ascii="Times New Roman" w:hAnsi="Times New Roman" w:cs="Times New Roman"/>
          <w:sz w:val="26"/>
          <w:szCs w:val="26"/>
        </w:rPr>
        <w:t xml:space="preserve">режиме. </w:t>
      </w:r>
      <w:r>
        <w:rPr>
          <w:rFonts w:ascii="Times New Roman" w:hAnsi="Times New Roman" w:cs="Times New Roman"/>
          <w:iCs/>
          <w:sz w:val="26"/>
          <w:szCs w:val="26"/>
          <w:lang w:bidi="ru-RU"/>
        </w:rPr>
        <w:t>Каждый из членов жюри оценивает независимо от других членов жюри. Оценивание может быть произведено только целыми баллами, без дробей, в соответствии с таблицей.</w:t>
      </w:r>
    </w:p>
    <w:p w:rsidR="001B17B9" w:rsidRDefault="001B17B9" w:rsidP="001B17B9">
      <w:pPr>
        <w:pStyle w:val="Default"/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Каждый показатель оценивается по шкале от 0 до 2 баллов, где 0 баллов – «показатель не проявлен», 1 балл – «показатель проявлен не полностью», 2 балла – «показатель полностью проявлен». </w:t>
      </w:r>
    </w:p>
    <w:tbl>
      <w:tblPr>
        <w:tblW w:w="4950" w:type="pct"/>
        <w:tblLayout w:type="fixed"/>
        <w:tblLook w:val="04A0" w:firstRow="1" w:lastRow="0" w:firstColumn="1" w:lastColumn="0" w:noHBand="0" w:noVBand="1"/>
      </w:tblPr>
      <w:tblGrid>
        <w:gridCol w:w="2368"/>
        <w:gridCol w:w="6611"/>
        <w:gridCol w:w="965"/>
      </w:tblGrid>
      <w:tr w:rsidR="00070821" w:rsidTr="005E2BA9">
        <w:trPr>
          <w:trHeight w:val="20"/>
        </w:trPr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7B9" w:rsidRDefault="001B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3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17B9" w:rsidRDefault="001B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17B9" w:rsidRDefault="001B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070821" w:rsidTr="005E2BA9">
        <w:trPr>
          <w:trHeight w:val="20"/>
        </w:trPr>
        <w:tc>
          <w:tcPr>
            <w:tcW w:w="119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17B9" w:rsidRDefault="00BE7792" w:rsidP="00BE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Содержательная глубина  и а</w:t>
            </w:r>
            <w:r w:rsidR="001B1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ктуальность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высказывания</w:t>
            </w:r>
          </w:p>
        </w:tc>
        <w:tc>
          <w:tcPr>
            <w:tcW w:w="3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17B9" w:rsidRDefault="00BE7792" w:rsidP="00BE7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Демонстрирует знание целей, задач и основных направлений государственной языковой политики</w:t>
            </w:r>
            <w:r w:rsidR="00300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17B9" w:rsidRDefault="001B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070821" w:rsidTr="005E2BA9">
        <w:trPr>
          <w:trHeight w:val="20"/>
        </w:trPr>
        <w:tc>
          <w:tcPr>
            <w:tcW w:w="119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17B9" w:rsidRDefault="001B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17B9" w:rsidRDefault="00BE7792" w:rsidP="00BE7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Показывает соотнесённость </w:t>
            </w:r>
            <w:r w:rsidR="00B20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приоритетами развития системы общего образования</w:t>
            </w:r>
            <w:r w:rsidR="00604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17B9" w:rsidRDefault="001B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070821" w:rsidTr="005E2BA9">
        <w:trPr>
          <w:trHeight w:val="20"/>
        </w:trPr>
        <w:tc>
          <w:tcPr>
            <w:tcW w:w="119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17B9" w:rsidRDefault="001B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17B9" w:rsidRDefault="00E43241" w:rsidP="007D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Демонстрирует </w:t>
            </w:r>
            <w:r w:rsidR="00C97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полноту раскрытия темы, </w:t>
            </w:r>
            <w:r w:rsidR="007D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осведомлённость о региональных и этнокультурных особенностях</w:t>
            </w:r>
            <w:r w:rsidR="000A0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913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проблематике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17B9" w:rsidRDefault="001B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8E0FF4" w:rsidTr="005E2BA9">
        <w:trPr>
          <w:trHeight w:val="326"/>
        </w:trPr>
        <w:tc>
          <w:tcPr>
            <w:tcW w:w="119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E0FF4" w:rsidRDefault="008E0FF4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Аргументированность позиции</w:t>
            </w:r>
          </w:p>
        </w:tc>
        <w:tc>
          <w:tcPr>
            <w:tcW w:w="3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0FF4" w:rsidRDefault="008B743B" w:rsidP="008B7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Чётко формулирует свои мысли, отделяет факты от мнений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0FF4" w:rsidRDefault="008E0FF4" w:rsidP="0022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070821" w:rsidTr="005E2BA9">
        <w:trPr>
          <w:trHeight w:val="20"/>
        </w:trPr>
        <w:tc>
          <w:tcPr>
            <w:tcW w:w="119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17B9" w:rsidRDefault="001B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17B9" w:rsidRDefault="008B7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Демонстрирует л</w:t>
            </w:r>
            <w:r w:rsidR="0016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огичность и последовательность суждений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17B9" w:rsidRDefault="001B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070821" w:rsidTr="005E2BA9">
        <w:trPr>
          <w:trHeight w:val="20"/>
        </w:trPr>
        <w:tc>
          <w:tcPr>
            <w:tcW w:w="119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17B9" w:rsidRDefault="001B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17B9" w:rsidRDefault="00165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  <w:r w:rsidR="00526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качество вывода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17B9" w:rsidRDefault="001B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070821" w:rsidTr="005E2BA9">
        <w:trPr>
          <w:trHeight w:val="20"/>
        </w:trPr>
        <w:tc>
          <w:tcPr>
            <w:tcW w:w="11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0821" w:rsidRDefault="00070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Личностная позиция и профессиональное отношение к тематике</w:t>
            </w:r>
          </w:p>
        </w:tc>
        <w:tc>
          <w:tcPr>
            <w:tcW w:w="3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0821" w:rsidRDefault="00975FC4" w:rsidP="00975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Демонстрирует </w:t>
            </w:r>
            <w:r w:rsidR="00884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личностную позицию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темой</w:t>
            </w:r>
            <w:r w:rsidR="00AB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высказывания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0821" w:rsidRDefault="00070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070821" w:rsidTr="005E2BA9">
        <w:trPr>
          <w:trHeight w:val="20"/>
        </w:trPr>
        <w:tc>
          <w:tcPr>
            <w:tcW w:w="119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0821" w:rsidRDefault="00070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0821" w:rsidRDefault="00070821" w:rsidP="00357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Демонстрирует </w:t>
            </w:r>
            <w:r w:rsidR="0035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отношение к теме на основе анализа, обобщения актуальной практики в системе образования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0821" w:rsidRDefault="00070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070821" w:rsidTr="005E2BA9">
        <w:trPr>
          <w:trHeight w:val="20"/>
        </w:trPr>
        <w:tc>
          <w:tcPr>
            <w:tcW w:w="119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0821" w:rsidRDefault="00070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0821" w:rsidRDefault="00070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Корректно использует исторические, культурные, педагогические материалы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0821" w:rsidRDefault="00070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070821" w:rsidTr="005E2BA9">
        <w:trPr>
          <w:trHeight w:val="20"/>
        </w:trPr>
        <w:tc>
          <w:tcPr>
            <w:tcW w:w="1191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0821" w:rsidRDefault="00070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0821" w:rsidRDefault="00070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Понимает роль учителя в поддержке </w:t>
            </w:r>
            <w:r w:rsidR="009D7A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сохранении </w:t>
            </w:r>
            <w:r w:rsidR="00FF21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родных </w:t>
            </w:r>
            <w:r w:rsidR="009D7A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языков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0821" w:rsidRDefault="00AA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070821" w:rsidTr="005E2BA9">
        <w:trPr>
          <w:trHeight w:val="20"/>
        </w:trPr>
        <w:tc>
          <w:tcPr>
            <w:tcW w:w="119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17B9" w:rsidRDefault="001B17B9" w:rsidP="00B41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культура</w:t>
            </w:r>
          </w:p>
        </w:tc>
        <w:tc>
          <w:tcPr>
            <w:tcW w:w="3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17B9" w:rsidRPr="00AB04E5" w:rsidRDefault="00790D24" w:rsidP="001E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04E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r w:rsidR="001E522D" w:rsidRPr="00AB04E5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языковых норм, </w:t>
            </w:r>
            <w:r w:rsidRPr="00AB04E5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 речи (правильность, содержательность, выразительность, чист</w:t>
            </w:r>
            <w:r w:rsidR="00491CE0" w:rsidRPr="00AB04E5">
              <w:rPr>
                <w:rFonts w:ascii="Times New Roman" w:hAnsi="Times New Roman" w:cs="Times New Roman"/>
                <w:sz w:val="24"/>
                <w:szCs w:val="24"/>
              </w:rPr>
              <w:t>оту</w:t>
            </w:r>
            <w:r w:rsidR="00F50274" w:rsidRPr="00AB04E5">
              <w:rPr>
                <w:rFonts w:ascii="Times New Roman" w:hAnsi="Times New Roman" w:cs="Times New Roman"/>
                <w:sz w:val="24"/>
                <w:szCs w:val="24"/>
              </w:rPr>
              <w:t>, логичность, богатство</w:t>
            </w:r>
            <w:r w:rsidR="00C607CC" w:rsidRPr="00AB04E5">
              <w:rPr>
                <w:rFonts w:ascii="Times New Roman" w:hAnsi="Times New Roman" w:cs="Times New Roman"/>
                <w:sz w:val="24"/>
                <w:szCs w:val="24"/>
              </w:rPr>
              <w:t>, выразительность</w:t>
            </w:r>
            <w:r w:rsidRPr="00AB04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17B9" w:rsidRDefault="001B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070821" w:rsidTr="005E2BA9">
        <w:trPr>
          <w:trHeight w:val="20"/>
        </w:trPr>
        <w:tc>
          <w:tcPr>
            <w:tcW w:w="119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17B9" w:rsidRDefault="001B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17B9" w:rsidRPr="00AB04E5" w:rsidRDefault="001E522D" w:rsidP="001E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грамотные, конкретные, обоснованные</w:t>
            </w:r>
            <w:r w:rsidR="00B4126F" w:rsidRPr="00AB0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0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  <w:r w:rsidR="00B4126F" w:rsidRPr="00AB0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9C638A" w:rsidRPr="00AB0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поставленные </w:t>
            </w:r>
            <w:r w:rsidR="00B4126F" w:rsidRPr="00AB0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17B9" w:rsidRDefault="001B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1B17B9" w:rsidTr="005E2BA9">
        <w:trPr>
          <w:trHeight w:val="20"/>
        </w:trPr>
        <w:tc>
          <w:tcPr>
            <w:tcW w:w="4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7B9" w:rsidRDefault="001B1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17B9" w:rsidRDefault="00430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</w:tbl>
    <w:p w:rsidR="00127AB2" w:rsidRPr="00D24156" w:rsidRDefault="00127AB2">
      <w:pPr>
        <w:rPr>
          <w:rFonts w:ascii="Times New Roman" w:hAnsi="Times New Roman" w:cs="Times New Roman"/>
          <w:sz w:val="16"/>
          <w:szCs w:val="16"/>
        </w:rPr>
      </w:pPr>
    </w:p>
    <w:sectPr w:rsidR="00127AB2" w:rsidRPr="00D24156" w:rsidSect="003917C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9C"/>
    <w:rsid w:val="00070821"/>
    <w:rsid w:val="00085177"/>
    <w:rsid w:val="000A0F3F"/>
    <w:rsid w:val="000E7DFE"/>
    <w:rsid w:val="00123A90"/>
    <w:rsid w:val="00127AB2"/>
    <w:rsid w:val="0013142B"/>
    <w:rsid w:val="00165A25"/>
    <w:rsid w:val="001A6503"/>
    <w:rsid w:val="001B17B9"/>
    <w:rsid w:val="001E13AD"/>
    <w:rsid w:val="001E522D"/>
    <w:rsid w:val="00201FDC"/>
    <w:rsid w:val="00282294"/>
    <w:rsid w:val="002E5F9C"/>
    <w:rsid w:val="00300474"/>
    <w:rsid w:val="00317B8F"/>
    <w:rsid w:val="00357A84"/>
    <w:rsid w:val="003917C8"/>
    <w:rsid w:val="003E75AD"/>
    <w:rsid w:val="004047D5"/>
    <w:rsid w:val="004306BF"/>
    <w:rsid w:val="00430C07"/>
    <w:rsid w:val="00491CE0"/>
    <w:rsid w:val="004D70E1"/>
    <w:rsid w:val="00526B71"/>
    <w:rsid w:val="00533C33"/>
    <w:rsid w:val="00543640"/>
    <w:rsid w:val="00554A9C"/>
    <w:rsid w:val="0056223B"/>
    <w:rsid w:val="00563E9D"/>
    <w:rsid w:val="00564F44"/>
    <w:rsid w:val="005C1551"/>
    <w:rsid w:val="005D2FA8"/>
    <w:rsid w:val="005D6E06"/>
    <w:rsid w:val="005E2BA9"/>
    <w:rsid w:val="005F6A84"/>
    <w:rsid w:val="00604EC7"/>
    <w:rsid w:val="006C4699"/>
    <w:rsid w:val="006D75A2"/>
    <w:rsid w:val="006E002C"/>
    <w:rsid w:val="007225FB"/>
    <w:rsid w:val="0074261C"/>
    <w:rsid w:val="00750F91"/>
    <w:rsid w:val="00790D24"/>
    <w:rsid w:val="007D1ABA"/>
    <w:rsid w:val="008113C7"/>
    <w:rsid w:val="008843EE"/>
    <w:rsid w:val="008B743B"/>
    <w:rsid w:val="008E0FF4"/>
    <w:rsid w:val="00913A11"/>
    <w:rsid w:val="00932475"/>
    <w:rsid w:val="00975FC4"/>
    <w:rsid w:val="00976162"/>
    <w:rsid w:val="009C0838"/>
    <w:rsid w:val="009C638A"/>
    <w:rsid w:val="009D7AB0"/>
    <w:rsid w:val="00A013D5"/>
    <w:rsid w:val="00A526C2"/>
    <w:rsid w:val="00A84055"/>
    <w:rsid w:val="00AA6054"/>
    <w:rsid w:val="00AB04E5"/>
    <w:rsid w:val="00B209E0"/>
    <w:rsid w:val="00B4126F"/>
    <w:rsid w:val="00B54E44"/>
    <w:rsid w:val="00BE7792"/>
    <w:rsid w:val="00C129B0"/>
    <w:rsid w:val="00C607CC"/>
    <w:rsid w:val="00C97C53"/>
    <w:rsid w:val="00CA5EED"/>
    <w:rsid w:val="00CE6FFE"/>
    <w:rsid w:val="00D24156"/>
    <w:rsid w:val="00D46A2E"/>
    <w:rsid w:val="00D768C0"/>
    <w:rsid w:val="00E43241"/>
    <w:rsid w:val="00EB08B9"/>
    <w:rsid w:val="00F50274"/>
    <w:rsid w:val="00F7469B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95FD"/>
  <w15:docId w15:val="{226F0129-342F-4479-A415-7A3D395B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7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B1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1E52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9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Талеева Л Я</dc:creator>
  <cp:keywords/>
  <dc:description/>
  <cp:lastModifiedBy>User</cp:lastModifiedBy>
  <cp:revision>78</cp:revision>
  <cp:lastPrinted>2026-03-31T12:03:00Z</cp:lastPrinted>
  <dcterms:created xsi:type="dcterms:W3CDTF">2026-03-03T11:09:00Z</dcterms:created>
  <dcterms:modified xsi:type="dcterms:W3CDTF">2026-04-01T19:15:00Z</dcterms:modified>
</cp:coreProperties>
</file>