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D7" w:rsidRPr="00487D30" w:rsidRDefault="008F37D7" w:rsidP="008F37D7">
      <w:pPr>
        <w:jc w:val="center"/>
        <w:rPr>
          <w:b/>
          <w:caps/>
        </w:rPr>
      </w:pPr>
      <w:r w:rsidRPr="00487D30">
        <w:rPr>
          <w:b/>
          <w:caps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</w:t>
      </w:r>
    </w:p>
    <w:p w:rsidR="008F37D7" w:rsidRPr="00487D30" w:rsidRDefault="008F37D7" w:rsidP="008F37D7">
      <w:pPr>
        <w:jc w:val="center"/>
        <w:rPr>
          <w:b/>
          <w:caps/>
        </w:rPr>
      </w:pPr>
    </w:p>
    <w:p w:rsidR="008F37D7" w:rsidRPr="00487D30" w:rsidRDefault="008F37D7" w:rsidP="008F37D7">
      <w:pPr>
        <w:jc w:val="center"/>
        <w:rPr>
          <w:b/>
          <w:caps/>
        </w:rPr>
      </w:pPr>
      <w:r w:rsidRPr="00487D30">
        <w:rPr>
          <w:b/>
          <w:caps/>
        </w:rPr>
        <w:t xml:space="preserve">технология </w:t>
      </w:r>
    </w:p>
    <w:p w:rsidR="008F37D7" w:rsidRPr="00487D30" w:rsidRDefault="008F37D7" w:rsidP="008F37D7">
      <w:pPr>
        <w:pStyle w:val="3"/>
        <w:ind w:firstLine="708"/>
        <w:rPr>
          <w:b/>
          <w:sz w:val="24"/>
          <w:szCs w:val="24"/>
        </w:rPr>
      </w:pPr>
      <w:r w:rsidRPr="00487D30">
        <w:rPr>
          <w:b/>
          <w:bCs/>
          <w:iCs/>
          <w:sz w:val="24"/>
          <w:szCs w:val="24"/>
        </w:rPr>
        <w:t>Основания и цели разработки требований</w:t>
      </w:r>
      <w:r w:rsidRPr="00487D30">
        <w:rPr>
          <w:b/>
          <w:sz w:val="24"/>
          <w:szCs w:val="24"/>
        </w:rPr>
        <w:t>.</w:t>
      </w:r>
    </w:p>
    <w:p w:rsidR="008F37D7" w:rsidRPr="00487D30" w:rsidRDefault="008F37D7" w:rsidP="008F37D7">
      <w:pPr>
        <w:ind w:firstLine="708"/>
        <w:jc w:val="both"/>
      </w:pPr>
      <w:r w:rsidRPr="00487D30">
        <w:t xml:space="preserve">Настоящие требования к оснащению образовательного процесса разработаны на основе федерального компонента государственных образовательных стандартов общего образования по технологии. Они представляют собой требования к материально-техническому обеспечению учебного процесса, предъявляемые к образовательным учреждениям в условиях ввода государственных стандартов по технологии. Требования включают перечни инструментов и оборудования для выполнения практических работ, демонстрационного оборудования, книгопечатной продукции (библиотечный фонд), демонстрационных печатных пособий, компьютерных и информационно-коммуникационных средств, технических средств обучения, экранно-звуковых пособий, моделей, натуральных объектов, развивающих игр и игрушек. Таким образом, настоящие требования выполняют функцию ориентира в создании целостной предметно-развивающей среды, необходимой для реализации требований к уровню подготовки выпускников на каждой ступени обучения, установленных стандартом. Они исходят из соответственного задачам комплексного использования материально-технических средств обучения, перехода от репродуктивных форм учебной деятельности к самостоятельным, поисково-исследовательским видам работы, переноса акцента на аналитический компонент учебной деятельности, формирование коммуникативной культуры учащихся и развитие умений работы с различными типами информации. </w:t>
      </w:r>
    </w:p>
    <w:p w:rsidR="008F37D7" w:rsidRPr="00487D30" w:rsidRDefault="008F37D7" w:rsidP="008F37D7">
      <w:pPr>
        <w:pStyle w:val="3"/>
        <w:ind w:firstLine="708"/>
        <w:rPr>
          <w:b/>
          <w:sz w:val="24"/>
          <w:szCs w:val="24"/>
        </w:rPr>
      </w:pPr>
      <w:r w:rsidRPr="00487D30">
        <w:rPr>
          <w:b/>
          <w:bCs/>
          <w:iCs/>
          <w:sz w:val="24"/>
          <w:szCs w:val="24"/>
        </w:rPr>
        <w:t>Новизна разработанных требований</w:t>
      </w:r>
      <w:r w:rsidRPr="00487D30">
        <w:rPr>
          <w:b/>
          <w:sz w:val="24"/>
          <w:szCs w:val="24"/>
        </w:rPr>
        <w:t>.</w:t>
      </w:r>
    </w:p>
    <w:p w:rsidR="008F37D7" w:rsidRPr="00487D30" w:rsidRDefault="008F37D7" w:rsidP="008F37D7">
      <w:pPr>
        <w:ind w:firstLine="540"/>
        <w:jc w:val="both"/>
      </w:pPr>
      <w:r w:rsidRPr="00487D30">
        <w:t>Обновление содержания образования связано с расширением вариативности путей достижения целей изучения образовательной области «Технология», предоставлением учителю свободы в выборе объектов труда и изучаемых технологий с целью более полного учета интересов учащихся, возможностей школы и требований современной жизни. Личностная ориентация образования реализована в стандарте через предоставление учащимся возможности выбора полезных объектов труда в процессе изучения всех разделов образовательной области «Технология». Значительная часть содержания стандарта ООТ направлена на приобретение учащимися общетрудовых знаний, умений и навыков, необходимых в последующей деятельности независимо от ее вида, подготовку школьников к ведению домашнего хозяйства.</w:t>
      </w:r>
    </w:p>
    <w:p w:rsidR="008F37D7" w:rsidRPr="00487D30" w:rsidRDefault="008F37D7" w:rsidP="008F37D7">
      <w:pPr>
        <w:ind w:firstLine="540"/>
        <w:jc w:val="both"/>
      </w:pPr>
      <w:r w:rsidRPr="00487D30">
        <w:t>Деятельностный характер обучения реализован в стандарте через достижение целей изучения образовательной области «Технология» в процессе освоения разнообразных способов практической деятельности по изготовлению полезных объектов труда.</w:t>
      </w:r>
    </w:p>
    <w:p w:rsidR="008F37D7" w:rsidRPr="00487D30" w:rsidRDefault="008F37D7" w:rsidP="008F37D7">
      <w:pPr>
        <w:ind w:firstLine="708"/>
        <w:jc w:val="both"/>
      </w:pPr>
      <w:r w:rsidRPr="00487D30">
        <w:rPr>
          <w:b/>
          <w:i/>
        </w:rPr>
        <w:t>Принципы отбора объектов и средств материально-технического обеспечения.</w:t>
      </w:r>
      <w:r w:rsidRPr="00487D30">
        <w:t xml:space="preserve"> </w:t>
      </w:r>
    </w:p>
    <w:p w:rsidR="008F37D7" w:rsidRPr="00487D30" w:rsidRDefault="008F37D7" w:rsidP="008F37D7">
      <w:pPr>
        <w:ind w:firstLine="708"/>
        <w:jc w:val="both"/>
      </w:pPr>
      <w:r w:rsidRPr="00487D30">
        <w:t>Принципиальное значение для реализации требований образовательного стандарта по технологии является обеспеченность мастерских инструментами, оборудованием и расходными материалами.</w:t>
      </w:r>
    </w:p>
    <w:p w:rsidR="008F37D7" w:rsidRPr="00487D30" w:rsidRDefault="008F37D7" w:rsidP="008F37D7">
      <w:pPr>
        <w:ind w:firstLine="708"/>
        <w:jc w:val="both"/>
      </w:pPr>
      <w:r w:rsidRPr="00487D30">
        <w:t>Технические характеристики применяемого оборудования должны соответствовать психофизиологическим возможностям школьников 5-8 классов, учебное оборудование должн</w:t>
      </w:r>
      <w:r>
        <w:t>о</w:t>
      </w:r>
      <w:r w:rsidRPr="00487D30">
        <w:t xml:space="preserve"> быть компактным, чтобы не перегружать объем помещения мастерской и при этом состав учебного оборудования должен обеспечивать возможность выполнения всех основных технологических операций, предусмотренных примерными учебными программами, при безусловном выполнении требований безопасности труда.</w:t>
      </w:r>
    </w:p>
    <w:p w:rsidR="008F37D7" w:rsidRPr="00487D30" w:rsidRDefault="008F37D7" w:rsidP="008F37D7">
      <w:pPr>
        <w:ind w:firstLine="708"/>
        <w:jc w:val="both"/>
      </w:pPr>
      <w:r w:rsidRPr="00487D30">
        <w:t xml:space="preserve"> Требования к оснащению кабинетов по растениеводству и животноводству могут быть дополнены оборудованием на базе кабинетов биологии и химии, а перечень </w:t>
      </w:r>
      <w:r w:rsidRPr="00487D30">
        <w:lastRenderedPageBreak/>
        <w:t xml:space="preserve">учебного оборудования для электротехнических работ может быть дополнен оборудованием кабинета физики. </w:t>
      </w:r>
    </w:p>
    <w:p w:rsidR="008F37D7" w:rsidRPr="00487D30" w:rsidRDefault="008F37D7" w:rsidP="008F37D7">
      <w:pPr>
        <w:ind w:firstLine="708"/>
        <w:jc w:val="both"/>
      </w:pPr>
      <w:r w:rsidRPr="00487D30">
        <w:t>Освоение содержания «Технологии» происходит в процессе практической деятельности учащихся, поэтому в требования включено большое количество инструментов, технологического оборудования и т.п., что обеспечивает широкий диапазон технологической подготовки школьников, начиная с простых ручных операций, и кончая воплощением конструкторских идей при выполнении самостоятельных творческих проектов.</w:t>
      </w:r>
    </w:p>
    <w:p w:rsidR="008F37D7" w:rsidRPr="00487D30" w:rsidRDefault="008F37D7" w:rsidP="008F37D7">
      <w:pPr>
        <w:ind w:firstLine="708"/>
        <w:jc w:val="both"/>
      </w:pPr>
      <w:r w:rsidRPr="00487D30">
        <w:t>Включенные в требования контрольно-измерительные приборы и инструменты позволяют осуществлять контроль качества изготовленных изделий, а наличие коллекций натуральных образцов - выполнять разнообразные лабораторно-практические работы.</w:t>
      </w:r>
    </w:p>
    <w:p w:rsidR="008F37D7" w:rsidRPr="00487D30" w:rsidRDefault="008F37D7" w:rsidP="008F37D7">
      <w:pPr>
        <w:ind w:firstLine="708"/>
        <w:jc w:val="both"/>
      </w:pPr>
      <w:r w:rsidRPr="00487D30">
        <w:t>Каждая учебная мастерская должна быть обеспечена необходимой методической и справочной литературой, техническими средствами обучения, обеспечивающими возможность просмотра слайдов, видеофильмов, компакт-дисков по изучаемым разделам технологии.</w:t>
      </w:r>
    </w:p>
    <w:p w:rsidR="008F37D7" w:rsidRPr="00487D30" w:rsidRDefault="008F37D7" w:rsidP="008F37D7">
      <w:pPr>
        <w:ind w:firstLine="708"/>
        <w:jc w:val="both"/>
        <w:rPr>
          <w:b/>
          <w:i/>
        </w:rPr>
      </w:pPr>
      <w:r w:rsidRPr="00487D30">
        <w:rPr>
          <w:b/>
          <w:i/>
        </w:rPr>
        <w:t xml:space="preserve">Реализация принципа вариативности. </w:t>
      </w:r>
    </w:p>
    <w:p w:rsidR="008F37D7" w:rsidRPr="00487D30" w:rsidRDefault="008F37D7" w:rsidP="008F37D7">
      <w:pPr>
        <w:ind w:firstLine="540"/>
        <w:jc w:val="both"/>
      </w:pPr>
      <w:r w:rsidRPr="00487D30">
        <w:t>Содержание технологических процессов, составляющих основу стандарта, позволяет осуществлять обучение учащихся на объектах различной сложности и трудоемкости, согласуя их с возрастными возможностями учащихся и уровнем их общего и технологического образования, возможностями выполнения правил безопасного труда и требований охраны здоровья школьников.</w:t>
      </w:r>
    </w:p>
    <w:p w:rsidR="008F37D7" w:rsidRPr="00487D30" w:rsidRDefault="008F37D7" w:rsidP="008F37D7">
      <w:pPr>
        <w:ind w:firstLine="708"/>
        <w:jc w:val="both"/>
      </w:pPr>
      <w:r w:rsidRPr="00487D30">
        <w:t>Большая роль в обучении технологии отводится самостоятельной работе учащихся. В связи с этим основное внимание было уделено включению в состав требований средств обучения, обеспечивающих самостоятельную творческую работу учащихся. Наряду с традиционными для процесса преподавания демонстрационными средствами обучения в требования включено учебное оборудование, обеспечивающее процесс учения. Эту функцию призваны выполнить большое количество дидактических раздаточных материалов, экранно-звуковые средства обучения, ролевые и деловые игры.</w:t>
      </w:r>
    </w:p>
    <w:p w:rsidR="008F37D7" w:rsidRPr="00487D30" w:rsidRDefault="008F37D7" w:rsidP="008F37D7">
      <w:pPr>
        <w:ind w:firstLine="708"/>
        <w:jc w:val="both"/>
      </w:pPr>
      <w:r w:rsidRPr="00487D30">
        <w:t>В требования включены полифункционалъные средства обучения, обеспечивающие межпредметные связи и связи между разделами технологии: динамические модели, таблицы, плакаты, транспаранты, которые могут стать для школьников объектами проектирования.</w:t>
      </w:r>
    </w:p>
    <w:p w:rsidR="008F37D7" w:rsidRPr="00487D30" w:rsidRDefault="008F37D7" w:rsidP="008F37D7">
      <w:pPr>
        <w:pStyle w:val="a3"/>
        <w:ind w:left="0" w:firstLine="708"/>
        <w:jc w:val="both"/>
        <w:rPr>
          <w:sz w:val="24"/>
          <w:szCs w:val="24"/>
        </w:rPr>
      </w:pPr>
      <w:r w:rsidRPr="00487D30">
        <w:rPr>
          <w:sz w:val="24"/>
          <w:szCs w:val="24"/>
        </w:rPr>
        <w:t>В настоящее время в практику преподавания вводятся принципиально новые носители информации. Значительная часть новых учебных материалов, в том числе тексты источников, комплекты иллюстраций, графики, схемы, таблицы, диаграммы все чаще размещаются не на полиграфических, а на электронных носителях. Появляется возможность их сетевого распространения и формирования собственной библиотеки электронных изданий. Поэтому желательно создать технические условия для использования компьютерных и информационно-коммуникативных мультимедийных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8F37D7" w:rsidRPr="00487D30" w:rsidRDefault="008F37D7" w:rsidP="008F37D7">
      <w:pPr>
        <w:ind w:firstLine="360"/>
        <w:jc w:val="both"/>
      </w:pPr>
      <w:r w:rsidRPr="00487D30">
        <w:t xml:space="preserve">Современный период характеризуется активным обновлением материально-технической базы технологического образования школьников. Появляются новые виды ручных инструментов для обработки различных материалов, начинает использоваться ручной электроинструмент, на занятиях находят применение малогабаритные настольные многофункциональные станки.   В этой связи многие позиции требований сформулированы в обобщенном виде, чтобы дать возможность учебным заведениям использовать уже существующее материально-техническое обеспечение и, в то же время пополнять свою базу новым оборудованием и методическими разработками. </w:t>
      </w:r>
    </w:p>
    <w:p w:rsidR="008F37D7" w:rsidRPr="00487D30" w:rsidRDefault="008F37D7" w:rsidP="008F37D7">
      <w:pPr>
        <w:ind w:firstLine="708"/>
        <w:jc w:val="both"/>
        <w:rPr>
          <w:b/>
          <w:i/>
        </w:rPr>
      </w:pPr>
    </w:p>
    <w:p w:rsidR="008F37D7" w:rsidRPr="00487D30" w:rsidRDefault="008F37D7" w:rsidP="008F37D7">
      <w:pPr>
        <w:ind w:firstLine="708"/>
        <w:jc w:val="both"/>
        <w:rPr>
          <w:b/>
          <w:i/>
        </w:rPr>
      </w:pPr>
      <w:r w:rsidRPr="00487D30">
        <w:rPr>
          <w:b/>
          <w:i/>
        </w:rPr>
        <w:t>Расчет количественных показателей материально-технического обеспечения.</w:t>
      </w:r>
    </w:p>
    <w:p w:rsidR="008F37D7" w:rsidRPr="00487D30" w:rsidRDefault="008F37D7" w:rsidP="008F37D7">
      <w:pPr>
        <w:ind w:firstLine="708"/>
        <w:jc w:val="both"/>
      </w:pPr>
      <w:r w:rsidRPr="00487D30">
        <w:lastRenderedPageBreak/>
        <w:t xml:space="preserve"> Количество единиц учебного оборудования для мастерских по обработке металла, древесины, ткани и пищевых продуктов рассчитывалось из условия деления класса из 30 учащихся на две равные группы по 15 человек. При большей средней наполняемости классов в общеобразовательном учреждении в объем комплектации необходимо вносить соответствующие коррективы. Подгруппы при этом должны иметь численность не более 15 человек.</w:t>
      </w:r>
    </w:p>
    <w:p w:rsidR="008F37D7" w:rsidRPr="00487D30" w:rsidRDefault="008F37D7" w:rsidP="008F37D7">
      <w:pPr>
        <w:pStyle w:val="3"/>
        <w:ind w:firstLine="708"/>
        <w:rPr>
          <w:sz w:val="24"/>
          <w:szCs w:val="24"/>
        </w:rPr>
      </w:pPr>
      <w:r w:rsidRPr="00487D30">
        <w:rPr>
          <w:sz w:val="24"/>
          <w:szCs w:val="24"/>
        </w:rPr>
        <w:t>Для отражения количественных показателей в требованиях используется следующая система символических обозначений:</w:t>
      </w:r>
    </w:p>
    <w:p w:rsidR="008F37D7" w:rsidRPr="00487D30" w:rsidRDefault="008F37D7" w:rsidP="008F37D7">
      <w:pPr>
        <w:numPr>
          <w:ilvl w:val="0"/>
          <w:numId w:val="1"/>
        </w:numPr>
        <w:ind w:left="0" w:firstLine="0"/>
        <w:jc w:val="both"/>
      </w:pPr>
      <w:r w:rsidRPr="00487D30">
        <w:t xml:space="preserve">К </w:t>
      </w:r>
      <w:r w:rsidRPr="00487D30">
        <w:rPr>
          <w:b/>
        </w:rPr>
        <w:t xml:space="preserve">– </w:t>
      </w:r>
      <w:r w:rsidRPr="00487D30">
        <w:t>для каждого ученика (15 ученических комплектов на мастерскую плюс один комплект для учителя);</w:t>
      </w:r>
    </w:p>
    <w:p w:rsidR="008F37D7" w:rsidRPr="00487D30" w:rsidRDefault="008F37D7" w:rsidP="008F37D7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487D30">
        <w:t xml:space="preserve">М – для мастерской (оборудование для демонстраций или использования учителем при подготовке к занятиям, редко используемое оборудование); </w:t>
      </w:r>
    </w:p>
    <w:p w:rsidR="008F37D7" w:rsidRPr="00487D30" w:rsidRDefault="008F37D7" w:rsidP="008F37D7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487D30">
        <w:t>Ф– для фронтальной работы (8 комплектов на мастерскую, но не менее 1 экземпляра на двух учеников,);</w:t>
      </w:r>
    </w:p>
    <w:p w:rsidR="008F37D7" w:rsidRPr="00487D30" w:rsidRDefault="008F37D7" w:rsidP="008F37D7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487D30">
        <w:t>П – комплект или оборудование, необходимое для практической работы в группах, насчитывающих несколько учащихся (4-5 человек);</w:t>
      </w:r>
    </w:p>
    <w:p w:rsidR="008F37D7" w:rsidRPr="00487D30" w:rsidRDefault="008F37D7" w:rsidP="008F37D7">
      <w:pPr>
        <w:jc w:val="both"/>
        <w:rPr>
          <w:b/>
          <w:i/>
          <w:color w:val="000000"/>
        </w:rPr>
      </w:pPr>
      <w:r w:rsidRPr="00487D30">
        <w:rPr>
          <w:b/>
          <w:i/>
        </w:rPr>
        <w:t>Характеристика учебных помещений</w:t>
      </w:r>
    </w:p>
    <w:p w:rsidR="008F37D7" w:rsidRPr="00487D30" w:rsidRDefault="008F37D7" w:rsidP="008F37D7">
      <w:pPr>
        <w:ind w:firstLine="709"/>
        <w:jc w:val="both"/>
      </w:pPr>
      <w:r w:rsidRPr="00487D30">
        <w:t xml:space="preserve">Помещения мастерских по различным направлениям технологии должны быть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требований к уровню подготовки учащихся. Они должны отвечать Санитарно-эпидемическим правилам и нормативам (СанПиН 2.4.2. 178-02). Новым в оснащении мастерских технологий является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 </w:t>
      </w:r>
    </w:p>
    <w:p w:rsidR="008F37D7" w:rsidRPr="00487D30" w:rsidRDefault="008F37D7" w:rsidP="008F37D7">
      <w:pPr>
        <w:ind w:firstLine="708"/>
        <w:jc w:val="both"/>
      </w:pPr>
      <w:r w:rsidRPr="00487D30">
        <w:t>Настоящие рекомендации могут быть уточнены и дополнены применительно к специфике конкретных образовательных учреждений, уровню их финансирования, а также исходя из последовательной разработки и накопления собственной базы материально-технических средств обучения (в том числе в виде мультимедийных продуктов, создаваемых учащимися, электронной библиотеки, видеотеки и т.п.).</w:t>
      </w:r>
    </w:p>
    <w:p w:rsidR="008F37D7" w:rsidRPr="00487D30" w:rsidRDefault="008F37D7" w:rsidP="008F37D7">
      <w:pPr>
        <w:spacing w:line="360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3082"/>
        <w:gridCol w:w="447"/>
        <w:gridCol w:w="185"/>
        <w:gridCol w:w="42"/>
        <w:gridCol w:w="405"/>
        <w:gridCol w:w="93"/>
        <w:gridCol w:w="447"/>
        <w:gridCol w:w="273"/>
        <w:gridCol w:w="447"/>
        <w:gridCol w:w="273"/>
        <w:gridCol w:w="447"/>
        <w:gridCol w:w="273"/>
        <w:gridCol w:w="447"/>
        <w:gridCol w:w="1816"/>
        <w:gridCol w:w="447"/>
      </w:tblGrid>
      <w:tr w:rsidR="008F37D7" w:rsidRPr="00487D30" w:rsidTr="00CF0DBF">
        <w:trPr>
          <w:cantSplit/>
        </w:trPr>
        <w:tc>
          <w:tcPr>
            <w:tcW w:w="447" w:type="dxa"/>
            <w:vMerge w:val="restart"/>
          </w:tcPr>
          <w:p w:rsidR="008F37D7" w:rsidRPr="00487D30" w:rsidRDefault="008F37D7" w:rsidP="00CF0DBF"/>
          <w:p w:rsidR="008F37D7" w:rsidRPr="00487D30" w:rsidRDefault="008F37D7" w:rsidP="00CF0DBF">
            <w:r w:rsidRPr="00487D30">
              <w:t>№</w:t>
            </w:r>
          </w:p>
        </w:tc>
        <w:tc>
          <w:tcPr>
            <w:tcW w:w="3529" w:type="dxa"/>
            <w:gridSpan w:val="2"/>
            <w:vMerge w:val="restart"/>
          </w:tcPr>
          <w:p w:rsidR="008F37D7" w:rsidRPr="00487D30" w:rsidRDefault="008F37D7" w:rsidP="00CF0DBF"/>
          <w:p w:rsidR="008F37D7" w:rsidRPr="00487D30" w:rsidRDefault="008F37D7" w:rsidP="00CF0DBF">
            <w:r w:rsidRPr="00487D30">
              <w:t>Наименования объектов и средств материально-технического обеспечения</w:t>
            </w:r>
          </w:p>
        </w:tc>
        <w:tc>
          <w:tcPr>
            <w:tcW w:w="3332" w:type="dxa"/>
            <w:gridSpan w:val="11"/>
          </w:tcPr>
          <w:p w:rsidR="008F37D7" w:rsidRPr="00487D30" w:rsidRDefault="008F37D7" w:rsidP="00CF0DBF">
            <w:r w:rsidRPr="00487D30">
              <w:t>Необходимое количество</w:t>
            </w:r>
          </w:p>
        </w:tc>
        <w:tc>
          <w:tcPr>
            <w:tcW w:w="2263" w:type="dxa"/>
            <w:gridSpan w:val="2"/>
            <w:vMerge w:val="restart"/>
          </w:tcPr>
          <w:p w:rsidR="008F37D7" w:rsidRPr="00487D30" w:rsidRDefault="008F37D7" w:rsidP="00CF0DBF"/>
          <w:p w:rsidR="008F37D7" w:rsidRPr="00487D30" w:rsidRDefault="008F37D7" w:rsidP="00CF0DBF">
            <w:r w:rsidRPr="00487D30">
              <w:t>Примечания</w:t>
            </w:r>
          </w:p>
        </w:tc>
      </w:tr>
      <w:tr w:rsidR="008F37D7" w:rsidRPr="00487D30" w:rsidTr="00CF0DBF">
        <w:trPr>
          <w:cantSplit/>
        </w:trPr>
        <w:tc>
          <w:tcPr>
            <w:tcW w:w="447" w:type="dxa"/>
            <w:vMerge/>
          </w:tcPr>
          <w:p w:rsidR="008F37D7" w:rsidRPr="00487D30" w:rsidRDefault="008F37D7" w:rsidP="00CF0DBF"/>
        </w:tc>
        <w:tc>
          <w:tcPr>
            <w:tcW w:w="3529" w:type="dxa"/>
            <w:gridSpan w:val="2"/>
            <w:vMerge/>
          </w:tcPr>
          <w:p w:rsidR="008F37D7" w:rsidRPr="00487D30" w:rsidRDefault="008F37D7" w:rsidP="00CF0DBF"/>
        </w:tc>
        <w:tc>
          <w:tcPr>
            <w:tcW w:w="1892" w:type="dxa"/>
            <w:gridSpan w:val="7"/>
          </w:tcPr>
          <w:p w:rsidR="008F37D7" w:rsidRPr="00487D30" w:rsidRDefault="008F37D7" w:rsidP="00CF0DBF">
            <w:r w:rsidRPr="00487D30">
              <w:t>Основная школа.</w:t>
            </w:r>
          </w:p>
          <w:p w:rsidR="008F37D7" w:rsidRPr="00487D30" w:rsidRDefault="008F37D7" w:rsidP="00CF0DBF"/>
        </w:tc>
        <w:tc>
          <w:tcPr>
            <w:tcW w:w="1440" w:type="dxa"/>
            <w:gridSpan w:val="4"/>
          </w:tcPr>
          <w:p w:rsidR="008F37D7" w:rsidRPr="00487D30" w:rsidRDefault="008F37D7" w:rsidP="00CF0DBF">
            <w:r w:rsidRPr="00487D30">
              <w:t>Старшая школа</w:t>
            </w:r>
          </w:p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8F37D7" w:rsidRPr="00487D30" w:rsidTr="00CF0DBF">
        <w:trPr>
          <w:cantSplit/>
        </w:trPr>
        <w:tc>
          <w:tcPr>
            <w:tcW w:w="447" w:type="dxa"/>
            <w:vMerge/>
          </w:tcPr>
          <w:p w:rsidR="008F37D7" w:rsidRPr="00487D30" w:rsidRDefault="008F37D7" w:rsidP="00CF0DBF"/>
        </w:tc>
        <w:tc>
          <w:tcPr>
            <w:tcW w:w="3529" w:type="dxa"/>
            <w:gridSpan w:val="2"/>
            <w:vMerge/>
          </w:tcPr>
          <w:p w:rsidR="008F37D7" w:rsidRPr="00487D30" w:rsidRDefault="008F37D7" w:rsidP="00CF0DBF"/>
        </w:tc>
        <w:tc>
          <w:tcPr>
            <w:tcW w:w="1892" w:type="dxa"/>
            <w:gridSpan w:val="7"/>
          </w:tcPr>
          <w:p w:rsidR="008F37D7" w:rsidRPr="00487D30" w:rsidRDefault="008F37D7" w:rsidP="00CF0DBF">
            <w:r w:rsidRPr="00487D30">
              <w:t>Направления технологической подготовки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Базовый уровень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Профильный уровень</w:t>
            </w:r>
          </w:p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8F37D7" w:rsidRPr="00487D30" w:rsidTr="00CF0DBF"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/>
        </w:tc>
        <w:tc>
          <w:tcPr>
            <w:tcW w:w="632" w:type="dxa"/>
            <w:gridSpan w:val="3"/>
          </w:tcPr>
          <w:p w:rsidR="008F37D7" w:rsidRPr="00487D30" w:rsidRDefault="008F37D7" w:rsidP="00CF0DBF">
            <w:r w:rsidRPr="00487D30">
              <w:t>Технический труд</w:t>
            </w:r>
          </w:p>
        </w:tc>
        <w:tc>
          <w:tcPr>
            <w:tcW w:w="540" w:type="dxa"/>
            <w:gridSpan w:val="2"/>
          </w:tcPr>
          <w:p w:rsidR="008F37D7" w:rsidRPr="00487D30" w:rsidRDefault="008F37D7" w:rsidP="00CF0DBF">
            <w:r w:rsidRPr="00487D30">
              <w:t>Обслуживающий тр</w:t>
            </w:r>
            <w:r w:rsidRPr="00487D30">
              <w:lastRenderedPageBreak/>
              <w:t>уд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lastRenderedPageBreak/>
              <w:t>Сельскохозяйственный труд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2263" w:type="dxa"/>
            <w:gridSpan w:val="2"/>
          </w:tcPr>
          <w:p w:rsidR="008F37D7" w:rsidRPr="00487D30" w:rsidRDefault="008F37D7" w:rsidP="00CF0DBF"/>
        </w:tc>
      </w:tr>
      <w:tr w:rsidR="008F37D7" w:rsidRPr="00487D30" w:rsidTr="00CF0DBF">
        <w:tc>
          <w:tcPr>
            <w:tcW w:w="447" w:type="dxa"/>
          </w:tcPr>
          <w:p w:rsidR="008F37D7" w:rsidRPr="00487D30" w:rsidRDefault="008F37D7" w:rsidP="00CF0DBF">
            <w:pPr>
              <w:rPr>
                <w:b/>
              </w:rPr>
            </w:pPr>
            <w:r w:rsidRPr="00487D30">
              <w:rPr>
                <w:b/>
              </w:rPr>
              <w:lastRenderedPageBreak/>
              <w:t>1.</w:t>
            </w:r>
          </w:p>
        </w:tc>
        <w:tc>
          <w:tcPr>
            <w:tcW w:w="3529" w:type="dxa"/>
            <w:gridSpan w:val="2"/>
          </w:tcPr>
          <w:p w:rsidR="008F37D7" w:rsidRPr="00487D30" w:rsidRDefault="008F37D7" w:rsidP="00CF0DBF">
            <w:pPr>
              <w:rPr>
                <w:b/>
              </w:rPr>
            </w:pPr>
            <w:r w:rsidRPr="00487D30">
              <w:rPr>
                <w:b/>
              </w:rPr>
              <w:t>Библиотечный фонд (книгопечатная продукция)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8F37D7" w:rsidRPr="00487D30" w:rsidRDefault="008F37D7" w:rsidP="00CF0DBF">
            <w:pPr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pPr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pPr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pPr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8F37D7" w:rsidRPr="00487D30" w:rsidRDefault="008F37D7" w:rsidP="00CF0DBF">
            <w:pPr>
              <w:rPr>
                <w:b/>
              </w:rPr>
            </w:pPr>
          </w:p>
        </w:tc>
      </w:tr>
      <w:tr w:rsidR="008F37D7" w:rsidRPr="00487D30" w:rsidTr="00CF0DBF">
        <w:trPr>
          <w:cantSplit/>
        </w:trPr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>
            <w:r w:rsidRPr="00487D30">
              <w:t>Стандарт основного общего образования по технологии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54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2263" w:type="dxa"/>
            <w:gridSpan w:val="2"/>
            <w:vMerge w:val="restart"/>
          </w:tcPr>
          <w:p w:rsidR="008F37D7" w:rsidRPr="00487D30" w:rsidRDefault="008F37D7" w:rsidP="00CF0DBF">
            <w:r w:rsidRPr="00487D30">
              <w:t xml:space="preserve">Стандарт по технологии, примерные программы, рабочие программы входят в состав обязательного программмно-методического обеспечения мастерских технологии. </w:t>
            </w:r>
          </w:p>
          <w:p w:rsidR="008F37D7" w:rsidRPr="00487D30" w:rsidRDefault="008F37D7" w:rsidP="00CF0DBF">
            <w:r w:rsidRPr="00487D30">
              <w:t xml:space="preserve">В библиотечный фонд входят комплекты учебников, рекомендованных или допущенных Министерством образования и </w:t>
            </w:r>
            <w:r w:rsidRPr="00487D30">
              <w:lastRenderedPageBreak/>
              <w:t>науки Российской Федерации.</w:t>
            </w:r>
          </w:p>
          <w:p w:rsidR="008F37D7" w:rsidRPr="00487D30" w:rsidRDefault="008F37D7" w:rsidP="00CF0DBF">
            <w:r w:rsidRPr="00487D30">
              <w:t xml:space="preserve">При комплектации библиотечного фонда полными комплектами учебников целесообразно включить в состав книгопечатной продукции, имеющейся в кабинете технологии, и по несколько экземпляров учебников из других УМК по основным разделам предмета технологии. Эти учебники могут быть использованы учащимися для выполнения практических работ, а также учителем как часть методического обеспечения кабинета.  </w:t>
            </w:r>
          </w:p>
        </w:tc>
      </w:tr>
      <w:tr w:rsidR="008F37D7" w:rsidRPr="00487D30" w:rsidTr="00CF0DBF">
        <w:trPr>
          <w:cantSplit/>
        </w:trPr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>
            <w:r w:rsidRPr="00487D30">
              <w:t>Стандарт среднего (полного) общего образования по технологии (базовый уровень)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/>
        </w:tc>
        <w:tc>
          <w:tcPr>
            <w:tcW w:w="54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8F37D7" w:rsidRPr="00487D30" w:rsidTr="00CF0DBF">
        <w:trPr>
          <w:cantSplit/>
        </w:trPr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>
            <w:r w:rsidRPr="00487D30">
              <w:t>Стандарт среднего (полного)  общего образования по технологии (профильный уровень)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/>
        </w:tc>
        <w:tc>
          <w:tcPr>
            <w:tcW w:w="54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8F37D7" w:rsidRPr="00487D30" w:rsidTr="00CF0DBF">
        <w:trPr>
          <w:cantSplit/>
        </w:trPr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>
            <w:r w:rsidRPr="00487D30">
              <w:t>Примерная программа основного общего образования по технологии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54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8F37D7" w:rsidRPr="00487D30" w:rsidTr="00CF0DBF">
        <w:trPr>
          <w:cantSplit/>
        </w:trPr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>
            <w:r w:rsidRPr="00487D30">
              <w:t>Примерная программа среднего (полного) общего образования на базовом уровне по технологии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/>
        </w:tc>
        <w:tc>
          <w:tcPr>
            <w:tcW w:w="54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8F37D7" w:rsidRPr="00487D30" w:rsidTr="00CF0DBF">
        <w:trPr>
          <w:cantSplit/>
        </w:trPr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>
            <w:r w:rsidRPr="00487D30">
              <w:t>Примерная программа среднего (полного) общего образования на профильном уровне по технологии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/>
        </w:tc>
        <w:tc>
          <w:tcPr>
            <w:tcW w:w="54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/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8F37D7" w:rsidRPr="00487D30" w:rsidTr="00CF0DBF">
        <w:trPr>
          <w:cantSplit/>
        </w:trPr>
        <w:tc>
          <w:tcPr>
            <w:tcW w:w="447" w:type="dxa"/>
          </w:tcPr>
          <w:p w:rsidR="008F37D7" w:rsidRPr="00487D30" w:rsidRDefault="008F37D7" w:rsidP="00CF0DBF"/>
        </w:tc>
        <w:tc>
          <w:tcPr>
            <w:tcW w:w="3529" w:type="dxa"/>
            <w:gridSpan w:val="2"/>
          </w:tcPr>
          <w:p w:rsidR="008F37D7" w:rsidRPr="00487D30" w:rsidRDefault="008F37D7" w:rsidP="00CF0DBF">
            <w:r w:rsidRPr="00487D30">
              <w:t>Рабочие программы по направлениям технологии</w:t>
            </w:r>
          </w:p>
        </w:tc>
        <w:tc>
          <w:tcPr>
            <w:tcW w:w="632" w:type="dxa"/>
            <w:gridSpan w:val="3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54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8F37D7" w:rsidRPr="00487D30" w:rsidRDefault="008F37D7" w:rsidP="00CF0DBF"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8F37D7" w:rsidRPr="00487D30" w:rsidRDefault="008F37D7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lastRenderedPageBreak/>
              <w:t>Учебники по технологии для 5, 6, 7, 8, 9 , 10, 11 кла</w:t>
            </w:r>
            <w:r w:rsidRPr="00487D30">
              <w:t>с</w:t>
            </w:r>
            <w:r w:rsidRPr="00487D30">
              <w:t>са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Учебники для начального профе</w:t>
            </w:r>
            <w:r w:rsidRPr="00487D30">
              <w:t>с</w:t>
            </w:r>
            <w:r w:rsidRPr="00487D30">
              <w:t>сионального образования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/>
        </w:tc>
        <w:tc>
          <w:tcPr>
            <w:tcW w:w="540" w:type="dxa"/>
            <w:gridSpan w:val="3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В соответствие с профилем технол</w:t>
            </w:r>
            <w:r w:rsidRPr="00487D30">
              <w:t>о</w:t>
            </w:r>
            <w:r w:rsidRPr="00487D30">
              <w:t>гической по</w:t>
            </w:r>
            <w:r w:rsidRPr="00487D30">
              <w:t>д</w:t>
            </w:r>
            <w:r w:rsidRPr="00487D30">
              <w:t>готовки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Рабочие тетради  для 5, 6, 7, 8, 9 класса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дневников наблюдений за развитием сельскохозяйственных р</w:t>
            </w:r>
            <w:r w:rsidRPr="00487D30">
              <w:t>а</w:t>
            </w:r>
            <w:r w:rsidRPr="00487D30">
              <w:t>стений и животных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/>
        </w:tc>
        <w:tc>
          <w:tcPr>
            <w:tcW w:w="540" w:type="dxa"/>
            <w:gridSpan w:val="3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Другие дидактические материалы по всем разделам каждого напра</w:t>
            </w:r>
            <w:r w:rsidRPr="00487D30">
              <w:t>в</w:t>
            </w:r>
            <w:r w:rsidRPr="00487D30">
              <w:t>ления технологической подготовки уч</w:t>
            </w:r>
            <w:r w:rsidRPr="00487D30">
              <w:t>а</w:t>
            </w:r>
            <w:r w:rsidRPr="00487D30">
              <w:t>щихся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Сборники учебных проектов, познав</w:t>
            </w:r>
            <w:r w:rsidRPr="00487D30">
              <w:t>а</w:t>
            </w:r>
            <w:r w:rsidRPr="00487D30">
              <w:t>тельных и разв</w:t>
            </w:r>
            <w:r w:rsidRPr="00487D30">
              <w:t>и</w:t>
            </w:r>
            <w:r w:rsidRPr="00487D30">
              <w:t>вающих заданий, а  та</w:t>
            </w:r>
            <w:r w:rsidRPr="00487D30">
              <w:t>к</w:t>
            </w:r>
            <w:r w:rsidRPr="00487D30">
              <w:t xml:space="preserve">же контрольно-измерительные материалы по отдельным </w:t>
            </w:r>
            <w:r w:rsidRPr="00487D30">
              <w:lastRenderedPageBreak/>
              <w:t>разд</w:t>
            </w:r>
            <w:r w:rsidRPr="00487D30">
              <w:t>е</w:t>
            </w:r>
            <w:r w:rsidRPr="00487D30">
              <w:t>лам и темам.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lastRenderedPageBreak/>
              <w:t>Научно-популярная и техн</w:t>
            </w:r>
            <w:r w:rsidRPr="00487D30">
              <w:t>и</w:t>
            </w:r>
            <w:r w:rsidRPr="00487D30">
              <w:t>ческая литература по темам учебной пр</w:t>
            </w:r>
            <w:r w:rsidRPr="00487D30">
              <w:t>о</w:t>
            </w:r>
            <w:r w:rsidRPr="00487D30">
              <w:t>граммы.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Д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r w:rsidRPr="00487D30">
              <w:t>Д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Д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Д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Д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Научно-популярные и технические периодические и</w:t>
            </w:r>
            <w:r w:rsidRPr="00487D30">
              <w:t>з</w:t>
            </w:r>
            <w:r w:rsidRPr="00487D30">
              <w:t>дания и литература, нео</w:t>
            </w:r>
            <w:r w:rsidRPr="00487D30">
              <w:t>б</w:t>
            </w:r>
            <w:r w:rsidRPr="00487D30">
              <w:t>ходимая для подг</w:t>
            </w:r>
            <w:r w:rsidRPr="00487D30">
              <w:t>о</w:t>
            </w:r>
            <w:r w:rsidRPr="00487D30">
              <w:t>товки творческих р</w:t>
            </w:r>
            <w:r w:rsidRPr="00487D30">
              <w:t>а</w:t>
            </w:r>
            <w:r w:rsidRPr="00487D30">
              <w:t>бот и проектов должны соде</w:t>
            </w:r>
            <w:r w:rsidRPr="00487D30">
              <w:t>р</w:t>
            </w:r>
            <w:r w:rsidRPr="00487D30">
              <w:t>жаться в кабинетах технол</w:t>
            </w:r>
            <w:r w:rsidRPr="00487D30">
              <w:t>о</w:t>
            </w:r>
            <w:r w:rsidRPr="00487D30">
              <w:t>гии и в фондах школьной библиот</w:t>
            </w:r>
            <w:r w:rsidRPr="00487D30">
              <w:t>е</w:t>
            </w:r>
            <w:r w:rsidRPr="00487D30">
              <w:t>ки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Нормативные материалы (ГОСТы, ОСТы, ЕТКС и т.д.) по разделам технологической подготовки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2 экз. на масте</w:t>
            </w:r>
            <w:r w:rsidRPr="00487D30">
              <w:t>р</w:t>
            </w:r>
            <w:r w:rsidRPr="00487D30">
              <w:t>скую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Справочные пособия по разделам и темам программы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2 экз. на масте</w:t>
            </w:r>
            <w:r w:rsidRPr="00487D30">
              <w:t>р</w:t>
            </w:r>
            <w:r w:rsidRPr="00487D30">
              <w:t>скую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Методические пособия для учит</w:t>
            </w:r>
            <w:r w:rsidRPr="00487D30">
              <w:t>е</w:t>
            </w:r>
            <w:r w:rsidRPr="00487D30">
              <w:t>ля (рекомендации к проведению уроков)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rPr>
                <w:spacing w:val="-2"/>
              </w:rPr>
            </w:pPr>
            <w:r w:rsidRPr="00487D30">
              <w:rPr>
                <w:spacing w:val="-2"/>
              </w:rPr>
              <w:t>Методические рекомендации по оборудованию кабинетов и масте</w:t>
            </w:r>
            <w:r w:rsidRPr="00487D30">
              <w:rPr>
                <w:spacing w:val="-2"/>
              </w:rPr>
              <w:t>р</w:t>
            </w:r>
            <w:r w:rsidRPr="00487D30">
              <w:rPr>
                <w:spacing w:val="-2"/>
              </w:rPr>
              <w:t xml:space="preserve">ских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rPr>
                <w:b/>
              </w:rPr>
            </w:pPr>
            <w:r w:rsidRPr="00487D30">
              <w:rPr>
                <w:b/>
              </w:rPr>
              <w:t>Печатные пособия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Таблицы (плакаты) по  безопасн</w:t>
            </w:r>
            <w:r w:rsidRPr="00487D30">
              <w:t>о</w:t>
            </w:r>
            <w:r w:rsidRPr="00487D30">
              <w:t>сти труда ко всем разделам технологич</w:t>
            </w:r>
            <w:r w:rsidRPr="00487D30">
              <w:t>е</w:t>
            </w:r>
            <w:r w:rsidRPr="00487D30">
              <w:t>ской подготовки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Таблицы (плакаты) по  основным темам всех разделов каждого н</w:t>
            </w:r>
            <w:r w:rsidRPr="00487D30">
              <w:t>а</w:t>
            </w:r>
            <w:r w:rsidRPr="00487D30">
              <w:t>правления технологической по</w:t>
            </w:r>
            <w:r w:rsidRPr="00487D30">
              <w:t>д</w:t>
            </w:r>
            <w:r w:rsidRPr="00487D30">
              <w:t>готовки учащи</w:t>
            </w:r>
            <w:r w:rsidRPr="00487D30">
              <w:t>х</w:t>
            </w:r>
            <w:r w:rsidRPr="00487D30">
              <w:t xml:space="preserve">ся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При  выделении основных тем ра</w:t>
            </w:r>
            <w:r w:rsidRPr="00487D30">
              <w:t>з</w:t>
            </w:r>
            <w:r w:rsidRPr="00487D30">
              <w:t>дела следует ориентир</w:t>
            </w:r>
            <w:r w:rsidRPr="00487D30">
              <w:t>о</w:t>
            </w:r>
            <w:r w:rsidRPr="00487D30">
              <w:t>ваться на примерные программы по н</w:t>
            </w:r>
            <w:r w:rsidRPr="00487D30">
              <w:t>а</w:t>
            </w:r>
            <w:r w:rsidRPr="00487D30">
              <w:t>правлениям технол</w:t>
            </w:r>
            <w:r w:rsidRPr="00487D30">
              <w:t>о</w:t>
            </w:r>
            <w:r w:rsidRPr="00487D30">
              <w:t xml:space="preserve">гической подготовки 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Раздаточные дидактические мат</w:t>
            </w:r>
            <w:r w:rsidRPr="00487D30">
              <w:t>е</w:t>
            </w:r>
            <w:r w:rsidRPr="00487D30">
              <w:t>риалы по темам всех разделов к</w:t>
            </w:r>
            <w:r w:rsidRPr="00487D30">
              <w:t>а</w:t>
            </w:r>
            <w:r w:rsidRPr="00487D30">
              <w:t>ждого направления технологич</w:t>
            </w:r>
            <w:r w:rsidRPr="00487D30">
              <w:t>е</w:t>
            </w:r>
            <w:r w:rsidRPr="00487D30">
              <w:t>ской подготовки учащи</w:t>
            </w:r>
            <w:r w:rsidRPr="00487D30">
              <w:t>х</w:t>
            </w:r>
            <w:r w:rsidRPr="00487D30">
              <w:t xml:space="preserve">ся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К,</w:t>
            </w:r>
          </w:p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К,</w:t>
            </w:r>
          </w:p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К,</w:t>
            </w:r>
          </w:p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К,</w:t>
            </w:r>
          </w:p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К,</w:t>
            </w:r>
          </w:p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Технологические карты, схемы, альб</w:t>
            </w:r>
            <w:r w:rsidRPr="00487D30">
              <w:t>о</w:t>
            </w:r>
            <w:r w:rsidRPr="00487D30">
              <w:t>мы и другие мат</w:t>
            </w:r>
            <w:r w:rsidRPr="00487D30">
              <w:t>е</w:t>
            </w:r>
            <w:r w:rsidRPr="00487D30">
              <w:t>риалы для индивид</w:t>
            </w:r>
            <w:r w:rsidRPr="00487D30">
              <w:t>у</w:t>
            </w:r>
            <w:r w:rsidRPr="00487D30">
              <w:t>ального, лаборато</w:t>
            </w:r>
            <w:r w:rsidRPr="00487D30">
              <w:t>р</w:t>
            </w:r>
            <w:r w:rsidRPr="00487D30">
              <w:t>но-группового или бригадного  использования уч</w:t>
            </w:r>
            <w:r w:rsidRPr="00487D30">
              <w:t>а</w:t>
            </w:r>
            <w:r w:rsidRPr="00487D30">
              <w:t>щимся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</w:pPr>
            <w:r w:rsidRPr="00487D30">
              <w:lastRenderedPageBreak/>
              <w:t>Раздаточные контрольные з</w:t>
            </w:r>
            <w:r w:rsidRPr="00487D30">
              <w:t>а</w:t>
            </w:r>
            <w:r w:rsidRPr="00487D30">
              <w:t xml:space="preserve">дания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</w:pPr>
            <w:r w:rsidRPr="00487D30">
              <w:t>Портреты выдающихся деятелей науки и техники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Комплекты портр</w:t>
            </w:r>
            <w:r w:rsidRPr="00487D30">
              <w:t>е</w:t>
            </w:r>
            <w:r w:rsidRPr="00487D30">
              <w:t>тов для различных разделов направлений техн</w:t>
            </w:r>
            <w:r w:rsidRPr="00487D30">
              <w:t>о</w:t>
            </w:r>
            <w:r w:rsidRPr="00487D30">
              <w:t>логической подг</w:t>
            </w:r>
            <w:r w:rsidRPr="00487D30">
              <w:t>о</w:t>
            </w:r>
            <w:r w:rsidRPr="00487D30">
              <w:t>товки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</w:pPr>
            <w:r w:rsidRPr="00487D30">
              <w:t>Плакаты и таблицы по професси</w:t>
            </w:r>
            <w:r w:rsidRPr="00487D30">
              <w:t>о</w:t>
            </w:r>
            <w:r w:rsidRPr="00487D30">
              <w:t>нальному самоопределению в сфере материального производс</w:t>
            </w:r>
            <w:r w:rsidRPr="00487D30">
              <w:t>т</w:t>
            </w:r>
            <w:r w:rsidRPr="00487D30">
              <w:t>ва и сфере услуг.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rPr>
                <w:b/>
              </w:rPr>
            </w:pPr>
            <w:r w:rsidRPr="00487D30">
              <w:rPr>
                <w:b/>
              </w:rPr>
              <w:t>Информационно-коммуникационные сре</w:t>
            </w:r>
            <w:r w:rsidRPr="00487D30">
              <w:rPr>
                <w:b/>
              </w:rPr>
              <w:t>д</w:t>
            </w:r>
            <w:r w:rsidRPr="00487D30">
              <w:rPr>
                <w:b/>
              </w:rPr>
              <w:t xml:space="preserve">ства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Мультимедийные моделирующие и обучающие программы, эле</w:t>
            </w:r>
            <w:r w:rsidRPr="00487D30">
              <w:t>к</w:t>
            </w:r>
            <w:r w:rsidRPr="00487D30">
              <w:t>тронные учебники по основным разделам те</w:t>
            </w:r>
            <w:r w:rsidRPr="00487D30">
              <w:t>х</w:t>
            </w:r>
            <w:r w:rsidRPr="00487D30">
              <w:t>нологии.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Мультимедийные материалы дол</w:t>
            </w:r>
            <w:r w:rsidRPr="00487D30">
              <w:t>ж</w:t>
            </w:r>
            <w:r w:rsidRPr="00487D30">
              <w:t>ны быть доступны на каждом рабочем месте, обор</w:t>
            </w:r>
            <w:r w:rsidRPr="00487D30">
              <w:t>у</w:t>
            </w:r>
            <w:r w:rsidRPr="00487D30">
              <w:t>дованном компьют</w:t>
            </w:r>
            <w:r w:rsidRPr="00487D30">
              <w:t>е</w:t>
            </w:r>
            <w:r w:rsidRPr="00487D30">
              <w:t>ром.</w:t>
            </w:r>
          </w:p>
          <w:p w:rsidR="002E56CC" w:rsidRPr="00487D30" w:rsidRDefault="002E56CC" w:rsidP="00CF0DBF">
            <w:r w:rsidRPr="00487D30">
              <w:t>Электронные б</w:t>
            </w:r>
            <w:r w:rsidRPr="00487D30">
              <w:t>а</w:t>
            </w:r>
            <w:r w:rsidRPr="00487D30">
              <w:t>зы данных и Инте</w:t>
            </w:r>
            <w:r w:rsidRPr="00487D30">
              <w:t>р</w:t>
            </w:r>
            <w:r w:rsidRPr="00487D30">
              <w:t>нет-ресурсы должны обе</w:t>
            </w:r>
            <w:r w:rsidRPr="00487D30">
              <w:t>с</w:t>
            </w:r>
            <w:r w:rsidRPr="00487D30">
              <w:t>печивать получение дополнительной и</w:t>
            </w:r>
            <w:r w:rsidRPr="00487D30">
              <w:t>н</w:t>
            </w:r>
            <w:r w:rsidRPr="00487D30">
              <w:t>формации, необход</w:t>
            </w:r>
            <w:r w:rsidRPr="00487D30">
              <w:t>и</w:t>
            </w:r>
            <w:r w:rsidRPr="00487D30">
              <w:t>мой для творческой деятельности учащихся и расширения их кругоз</w:t>
            </w:r>
            <w:r w:rsidRPr="00487D30">
              <w:t>о</w:t>
            </w:r>
            <w:r w:rsidRPr="00487D30">
              <w:t>ра.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Электронные библиотеки и базы данных по основным разделам технологии.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  <w:rPr>
                <w:b/>
                <w:caps/>
              </w:rPr>
            </w:pPr>
            <w:r w:rsidRPr="00487D30">
              <w:t>Интернет-ресурсы по основным разделам те</w:t>
            </w:r>
            <w:r w:rsidRPr="00487D30">
              <w:t>х</w:t>
            </w:r>
            <w:r w:rsidRPr="00487D30">
              <w:t>нологии.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rPr>
                <w:b/>
                <w:caps/>
              </w:rPr>
            </w:pPr>
            <w:r w:rsidRPr="00487D30">
              <w:rPr>
                <w:b/>
              </w:rPr>
              <w:t>Экранно-звуковые пособия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</w:pPr>
            <w:r w:rsidRPr="00487D30">
              <w:t>Видеофильмы по основным разд</w:t>
            </w:r>
            <w:r w:rsidRPr="00487D30">
              <w:t>е</w:t>
            </w:r>
            <w:r w:rsidRPr="00487D30">
              <w:t>лам и темам программы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Видеофильмы по современным направлениям развития технол</w:t>
            </w:r>
            <w:r w:rsidRPr="00487D30">
              <w:t>о</w:t>
            </w:r>
            <w:r w:rsidRPr="00487D30">
              <w:t>гий, материального производства и сферы услуг.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Таблицы-фолии и транспоранты-фолии по основным темам разделов пр</w:t>
            </w:r>
            <w:r w:rsidRPr="00487D30">
              <w:t>о</w:t>
            </w:r>
            <w:r w:rsidRPr="00487D30">
              <w:t>граммы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Могут использоват</w:t>
            </w:r>
            <w:r w:rsidRPr="00487D30">
              <w:t>ь</w:t>
            </w:r>
            <w:r w:rsidRPr="00487D30">
              <w:t>ся специальные по</w:t>
            </w:r>
            <w:r w:rsidRPr="00487D30">
              <w:t>д</w:t>
            </w:r>
            <w:r w:rsidRPr="00487D30">
              <w:t xml:space="preserve">борки </w:t>
            </w:r>
            <w:r w:rsidRPr="00487D30">
              <w:lastRenderedPageBreak/>
              <w:t>иллюстрати</w:t>
            </w:r>
            <w:r w:rsidRPr="00487D30">
              <w:t>в</w:t>
            </w:r>
            <w:r w:rsidRPr="00487D30">
              <w:t>ного материала, уч</w:t>
            </w:r>
            <w:r w:rsidRPr="00487D30">
              <w:t>и</w:t>
            </w:r>
            <w:r w:rsidRPr="00487D30">
              <w:t>тывающие особенн</w:t>
            </w:r>
            <w:r w:rsidRPr="00487D30">
              <w:t>о</w:t>
            </w:r>
            <w:r w:rsidRPr="00487D30">
              <w:t>сти авторских пр</w:t>
            </w:r>
            <w:r w:rsidRPr="00487D30">
              <w:t>о</w:t>
            </w:r>
            <w:r w:rsidRPr="00487D30">
              <w:t xml:space="preserve">грамм 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lastRenderedPageBreak/>
              <w:t>Комплекты диапозитивов (сла</w:t>
            </w:r>
            <w:r w:rsidRPr="00487D30">
              <w:t>й</w:t>
            </w:r>
            <w:r w:rsidRPr="00487D30">
              <w:t>дов) по различным темам и разд</w:t>
            </w:r>
            <w:r w:rsidRPr="00487D30">
              <w:t>е</w:t>
            </w:r>
            <w:r w:rsidRPr="00487D30">
              <w:t>лам программы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rPr>
                <w:b/>
                <w:caps/>
              </w:rPr>
            </w:pPr>
            <w:r w:rsidRPr="00487D30">
              <w:rPr>
                <w:b/>
              </w:rPr>
              <w:lastRenderedPageBreak/>
              <w:t>Технические средства обучени</w:t>
            </w:r>
            <w:r w:rsidRPr="00487D30">
              <w:rPr>
                <w:b/>
              </w:rPr>
              <w:t>я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</w:pPr>
            <w:r w:rsidRPr="00487D30">
              <w:rPr>
                <w:color w:val="000000"/>
              </w:rPr>
              <w:t>Экспозиционный экран</w:t>
            </w:r>
            <w:r w:rsidRPr="00487D30">
              <w:t xml:space="preserve"> на штат</w:t>
            </w:r>
            <w:r w:rsidRPr="00487D30">
              <w:t>и</w:t>
            </w:r>
            <w:r w:rsidRPr="00487D30">
              <w:t>ве или навесной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С размерами ст</w:t>
            </w:r>
            <w:r w:rsidRPr="00487D30">
              <w:t>о</w:t>
            </w:r>
            <w:r w:rsidRPr="00487D30">
              <w:t>рон не менее 1,25х1,25 м.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</w:pPr>
            <w:r w:rsidRPr="00487D30">
              <w:rPr>
                <w:color w:val="000000"/>
              </w:rPr>
              <w:t>Видеомагнитофон (видеоплейер)</w:t>
            </w:r>
            <w:r w:rsidRPr="00487D30">
              <w:t xml:space="preserve">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Диагональ телевиз</w:t>
            </w:r>
            <w:r w:rsidRPr="00487D30">
              <w:t>о</w:t>
            </w:r>
            <w:r w:rsidRPr="00487D30">
              <w:t xml:space="preserve">ра –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487D30">
                <w:t>72 см</w:t>
              </w:r>
            </w:smartTag>
            <w:r w:rsidRPr="00487D30">
              <w:t>. Возможно использ</w:t>
            </w:r>
            <w:r w:rsidRPr="00487D30">
              <w:t>о</w:t>
            </w:r>
            <w:r w:rsidRPr="00487D30">
              <w:t>вания «видеодво</w:t>
            </w:r>
            <w:r w:rsidRPr="00487D30">
              <w:t>й</w:t>
            </w:r>
            <w:r w:rsidRPr="00487D30">
              <w:t>ки».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</w:pPr>
            <w:r w:rsidRPr="00487D30">
              <w:rPr>
                <w:color w:val="000000"/>
              </w:rPr>
              <w:t>Телевизор с универсальной по</w:t>
            </w:r>
            <w:r w:rsidRPr="00487D30">
              <w:rPr>
                <w:color w:val="000000"/>
              </w:rPr>
              <w:t>д</w:t>
            </w:r>
            <w:r w:rsidRPr="00487D30">
              <w:rPr>
                <w:color w:val="000000"/>
              </w:rPr>
              <w:t>ставкой</w:t>
            </w:r>
            <w:r w:rsidRPr="00487D30">
              <w:t xml:space="preserve"> </w:t>
            </w:r>
          </w:p>
        </w:tc>
        <w:tc>
          <w:tcPr>
            <w:tcW w:w="632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540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87D30">
              <w:rPr>
                <w:color w:val="000000"/>
              </w:rPr>
              <w:t>Цифровой фотоаппарат</w:t>
            </w:r>
          </w:p>
        </w:tc>
        <w:tc>
          <w:tcPr>
            <w:tcW w:w="1892" w:type="dxa"/>
            <w:gridSpan w:val="7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Для подготовки дидактического мат</w:t>
            </w:r>
            <w:r w:rsidRPr="00487D30">
              <w:t>е</w:t>
            </w:r>
            <w:r w:rsidRPr="00487D30">
              <w:t>риала к уроку, и</w:t>
            </w:r>
            <w:r w:rsidRPr="00487D30">
              <w:t>с</w:t>
            </w:r>
            <w:r w:rsidRPr="00487D30">
              <w:t>пользования для вн</w:t>
            </w:r>
            <w:r w:rsidRPr="00487D30">
              <w:t>е</w:t>
            </w:r>
            <w:r w:rsidRPr="00487D30">
              <w:t>классной работы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</w:pPr>
            <w:r w:rsidRPr="00487D30">
              <w:rPr>
                <w:color w:val="000000"/>
              </w:rPr>
              <w:t xml:space="preserve">Мультимедийный  компьютер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Тех. требов</w:t>
            </w:r>
            <w:r w:rsidRPr="00487D30">
              <w:t>а</w:t>
            </w:r>
            <w:r w:rsidRPr="00487D30">
              <w:t>ния: графическая операционная си</w:t>
            </w:r>
            <w:r w:rsidRPr="00487D30">
              <w:t>с</w:t>
            </w:r>
            <w:r w:rsidRPr="00487D30">
              <w:t>тема, привод для чтения-записи компакт ди</w:t>
            </w:r>
            <w:r w:rsidRPr="00487D30">
              <w:t>с</w:t>
            </w:r>
            <w:r w:rsidRPr="00487D30">
              <w:t>ков, аудио-видео входы/выходы, во</w:t>
            </w:r>
            <w:r w:rsidRPr="00487D30">
              <w:t>з</w:t>
            </w:r>
            <w:r w:rsidRPr="00487D30">
              <w:t>можность выхода в Интернет. С пакет</w:t>
            </w:r>
            <w:r w:rsidRPr="00487D30">
              <w:t>а</w:t>
            </w:r>
            <w:r w:rsidRPr="00487D30">
              <w:t>ми прикладных пр</w:t>
            </w:r>
            <w:r w:rsidRPr="00487D30">
              <w:t>о</w:t>
            </w:r>
            <w:r w:rsidRPr="00487D30">
              <w:t>грамм (текстовых, табличных, графич</w:t>
            </w:r>
            <w:r w:rsidRPr="00487D30">
              <w:t>е</w:t>
            </w:r>
            <w:r w:rsidRPr="00487D30">
              <w:t>ских и презентац</w:t>
            </w:r>
            <w:r w:rsidRPr="00487D30">
              <w:t>и</w:t>
            </w:r>
            <w:r w:rsidRPr="00487D30">
              <w:t>онных).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Сканер</w:t>
            </w:r>
            <w:r w:rsidRPr="00487D30">
              <w:rPr>
                <w:rStyle w:val="af"/>
              </w:rPr>
              <w:footnoteReference w:customMarkFollows="1" w:id="2"/>
              <w:sym w:font="Symbol" w:char="F02A"/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Принтер</w:t>
            </w:r>
            <w:r w:rsidRPr="00487D30">
              <w:rPr>
                <w:rStyle w:val="af"/>
              </w:rPr>
              <w:footnoteReference w:customMarkFollows="1" w:id="3"/>
              <w:sym w:font="Symbol" w:char="F02A"/>
            </w:r>
            <w:r w:rsidRPr="00487D30">
              <w:t xml:space="preserve">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Копировальный аппарат</w:t>
            </w:r>
            <w:r w:rsidRPr="00487D30">
              <w:rPr>
                <w:rStyle w:val="af"/>
              </w:rPr>
              <w:footnoteReference w:customMarkFollows="1" w:id="4"/>
              <w:sym w:font="Symbol" w:char="F02A"/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Возможно использ</w:t>
            </w:r>
            <w:r w:rsidRPr="00487D30">
              <w:t>о</w:t>
            </w:r>
            <w:r w:rsidRPr="00487D30">
              <w:t>вание одного экзе</w:t>
            </w:r>
            <w:r w:rsidRPr="00487D30">
              <w:t>м</w:t>
            </w:r>
            <w:r w:rsidRPr="00487D30">
              <w:t xml:space="preserve">пляра оборудования для обслуживания </w:t>
            </w:r>
            <w:r w:rsidRPr="00487D30">
              <w:lastRenderedPageBreak/>
              <w:t>нескольких мастерских и кабинетов технол</w:t>
            </w:r>
            <w:r w:rsidRPr="00487D30">
              <w:t>о</w:t>
            </w:r>
            <w:r w:rsidRPr="00487D30">
              <w:t>гии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Мультимедийный проектор</w:t>
            </w:r>
            <w:r w:rsidRPr="00487D30">
              <w:rPr>
                <w:rStyle w:val="af"/>
              </w:rPr>
              <w:footnoteReference w:customMarkFollows="1" w:id="5"/>
              <w:sym w:font="Symbol" w:char="F02A"/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Плоттер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Графопроектор (Оверхед-проектор)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lastRenderedPageBreak/>
              <w:t>Диапроектор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lastRenderedPageBreak/>
              <w:t>Средства телекоммуникации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87D30"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Аптечка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Содержание а</w:t>
            </w:r>
            <w:r w:rsidRPr="00487D30">
              <w:t>п</w:t>
            </w:r>
            <w:r w:rsidRPr="00487D30">
              <w:t>течки обновляется ежего</w:t>
            </w:r>
            <w:r w:rsidRPr="00487D30">
              <w:t>д</w:t>
            </w:r>
            <w:r w:rsidRPr="00487D30">
              <w:t>но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Халаты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Должны выд</w:t>
            </w:r>
            <w:r w:rsidRPr="00487D30">
              <w:t>а</w:t>
            </w:r>
            <w:r w:rsidRPr="00487D30">
              <w:t>ваться учащимся во всех мастерских при пр</w:t>
            </w:r>
            <w:r w:rsidRPr="00487D30">
              <w:t>о</w:t>
            </w:r>
            <w:r w:rsidRPr="00487D30">
              <w:t>ведении практич</w:t>
            </w:r>
            <w:r w:rsidRPr="00487D30">
              <w:t>е</w:t>
            </w:r>
            <w:r w:rsidRPr="00487D30">
              <w:t>ских работ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Очки защитные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Должны выд</w:t>
            </w:r>
            <w:r w:rsidRPr="00487D30">
              <w:t>а</w:t>
            </w:r>
            <w:r w:rsidRPr="00487D30">
              <w:t>ваться учащимся при пр</w:t>
            </w:r>
            <w:r w:rsidRPr="00487D30">
              <w:t>о</w:t>
            </w:r>
            <w:r w:rsidRPr="00487D30">
              <w:t>ведении работ, тр</w:t>
            </w:r>
            <w:r w:rsidRPr="00487D30">
              <w:t>е</w:t>
            </w:r>
            <w:r w:rsidRPr="00487D30">
              <w:t>бующих защиты глаз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9124" w:type="dxa"/>
            <w:gridSpan w:val="15"/>
            <w:vAlign w:val="bottom"/>
          </w:tcPr>
          <w:p w:rsidR="002E56CC" w:rsidRPr="00487D30" w:rsidRDefault="002E56CC" w:rsidP="00CF0DBF">
            <w:pPr>
              <w:rPr>
                <w:b/>
                <w:i/>
              </w:rPr>
            </w:pPr>
            <w:r w:rsidRPr="00487D30">
              <w:rPr>
                <w:b/>
                <w:i/>
              </w:rPr>
              <w:t>Раздел: Создание изделий из конструкционных и поделочных материалов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Верстак столярный в комплекте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 для выпиливания лобзиком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 столярных инструментов школьный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Конструкторы для моделирования простых машин и механизмов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Конструкторы для моделирования технологических машин и мех</w:t>
            </w:r>
            <w:r w:rsidRPr="00487D30">
              <w:t>а</w:t>
            </w:r>
            <w:r w:rsidRPr="00487D30">
              <w:t>низмов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Наборы сверл  по дереву и мета</w:t>
            </w:r>
            <w:r w:rsidRPr="00487D30">
              <w:t>л</w:t>
            </w:r>
            <w:r w:rsidRPr="00487D30">
              <w:t>лу</w:t>
            </w:r>
          </w:p>
          <w:p w:rsidR="002E56CC" w:rsidRPr="00487D30" w:rsidRDefault="002E56CC" w:rsidP="00CF0DBF"/>
          <w:p w:rsidR="002E56CC" w:rsidRPr="00487D30" w:rsidRDefault="002E56CC" w:rsidP="00CF0DBF"/>
          <w:p w:rsidR="002E56CC" w:rsidRPr="00487D30" w:rsidRDefault="002E56CC" w:rsidP="00CF0DBF"/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Два набора на ма</w:t>
            </w:r>
            <w:r w:rsidRPr="00487D30">
              <w:t>с</w:t>
            </w:r>
            <w:r w:rsidRPr="00487D30">
              <w:t>терскую. В соотве</w:t>
            </w:r>
            <w:r w:rsidRPr="00487D30">
              <w:t>т</w:t>
            </w:r>
            <w:r w:rsidRPr="00487D30">
              <w:t>ствие с профилем р</w:t>
            </w:r>
            <w:r w:rsidRPr="00487D30">
              <w:t>а</w:t>
            </w:r>
            <w:r w:rsidRPr="00487D30">
              <w:t>бот, выполня</w:t>
            </w:r>
            <w:r w:rsidRPr="00487D30">
              <w:t>е</w:t>
            </w:r>
            <w:r w:rsidRPr="00487D30">
              <w:t>мых в мастерской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Прибор для выжигания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 инструментов для резьбы по дереву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Наборы контрольно-измерительных и разметочных и</w:t>
            </w:r>
            <w:r w:rsidRPr="00487D30">
              <w:t>н</w:t>
            </w:r>
            <w:r w:rsidRPr="00487D30">
              <w:t>струментов по дереву и металлу</w:t>
            </w:r>
          </w:p>
          <w:p w:rsidR="002E56CC" w:rsidRPr="00487D30" w:rsidRDefault="002E56CC" w:rsidP="00CF0DBF"/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В соответствие с профилем работ, в</w:t>
            </w:r>
            <w:r w:rsidRPr="00487D30">
              <w:t>ы</w:t>
            </w:r>
            <w:r w:rsidRPr="00487D30">
              <w:t>полняемых в масте</w:t>
            </w:r>
            <w:r w:rsidRPr="00487D30">
              <w:t>р</w:t>
            </w:r>
            <w:r w:rsidRPr="00487D30">
              <w:t>ской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Стусло поворотное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lastRenderedPageBreak/>
              <w:t>Струбцина металлическая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Колода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Верстак слесарный в комплекте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 слесарных инструментов школьный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 напильников школьный: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 резьбонарезного инстр</w:t>
            </w:r>
            <w:r w:rsidRPr="00487D30">
              <w:t>у</w:t>
            </w:r>
            <w:r w:rsidRPr="00487D30">
              <w:t>мента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Набор обжимок, поддержек, нат</w:t>
            </w:r>
            <w:r w:rsidRPr="00487D30">
              <w:t>я</w:t>
            </w:r>
            <w:r w:rsidRPr="00487D30">
              <w:t>жек для клепки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Ножницы по металлу рычажные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Печь муфельная</w:t>
            </w:r>
          </w:p>
          <w:p w:rsidR="002E56CC" w:rsidRPr="00487D30" w:rsidRDefault="002E56CC" w:rsidP="00CF0DBF"/>
          <w:p w:rsidR="002E56CC" w:rsidRPr="00487D30" w:rsidRDefault="002E56CC" w:rsidP="00CF0DBF"/>
          <w:p w:rsidR="002E56CC" w:rsidRPr="00487D30" w:rsidRDefault="002E56CC" w:rsidP="00CF0DBF"/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Для закалки и отпу</w:t>
            </w:r>
            <w:r w:rsidRPr="00487D30">
              <w:t>с</w:t>
            </w:r>
            <w:r w:rsidRPr="00487D30">
              <w:t>ка инструмента и загот</w:t>
            </w:r>
            <w:r w:rsidRPr="00487D30">
              <w:t>о</w:t>
            </w:r>
            <w:r w:rsidRPr="00487D30">
              <w:t>вок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Приспособление гибочное для р</w:t>
            </w:r>
            <w:r w:rsidRPr="00487D30">
              <w:t>а</w:t>
            </w:r>
            <w:r w:rsidRPr="00487D30">
              <w:t>боты с листовым  металлом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Наковальня 30кг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Электроинструменты и оборудование для заточки и</w:t>
            </w:r>
            <w:r w:rsidRPr="00487D30">
              <w:t>н</w:t>
            </w:r>
            <w:r w:rsidRPr="00487D30">
              <w:t>струментов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Демонстрацио</w:t>
            </w:r>
            <w:r w:rsidRPr="00487D30">
              <w:t>н</w:t>
            </w:r>
            <w:r w:rsidRPr="00487D30">
              <w:t>ный комплект электрои</w:t>
            </w:r>
            <w:r w:rsidRPr="00487D30">
              <w:t>н</w:t>
            </w:r>
            <w:r w:rsidRPr="00487D30">
              <w:t>струментов и обор</w:t>
            </w:r>
            <w:r w:rsidRPr="00487D30">
              <w:t>у</w:t>
            </w:r>
            <w:r w:rsidRPr="00487D30">
              <w:t>дования используе</w:t>
            </w:r>
            <w:r w:rsidRPr="00487D30">
              <w:t>т</w:t>
            </w:r>
            <w:r w:rsidRPr="00487D30">
              <w:t>ся учителем для об</w:t>
            </w:r>
            <w:r w:rsidRPr="00487D30">
              <w:t>ъ</w:t>
            </w:r>
            <w:r w:rsidRPr="00487D30">
              <w:t>яснения теоретич</w:t>
            </w:r>
            <w:r w:rsidRPr="00487D30">
              <w:t>е</w:t>
            </w:r>
            <w:r w:rsidRPr="00487D30">
              <w:t>ского материала и подготовки загот</w:t>
            </w:r>
            <w:r w:rsidRPr="00487D30">
              <w:t>о</w:t>
            </w:r>
            <w:r w:rsidRPr="00487D30">
              <w:t>вок к урокам. Учащиеся могут быть допущ</w:t>
            </w:r>
            <w:r w:rsidRPr="00487D30">
              <w:t>е</w:t>
            </w:r>
            <w:r w:rsidRPr="00487D30">
              <w:t>ны только к р</w:t>
            </w:r>
            <w:r w:rsidRPr="00487D30">
              <w:t>а</w:t>
            </w:r>
            <w:r w:rsidRPr="00487D30">
              <w:t>боте с оборудованием, сертифицирова</w:t>
            </w:r>
            <w:r w:rsidRPr="00487D30">
              <w:t>н</w:t>
            </w:r>
            <w:r w:rsidRPr="00487D30">
              <w:t>ным для использования школьниками соо</w:t>
            </w:r>
            <w:r w:rsidRPr="00487D30">
              <w:t>т</w:t>
            </w:r>
            <w:r w:rsidRPr="00487D30">
              <w:t>ветствующего во</w:t>
            </w:r>
            <w:r w:rsidRPr="00487D30">
              <w:t>з</w:t>
            </w:r>
            <w:r w:rsidRPr="00487D30">
              <w:t>раста.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Электроинструменты и оборудование для сверления о</w:t>
            </w:r>
            <w:r w:rsidRPr="00487D30">
              <w:t>т</w:t>
            </w:r>
            <w:r w:rsidRPr="00487D30">
              <w:t>верстий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М, 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Электроинструменты и оборуд</w:t>
            </w:r>
            <w:r w:rsidRPr="00487D30">
              <w:t>о</w:t>
            </w:r>
            <w:r w:rsidRPr="00487D30">
              <w:t>вание для точения заготовок из дерева и металла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М, 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Электроинструменты и оборуд</w:t>
            </w:r>
            <w:r w:rsidRPr="00487D30">
              <w:t>о</w:t>
            </w:r>
            <w:r w:rsidRPr="00487D30">
              <w:t>вание для фрезерования загот</w:t>
            </w:r>
            <w:r w:rsidRPr="00487D30">
              <w:t>о</w:t>
            </w:r>
            <w:r w:rsidRPr="00487D30">
              <w:t>вок из дерева и металла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М, 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Электроинструменты и оборуд</w:t>
            </w:r>
            <w:r w:rsidRPr="00487D30">
              <w:t>о</w:t>
            </w:r>
            <w:r w:rsidRPr="00487D30">
              <w:t>вание для шлифования поверхн</w:t>
            </w:r>
            <w:r w:rsidRPr="00487D30">
              <w:t>о</w:t>
            </w:r>
            <w:r w:rsidRPr="00487D30">
              <w:t>стей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М, 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Электроинструменты и оборуд</w:t>
            </w:r>
            <w:r w:rsidRPr="00487D30">
              <w:t>о</w:t>
            </w:r>
            <w:r w:rsidRPr="00487D30">
              <w:t>вание для заготовки материалов (роспуск, фугование)</w:t>
            </w:r>
          </w:p>
          <w:p w:rsidR="002E56CC" w:rsidRPr="00487D30" w:rsidRDefault="002E56CC" w:rsidP="00CF0DBF"/>
          <w:p w:rsidR="002E56CC" w:rsidRPr="00487D30" w:rsidRDefault="002E56CC" w:rsidP="00CF0DBF"/>
          <w:p w:rsidR="002E56CC" w:rsidRPr="00487D30" w:rsidRDefault="002E56CC" w:rsidP="00CF0DBF"/>
          <w:p w:rsidR="002E56CC" w:rsidRPr="00487D30" w:rsidRDefault="002E56CC" w:rsidP="00CF0DBF"/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Лабораторный электрощит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Устанавливаются в мастерских д</w:t>
            </w:r>
            <w:r w:rsidRPr="00487D30">
              <w:t>е</w:t>
            </w:r>
            <w:r w:rsidRPr="00487D30">
              <w:t>рево и металл</w:t>
            </w:r>
            <w:r w:rsidRPr="00487D30">
              <w:t>о</w:t>
            </w:r>
            <w:r w:rsidRPr="00487D30">
              <w:t>обработки.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Устройство защитного отключ</w:t>
            </w:r>
            <w:r w:rsidRPr="00487D30">
              <w:t>е</w:t>
            </w:r>
            <w:r w:rsidRPr="00487D30">
              <w:t>ния электрооборудования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Система местной вентиляции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9124" w:type="dxa"/>
            <w:gridSpan w:val="15"/>
            <w:vAlign w:val="bottom"/>
          </w:tcPr>
          <w:p w:rsidR="002E56CC" w:rsidRPr="00487D30" w:rsidRDefault="002E56CC" w:rsidP="00CF0DBF">
            <w:pPr>
              <w:rPr>
                <w:b/>
                <w:i/>
              </w:rPr>
            </w:pPr>
            <w:r w:rsidRPr="00487D30">
              <w:rPr>
                <w:b/>
                <w:i/>
              </w:rPr>
              <w:t>Раздел: Технологии ведения дома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Комплект инструментов для сан</w:t>
            </w:r>
            <w:r w:rsidRPr="00487D30">
              <w:t>и</w:t>
            </w:r>
            <w:r w:rsidRPr="00487D30">
              <w:t>тарно- технических работ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 xml:space="preserve">Комплект инструментов для </w:t>
            </w:r>
            <w:r w:rsidRPr="00487D30">
              <w:lastRenderedPageBreak/>
              <w:t>р</w:t>
            </w:r>
            <w:r w:rsidRPr="00487D30">
              <w:t>е</w:t>
            </w:r>
            <w:r w:rsidRPr="00487D30">
              <w:t>монтно-отделочных работ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lastRenderedPageBreak/>
              <w:t>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lastRenderedPageBreak/>
              <w:t>Комплект вспомогательного об</w:t>
            </w:r>
            <w:r w:rsidRPr="00487D30">
              <w:t>о</w:t>
            </w:r>
            <w:r w:rsidRPr="00487D30">
              <w:t>рудования для ремонтно- отделочных р</w:t>
            </w:r>
            <w:r w:rsidRPr="00487D30">
              <w:t>а</w:t>
            </w:r>
            <w:r w:rsidRPr="00487D30">
              <w:t>бот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r w:rsidRPr="00487D30">
              <w:t>Сантехнические установочные и</w:t>
            </w:r>
            <w:r w:rsidRPr="00487D30">
              <w:t>з</w:t>
            </w:r>
            <w:r w:rsidRPr="00487D30">
              <w:t>делия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бытовых приборов и оборудования для ухода за жилищем, од</w:t>
            </w:r>
            <w:r w:rsidRPr="00487D30">
              <w:t>е</w:t>
            </w:r>
            <w:r w:rsidRPr="00487D30">
              <w:t>ждой и обувью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Подбор приборов и оборудования до</w:t>
            </w:r>
            <w:r w:rsidRPr="00487D30">
              <w:t>л</w:t>
            </w:r>
            <w:r w:rsidRPr="00487D30">
              <w:t>жен отражать передовые те</w:t>
            </w:r>
            <w:r w:rsidRPr="00487D30">
              <w:t>х</w:t>
            </w:r>
            <w:r w:rsidRPr="00487D30">
              <w:t xml:space="preserve">нологии 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9124" w:type="dxa"/>
            <w:gridSpan w:val="15"/>
          </w:tcPr>
          <w:p w:rsidR="002E56CC" w:rsidRPr="00487D30" w:rsidRDefault="002E56CC" w:rsidP="00CF0DBF">
            <w:pPr>
              <w:rPr>
                <w:b/>
                <w:i/>
              </w:rPr>
            </w:pPr>
            <w:r w:rsidRPr="00487D30">
              <w:rPr>
                <w:b/>
                <w:i/>
              </w:rPr>
              <w:t>Раздел: Создание изделий из текстильных и поделочных материалов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Станок ткацкий учебный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Манекен 44 размера (учебный, раздвижной)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Стол рабочий универсальный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Машина швейная бытовая униве</w:t>
            </w:r>
            <w:r w:rsidRPr="00487D30">
              <w:t>р</w:t>
            </w:r>
            <w:r w:rsidRPr="00487D30">
              <w:t>сальная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Оверлок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Два экз. на масте</w:t>
            </w:r>
            <w:r w:rsidRPr="00487D30">
              <w:t>р</w:t>
            </w:r>
            <w:r w:rsidRPr="00487D30">
              <w:t>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оборудования и присп</w:t>
            </w:r>
            <w:r w:rsidRPr="00487D30">
              <w:t>о</w:t>
            </w:r>
            <w:r w:rsidRPr="00487D30">
              <w:t>соблений для влажно-тепловой обработки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Два комплекта на масте</w:t>
            </w:r>
            <w:r w:rsidRPr="00487D30">
              <w:t>р</w:t>
            </w:r>
            <w:r w:rsidRPr="00487D30">
              <w:t>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инструментов и присп</w:t>
            </w:r>
            <w:r w:rsidRPr="00487D30">
              <w:t>о</w:t>
            </w:r>
            <w:r w:rsidRPr="00487D30">
              <w:t>соблений для ручных швейных работ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инструментов и приспособлений для вышив</w:t>
            </w:r>
            <w:r w:rsidRPr="00487D30">
              <w:t>а</w:t>
            </w:r>
            <w:r w:rsidRPr="00487D30">
              <w:t xml:space="preserve">ния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Комплект для вязания крючком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для вязания на сп</w:t>
            </w:r>
            <w:r w:rsidRPr="00487D30">
              <w:t>и</w:t>
            </w:r>
            <w:r w:rsidRPr="00487D30">
              <w:t xml:space="preserve">цах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шаблонов швейных изделий в М 1:4 для моделиров</w:t>
            </w:r>
            <w:r w:rsidRPr="00487D30">
              <w:t>а</w:t>
            </w:r>
            <w:r w:rsidRPr="00487D30">
              <w:t xml:space="preserve">ния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приспособлений для ра</w:t>
            </w:r>
            <w:r w:rsidRPr="00487D30">
              <w:t>с</w:t>
            </w:r>
            <w:r w:rsidRPr="00487D30">
              <w:t xml:space="preserve">кроя косых беек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Пять  экз. на масте</w:t>
            </w:r>
            <w:r w:rsidRPr="00487D30">
              <w:t>р</w:t>
            </w:r>
            <w:r w:rsidRPr="00487D30">
              <w:t>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санитарно-гигиенического оборудования для швейной ма</w:t>
            </w:r>
            <w:r w:rsidRPr="00487D30">
              <w:t>с</w:t>
            </w:r>
            <w:r w:rsidRPr="00487D30">
              <w:t>терской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Шаблоны стилизованной фиг</w:t>
            </w:r>
            <w:r w:rsidRPr="00487D30">
              <w:t>у</w:t>
            </w:r>
            <w:r w:rsidRPr="00487D30">
              <w:t>ры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измерительных инструме</w:t>
            </w:r>
            <w:r w:rsidRPr="00487D30">
              <w:t>н</w:t>
            </w:r>
            <w:r w:rsidRPr="00487D30">
              <w:t>тов для работы с тканями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9124" w:type="dxa"/>
            <w:gridSpan w:val="15"/>
          </w:tcPr>
          <w:p w:rsidR="002E56CC" w:rsidRPr="00487D30" w:rsidRDefault="002E56CC" w:rsidP="00CF0DBF">
            <w:pPr>
              <w:rPr>
                <w:b/>
                <w:i/>
              </w:rPr>
            </w:pPr>
            <w:r w:rsidRPr="00487D30">
              <w:rPr>
                <w:b/>
                <w:i/>
              </w:rPr>
              <w:t>Раздел: Кулинария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Санитарно-гигиеническое обор</w:t>
            </w:r>
            <w:r w:rsidRPr="00487D30">
              <w:t>у</w:t>
            </w:r>
            <w:r w:rsidRPr="00487D30">
              <w:t xml:space="preserve">дование кухни и столовой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Фильтр для воды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Четыре экз. на ма</w:t>
            </w:r>
            <w:r w:rsidRPr="00487D30">
              <w:t>с</w:t>
            </w:r>
            <w:r w:rsidRPr="00487D30">
              <w:t>терскую.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Холодильник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lastRenderedPageBreak/>
              <w:t>Печь СВЧ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Весы настольные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Два экз. на масте</w:t>
            </w:r>
            <w:r w:rsidRPr="00487D30">
              <w:t>р</w:t>
            </w:r>
            <w:r w:rsidRPr="00487D30">
              <w:t>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кухонного оборудов</w:t>
            </w:r>
            <w:r w:rsidRPr="00487D30">
              <w:t>а</w:t>
            </w:r>
            <w:r w:rsidRPr="00487D30">
              <w:t>ния на бригаду (мойка, плита, р</w:t>
            </w:r>
            <w:r w:rsidRPr="00487D30">
              <w:t>а</w:t>
            </w:r>
            <w:r w:rsidRPr="00487D30">
              <w:t>бочий стол, шкаф, сушка для п</w:t>
            </w:r>
            <w:r w:rsidRPr="00487D30">
              <w:t>о</w:t>
            </w:r>
            <w:r w:rsidRPr="00487D30">
              <w:t>суды)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Электроплиты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кухонного электрооборуд</w:t>
            </w:r>
            <w:r w:rsidRPr="00487D30">
              <w:t>о</w:t>
            </w:r>
            <w:r w:rsidRPr="00487D30">
              <w:t xml:space="preserve">вания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инструментов и приспосо</w:t>
            </w:r>
            <w:r w:rsidRPr="00487D30">
              <w:t>б</w:t>
            </w:r>
            <w:r w:rsidRPr="00487D30">
              <w:t>лений для механической обрабо</w:t>
            </w:r>
            <w:r w:rsidRPr="00487D30">
              <w:t>т</w:t>
            </w:r>
            <w:r w:rsidRPr="00487D30">
              <w:t>ки продуктов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кухонной посуды для тепловой обработки пищевых продуктов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инструментов и приспосо</w:t>
            </w:r>
            <w:r w:rsidRPr="00487D30">
              <w:t>б</w:t>
            </w:r>
            <w:r w:rsidRPr="00487D30">
              <w:t>лений для тепловой обработки пищевых продуктов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инструментов для ра</w:t>
            </w:r>
            <w:r w:rsidRPr="00487D30">
              <w:t>з</w:t>
            </w:r>
            <w:r w:rsidRPr="00487D30">
              <w:t>делки рыбы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инструментов для ра</w:t>
            </w:r>
            <w:r w:rsidRPr="00487D30">
              <w:t>з</w:t>
            </w:r>
            <w:r w:rsidRPr="00487D30">
              <w:t>делки мяса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Мясорубка (электромясорубка)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инструментов и приспосо</w:t>
            </w:r>
            <w:r w:rsidRPr="00487D30">
              <w:t>б</w:t>
            </w:r>
            <w:r w:rsidRPr="00487D30">
              <w:t>лений для разделки теста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разделочных досок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мисок эмалированных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столовой посуды из нерж</w:t>
            </w:r>
            <w:r w:rsidRPr="00487D30">
              <w:t>а</w:t>
            </w:r>
            <w:r w:rsidRPr="00487D30">
              <w:t>веющей стали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Сервиз столовый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Два сервиза на 6 персон на ма</w:t>
            </w:r>
            <w:r w:rsidRPr="00487D30">
              <w:t>с</w:t>
            </w:r>
            <w:r w:rsidRPr="00487D30">
              <w:t>терскую.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Сервиз чайный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Два сервиза на 6 персон на ма</w:t>
            </w:r>
            <w:r w:rsidRPr="00487D30">
              <w:t>с</w:t>
            </w:r>
            <w:r w:rsidRPr="00487D30">
              <w:t>терскую.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оборудования и приспосо</w:t>
            </w:r>
            <w:r w:rsidRPr="00487D30">
              <w:t>б</w:t>
            </w:r>
            <w:r w:rsidRPr="00487D30">
              <w:t>лений для сервировки стола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Два экз. на масте</w:t>
            </w:r>
            <w:r w:rsidRPr="00487D30">
              <w:t>р</w:t>
            </w:r>
            <w:r w:rsidRPr="00487D30">
              <w:t>скую.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9124" w:type="dxa"/>
            <w:gridSpan w:val="15"/>
          </w:tcPr>
          <w:p w:rsidR="002E56CC" w:rsidRPr="00487D30" w:rsidRDefault="002E56CC" w:rsidP="00CF0DBF">
            <w:pPr>
              <w:rPr>
                <w:b/>
                <w:i/>
              </w:rPr>
            </w:pPr>
            <w:r w:rsidRPr="00487D30">
              <w:rPr>
                <w:b/>
                <w:i/>
              </w:rPr>
              <w:t>Разделы: Растениеводство. Животноводство.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Весы технические с разновесами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Весы аналитические с разновесами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Лупа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rPr>
                <w:lang w:val="en-US"/>
              </w:rPr>
              <w:t xml:space="preserve">pH- </w:t>
            </w:r>
            <w:r w:rsidRPr="00487D30">
              <w:t>метр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прибор для демонстрации водных свойств почвы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Сушильный шкаф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lastRenderedPageBreak/>
              <w:t>Термометры для измерения те</w:t>
            </w:r>
            <w:r w:rsidRPr="00487D30">
              <w:t>м</w:t>
            </w:r>
            <w:r w:rsidRPr="00487D30">
              <w:t xml:space="preserve">пературы воздуха и почвы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Барометр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Часы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Лотки для сортировки семян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Наборы сит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Планшеты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Мерительные и разметочные и</w:t>
            </w:r>
            <w:r w:rsidRPr="00487D30">
              <w:t>н</w:t>
            </w:r>
            <w:r w:rsidRPr="00487D30">
              <w:t>струменты и приспособления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Горшки цветочные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50М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Чашки Петри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20М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Очки защитные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1Ф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Фартуки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Разборная Теплица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Инкубатор на 50 яиц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Овоскоп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Комплект инструментов и обор</w:t>
            </w:r>
            <w:r w:rsidRPr="00487D30">
              <w:t>у</w:t>
            </w:r>
            <w:r w:rsidRPr="00487D30">
              <w:t>дования для работы на школьном учебно-опытном участке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1Ш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Комплект малогабаритной сел</w:t>
            </w:r>
            <w:r w:rsidRPr="00487D30">
              <w:t>ь</w:t>
            </w:r>
            <w:r w:rsidRPr="00487D30">
              <w:t>скохозяйственной техники (м</w:t>
            </w:r>
            <w:r w:rsidRPr="00487D30">
              <w:t>и</w:t>
            </w:r>
            <w:r w:rsidRPr="00487D30">
              <w:t>ни трактор или мотоблок с компле</w:t>
            </w:r>
            <w:r w:rsidRPr="00487D30">
              <w:t>к</w:t>
            </w:r>
            <w:r w:rsidRPr="00487D30">
              <w:t>том навесных орудий)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1Ш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9124" w:type="dxa"/>
            <w:gridSpan w:val="15"/>
          </w:tcPr>
          <w:p w:rsidR="002E56CC" w:rsidRPr="00487D30" w:rsidRDefault="002E56CC" w:rsidP="00CF0DBF">
            <w:pPr>
              <w:rPr>
                <w:b/>
                <w:i/>
              </w:rPr>
            </w:pPr>
            <w:r w:rsidRPr="00487D30">
              <w:rPr>
                <w:b/>
                <w:i/>
              </w:rPr>
              <w:t>Раздел: Электротехнические работы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jc w:val="both"/>
            </w:pPr>
            <w:r w:rsidRPr="00487D30">
              <w:t>Демонстрационный комплект эле</w:t>
            </w:r>
            <w:r w:rsidRPr="00487D30">
              <w:t>к</w:t>
            </w:r>
            <w:r w:rsidRPr="00487D30">
              <w:t>троизмерительных приборов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Состав комплекта определяется на о</w:t>
            </w:r>
            <w:r w:rsidRPr="00487D30">
              <w:t>с</w:t>
            </w:r>
            <w:r w:rsidRPr="00487D30">
              <w:t>нове примерной пр</w:t>
            </w:r>
            <w:r w:rsidRPr="00487D30">
              <w:t>о</w:t>
            </w:r>
            <w:r w:rsidRPr="00487D30">
              <w:t>граммы по соотве</w:t>
            </w:r>
            <w:r w:rsidRPr="00487D30">
              <w:t>т</w:t>
            </w:r>
            <w:r w:rsidRPr="00487D30">
              <w:t>ствующему  напра</w:t>
            </w:r>
            <w:r w:rsidRPr="00487D30">
              <w:t>в</w:t>
            </w:r>
            <w:r w:rsidRPr="00487D30">
              <w:t xml:space="preserve">лению. 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Демонстрационный комплект р</w:t>
            </w:r>
            <w:r w:rsidRPr="00487D30">
              <w:t>а</w:t>
            </w:r>
            <w:r w:rsidRPr="00487D30">
              <w:t>диоизмерительных приборов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Демонстрационный комплект и</w:t>
            </w:r>
            <w:r w:rsidRPr="00487D30">
              <w:t>с</w:t>
            </w:r>
            <w:r w:rsidRPr="00487D30">
              <w:t>точников питания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Демонстрационные комплекты эле</w:t>
            </w:r>
            <w:r w:rsidRPr="00487D30">
              <w:t>к</w:t>
            </w:r>
            <w:r w:rsidRPr="00487D30">
              <w:t>троустановочных изделий.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Демонстрационный комплект р</w:t>
            </w:r>
            <w:r w:rsidRPr="00487D30">
              <w:t>а</w:t>
            </w:r>
            <w:r w:rsidRPr="00487D30">
              <w:t>диотехнических деталей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Демонстрационный комплект эле</w:t>
            </w:r>
            <w:r w:rsidRPr="00487D30">
              <w:t>к</w:t>
            </w:r>
            <w:r w:rsidRPr="00487D30">
              <w:t>тротехнических материалов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Демонстрационный комплект пр</w:t>
            </w:r>
            <w:r w:rsidRPr="00487D30">
              <w:t>о</w:t>
            </w:r>
            <w:r w:rsidRPr="00487D30">
              <w:t>водов и кабелей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электроснабжения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Лабораторный комплект электр</w:t>
            </w:r>
            <w:r w:rsidRPr="00487D30">
              <w:t>о</w:t>
            </w:r>
            <w:r w:rsidRPr="00487D30">
              <w:t>измерительных приборов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Лабораторный комплект радиои</w:t>
            </w:r>
            <w:r w:rsidRPr="00487D30">
              <w:t>з</w:t>
            </w:r>
            <w:r w:rsidRPr="00487D30">
              <w:t>мерительных приборов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Лабораторный набор </w:t>
            </w:r>
            <w:r w:rsidRPr="00487D30">
              <w:lastRenderedPageBreak/>
              <w:t>электроуст</w:t>
            </w:r>
            <w:r w:rsidRPr="00487D30">
              <w:t>а</w:t>
            </w:r>
            <w:r w:rsidRPr="00487D30">
              <w:t>новочных изделий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lastRenderedPageBreak/>
              <w:t>Ф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lastRenderedPageBreak/>
              <w:t>Конструктор для моделирования источников получения электрич</w:t>
            </w:r>
            <w:r w:rsidRPr="00487D30">
              <w:t>е</w:t>
            </w:r>
            <w:r w:rsidRPr="00487D30">
              <w:t>ской энергии.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Конструктор для сборки электр</w:t>
            </w:r>
            <w:r w:rsidRPr="00487D30">
              <w:t>и</w:t>
            </w:r>
            <w:r w:rsidRPr="00487D30">
              <w:t>ческих цепей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Конструктор для моделирования подключения коллекторного электродв</w:t>
            </w:r>
            <w:r w:rsidRPr="00487D30">
              <w:t>и</w:t>
            </w:r>
            <w:r w:rsidRPr="00487D30">
              <w:t>гателя, средств управления и з</w:t>
            </w:r>
            <w:r w:rsidRPr="00487D30">
              <w:t>а</w:t>
            </w:r>
            <w:r w:rsidRPr="00487D30">
              <w:t xml:space="preserve">щиты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Конструктор для сборки моделей пр</w:t>
            </w:r>
            <w:r w:rsidRPr="00487D30">
              <w:t>о</w:t>
            </w:r>
            <w:r w:rsidRPr="00487D30">
              <w:t>стых электронных устройств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Ученический набор инструментов для выполнения электротехнических р</w:t>
            </w:r>
            <w:r w:rsidRPr="00487D30">
              <w:t>а</w:t>
            </w:r>
            <w:r w:rsidRPr="00487D30">
              <w:t>бот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Провода соединительные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720" w:type="dxa"/>
            <w:gridSpan w:val="2"/>
          </w:tcPr>
          <w:p w:rsidR="002E56CC" w:rsidRPr="00487D30" w:rsidRDefault="002E56CC" w:rsidP="00CF0DBF"/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9124" w:type="dxa"/>
            <w:gridSpan w:val="15"/>
          </w:tcPr>
          <w:p w:rsidR="002E56CC" w:rsidRPr="00487D30" w:rsidRDefault="002E56CC" w:rsidP="00CF0DBF">
            <w:pPr>
              <w:rPr>
                <w:b/>
                <w:i/>
              </w:rPr>
            </w:pPr>
            <w:r w:rsidRPr="00487D30">
              <w:rPr>
                <w:b/>
                <w:i/>
              </w:rPr>
              <w:t>Раздел: Черчение и графика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Ученический набор чертежных инструментов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Прибор чертежный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Набор чертежных инструментов для выполнения изображений на классной доске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инструментов и обор</w:t>
            </w:r>
            <w:r w:rsidRPr="00487D30">
              <w:t>у</w:t>
            </w:r>
            <w:r w:rsidRPr="00487D30">
              <w:t>дования для выполнения проек</w:t>
            </w:r>
            <w:r w:rsidRPr="00487D30">
              <w:t>т</w:t>
            </w:r>
            <w:r w:rsidRPr="00487D30">
              <w:t>ных работ по профилю обучения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М, У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М, У</w:t>
            </w: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Проектные раб</w:t>
            </w:r>
            <w:r w:rsidRPr="00487D30">
              <w:t>о</w:t>
            </w:r>
            <w:r w:rsidRPr="00487D30">
              <w:t>ты и изучение специал</w:t>
            </w:r>
            <w:r w:rsidRPr="00487D30">
              <w:t>ь</w:t>
            </w:r>
            <w:r w:rsidRPr="00487D30">
              <w:t>ных технологий м</w:t>
            </w:r>
            <w:r w:rsidRPr="00487D30">
              <w:t>о</w:t>
            </w:r>
            <w:r w:rsidRPr="00487D30">
              <w:t>жет осущест</w:t>
            </w:r>
            <w:r w:rsidRPr="00487D30">
              <w:t>в</w:t>
            </w:r>
            <w:r w:rsidRPr="00487D30">
              <w:t>ляться на базе профильных кабинетов и масте</w:t>
            </w:r>
            <w:r w:rsidRPr="00487D30">
              <w:t>р</w:t>
            </w:r>
            <w:r w:rsidRPr="00487D30">
              <w:t>ских школы, ме</w:t>
            </w:r>
            <w:r w:rsidRPr="00487D30">
              <w:t>ж</w:t>
            </w:r>
            <w:r w:rsidRPr="00487D30">
              <w:t>школьных учебных комб</w:t>
            </w:r>
            <w:r w:rsidRPr="00487D30">
              <w:t>и</w:t>
            </w:r>
            <w:r w:rsidRPr="00487D30">
              <w:t>натов, учебно-опытных участков или школ</w:t>
            </w:r>
            <w:r w:rsidRPr="00487D30">
              <w:t>ь</w:t>
            </w:r>
            <w:r w:rsidRPr="00487D30">
              <w:t xml:space="preserve">ных ферм. 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Комплект оборудования и инстр</w:t>
            </w:r>
            <w:r w:rsidRPr="00487D30">
              <w:t>у</w:t>
            </w:r>
            <w:r w:rsidRPr="00487D30">
              <w:t>ментов для начальной професси</w:t>
            </w:r>
            <w:r w:rsidRPr="00487D30">
              <w:t>о</w:t>
            </w:r>
            <w:r w:rsidRPr="00487D30">
              <w:t>нальной подготовки учащихся в рамках предмета или технологического пр</w:t>
            </w:r>
            <w:r w:rsidRPr="00487D30">
              <w:t>о</w:t>
            </w:r>
            <w:r w:rsidRPr="00487D30">
              <w:t xml:space="preserve">филя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К, 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r w:rsidRPr="00487D30">
              <w:t>К, 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rPr>
                <w:b/>
              </w:rPr>
            </w:pPr>
            <w:r w:rsidRPr="00487D30">
              <w:rPr>
                <w:b/>
              </w:rPr>
              <w:t>Специализированная учебная мебель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</w:pPr>
            <w:r w:rsidRPr="00487D30">
              <w:rPr>
                <w:color w:val="000000"/>
              </w:rPr>
              <w:t>Аудиторная доска с магнитной п</w:t>
            </w:r>
            <w:r w:rsidRPr="00487D30">
              <w:rPr>
                <w:color w:val="000000"/>
              </w:rPr>
              <w:t>о</w:t>
            </w:r>
            <w:r w:rsidRPr="00487D30">
              <w:rPr>
                <w:color w:val="000000"/>
              </w:rPr>
              <w:t>верхностью и набором приспосо</w:t>
            </w:r>
            <w:r w:rsidRPr="00487D30">
              <w:rPr>
                <w:color w:val="000000"/>
              </w:rPr>
              <w:t>б</w:t>
            </w:r>
            <w:r w:rsidRPr="00487D30">
              <w:rPr>
                <w:color w:val="000000"/>
              </w:rPr>
              <w:t>лений для крепления плакатов и таблиц</w:t>
            </w:r>
            <w:r w:rsidRPr="00487D30">
              <w:t xml:space="preserve">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</w:pPr>
            <w:r w:rsidRPr="00487D30">
              <w:rPr>
                <w:color w:val="000000"/>
              </w:rPr>
              <w:t>Компьютерный стол</w:t>
            </w:r>
            <w:r w:rsidRPr="00487D30">
              <w:t xml:space="preserve">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487D30">
              <w:t>Секционные шкафы (стеллажи) для хранения инструментов, пр</w:t>
            </w:r>
            <w:r w:rsidRPr="00487D30">
              <w:t>и</w:t>
            </w:r>
            <w:r w:rsidRPr="00487D30">
              <w:t>боров, деталей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 w:val="restart"/>
          </w:tcPr>
          <w:p w:rsidR="002E56CC" w:rsidRPr="00487D30" w:rsidRDefault="002E56CC" w:rsidP="00CF0DBF">
            <w:r w:rsidRPr="00487D30">
              <w:t>Количество определяется п</w:t>
            </w:r>
            <w:r w:rsidRPr="00487D30">
              <w:t>о</w:t>
            </w:r>
            <w:r w:rsidRPr="00487D30">
              <w:t xml:space="preserve">требностью конкретной мастерской и </w:t>
            </w:r>
            <w:r w:rsidRPr="00487D30">
              <w:lastRenderedPageBreak/>
              <w:t>зав</w:t>
            </w:r>
            <w:r w:rsidRPr="00487D30">
              <w:t>и</w:t>
            </w:r>
            <w:r w:rsidRPr="00487D30">
              <w:t>сит от ее площади и т</w:t>
            </w:r>
            <w:r w:rsidRPr="00487D30">
              <w:t>и</w:t>
            </w:r>
            <w:r w:rsidRPr="00487D30">
              <w:t>пов (вместим</w:t>
            </w:r>
            <w:r w:rsidRPr="00487D30">
              <w:t>о</w:t>
            </w:r>
            <w:r w:rsidRPr="00487D30">
              <w:t>сти) средств хранения и</w:t>
            </w:r>
            <w:r w:rsidRPr="00487D30">
              <w:t>н</w:t>
            </w:r>
            <w:r w:rsidRPr="00487D30">
              <w:t>струментов и обор</w:t>
            </w:r>
            <w:r w:rsidRPr="00487D30">
              <w:t>у</w:t>
            </w:r>
            <w:r w:rsidRPr="00487D30">
              <w:t>дования</w:t>
            </w: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487D30">
              <w:t>Ящики для хранения таблиц и плакатов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487D30">
              <w:lastRenderedPageBreak/>
              <w:t>Укладки для аудиовизуальных средств (слайдов, кассет и др.)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</w:pPr>
            <w:r w:rsidRPr="00487D30">
              <w:rPr>
                <w:color w:val="000000"/>
              </w:rPr>
              <w:lastRenderedPageBreak/>
              <w:t>Штатив для плакатов и таблиц</w:t>
            </w:r>
            <w:r w:rsidRPr="00487D30">
              <w:t xml:space="preserve">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  <w:vMerge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487D30">
              <w:rPr>
                <w:color w:val="000000"/>
              </w:rPr>
              <w:t>С</w:t>
            </w:r>
            <w:r w:rsidRPr="00487D30">
              <w:t>пециализированное место учит</w:t>
            </w:r>
            <w:r w:rsidRPr="00487D30">
              <w:t>е</w:t>
            </w:r>
            <w:r w:rsidRPr="00487D30">
              <w:t>ля</w:t>
            </w:r>
          </w:p>
        </w:tc>
        <w:tc>
          <w:tcPr>
            <w:tcW w:w="674" w:type="dxa"/>
            <w:gridSpan w:val="3"/>
            <w:tcBorders>
              <w:left w:val="single" w:sz="4" w:space="0" w:color="auto"/>
            </w:tcBorders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Предназначено для демонстрации инс</w:t>
            </w:r>
            <w:r w:rsidRPr="00487D30">
              <w:t>т</w:t>
            </w:r>
            <w:r w:rsidRPr="00487D30">
              <w:t>рументов, оборуд</w:t>
            </w:r>
            <w:r w:rsidRPr="00487D30">
              <w:t>о</w:t>
            </w:r>
            <w:r w:rsidRPr="00487D30">
              <w:t>вания, объектов тр</w:t>
            </w:r>
            <w:r w:rsidRPr="00487D30">
              <w:t>у</w:t>
            </w:r>
            <w:r w:rsidRPr="00487D30">
              <w:t>да и приемов раб</w:t>
            </w:r>
            <w:r w:rsidRPr="00487D30">
              <w:t>о</w:t>
            </w:r>
            <w:r w:rsidRPr="00487D30">
              <w:t>ты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tcBorders>
              <w:top w:val="single" w:sz="4" w:space="0" w:color="auto"/>
            </w:tcBorders>
          </w:tcPr>
          <w:p w:rsidR="002E56CC" w:rsidRPr="00487D30" w:rsidRDefault="002E56CC" w:rsidP="00CF0DBF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 w:rsidRPr="00487D30">
              <w:t>Ученические лабораторные столы 2-х м</w:t>
            </w:r>
            <w:r w:rsidRPr="00487D30">
              <w:t>е</w:t>
            </w:r>
            <w:r w:rsidRPr="00487D30">
              <w:t>стные с комплектом стульев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Ф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r w:rsidRPr="00487D30">
              <w:t>Количество мастерских, кабин</w:t>
            </w:r>
            <w:r w:rsidRPr="00487D30">
              <w:t>е</w:t>
            </w:r>
            <w:r w:rsidRPr="00487D30">
              <w:t>тов и классов для изучения техн</w:t>
            </w:r>
            <w:r w:rsidRPr="00487D30">
              <w:t>о</w:t>
            </w:r>
            <w:r w:rsidRPr="00487D30">
              <w:t>логии в школе определяется количеством реал</w:t>
            </w:r>
            <w:r w:rsidRPr="00487D30">
              <w:t>и</w:t>
            </w:r>
            <w:r w:rsidRPr="00487D30">
              <w:t>зуемых направлений техн</w:t>
            </w:r>
            <w:r w:rsidRPr="00487D30">
              <w:t>о</w:t>
            </w:r>
            <w:r w:rsidRPr="00487D30">
              <w:t>логической подг</w:t>
            </w:r>
            <w:r w:rsidRPr="00487D30">
              <w:t>о</w:t>
            </w:r>
            <w:r w:rsidRPr="00487D30">
              <w:t>товки.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rPr>
                <w:b/>
              </w:rPr>
            </w:pPr>
            <w:r w:rsidRPr="00487D30">
              <w:rPr>
                <w:b/>
              </w:rPr>
              <w:t>Модели (или натуральные о</w:t>
            </w:r>
            <w:r w:rsidRPr="00487D30">
              <w:rPr>
                <w:b/>
              </w:rPr>
              <w:t>б</w:t>
            </w:r>
            <w:r w:rsidRPr="00487D30">
              <w:rPr>
                <w:b/>
              </w:rPr>
              <w:t>разцы)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Динамическая модель школьного учебно-опытного участка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Модели сельскохозяйственных орудий труда и техники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Модели электрических машин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Комплект моделей механизмов и передач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/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Модели для анализа форм деталей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Модели для демонстрации образ</w:t>
            </w:r>
            <w:r w:rsidRPr="00487D30">
              <w:t>о</w:t>
            </w:r>
            <w:r w:rsidRPr="00487D30">
              <w:t>вания аксонометрических прое</w:t>
            </w:r>
            <w:r w:rsidRPr="00487D30">
              <w:t>к</w:t>
            </w:r>
            <w:r w:rsidRPr="00487D30">
              <w:t>ций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Модели образования сечений и разрезов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Модели разъемных соединений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Раздаточные модели деталей по различным разделам технологии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rPr>
                <w:b/>
              </w:rPr>
            </w:pPr>
            <w:r w:rsidRPr="00487D30">
              <w:rPr>
                <w:b/>
              </w:rPr>
              <w:t>Натуральные объекты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 xml:space="preserve">Коллекции изучаемых материалов 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Расходные материалы (пиломат</w:t>
            </w:r>
            <w:r w:rsidRPr="00487D30">
              <w:t>е</w:t>
            </w:r>
            <w:r w:rsidRPr="00487D30">
              <w:t>риалы, фанера, красители, мети</w:t>
            </w:r>
            <w:r w:rsidRPr="00487D30">
              <w:t>з</w:t>
            </w:r>
            <w:r w:rsidRPr="00487D30">
              <w:t xml:space="preserve">ные изделия, </w:t>
            </w:r>
            <w:r w:rsidRPr="00487D30">
              <w:lastRenderedPageBreak/>
              <w:t>шкурка, металлопр</w:t>
            </w:r>
            <w:r w:rsidRPr="00487D30">
              <w:t>о</w:t>
            </w:r>
            <w:r w:rsidRPr="00487D30">
              <w:t>кат, ножовочные полотна, пилки для лобзика, материалы для р</w:t>
            </w:r>
            <w:r w:rsidRPr="00487D30">
              <w:t>е</w:t>
            </w:r>
            <w:r w:rsidRPr="00487D30">
              <w:t>монтно-отделочных работ, удо</w:t>
            </w:r>
            <w:r w:rsidRPr="00487D30">
              <w:t>б</w:t>
            </w:r>
            <w:r w:rsidRPr="00487D30">
              <w:t>рения, средства защиты растений, пленка полиэтиленовая, бумага фильтровальная, горшочки и к</w:t>
            </w:r>
            <w:r w:rsidRPr="00487D30">
              <w:t>у</w:t>
            </w:r>
            <w:r w:rsidRPr="00487D30">
              <w:t>бики торфяные и т.д.)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lastRenderedPageBreak/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</w:t>
            </w: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Количество расхо</w:t>
            </w:r>
            <w:r w:rsidRPr="00487D30">
              <w:t>д</w:t>
            </w:r>
            <w:r w:rsidRPr="00487D30">
              <w:t xml:space="preserve">ных материалов </w:t>
            </w:r>
            <w:r w:rsidRPr="00487D30">
              <w:lastRenderedPageBreak/>
              <w:t>о</w:t>
            </w:r>
            <w:r w:rsidRPr="00487D30">
              <w:t>п</w:t>
            </w:r>
            <w:r w:rsidRPr="00487D30">
              <w:t>ределяется исходя из выбранных объе</w:t>
            </w:r>
            <w:r w:rsidRPr="00487D30">
              <w:t>к</w:t>
            </w:r>
            <w:r w:rsidRPr="00487D30">
              <w:t>тов труда школьн</w:t>
            </w:r>
            <w:r w:rsidRPr="00487D30">
              <w:t>и</w:t>
            </w:r>
            <w:r w:rsidRPr="00487D30">
              <w:t>ков</w:t>
            </w: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pPr>
              <w:rPr>
                <w:color w:val="000000"/>
              </w:rPr>
            </w:pPr>
            <w:r w:rsidRPr="00487D30">
              <w:rPr>
                <w:color w:val="000000"/>
              </w:rPr>
              <w:lastRenderedPageBreak/>
              <w:t>Комплект образцов материалов и изделий для санитарно-технических р</w:t>
            </w:r>
            <w:r w:rsidRPr="00487D30">
              <w:rPr>
                <w:color w:val="000000"/>
              </w:rPr>
              <w:t>а</w:t>
            </w:r>
            <w:r w:rsidRPr="00487D30">
              <w:rPr>
                <w:color w:val="000000"/>
              </w:rPr>
              <w:t>бот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  <w:r w:rsidRPr="00487D30">
              <w:rPr>
                <w:color w:val="000000"/>
              </w:rPr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  <w:r w:rsidRPr="00487D30">
              <w:rPr>
                <w:color w:val="000000"/>
              </w:rPr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  <w:r w:rsidRPr="00487D30">
              <w:rPr>
                <w:color w:val="000000"/>
              </w:rPr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  <w:vAlign w:val="bottom"/>
          </w:tcPr>
          <w:p w:rsidR="002E56CC" w:rsidRPr="00487D30" w:rsidRDefault="002E56CC" w:rsidP="00CF0DBF">
            <w:pPr>
              <w:rPr>
                <w:color w:val="000000"/>
              </w:rPr>
            </w:pPr>
            <w:r w:rsidRPr="00487D30">
              <w:rPr>
                <w:color w:val="000000"/>
              </w:rPr>
              <w:t>Комплект образцов материалов  для ремонтно-отделочных р</w:t>
            </w:r>
            <w:r w:rsidRPr="00487D30">
              <w:rPr>
                <w:color w:val="000000"/>
              </w:rPr>
              <w:t>а</w:t>
            </w:r>
            <w:r w:rsidRPr="00487D30">
              <w:rPr>
                <w:color w:val="000000"/>
              </w:rPr>
              <w:t>бот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  <w:r w:rsidRPr="00487D30">
              <w:rPr>
                <w:color w:val="000000"/>
              </w:rPr>
              <w:t>М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  <w:r w:rsidRPr="00487D30">
              <w:rPr>
                <w:color w:val="000000"/>
              </w:rPr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  <w:r w:rsidRPr="00487D30">
              <w:rPr>
                <w:color w:val="000000"/>
              </w:rPr>
              <w:t>М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color w:val="000000"/>
              </w:rPr>
            </w:pPr>
          </w:p>
        </w:tc>
      </w:tr>
      <w:tr w:rsidR="002E56CC" w:rsidRPr="00487D30" w:rsidTr="00CF0DBF">
        <w:trPr>
          <w:gridAfter w:val="1"/>
          <w:wAfter w:w="447" w:type="dxa"/>
        </w:trPr>
        <w:tc>
          <w:tcPr>
            <w:tcW w:w="3529" w:type="dxa"/>
            <w:gridSpan w:val="2"/>
          </w:tcPr>
          <w:p w:rsidR="002E56CC" w:rsidRPr="00487D30" w:rsidRDefault="002E56CC" w:rsidP="00CF0DBF">
            <w:pPr>
              <w:rPr>
                <w:b/>
              </w:rPr>
            </w:pPr>
            <w:r w:rsidRPr="00487D30">
              <w:rPr>
                <w:b/>
              </w:rPr>
              <w:t>Игры и игрушки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  <w:rPr>
                <w:b/>
              </w:rPr>
            </w:pPr>
          </w:p>
        </w:tc>
      </w:tr>
      <w:tr w:rsidR="002E56CC" w:rsidRPr="00487D30" w:rsidTr="00CF0DBF">
        <w:trPr>
          <w:gridAfter w:val="1"/>
          <w:wAfter w:w="447" w:type="dxa"/>
          <w:cantSplit/>
        </w:trPr>
        <w:tc>
          <w:tcPr>
            <w:tcW w:w="3529" w:type="dxa"/>
            <w:gridSpan w:val="2"/>
          </w:tcPr>
          <w:p w:rsidR="002E56CC" w:rsidRPr="00487D30" w:rsidRDefault="002E56CC" w:rsidP="00CF0DBF">
            <w:r w:rsidRPr="00487D30">
              <w:t>Игры и игрушки, развивающие техническое мышление</w:t>
            </w:r>
          </w:p>
        </w:tc>
        <w:tc>
          <w:tcPr>
            <w:tcW w:w="674" w:type="dxa"/>
            <w:gridSpan w:val="3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498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П</w:t>
            </w:r>
          </w:p>
        </w:tc>
        <w:tc>
          <w:tcPr>
            <w:tcW w:w="720" w:type="dxa"/>
            <w:gridSpan w:val="2"/>
          </w:tcPr>
          <w:p w:rsidR="002E56CC" w:rsidRPr="00487D30" w:rsidRDefault="002E56CC" w:rsidP="00CF0DBF">
            <w:pPr>
              <w:jc w:val="center"/>
            </w:pPr>
          </w:p>
        </w:tc>
        <w:tc>
          <w:tcPr>
            <w:tcW w:w="2263" w:type="dxa"/>
            <w:gridSpan w:val="2"/>
          </w:tcPr>
          <w:p w:rsidR="002E56CC" w:rsidRPr="00487D30" w:rsidRDefault="002E56CC" w:rsidP="00CF0DBF">
            <w:pPr>
              <w:jc w:val="center"/>
            </w:pPr>
            <w:r w:rsidRPr="00487D30">
              <w:t>Могут быть испол</w:t>
            </w:r>
            <w:r w:rsidRPr="00487D30">
              <w:t>ь</w:t>
            </w:r>
            <w:r w:rsidRPr="00487D30">
              <w:t>зованы как образцы объектов при выпо</w:t>
            </w:r>
            <w:r w:rsidRPr="00487D30">
              <w:t>л</w:t>
            </w:r>
            <w:r w:rsidRPr="00487D30">
              <w:t>нении школьн</w:t>
            </w:r>
            <w:r w:rsidRPr="00487D30">
              <w:t>и</w:t>
            </w:r>
            <w:r w:rsidRPr="00487D30">
              <w:t>ками учебных проектов</w:t>
            </w:r>
          </w:p>
        </w:tc>
      </w:tr>
    </w:tbl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4E" w:rsidRDefault="00D9354E" w:rsidP="002E56CC">
      <w:r>
        <w:separator/>
      </w:r>
    </w:p>
  </w:endnote>
  <w:endnote w:type="continuationSeparator" w:id="1">
    <w:p w:rsidR="00D9354E" w:rsidRDefault="00D9354E" w:rsidP="002E5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4E" w:rsidRDefault="00D9354E" w:rsidP="002E56CC">
      <w:r>
        <w:separator/>
      </w:r>
    </w:p>
  </w:footnote>
  <w:footnote w:type="continuationSeparator" w:id="1">
    <w:p w:rsidR="00D9354E" w:rsidRDefault="00D9354E" w:rsidP="002E56CC">
      <w:r>
        <w:continuationSeparator/>
      </w:r>
    </w:p>
  </w:footnote>
  <w:footnote w:id="2">
    <w:p w:rsidR="002E56CC" w:rsidRDefault="002E56CC" w:rsidP="002E56CC">
      <w:pPr>
        <w:pStyle w:val="ad"/>
      </w:pPr>
      <w:r>
        <w:rPr>
          <w:rStyle w:val="af"/>
        </w:rPr>
        <w:sym w:font="Symbol" w:char="F02A"/>
      </w:r>
      <w:r>
        <w:t xml:space="preserve"> Возможно получение оборудования во временное пользование из фондов школы</w:t>
      </w:r>
    </w:p>
  </w:footnote>
  <w:footnote w:id="3">
    <w:p w:rsidR="002E56CC" w:rsidRDefault="002E56CC" w:rsidP="002E56CC">
      <w:pPr>
        <w:pStyle w:val="ad"/>
      </w:pPr>
    </w:p>
  </w:footnote>
  <w:footnote w:id="4">
    <w:p w:rsidR="002E56CC" w:rsidRDefault="002E56CC" w:rsidP="002E56CC">
      <w:pPr>
        <w:pStyle w:val="ad"/>
      </w:pPr>
    </w:p>
  </w:footnote>
  <w:footnote w:id="5">
    <w:p w:rsidR="002E56CC" w:rsidRDefault="002E56CC" w:rsidP="002E56CC">
      <w:pPr>
        <w:pStyle w:val="ad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B6414A"/>
    <w:lvl w:ilvl="0">
      <w:numFmt w:val="bullet"/>
      <w:lvlText w:val="*"/>
      <w:lvlJc w:val="left"/>
    </w:lvl>
  </w:abstractNum>
  <w:abstractNum w:abstractNumId="1">
    <w:nsid w:val="020E0E43"/>
    <w:multiLevelType w:val="hybridMultilevel"/>
    <w:tmpl w:val="ED00C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C6B53"/>
    <w:multiLevelType w:val="hybridMultilevel"/>
    <w:tmpl w:val="BCE4F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C43F3F"/>
    <w:multiLevelType w:val="hybridMultilevel"/>
    <w:tmpl w:val="1B0AC4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8CB66BA"/>
    <w:multiLevelType w:val="hybridMultilevel"/>
    <w:tmpl w:val="7666C3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A8C31BF"/>
    <w:multiLevelType w:val="hybridMultilevel"/>
    <w:tmpl w:val="D512C0D2"/>
    <w:lvl w:ilvl="0" w:tplc="7C9CD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634307"/>
    <w:multiLevelType w:val="hybridMultilevel"/>
    <w:tmpl w:val="60AE7348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7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1271F"/>
    <w:multiLevelType w:val="hybridMultilevel"/>
    <w:tmpl w:val="42D8D6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526F11"/>
    <w:multiLevelType w:val="hybridMultilevel"/>
    <w:tmpl w:val="49909E98"/>
    <w:lvl w:ilvl="0" w:tplc="BCF8FE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1D54B7"/>
    <w:multiLevelType w:val="hybridMultilevel"/>
    <w:tmpl w:val="8C60E3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DC9768C"/>
    <w:multiLevelType w:val="hybridMultilevel"/>
    <w:tmpl w:val="6A968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C0D10"/>
    <w:multiLevelType w:val="hybridMultilevel"/>
    <w:tmpl w:val="8048B9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ADF0AE5"/>
    <w:multiLevelType w:val="hybridMultilevel"/>
    <w:tmpl w:val="B32C3AAA"/>
    <w:lvl w:ilvl="0" w:tplc="04190001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DC4828"/>
    <w:multiLevelType w:val="hybridMultilevel"/>
    <w:tmpl w:val="66E01FD8"/>
    <w:lvl w:ilvl="0" w:tplc="99E8C9D4">
      <w:start w:val="1"/>
      <w:numFmt w:val="upperRoman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0D94E">
      <w:start w:val="1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A4B62"/>
    <w:multiLevelType w:val="hybridMultilevel"/>
    <w:tmpl w:val="71C288AC"/>
    <w:lvl w:ilvl="0" w:tplc="A1BC4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133B64"/>
    <w:multiLevelType w:val="hybridMultilevel"/>
    <w:tmpl w:val="E9AA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A27D8"/>
    <w:multiLevelType w:val="hybridMultilevel"/>
    <w:tmpl w:val="E482E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D27EDB"/>
    <w:multiLevelType w:val="hybridMultilevel"/>
    <w:tmpl w:val="F4840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CE6A1D"/>
    <w:multiLevelType w:val="hybridMultilevel"/>
    <w:tmpl w:val="6D306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42226"/>
    <w:multiLevelType w:val="hybridMultilevel"/>
    <w:tmpl w:val="BF48CE50"/>
    <w:lvl w:ilvl="0" w:tplc="452AD0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E3595"/>
    <w:multiLevelType w:val="hybridMultilevel"/>
    <w:tmpl w:val="B142C53E"/>
    <w:lvl w:ilvl="0" w:tplc="8DCC4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8C35082"/>
    <w:multiLevelType w:val="hybridMultilevel"/>
    <w:tmpl w:val="9312B638"/>
    <w:lvl w:ilvl="0" w:tplc="2B944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43441"/>
    <w:multiLevelType w:val="hybridMultilevel"/>
    <w:tmpl w:val="B284F56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BF0C71"/>
    <w:multiLevelType w:val="hybridMultilevel"/>
    <w:tmpl w:val="191810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1"/>
  </w:num>
  <w:num w:numId="8">
    <w:abstractNumId w:val="3"/>
  </w:num>
  <w:num w:numId="9">
    <w:abstractNumId w:val="21"/>
  </w:num>
  <w:num w:numId="10">
    <w:abstractNumId w:val="5"/>
  </w:num>
  <w:num w:numId="11">
    <w:abstractNumId w:val="13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9"/>
  </w:num>
  <w:num w:numId="16">
    <w:abstractNumId w:val="22"/>
  </w:num>
  <w:num w:numId="17">
    <w:abstractNumId w:val="16"/>
  </w:num>
  <w:num w:numId="18">
    <w:abstractNumId w:val="18"/>
  </w:num>
  <w:num w:numId="19">
    <w:abstractNumId w:val="15"/>
  </w:num>
  <w:num w:numId="20">
    <w:abstractNumId w:val="10"/>
  </w:num>
  <w:num w:numId="21">
    <w:abstractNumId w:val="24"/>
  </w:num>
  <w:num w:numId="22">
    <w:abstractNumId w:val="2"/>
  </w:num>
  <w:num w:numId="23">
    <w:abstractNumId w:val="11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7D7"/>
    <w:rsid w:val="002E56CC"/>
    <w:rsid w:val="00660B78"/>
    <w:rsid w:val="0068309A"/>
    <w:rsid w:val="008F37D7"/>
    <w:rsid w:val="00AE357E"/>
    <w:rsid w:val="00D9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D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56CC"/>
    <w:pPr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2E56CC"/>
    <w:pPr>
      <w:keepNext/>
      <w:keepLines/>
      <w:spacing w:before="200" w:line="276" w:lineRule="auto"/>
      <w:ind w:firstLine="28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7">
    <w:name w:val="heading 7"/>
    <w:basedOn w:val="a"/>
    <w:next w:val="a"/>
    <w:link w:val="70"/>
    <w:qFormat/>
    <w:rsid w:val="002E56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rsid w:val="008F37D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F3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F37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F37D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E56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56CC"/>
    <w:rPr>
      <w:rFonts w:ascii="Arial Unicode MS" w:eastAsia="Times New Roman" w:hAnsi="Arial Unicode MS" w:cs="Arial Unicode MS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2E56CC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70">
    <w:name w:val="Заголовок 7 Знак"/>
    <w:basedOn w:val="a0"/>
    <w:link w:val="7"/>
    <w:rsid w:val="002E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E56CC"/>
    <w:pPr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2E56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7">
    <w:name w:val="Знак"/>
    <w:basedOn w:val="a"/>
    <w:rsid w:val="002E56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 Знак1"/>
    <w:basedOn w:val="a"/>
    <w:rsid w:val="002E56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 Знак"/>
    <w:basedOn w:val="a"/>
    <w:rsid w:val="002E56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2E56C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2E56CC"/>
    <w:rPr>
      <w:color w:val="0000FF"/>
      <w:u w:val="single"/>
    </w:rPr>
  </w:style>
  <w:style w:type="paragraph" w:styleId="HTML">
    <w:name w:val="HTML Preformatted"/>
    <w:basedOn w:val="a"/>
    <w:link w:val="HTML0"/>
    <w:rsid w:val="002E5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E56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2E56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2E56C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2E56CC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2E56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2E56CC"/>
    <w:rPr>
      <w:vertAlign w:val="superscript"/>
    </w:rPr>
  </w:style>
  <w:style w:type="character" w:customStyle="1" w:styleId="FontStyle63">
    <w:name w:val="Font Style63"/>
    <w:basedOn w:val="a0"/>
    <w:rsid w:val="002E56C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2E56CC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2E56CC"/>
    <w:pPr>
      <w:widowControl w:val="0"/>
      <w:autoSpaceDE w:val="0"/>
      <w:autoSpaceDN w:val="0"/>
      <w:adjustRightInd w:val="0"/>
      <w:spacing w:line="237" w:lineRule="exact"/>
      <w:ind w:firstLine="283"/>
      <w:jc w:val="both"/>
    </w:pPr>
    <w:rPr>
      <w:rFonts w:ascii="Franklin Gothic Medium" w:hAnsi="Franklin Gothic Medium"/>
    </w:rPr>
  </w:style>
  <w:style w:type="paragraph" w:customStyle="1" w:styleId="Style11">
    <w:name w:val="Style11"/>
    <w:basedOn w:val="a"/>
    <w:rsid w:val="002E56CC"/>
    <w:pPr>
      <w:widowControl w:val="0"/>
      <w:autoSpaceDE w:val="0"/>
      <w:autoSpaceDN w:val="0"/>
      <w:adjustRightInd w:val="0"/>
      <w:spacing w:line="221" w:lineRule="exact"/>
      <w:ind w:firstLine="278"/>
      <w:jc w:val="both"/>
    </w:pPr>
    <w:rPr>
      <w:rFonts w:ascii="Century Schoolbook" w:hAnsi="Century Schoolbook"/>
    </w:rPr>
  </w:style>
  <w:style w:type="character" w:customStyle="1" w:styleId="FontStyle15">
    <w:name w:val="Font Style15"/>
    <w:basedOn w:val="a0"/>
    <w:rsid w:val="002E56CC"/>
    <w:rPr>
      <w:rFonts w:ascii="Century Schoolbook" w:hAnsi="Century Schoolbook" w:cs="Century Schoolbook"/>
      <w:sz w:val="18"/>
      <w:szCs w:val="18"/>
    </w:rPr>
  </w:style>
  <w:style w:type="character" w:customStyle="1" w:styleId="FontStyle24">
    <w:name w:val="Font Style24"/>
    <w:basedOn w:val="a0"/>
    <w:rsid w:val="002E56CC"/>
    <w:rPr>
      <w:rFonts w:ascii="Century Schoolbook" w:hAnsi="Century Schoolbook" w:cs="Century Schoolbook"/>
      <w:sz w:val="18"/>
      <w:szCs w:val="18"/>
    </w:rPr>
  </w:style>
  <w:style w:type="paragraph" w:styleId="af0">
    <w:name w:val="Title"/>
    <w:basedOn w:val="a"/>
    <w:link w:val="af1"/>
    <w:qFormat/>
    <w:rsid w:val="002E56CC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rsid w:val="002E56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34">
    <w:name w:val="Font Style34"/>
    <w:basedOn w:val="a0"/>
    <w:rsid w:val="002E56CC"/>
    <w:rPr>
      <w:rFonts w:ascii="Arial" w:hAnsi="Arial" w:cs="Arial"/>
      <w:sz w:val="16"/>
      <w:szCs w:val="16"/>
    </w:rPr>
  </w:style>
  <w:style w:type="paragraph" w:styleId="af2">
    <w:name w:val="header"/>
    <w:basedOn w:val="a"/>
    <w:link w:val="af3"/>
    <w:rsid w:val="002E56C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E5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E56CC"/>
  </w:style>
  <w:style w:type="paragraph" w:styleId="af5">
    <w:name w:val="Normal (Web)"/>
    <w:basedOn w:val="a"/>
    <w:rsid w:val="002E56CC"/>
    <w:pPr>
      <w:spacing w:before="100" w:beforeAutospacing="1" w:after="100" w:afterAutospacing="1"/>
    </w:pPr>
    <w:rPr>
      <w:rFonts w:ascii="Helvetica" w:hAnsi="Helvetica" w:cs="Helvetica"/>
      <w:sz w:val="20"/>
      <w:szCs w:val="20"/>
    </w:rPr>
  </w:style>
  <w:style w:type="paragraph" w:styleId="21">
    <w:name w:val="Body Text 2"/>
    <w:basedOn w:val="a"/>
    <w:link w:val="22"/>
    <w:rsid w:val="002E56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E5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 Знак Знак10"/>
    <w:basedOn w:val="a0"/>
    <w:rsid w:val="002E56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rsid w:val="002E5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2E5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 Знак Знак18"/>
    <w:basedOn w:val="a0"/>
    <w:rsid w:val="002E56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 Знак Знак5"/>
    <w:basedOn w:val="a0"/>
    <w:rsid w:val="002E56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1">
    <w:name w:val=" Знак Знак7"/>
    <w:basedOn w:val="a0"/>
    <w:rsid w:val="002E56CC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 Знак Знак16"/>
    <w:basedOn w:val="a0"/>
    <w:rsid w:val="002E56CC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3723</Words>
  <Characters>21226</Characters>
  <Application>Microsoft Office Word</Application>
  <DocSecurity>0</DocSecurity>
  <Lines>176</Lines>
  <Paragraphs>49</Paragraphs>
  <ScaleCrop>false</ScaleCrop>
  <Company>НОИППК</Company>
  <LinksUpToDate>false</LinksUpToDate>
  <CharactersWithSpaces>24900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2012-11-14T09:02:00Z</dcterms:created>
  <dcterms:modified xsi:type="dcterms:W3CDTF">2012-11-14T09:05:00Z</dcterms:modified>
</cp:coreProperties>
</file>