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1F39" w:rsidRPr="004D293C" w:rsidRDefault="00801F39" w:rsidP="00BB3EF2">
      <w:pPr>
        <w:spacing w:line="360" w:lineRule="auto"/>
        <w:jc w:val="center"/>
        <w:outlineLvl w:val="0"/>
        <w:rPr>
          <w:rFonts w:ascii="Times New Roman" w:hAnsi="Times New Roman"/>
          <w:sz w:val="24"/>
          <w:szCs w:val="24"/>
        </w:rPr>
      </w:pPr>
      <w:r w:rsidRPr="004D293C">
        <w:rPr>
          <w:rFonts w:ascii="Times New Roman" w:hAnsi="Times New Roman"/>
          <w:sz w:val="24"/>
          <w:szCs w:val="24"/>
        </w:rPr>
        <w:t>Конспект урока искусства (музыки)</w:t>
      </w:r>
    </w:p>
    <w:p w:rsidR="00801F39" w:rsidRPr="004D293C" w:rsidRDefault="00801F39" w:rsidP="00BB3EF2">
      <w:pPr>
        <w:pStyle w:val="Title"/>
        <w:tabs>
          <w:tab w:val="left" w:pos="4900"/>
          <w:tab w:val="left" w:pos="6300"/>
        </w:tabs>
        <w:spacing w:line="360" w:lineRule="auto"/>
        <w:jc w:val="both"/>
        <w:rPr>
          <w:rFonts w:ascii="Times New Roman" w:hAnsi="Times New Roman"/>
          <w:sz w:val="24"/>
        </w:rPr>
      </w:pPr>
      <w:r w:rsidRPr="004D293C">
        <w:rPr>
          <w:rFonts w:ascii="Times New Roman" w:hAnsi="Times New Roman"/>
          <w:sz w:val="24"/>
          <w:u w:val="single"/>
        </w:rPr>
        <w:t>Класс</w:t>
      </w:r>
      <w:r w:rsidRPr="004D293C">
        <w:rPr>
          <w:rFonts w:ascii="Times New Roman" w:hAnsi="Times New Roman"/>
          <w:sz w:val="24"/>
        </w:rPr>
        <w:t xml:space="preserve">: 7 «Б» </w:t>
      </w:r>
    </w:p>
    <w:p w:rsidR="00801F39" w:rsidRPr="004D293C" w:rsidRDefault="00801F39" w:rsidP="00BB3EF2">
      <w:pPr>
        <w:pStyle w:val="Title"/>
        <w:tabs>
          <w:tab w:val="left" w:pos="4900"/>
          <w:tab w:val="left" w:pos="6300"/>
        </w:tabs>
        <w:spacing w:line="360" w:lineRule="auto"/>
        <w:jc w:val="both"/>
        <w:rPr>
          <w:rFonts w:ascii="Times New Roman" w:hAnsi="Times New Roman"/>
          <w:sz w:val="24"/>
          <w:u w:val="single"/>
        </w:rPr>
      </w:pPr>
      <w:r w:rsidRPr="004D293C">
        <w:rPr>
          <w:rFonts w:ascii="Times New Roman" w:hAnsi="Times New Roman"/>
          <w:sz w:val="24"/>
          <w:u w:val="single"/>
        </w:rPr>
        <w:t>Тема четверти</w:t>
      </w:r>
      <w:r w:rsidRPr="004D293C">
        <w:rPr>
          <w:rFonts w:ascii="Times New Roman" w:hAnsi="Times New Roman"/>
          <w:sz w:val="24"/>
        </w:rPr>
        <w:t>: «Музыкальная драматургия»</w:t>
      </w:r>
    </w:p>
    <w:p w:rsidR="00801F39" w:rsidRPr="004D293C" w:rsidRDefault="00801F39" w:rsidP="00BB3EF2">
      <w:pPr>
        <w:spacing w:after="0" w:line="360" w:lineRule="auto"/>
        <w:jc w:val="both"/>
        <w:outlineLvl w:val="0"/>
        <w:rPr>
          <w:rFonts w:ascii="Times New Roman" w:hAnsi="Times New Roman"/>
          <w:sz w:val="24"/>
          <w:szCs w:val="24"/>
        </w:rPr>
      </w:pPr>
      <w:r w:rsidRPr="004D293C">
        <w:rPr>
          <w:rFonts w:ascii="Times New Roman" w:hAnsi="Times New Roman"/>
          <w:sz w:val="24"/>
          <w:szCs w:val="24"/>
          <w:u w:val="single"/>
        </w:rPr>
        <w:t>Тема урока</w:t>
      </w:r>
      <w:r w:rsidRPr="004D293C">
        <w:rPr>
          <w:rFonts w:ascii="Times New Roman" w:hAnsi="Times New Roman"/>
          <w:sz w:val="24"/>
          <w:szCs w:val="24"/>
        </w:rPr>
        <w:t>: «Сонатная форма»</w:t>
      </w:r>
    </w:p>
    <w:p w:rsidR="00801F39" w:rsidRPr="004D293C" w:rsidRDefault="00801F39" w:rsidP="00BB3EF2">
      <w:pPr>
        <w:spacing w:after="0" w:line="360" w:lineRule="auto"/>
        <w:jc w:val="both"/>
        <w:outlineLvl w:val="0"/>
        <w:rPr>
          <w:rFonts w:ascii="Times New Roman" w:hAnsi="Times New Roman"/>
          <w:sz w:val="24"/>
          <w:szCs w:val="24"/>
        </w:rPr>
      </w:pPr>
      <w:r w:rsidRPr="004D293C">
        <w:rPr>
          <w:rFonts w:ascii="Times New Roman" w:hAnsi="Times New Roman"/>
          <w:bCs/>
          <w:sz w:val="24"/>
          <w:szCs w:val="24"/>
          <w:u w:val="single"/>
        </w:rPr>
        <w:t>Тип урока</w:t>
      </w:r>
      <w:r w:rsidRPr="004D293C">
        <w:rPr>
          <w:rFonts w:ascii="Times New Roman" w:hAnsi="Times New Roman"/>
          <w:bCs/>
          <w:sz w:val="24"/>
          <w:szCs w:val="24"/>
        </w:rPr>
        <w:t xml:space="preserve">: </w:t>
      </w:r>
      <w:r w:rsidRPr="004D293C">
        <w:rPr>
          <w:rFonts w:ascii="Times New Roman" w:hAnsi="Times New Roman"/>
          <w:i/>
          <w:sz w:val="24"/>
          <w:szCs w:val="24"/>
        </w:rPr>
        <w:t>урок-беседа</w:t>
      </w:r>
    </w:p>
    <w:p w:rsidR="00801F39" w:rsidRPr="004D293C" w:rsidRDefault="00801F39" w:rsidP="00BB3EF2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4D293C">
        <w:rPr>
          <w:rFonts w:ascii="Times New Roman" w:hAnsi="Times New Roman"/>
          <w:sz w:val="24"/>
          <w:szCs w:val="24"/>
          <w:u w:val="single"/>
        </w:rPr>
        <w:t>Цель:</w:t>
      </w:r>
      <w:r w:rsidRPr="004D293C">
        <w:rPr>
          <w:rFonts w:ascii="Times New Roman" w:hAnsi="Times New Roman"/>
          <w:sz w:val="24"/>
          <w:szCs w:val="24"/>
        </w:rPr>
        <w:t xml:space="preserve"> закрепление и углубление понятия «сонатная форма», как формы, обладающей наибольшими возможностями для отражения сложных и многосторонних жизненных процессов, человеческих характеров, движения чувств человека, для выражения драматических конфликтов, больших идей, глубоких обобщений.</w:t>
      </w:r>
    </w:p>
    <w:p w:rsidR="00801F39" w:rsidRPr="004D293C" w:rsidRDefault="00801F39" w:rsidP="00BB3EF2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u w:val="single"/>
        </w:rPr>
      </w:pPr>
      <w:r w:rsidRPr="004D293C">
        <w:rPr>
          <w:rFonts w:ascii="Times New Roman" w:hAnsi="Times New Roman"/>
          <w:bCs/>
          <w:sz w:val="24"/>
          <w:szCs w:val="24"/>
          <w:u w:val="single"/>
        </w:rPr>
        <w:t xml:space="preserve">Ведущие задачи: </w:t>
      </w:r>
    </w:p>
    <w:p w:rsidR="00801F39" w:rsidRPr="004D293C" w:rsidRDefault="00801F39" w:rsidP="00BB3EF2">
      <w:pPr>
        <w:pStyle w:val="BodyText"/>
        <w:numPr>
          <w:ilvl w:val="0"/>
          <w:numId w:val="1"/>
        </w:numPr>
        <w:tabs>
          <w:tab w:val="clear" w:pos="4160"/>
          <w:tab w:val="left" w:pos="5400"/>
          <w:tab w:val="left" w:pos="6300"/>
          <w:tab w:val="center" w:pos="7852"/>
        </w:tabs>
        <w:rPr>
          <w:rFonts w:ascii="Times New Roman" w:hAnsi="Times New Roman"/>
          <w:b w:val="0"/>
          <w:bCs w:val="0"/>
          <w:sz w:val="24"/>
        </w:rPr>
      </w:pPr>
      <w:r w:rsidRPr="004D293C">
        <w:rPr>
          <w:rFonts w:ascii="Times New Roman" w:hAnsi="Times New Roman"/>
          <w:b w:val="0"/>
          <w:bCs w:val="0"/>
          <w:sz w:val="24"/>
        </w:rPr>
        <w:t>Формирование представлений учащихся о сонатной форме.</w:t>
      </w:r>
    </w:p>
    <w:p w:rsidR="00801F39" w:rsidRPr="004D293C" w:rsidRDefault="00801F39" w:rsidP="00D03F4F">
      <w:pPr>
        <w:pStyle w:val="BodyText"/>
        <w:numPr>
          <w:ilvl w:val="0"/>
          <w:numId w:val="1"/>
        </w:numPr>
        <w:tabs>
          <w:tab w:val="clear" w:pos="375"/>
          <w:tab w:val="clear" w:pos="4160"/>
          <w:tab w:val="num" w:pos="0"/>
          <w:tab w:val="left" w:pos="5400"/>
          <w:tab w:val="left" w:pos="6300"/>
          <w:tab w:val="center" w:pos="7852"/>
        </w:tabs>
        <w:ind w:left="0"/>
        <w:rPr>
          <w:rFonts w:ascii="Times New Roman" w:hAnsi="Times New Roman"/>
          <w:b w:val="0"/>
          <w:bCs w:val="0"/>
          <w:sz w:val="24"/>
        </w:rPr>
      </w:pPr>
      <w:r w:rsidRPr="004D293C">
        <w:rPr>
          <w:rFonts w:ascii="Times New Roman" w:hAnsi="Times New Roman"/>
          <w:b w:val="0"/>
          <w:bCs w:val="0"/>
          <w:sz w:val="24"/>
        </w:rPr>
        <w:t>Формирование эмоционального отношения к музыке, на основе её восприятия.</w:t>
      </w:r>
    </w:p>
    <w:p w:rsidR="00801F39" w:rsidRPr="004D293C" w:rsidRDefault="00801F39" w:rsidP="00BB3EF2">
      <w:pPr>
        <w:pStyle w:val="BodyText"/>
        <w:numPr>
          <w:ilvl w:val="0"/>
          <w:numId w:val="1"/>
        </w:numPr>
        <w:tabs>
          <w:tab w:val="clear" w:pos="4160"/>
          <w:tab w:val="left" w:pos="5400"/>
          <w:tab w:val="left" w:pos="6300"/>
          <w:tab w:val="center" w:pos="7852"/>
        </w:tabs>
        <w:ind w:left="0"/>
        <w:rPr>
          <w:rFonts w:ascii="Times New Roman" w:hAnsi="Times New Roman"/>
          <w:b w:val="0"/>
          <w:bCs w:val="0"/>
          <w:sz w:val="24"/>
        </w:rPr>
      </w:pPr>
      <w:r w:rsidRPr="004D293C">
        <w:rPr>
          <w:rFonts w:ascii="Times New Roman" w:hAnsi="Times New Roman"/>
          <w:b w:val="0"/>
          <w:bCs w:val="0"/>
          <w:sz w:val="24"/>
        </w:rPr>
        <w:t>Формирование у школьников потребности узнать подробнее о сонатной форме.</w:t>
      </w:r>
    </w:p>
    <w:p w:rsidR="00801F39" w:rsidRPr="004D293C" w:rsidRDefault="00801F39" w:rsidP="00BB3EF2">
      <w:pPr>
        <w:pStyle w:val="BodyText"/>
        <w:numPr>
          <w:ilvl w:val="0"/>
          <w:numId w:val="1"/>
        </w:numPr>
        <w:tabs>
          <w:tab w:val="clear" w:pos="4160"/>
          <w:tab w:val="left" w:pos="5400"/>
          <w:tab w:val="left" w:pos="6300"/>
          <w:tab w:val="center" w:pos="7852"/>
        </w:tabs>
        <w:ind w:left="0"/>
        <w:rPr>
          <w:rFonts w:ascii="Times New Roman" w:hAnsi="Times New Roman"/>
          <w:b w:val="0"/>
          <w:bCs w:val="0"/>
          <w:sz w:val="24"/>
        </w:rPr>
      </w:pPr>
      <w:r w:rsidRPr="004D293C">
        <w:rPr>
          <w:rFonts w:ascii="Times New Roman" w:hAnsi="Times New Roman"/>
          <w:b w:val="0"/>
          <w:sz w:val="24"/>
        </w:rPr>
        <w:t>Воспитание чувства восхищения русским и зарубежным композитора, культуре, любви к ближнему, родным, чувство доброты, отзывчивости.</w:t>
      </w:r>
    </w:p>
    <w:p w:rsidR="00801F39" w:rsidRPr="004D293C" w:rsidRDefault="00801F39" w:rsidP="00BB3EF2">
      <w:pPr>
        <w:pStyle w:val="BodyText"/>
        <w:numPr>
          <w:ilvl w:val="0"/>
          <w:numId w:val="1"/>
        </w:numPr>
        <w:tabs>
          <w:tab w:val="clear" w:pos="4160"/>
          <w:tab w:val="left" w:pos="5400"/>
          <w:tab w:val="left" w:pos="6300"/>
          <w:tab w:val="center" w:pos="7852"/>
        </w:tabs>
        <w:ind w:left="0"/>
        <w:rPr>
          <w:rFonts w:ascii="Times New Roman" w:hAnsi="Times New Roman"/>
          <w:b w:val="0"/>
          <w:bCs w:val="0"/>
          <w:sz w:val="24"/>
        </w:rPr>
      </w:pPr>
      <w:r w:rsidRPr="004D293C">
        <w:rPr>
          <w:rFonts w:ascii="Times New Roman" w:hAnsi="Times New Roman"/>
          <w:b w:val="0"/>
          <w:bCs w:val="0"/>
          <w:sz w:val="24"/>
        </w:rPr>
        <w:t>Формирование сознательного отношения к сложной музыкальной форме разных композиторов.</w:t>
      </w:r>
    </w:p>
    <w:p w:rsidR="00801F39" w:rsidRPr="004D293C" w:rsidRDefault="00801F39" w:rsidP="00D03F4F">
      <w:pPr>
        <w:pStyle w:val="BodyText"/>
        <w:numPr>
          <w:ilvl w:val="0"/>
          <w:numId w:val="1"/>
        </w:numPr>
        <w:tabs>
          <w:tab w:val="clear" w:pos="4160"/>
          <w:tab w:val="left" w:pos="5400"/>
          <w:tab w:val="left" w:pos="6300"/>
          <w:tab w:val="center" w:pos="7852"/>
        </w:tabs>
        <w:ind w:left="-360" w:hanging="15"/>
        <w:rPr>
          <w:rFonts w:ascii="Times New Roman" w:hAnsi="Times New Roman"/>
          <w:b w:val="0"/>
          <w:bCs w:val="0"/>
          <w:sz w:val="24"/>
        </w:rPr>
      </w:pPr>
      <w:r w:rsidRPr="004D293C">
        <w:rPr>
          <w:rFonts w:ascii="Times New Roman" w:hAnsi="Times New Roman"/>
          <w:b w:val="0"/>
          <w:bCs w:val="0"/>
          <w:sz w:val="24"/>
        </w:rPr>
        <w:t>Пополнение словарного запаса новыми словами.</w:t>
      </w:r>
    </w:p>
    <w:p w:rsidR="00801F39" w:rsidRPr="004D293C" w:rsidRDefault="00801F39" w:rsidP="00BB3EF2">
      <w:pPr>
        <w:pStyle w:val="BodyText"/>
        <w:numPr>
          <w:ilvl w:val="0"/>
          <w:numId w:val="1"/>
        </w:numPr>
        <w:tabs>
          <w:tab w:val="clear" w:pos="4160"/>
          <w:tab w:val="left" w:pos="5400"/>
          <w:tab w:val="left" w:pos="6300"/>
          <w:tab w:val="center" w:pos="7852"/>
        </w:tabs>
        <w:ind w:left="0"/>
        <w:rPr>
          <w:rFonts w:ascii="Times New Roman" w:hAnsi="Times New Roman"/>
          <w:b w:val="0"/>
          <w:bCs w:val="0"/>
          <w:sz w:val="24"/>
        </w:rPr>
      </w:pPr>
      <w:r w:rsidRPr="004D293C">
        <w:rPr>
          <w:rFonts w:ascii="Times New Roman" w:hAnsi="Times New Roman"/>
          <w:b w:val="0"/>
          <w:bCs w:val="0"/>
          <w:sz w:val="24"/>
        </w:rPr>
        <w:t>Формирование у учащихся художественного мышления.</w:t>
      </w:r>
    </w:p>
    <w:p w:rsidR="00801F39" w:rsidRPr="004D293C" w:rsidRDefault="00801F39" w:rsidP="00BB3EF2">
      <w:pPr>
        <w:pStyle w:val="BodyText"/>
        <w:numPr>
          <w:ilvl w:val="0"/>
          <w:numId w:val="1"/>
        </w:numPr>
        <w:tabs>
          <w:tab w:val="clear" w:pos="4160"/>
          <w:tab w:val="left" w:pos="5400"/>
          <w:tab w:val="left" w:pos="6300"/>
          <w:tab w:val="center" w:pos="7852"/>
        </w:tabs>
        <w:ind w:left="0"/>
        <w:rPr>
          <w:rFonts w:ascii="Times New Roman" w:hAnsi="Times New Roman"/>
          <w:b w:val="0"/>
          <w:bCs w:val="0"/>
          <w:sz w:val="24"/>
        </w:rPr>
      </w:pPr>
      <w:r w:rsidRPr="004D293C">
        <w:rPr>
          <w:rFonts w:ascii="Times New Roman" w:hAnsi="Times New Roman"/>
          <w:b w:val="0"/>
          <w:bCs w:val="0"/>
          <w:sz w:val="24"/>
        </w:rPr>
        <w:t>Формирование деятельно-практического отношения к отечественной музыке в процессе её исполнения.</w:t>
      </w:r>
    </w:p>
    <w:p w:rsidR="00801F39" w:rsidRPr="004D293C" w:rsidRDefault="00801F39" w:rsidP="00BB3EF2">
      <w:pPr>
        <w:pStyle w:val="BodyText"/>
        <w:numPr>
          <w:ilvl w:val="0"/>
          <w:numId w:val="1"/>
        </w:numPr>
        <w:tabs>
          <w:tab w:val="clear" w:pos="4160"/>
          <w:tab w:val="left" w:pos="5400"/>
          <w:tab w:val="left" w:pos="6300"/>
          <w:tab w:val="center" w:pos="7852"/>
        </w:tabs>
        <w:ind w:left="0"/>
        <w:rPr>
          <w:rFonts w:ascii="Times New Roman" w:hAnsi="Times New Roman"/>
          <w:b w:val="0"/>
          <w:bCs w:val="0"/>
          <w:sz w:val="24"/>
        </w:rPr>
      </w:pPr>
      <w:r w:rsidRPr="004D293C">
        <w:rPr>
          <w:rFonts w:ascii="Times New Roman" w:hAnsi="Times New Roman"/>
          <w:b w:val="0"/>
          <w:bCs w:val="0"/>
          <w:sz w:val="24"/>
        </w:rPr>
        <w:t>Формирование умения работать как самостоятельно, так и в группах.</w:t>
      </w:r>
    </w:p>
    <w:p w:rsidR="00801F39" w:rsidRPr="004D293C" w:rsidRDefault="00801F39" w:rsidP="00BB3EF2">
      <w:pPr>
        <w:pStyle w:val="BodyText"/>
        <w:numPr>
          <w:ilvl w:val="0"/>
          <w:numId w:val="1"/>
        </w:numPr>
        <w:tabs>
          <w:tab w:val="clear" w:pos="4160"/>
          <w:tab w:val="left" w:pos="5400"/>
          <w:tab w:val="left" w:pos="6300"/>
          <w:tab w:val="center" w:pos="7852"/>
        </w:tabs>
        <w:ind w:left="0"/>
        <w:rPr>
          <w:rFonts w:ascii="Times New Roman" w:hAnsi="Times New Roman"/>
          <w:b w:val="0"/>
          <w:bCs w:val="0"/>
          <w:sz w:val="24"/>
        </w:rPr>
      </w:pPr>
      <w:r w:rsidRPr="004D293C">
        <w:rPr>
          <w:rFonts w:ascii="Times New Roman" w:hAnsi="Times New Roman"/>
          <w:b w:val="0"/>
          <w:bCs w:val="0"/>
          <w:sz w:val="24"/>
        </w:rPr>
        <w:t>Развитие музыкальных способностей.</w:t>
      </w:r>
    </w:p>
    <w:p w:rsidR="00801F39" w:rsidRPr="004D293C" w:rsidRDefault="00801F39" w:rsidP="00BB3EF2">
      <w:pPr>
        <w:pStyle w:val="BodyText"/>
        <w:numPr>
          <w:ilvl w:val="0"/>
          <w:numId w:val="1"/>
        </w:numPr>
        <w:tabs>
          <w:tab w:val="clear" w:pos="4160"/>
          <w:tab w:val="left" w:pos="5400"/>
          <w:tab w:val="left" w:pos="6300"/>
          <w:tab w:val="center" w:pos="7852"/>
        </w:tabs>
        <w:ind w:left="0"/>
        <w:rPr>
          <w:rFonts w:ascii="Times New Roman" w:hAnsi="Times New Roman"/>
          <w:b w:val="0"/>
          <w:bCs w:val="0"/>
          <w:sz w:val="24"/>
        </w:rPr>
      </w:pPr>
      <w:r w:rsidRPr="004D293C">
        <w:rPr>
          <w:rFonts w:ascii="Times New Roman" w:hAnsi="Times New Roman"/>
          <w:b w:val="0"/>
          <w:bCs w:val="0"/>
          <w:sz w:val="24"/>
        </w:rPr>
        <w:t>Развитие вокальных данных.</w:t>
      </w:r>
    </w:p>
    <w:p w:rsidR="00801F39" w:rsidRPr="004D293C" w:rsidRDefault="00801F39" w:rsidP="00BB3EF2">
      <w:pPr>
        <w:pStyle w:val="BodyText"/>
        <w:numPr>
          <w:ilvl w:val="0"/>
          <w:numId w:val="1"/>
        </w:numPr>
        <w:tabs>
          <w:tab w:val="clear" w:pos="4160"/>
          <w:tab w:val="left" w:pos="5400"/>
          <w:tab w:val="left" w:pos="6300"/>
          <w:tab w:val="center" w:pos="7852"/>
        </w:tabs>
        <w:ind w:left="0"/>
        <w:rPr>
          <w:rFonts w:ascii="Times New Roman" w:hAnsi="Times New Roman"/>
          <w:b w:val="0"/>
          <w:bCs w:val="0"/>
          <w:sz w:val="24"/>
        </w:rPr>
      </w:pPr>
      <w:r w:rsidRPr="004D293C">
        <w:rPr>
          <w:rFonts w:ascii="Times New Roman" w:hAnsi="Times New Roman"/>
          <w:b w:val="0"/>
          <w:bCs w:val="0"/>
          <w:sz w:val="24"/>
        </w:rPr>
        <w:t>Воспитывать чувство патриотизма к своему округу.</w:t>
      </w:r>
    </w:p>
    <w:p w:rsidR="00801F39" w:rsidRPr="004D293C" w:rsidRDefault="00801F39" w:rsidP="00BB3EF2">
      <w:pPr>
        <w:pStyle w:val="BodyText"/>
        <w:numPr>
          <w:ilvl w:val="0"/>
          <w:numId w:val="1"/>
        </w:numPr>
        <w:tabs>
          <w:tab w:val="clear" w:pos="4160"/>
          <w:tab w:val="left" w:pos="5400"/>
          <w:tab w:val="left" w:pos="6300"/>
          <w:tab w:val="center" w:pos="7852"/>
        </w:tabs>
        <w:ind w:left="0"/>
        <w:rPr>
          <w:rFonts w:ascii="Times New Roman" w:hAnsi="Times New Roman"/>
          <w:b w:val="0"/>
          <w:bCs w:val="0"/>
          <w:sz w:val="24"/>
        </w:rPr>
      </w:pPr>
      <w:r w:rsidRPr="004D293C">
        <w:rPr>
          <w:rFonts w:ascii="Times New Roman" w:hAnsi="Times New Roman"/>
          <w:b w:val="0"/>
          <w:sz w:val="24"/>
        </w:rPr>
        <w:t>Воспитывать эмоциональную отзывчивость.</w:t>
      </w:r>
    </w:p>
    <w:p w:rsidR="00801F39" w:rsidRPr="004D293C" w:rsidRDefault="00801F39" w:rsidP="00BB3EF2">
      <w:pPr>
        <w:pStyle w:val="BodyText"/>
        <w:tabs>
          <w:tab w:val="clear" w:pos="4160"/>
          <w:tab w:val="left" w:pos="5400"/>
          <w:tab w:val="left" w:pos="6300"/>
          <w:tab w:val="center" w:pos="7852"/>
        </w:tabs>
        <w:rPr>
          <w:rFonts w:ascii="Times New Roman" w:hAnsi="Times New Roman"/>
          <w:b w:val="0"/>
          <w:bCs w:val="0"/>
          <w:sz w:val="24"/>
        </w:rPr>
      </w:pPr>
      <w:r w:rsidRPr="004D293C">
        <w:rPr>
          <w:rFonts w:ascii="Times New Roman" w:hAnsi="Times New Roman"/>
          <w:b w:val="0"/>
          <w:bCs w:val="0"/>
          <w:sz w:val="24"/>
          <w:u w:val="single"/>
        </w:rPr>
        <w:t>Музыкальный материал:</w:t>
      </w:r>
      <w:r w:rsidRPr="004D293C">
        <w:rPr>
          <w:rFonts w:ascii="Times New Roman" w:hAnsi="Times New Roman"/>
          <w:b w:val="0"/>
          <w:bCs w:val="0"/>
          <w:sz w:val="24"/>
        </w:rPr>
        <w:t xml:space="preserve"> Гимн НАО, Л.Бетховен «Эгмонт», М.И.Глинка «Руслан и Людмила», Э.Григ «Соната для виолончели и фо-но», ч.1</w:t>
      </w:r>
    </w:p>
    <w:p w:rsidR="00801F39" w:rsidRPr="004D293C" w:rsidRDefault="00801F39" w:rsidP="00BB3EF2">
      <w:pPr>
        <w:pStyle w:val="BodyText"/>
        <w:tabs>
          <w:tab w:val="clear" w:pos="4160"/>
          <w:tab w:val="left" w:pos="5400"/>
          <w:tab w:val="left" w:pos="6300"/>
          <w:tab w:val="center" w:pos="7852"/>
        </w:tabs>
        <w:rPr>
          <w:rFonts w:ascii="Times New Roman" w:hAnsi="Times New Roman"/>
          <w:b w:val="0"/>
          <w:sz w:val="24"/>
        </w:rPr>
      </w:pPr>
      <w:r w:rsidRPr="004D293C">
        <w:rPr>
          <w:rFonts w:ascii="Times New Roman" w:hAnsi="Times New Roman"/>
          <w:b w:val="0"/>
          <w:bCs w:val="0"/>
          <w:sz w:val="24"/>
          <w:u w:val="single"/>
        </w:rPr>
        <w:t>Дополнительный материал:</w:t>
      </w:r>
      <w:r w:rsidRPr="004D293C">
        <w:rPr>
          <w:rFonts w:ascii="Times New Roman" w:hAnsi="Times New Roman"/>
          <w:b w:val="0"/>
          <w:bCs w:val="0"/>
          <w:sz w:val="24"/>
        </w:rPr>
        <w:t xml:space="preserve"> текст гимна Ненецкого автономного округа и песни «Звездопад», кроссворд «Сонатное аллегро»</w:t>
      </w:r>
    </w:p>
    <w:p w:rsidR="00801F39" w:rsidRPr="004D293C" w:rsidRDefault="00801F39" w:rsidP="00BB3EF2">
      <w:pPr>
        <w:pStyle w:val="BodyText"/>
        <w:tabs>
          <w:tab w:val="clear" w:pos="4160"/>
          <w:tab w:val="left" w:pos="5400"/>
          <w:tab w:val="left" w:pos="6300"/>
          <w:tab w:val="center" w:pos="7852"/>
        </w:tabs>
        <w:rPr>
          <w:rFonts w:ascii="Times New Roman" w:hAnsi="Times New Roman"/>
          <w:b w:val="0"/>
          <w:sz w:val="24"/>
        </w:rPr>
      </w:pPr>
      <w:r w:rsidRPr="004D293C">
        <w:rPr>
          <w:rFonts w:ascii="Times New Roman" w:hAnsi="Times New Roman"/>
          <w:b w:val="0"/>
          <w:sz w:val="24"/>
          <w:u w:val="single"/>
        </w:rPr>
        <w:t>Оборудование:</w:t>
      </w:r>
      <w:r w:rsidRPr="004D293C">
        <w:rPr>
          <w:rFonts w:ascii="Times New Roman" w:hAnsi="Times New Roman"/>
          <w:b w:val="0"/>
          <w:sz w:val="24"/>
        </w:rPr>
        <w:t xml:space="preserve"> презентация «Сонатная форма», компьютер, телевизор, учебник.</w:t>
      </w:r>
    </w:p>
    <w:p w:rsidR="00801F39" w:rsidRPr="004D293C" w:rsidRDefault="00801F39" w:rsidP="00BB3EF2">
      <w:pPr>
        <w:pStyle w:val="BodyText"/>
        <w:tabs>
          <w:tab w:val="clear" w:pos="4160"/>
          <w:tab w:val="left" w:pos="5400"/>
          <w:tab w:val="left" w:pos="6300"/>
          <w:tab w:val="center" w:pos="7852"/>
        </w:tabs>
        <w:outlineLvl w:val="0"/>
        <w:rPr>
          <w:rFonts w:ascii="Times New Roman" w:hAnsi="Times New Roman"/>
          <w:b w:val="0"/>
          <w:sz w:val="24"/>
        </w:rPr>
      </w:pPr>
      <w:r w:rsidRPr="004D293C">
        <w:rPr>
          <w:rFonts w:ascii="Times New Roman" w:hAnsi="Times New Roman"/>
          <w:b w:val="0"/>
          <w:bCs w:val="0"/>
          <w:sz w:val="24"/>
          <w:u w:val="single"/>
        </w:rPr>
        <w:t>Ход урока</w:t>
      </w:r>
      <w:r w:rsidRPr="004D293C">
        <w:rPr>
          <w:rFonts w:ascii="Times New Roman" w:hAnsi="Times New Roman"/>
          <w:b w:val="0"/>
          <w:bCs w:val="0"/>
          <w:sz w:val="24"/>
        </w:rPr>
        <w:t xml:space="preserve">:  </w:t>
      </w:r>
    </w:p>
    <w:p w:rsidR="00801F39" w:rsidRPr="004D293C" w:rsidRDefault="00801F39" w:rsidP="00BB3EF2">
      <w:pPr>
        <w:pStyle w:val="ListParagraph"/>
        <w:numPr>
          <w:ilvl w:val="0"/>
          <w:numId w:val="2"/>
        </w:numPr>
        <w:spacing w:after="0" w:line="240" w:lineRule="auto"/>
        <w:rPr>
          <w:rFonts w:ascii="Times New Roman" w:hAnsi="Times New Roman"/>
          <w:bCs/>
          <w:i/>
          <w:sz w:val="24"/>
          <w:szCs w:val="24"/>
          <w:lang w:val="en-US"/>
        </w:rPr>
      </w:pPr>
      <w:r w:rsidRPr="004D293C">
        <w:rPr>
          <w:rFonts w:ascii="Times New Roman" w:hAnsi="Times New Roman"/>
          <w:bCs/>
          <w:i/>
          <w:sz w:val="24"/>
          <w:szCs w:val="24"/>
        </w:rPr>
        <w:t>Организационный момент</w:t>
      </w:r>
    </w:p>
    <w:p w:rsidR="00801F39" w:rsidRPr="004D293C" w:rsidRDefault="00801F39" w:rsidP="00BB3EF2">
      <w:pPr>
        <w:pStyle w:val="ListParagraph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4D293C">
        <w:rPr>
          <w:rFonts w:ascii="Times New Roman" w:hAnsi="Times New Roman"/>
          <w:sz w:val="24"/>
          <w:szCs w:val="24"/>
        </w:rPr>
        <w:t>1. Построение класса.</w:t>
      </w:r>
    </w:p>
    <w:p w:rsidR="00801F39" w:rsidRPr="004D293C" w:rsidRDefault="00801F39" w:rsidP="00BB3EF2">
      <w:pPr>
        <w:pStyle w:val="ListParagraph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4D293C">
        <w:rPr>
          <w:rFonts w:ascii="Times New Roman" w:hAnsi="Times New Roman"/>
          <w:sz w:val="24"/>
          <w:szCs w:val="24"/>
        </w:rPr>
        <w:t>2. Музыкальное приветствие.</w:t>
      </w:r>
    </w:p>
    <w:p w:rsidR="00801F39" w:rsidRPr="004D293C" w:rsidRDefault="00801F39" w:rsidP="00BB3EF2">
      <w:pPr>
        <w:pStyle w:val="ListParagraph"/>
        <w:spacing w:after="0" w:line="360" w:lineRule="auto"/>
        <w:ind w:left="0"/>
        <w:rPr>
          <w:rFonts w:ascii="Times New Roman" w:hAnsi="Times New Roman"/>
          <w:bCs/>
          <w:sz w:val="24"/>
          <w:szCs w:val="24"/>
        </w:rPr>
      </w:pPr>
      <w:r w:rsidRPr="004D293C">
        <w:rPr>
          <w:rFonts w:ascii="Times New Roman" w:hAnsi="Times New Roman"/>
          <w:sz w:val="24"/>
          <w:szCs w:val="24"/>
        </w:rPr>
        <w:t xml:space="preserve">3. Звучит 1 куплет </w:t>
      </w:r>
      <w:r w:rsidRPr="004D293C">
        <w:rPr>
          <w:rFonts w:ascii="Times New Roman" w:hAnsi="Times New Roman"/>
          <w:bCs/>
          <w:sz w:val="24"/>
          <w:szCs w:val="24"/>
        </w:rPr>
        <w:t>гимна Ненецкого автономного округа. Учащиеся слушают стоя.</w:t>
      </w:r>
    </w:p>
    <w:p w:rsidR="00801F39" w:rsidRPr="004D293C" w:rsidRDefault="00801F39" w:rsidP="00BB3EF2">
      <w:pPr>
        <w:pStyle w:val="ListParagraph"/>
        <w:spacing w:after="0" w:line="360" w:lineRule="auto"/>
        <w:ind w:left="0"/>
        <w:jc w:val="both"/>
        <w:rPr>
          <w:rFonts w:ascii="Times New Roman" w:hAnsi="Times New Roman"/>
          <w:bCs/>
          <w:sz w:val="24"/>
          <w:szCs w:val="24"/>
        </w:rPr>
      </w:pPr>
      <w:r w:rsidRPr="004D293C">
        <w:rPr>
          <w:rFonts w:ascii="Times New Roman" w:hAnsi="Times New Roman"/>
          <w:bCs/>
          <w:sz w:val="24"/>
          <w:szCs w:val="24"/>
        </w:rPr>
        <w:t>- Дорогие девочки и мальчики, что прозвучало? (Гимн НАО) Верно. Мы все живём в Нарьян-Маре – столице Ненецкого АО и гордимся тем, что наш округ богат не только природными богатствами, но и талантливыми людьми: поэтами, художниками, скульпторами, музыкантами, которые сделали наш «общий дом» тёплым и незабываемым, который отличается чем-то своим. Вот и Гимн НАО является символом нашего округа. А слова и музыку к нему сочинила жительница нашего города - Инга Артеева. Она пишет стихи, сочиняет музыку, выступает, воспитывает сына Данила, который учился в нашей школе до 9 класса, и именно её проекту Гимна сделали предпочтение. Это достижение!</w:t>
      </w:r>
    </w:p>
    <w:p w:rsidR="00801F39" w:rsidRPr="004D293C" w:rsidRDefault="00801F39" w:rsidP="00BB3EF2">
      <w:pPr>
        <w:pStyle w:val="ListParagraph"/>
        <w:numPr>
          <w:ilvl w:val="0"/>
          <w:numId w:val="2"/>
        </w:numPr>
        <w:spacing w:after="0" w:line="360" w:lineRule="auto"/>
        <w:rPr>
          <w:rFonts w:ascii="Times New Roman" w:hAnsi="Times New Roman"/>
          <w:bCs/>
          <w:i/>
          <w:sz w:val="24"/>
          <w:szCs w:val="24"/>
        </w:rPr>
      </w:pPr>
      <w:r w:rsidRPr="004D293C">
        <w:rPr>
          <w:rFonts w:ascii="Times New Roman" w:hAnsi="Times New Roman"/>
          <w:bCs/>
          <w:i/>
          <w:sz w:val="24"/>
          <w:szCs w:val="24"/>
        </w:rPr>
        <w:t>Повторение пройденного материала</w:t>
      </w:r>
    </w:p>
    <w:p w:rsidR="00801F39" w:rsidRPr="004D293C" w:rsidRDefault="00801F39" w:rsidP="00BB3EF2">
      <w:pPr>
        <w:spacing w:after="0" w:line="360" w:lineRule="auto"/>
        <w:jc w:val="both"/>
        <w:rPr>
          <w:rFonts w:ascii="Times New Roman" w:hAnsi="Times New Roman"/>
          <w:bCs/>
          <w:sz w:val="24"/>
          <w:szCs w:val="24"/>
        </w:rPr>
      </w:pPr>
      <w:r w:rsidRPr="004D293C">
        <w:rPr>
          <w:rFonts w:ascii="Times New Roman" w:hAnsi="Times New Roman"/>
          <w:bCs/>
          <w:sz w:val="24"/>
          <w:szCs w:val="24"/>
        </w:rPr>
        <w:t xml:space="preserve">- Ребята, на доске указаны четыре схемы. Скажите, пожалуйста, какая </w:t>
      </w:r>
      <w:r>
        <w:rPr>
          <w:rFonts w:ascii="Times New Roman" w:hAnsi="Times New Roman"/>
          <w:bCs/>
          <w:sz w:val="24"/>
          <w:szCs w:val="24"/>
        </w:rPr>
        <w:t xml:space="preserve">из </w:t>
      </w:r>
      <w:r w:rsidRPr="004D293C">
        <w:rPr>
          <w:rFonts w:ascii="Times New Roman" w:hAnsi="Times New Roman"/>
          <w:bCs/>
          <w:sz w:val="24"/>
          <w:szCs w:val="24"/>
        </w:rPr>
        <w:t>этих схем соответствует Гимну НАО.</w:t>
      </w:r>
    </w:p>
    <w:p w:rsidR="00801F39" w:rsidRPr="004D293C" w:rsidRDefault="00801F39" w:rsidP="00BB3EF2">
      <w:pPr>
        <w:spacing w:after="0" w:line="360" w:lineRule="auto"/>
        <w:jc w:val="both"/>
        <w:rPr>
          <w:rFonts w:ascii="Times New Roman" w:hAnsi="Times New Roman"/>
          <w:bCs/>
          <w:sz w:val="24"/>
          <w:szCs w:val="24"/>
        </w:rPr>
      </w:pPr>
      <w:r w:rsidRPr="004D293C">
        <w:rPr>
          <w:rFonts w:ascii="Times New Roman" w:hAnsi="Times New Roman"/>
          <w:bCs/>
          <w:sz w:val="24"/>
          <w:szCs w:val="24"/>
        </w:rPr>
        <w:t>(вторая). Значит, в какой форме написан Гимн НАО? (В двухчастной)</w:t>
      </w:r>
    </w:p>
    <w:p w:rsidR="00801F39" w:rsidRPr="004D293C" w:rsidRDefault="00801F39" w:rsidP="00BB3EF2">
      <w:pPr>
        <w:spacing w:after="0" w:line="360" w:lineRule="auto"/>
        <w:jc w:val="both"/>
        <w:rPr>
          <w:rFonts w:ascii="Times New Roman" w:hAnsi="Times New Roman"/>
          <w:bCs/>
          <w:sz w:val="24"/>
          <w:szCs w:val="24"/>
        </w:rPr>
      </w:pPr>
      <w:r w:rsidRPr="004D293C">
        <w:rPr>
          <w:rFonts w:ascii="Times New Roman" w:hAnsi="Times New Roman"/>
          <w:bCs/>
          <w:sz w:val="24"/>
          <w:szCs w:val="24"/>
        </w:rPr>
        <w:t>- Как называются другие, знакомые нам, формы музыки? (рондо, 1 – частная и др.)</w:t>
      </w:r>
    </w:p>
    <w:p w:rsidR="00801F39" w:rsidRPr="004D293C" w:rsidRDefault="00801F39" w:rsidP="00BB3EF2">
      <w:pPr>
        <w:spacing w:after="0" w:line="360" w:lineRule="auto"/>
        <w:jc w:val="both"/>
        <w:rPr>
          <w:rFonts w:ascii="Times New Roman" w:hAnsi="Times New Roman"/>
          <w:bCs/>
          <w:sz w:val="24"/>
          <w:szCs w:val="24"/>
        </w:rPr>
      </w:pPr>
      <w:r w:rsidRPr="004D293C">
        <w:rPr>
          <w:rFonts w:ascii="Times New Roman" w:hAnsi="Times New Roman"/>
          <w:bCs/>
          <w:sz w:val="24"/>
          <w:szCs w:val="24"/>
        </w:rPr>
        <w:t>- Давайте вспомним, что такое «соната»? (инструментальное произведение камерного жанра для фо-но или к.-н. инструмента и фо-но).</w:t>
      </w:r>
    </w:p>
    <w:p w:rsidR="00801F39" w:rsidRPr="004D293C" w:rsidRDefault="00801F39" w:rsidP="00BB3EF2">
      <w:pPr>
        <w:spacing w:after="0" w:line="360" w:lineRule="auto"/>
        <w:jc w:val="both"/>
        <w:rPr>
          <w:rFonts w:ascii="Times New Roman" w:hAnsi="Times New Roman"/>
          <w:bCs/>
          <w:sz w:val="24"/>
          <w:szCs w:val="24"/>
        </w:rPr>
      </w:pPr>
      <w:r w:rsidRPr="004D293C">
        <w:rPr>
          <w:rFonts w:ascii="Times New Roman" w:hAnsi="Times New Roman"/>
          <w:bCs/>
          <w:sz w:val="24"/>
          <w:szCs w:val="24"/>
        </w:rPr>
        <w:t xml:space="preserve">- Что значит «камерная музыка»? (от ит. камера – комната). Это музыка, написанная для небольшого кол-ва исполнителей и предназначенная для исполнения в небольших залах, домашнего музицирования. В ней говорится о </w:t>
      </w:r>
      <w:r w:rsidRPr="004D293C">
        <w:rPr>
          <w:rFonts w:ascii="Times New Roman" w:hAnsi="Times New Roman"/>
          <w:bCs/>
          <w:i/>
          <w:sz w:val="24"/>
          <w:szCs w:val="24"/>
        </w:rPr>
        <w:t>чувствах человека, о его радостях и невзгодах</w:t>
      </w:r>
      <w:r w:rsidRPr="004D293C">
        <w:rPr>
          <w:rFonts w:ascii="Times New Roman" w:hAnsi="Times New Roman"/>
          <w:bCs/>
          <w:sz w:val="24"/>
          <w:szCs w:val="24"/>
        </w:rPr>
        <w:t xml:space="preserve">. </w:t>
      </w:r>
    </w:p>
    <w:p w:rsidR="00801F39" w:rsidRPr="004D293C" w:rsidRDefault="00801F39" w:rsidP="00BB3EF2">
      <w:pPr>
        <w:spacing w:after="0" w:line="360" w:lineRule="auto"/>
        <w:jc w:val="both"/>
        <w:rPr>
          <w:rFonts w:ascii="Times New Roman" w:hAnsi="Times New Roman"/>
          <w:bCs/>
          <w:sz w:val="24"/>
          <w:szCs w:val="24"/>
        </w:rPr>
      </w:pPr>
      <w:r w:rsidRPr="004D293C">
        <w:rPr>
          <w:rFonts w:ascii="Times New Roman" w:hAnsi="Times New Roman"/>
          <w:bCs/>
          <w:sz w:val="24"/>
          <w:szCs w:val="24"/>
        </w:rPr>
        <w:t>- Верно. Дома, среди друзей или родных человек хочет слушать близкую, понятную ему музыку, хочет, чтобы она была душевной, простой, как верный добрый друг.</w:t>
      </w:r>
    </w:p>
    <w:p w:rsidR="00801F39" w:rsidRPr="004D293C" w:rsidRDefault="00801F39" w:rsidP="00BB3EF2">
      <w:pPr>
        <w:spacing w:after="0" w:line="360" w:lineRule="auto"/>
        <w:jc w:val="both"/>
        <w:rPr>
          <w:rFonts w:ascii="Times New Roman" w:hAnsi="Times New Roman"/>
          <w:bCs/>
          <w:sz w:val="24"/>
          <w:szCs w:val="24"/>
        </w:rPr>
      </w:pPr>
      <w:r w:rsidRPr="004D293C">
        <w:rPr>
          <w:rFonts w:ascii="Times New Roman" w:hAnsi="Times New Roman"/>
          <w:bCs/>
          <w:sz w:val="24"/>
          <w:szCs w:val="24"/>
        </w:rPr>
        <w:t>- Сонату какого композитора мы слушали на прошлом уроке? (Эдварда Грига)</w:t>
      </w:r>
    </w:p>
    <w:p w:rsidR="00801F39" w:rsidRPr="004D293C" w:rsidRDefault="00801F39" w:rsidP="00BB3EF2">
      <w:pPr>
        <w:spacing w:after="0" w:line="360" w:lineRule="auto"/>
        <w:jc w:val="both"/>
        <w:rPr>
          <w:rFonts w:ascii="Times New Roman" w:hAnsi="Times New Roman"/>
          <w:bCs/>
          <w:sz w:val="24"/>
          <w:szCs w:val="24"/>
        </w:rPr>
      </w:pPr>
      <w:r w:rsidRPr="004D293C">
        <w:rPr>
          <w:rFonts w:ascii="Times New Roman" w:hAnsi="Times New Roman"/>
          <w:bCs/>
          <w:sz w:val="24"/>
          <w:szCs w:val="24"/>
        </w:rPr>
        <w:t>- А может вы помните, кому посвятил Э.Григ свою сонату? (брату Иону – талантливому виолончелисту, артисту и верному другу по работе).</w:t>
      </w:r>
    </w:p>
    <w:p w:rsidR="00801F39" w:rsidRPr="004D293C" w:rsidRDefault="00801F39" w:rsidP="00BB3EF2">
      <w:pPr>
        <w:spacing w:after="0" w:line="360" w:lineRule="auto"/>
        <w:ind w:firstLine="708"/>
        <w:jc w:val="both"/>
        <w:rPr>
          <w:rFonts w:ascii="Times New Roman" w:hAnsi="Times New Roman"/>
          <w:bCs/>
          <w:i/>
          <w:sz w:val="24"/>
          <w:szCs w:val="24"/>
        </w:rPr>
      </w:pPr>
      <w:r w:rsidRPr="004D293C">
        <w:rPr>
          <w:rFonts w:ascii="Times New Roman" w:hAnsi="Times New Roman"/>
          <w:bCs/>
          <w:i/>
          <w:sz w:val="24"/>
          <w:szCs w:val="24"/>
          <w:lang w:val="en-US"/>
        </w:rPr>
        <w:t>III</w:t>
      </w:r>
      <w:r w:rsidRPr="004D293C">
        <w:rPr>
          <w:rFonts w:ascii="Times New Roman" w:hAnsi="Times New Roman"/>
          <w:bCs/>
          <w:i/>
          <w:sz w:val="24"/>
          <w:szCs w:val="24"/>
        </w:rPr>
        <w:t>. Углубление материала</w:t>
      </w:r>
    </w:p>
    <w:p w:rsidR="00801F39" w:rsidRPr="004D293C" w:rsidRDefault="00801F39" w:rsidP="00BB3EF2">
      <w:pPr>
        <w:spacing w:after="0" w:line="360" w:lineRule="auto"/>
        <w:jc w:val="both"/>
        <w:rPr>
          <w:rFonts w:ascii="Times New Roman" w:hAnsi="Times New Roman"/>
          <w:bCs/>
          <w:sz w:val="24"/>
          <w:szCs w:val="24"/>
        </w:rPr>
      </w:pPr>
      <w:r w:rsidRPr="004D293C">
        <w:rPr>
          <w:rFonts w:ascii="Times New Roman" w:hAnsi="Times New Roman"/>
          <w:bCs/>
          <w:sz w:val="24"/>
          <w:szCs w:val="24"/>
        </w:rPr>
        <w:t>- Построение (форма) музыкальных произведений, о которой пойдёт речь на уроке сегодня, вам знакома. Вы встречались с ней в увертюрах «Руслан и Людмила», «Эгмонт» и соната Грига. Догадались? (Сонатная форма). Верно. Запишите тему урока в тетрадь.</w:t>
      </w:r>
    </w:p>
    <w:p w:rsidR="00801F39" w:rsidRPr="004D293C" w:rsidRDefault="00801F39" w:rsidP="00BB3EF2">
      <w:pPr>
        <w:spacing w:after="0" w:line="360" w:lineRule="auto"/>
        <w:jc w:val="both"/>
        <w:rPr>
          <w:rFonts w:ascii="Times New Roman" w:hAnsi="Times New Roman"/>
          <w:bCs/>
          <w:sz w:val="24"/>
          <w:szCs w:val="24"/>
        </w:rPr>
      </w:pPr>
      <w:r w:rsidRPr="004D293C">
        <w:rPr>
          <w:rFonts w:ascii="Times New Roman" w:hAnsi="Times New Roman"/>
          <w:bCs/>
          <w:sz w:val="24"/>
          <w:szCs w:val="24"/>
        </w:rPr>
        <w:t xml:space="preserve">- В сонатной форме пишутся: сонаты, концерты, симфонии, целые оперные сцены, оратории, увертюры. В такой форме можно передавать значительные, противоположные чувства. </w:t>
      </w:r>
    </w:p>
    <w:p w:rsidR="00801F39" w:rsidRPr="004D293C" w:rsidRDefault="00801F39" w:rsidP="00BB3EF2">
      <w:pPr>
        <w:spacing w:after="0" w:line="360" w:lineRule="auto"/>
        <w:jc w:val="both"/>
        <w:rPr>
          <w:rFonts w:ascii="Times New Roman" w:hAnsi="Times New Roman"/>
          <w:bCs/>
          <w:sz w:val="24"/>
          <w:szCs w:val="24"/>
        </w:rPr>
      </w:pPr>
      <w:r w:rsidRPr="004D293C">
        <w:rPr>
          <w:rFonts w:ascii="Times New Roman" w:hAnsi="Times New Roman"/>
          <w:bCs/>
          <w:sz w:val="24"/>
          <w:szCs w:val="24"/>
        </w:rPr>
        <w:t xml:space="preserve">- Развитие музыки, построенной в сонатной форме, можно условно сравнить с развитием сюжета </w:t>
      </w:r>
      <w:r w:rsidRPr="004D293C">
        <w:rPr>
          <w:rFonts w:ascii="Times New Roman" w:hAnsi="Times New Roman"/>
          <w:bCs/>
          <w:i/>
          <w:sz w:val="24"/>
          <w:szCs w:val="24"/>
        </w:rPr>
        <w:t>в драматической пьесе</w:t>
      </w:r>
      <w:r w:rsidRPr="004D293C">
        <w:rPr>
          <w:rFonts w:ascii="Times New Roman" w:hAnsi="Times New Roman"/>
          <w:bCs/>
          <w:sz w:val="24"/>
          <w:szCs w:val="24"/>
        </w:rPr>
        <w:t>. В 1-м действии мы знакомимся с героями пьесы, во 2-м – герои вступают между собой в какие-то взаимоотношения, между ними назревает конфликт, развязка которого наступает в 3-м действии. Подобно этому музыка, написанная в с.ф., населена разными героями, наполнена разными мелодиями – темами. И мелодии эти не просто идут одна за одной, а также взаимодействуют, вступают в конфликты.</w:t>
      </w:r>
    </w:p>
    <w:p w:rsidR="00801F39" w:rsidRPr="004D293C" w:rsidRDefault="00801F39" w:rsidP="00BB3EF2">
      <w:pPr>
        <w:spacing w:after="0" w:line="360" w:lineRule="auto"/>
        <w:jc w:val="both"/>
        <w:rPr>
          <w:rFonts w:ascii="Times New Roman" w:hAnsi="Times New Roman"/>
          <w:bCs/>
          <w:sz w:val="24"/>
          <w:szCs w:val="24"/>
        </w:rPr>
      </w:pPr>
      <w:r w:rsidRPr="004D293C">
        <w:rPr>
          <w:rFonts w:ascii="Times New Roman" w:hAnsi="Times New Roman"/>
          <w:bCs/>
          <w:sz w:val="24"/>
          <w:szCs w:val="24"/>
        </w:rPr>
        <w:t>- С.ф. имеет 3 больших раздела, и они вам известны, перечислите их (экспозиция, разработка, реприза и дополняется часто вступлением и кодой).</w:t>
      </w:r>
    </w:p>
    <w:p w:rsidR="00801F39" w:rsidRPr="004D293C" w:rsidRDefault="00801F39" w:rsidP="00BB3EF2">
      <w:pPr>
        <w:spacing w:after="0" w:line="360" w:lineRule="auto"/>
        <w:jc w:val="both"/>
        <w:rPr>
          <w:rFonts w:ascii="Times New Roman" w:hAnsi="Times New Roman"/>
          <w:bCs/>
          <w:sz w:val="24"/>
          <w:szCs w:val="24"/>
        </w:rPr>
      </w:pPr>
      <w:r w:rsidRPr="004D293C">
        <w:rPr>
          <w:rFonts w:ascii="Times New Roman" w:hAnsi="Times New Roman"/>
          <w:bCs/>
          <w:sz w:val="24"/>
          <w:szCs w:val="24"/>
        </w:rPr>
        <w:t>- Давайте вспомним каждый раздел более подробно.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3189"/>
        <w:gridCol w:w="3191"/>
        <w:gridCol w:w="3191"/>
      </w:tblGrid>
      <w:tr w:rsidR="00801F39" w:rsidRPr="00EB54A9" w:rsidTr="00EB54A9">
        <w:tc>
          <w:tcPr>
            <w:tcW w:w="1666" w:type="pct"/>
          </w:tcPr>
          <w:p w:rsidR="00801F39" w:rsidRPr="00EB54A9" w:rsidRDefault="00801F39" w:rsidP="00EB54A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u w:val="single"/>
              </w:rPr>
            </w:pPr>
            <w:r w:rsidRPr="00EB54A9">
              <w:rPr>
                <w:rFonts w:ascii="Times New Roman" w:hAnsi="Times New Roman"/>
                <w:bCs/>
                <w:sz w:val="24"/>
                <w:szCs w:val="24"/>
                <w:u w:val="single"/>
              </w:rPr>
              <w:t>Экспозиция</w:t>
            </w:r>
          </w:p>
          <w:p w:rsidR="00801F39" w:rsidRPr="00EB54A9" w:rsidRDefault="00801F39" w:rsidP="00EB54A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B54A9">
              <w:rPr>
                <w:rFonts w:ascii="Times New Roman" w:hAnsi="Times New Roman"/>
                <w:bCs/>
                <w:sz w:val="24"/>
                <w:szCs w:val="24"/>
              </w:rPr>
              <w:t xml:space="preserve">(от лат. – показ, демонстрация) – </w:t>
            </w:r>
            <w:r w:rsidRPr="00EB54A9">
              <w:rPr>
                <w:rFonts w:ascii="Times New Roman" w:hAnsi="Times New Roman"/>
                <w:bCs/>
                <w:sz w:val="24"/>
                <w:szCs w:val="24"/>
                <w:u w:val="single"/>
              </w:rPr>
              <w:t>завязка действия.</w:t>
            </w:r>
          </w:p>
          <w:p w:rsidR="00801F39" w:rsidRPr="00EB54A9" w:rsidRDefault="00801F39" w:rsidP="00EB54A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B54A9">
              <w:rPr>
                <w:rFonts w:ascii="Times New Roman" w:hAnsi="Times New Roman"/>
                <w:bCs/>
                <w:sz w:val="24"/>
                <w:szCs w:val="24"/>
              </w:rPr>
              <w:t>Излагаются главная и побочная партии.</w:t>
            </w:r>
          </w:p>
          <w:p w:rsidR="00801F39" w:rsidRPr="00EB54A9" w:rsidRDefault="00801F39" w:rsidP="00EB54A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B54A9">
              <w:rPr>
                <w:rFonts w:ascii="Times New Roman" w:hAnsi="Times New Roman"/>
                <w:bCs/>
                <w:sz w:val="24"/>
                <w:szCs w:val="24"/>
              </w:rPr>
              <w:t>Чаще всего главная партия носит динамичный, решительный характер, ей противостоит более созерцательная лирическая побочная партия</w:t>
            </w:r>
          </w:p>
        </w:tc>
        <w:tc>
          <w:tcPr>
            <w:tcW w:w="1667" w:type="pct"/>
          </w:tcPr>
          <w:p w:rsidR="00801F39" w:rsidRPr="00EB54A9" w:rsidRDefault="00801F39" w:rsidP="00EB54A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u w:val="single"/>
              </w:rPr>
            </w:pPr>
            <w:r w:rsidRPr="00EB54A9">
              <w:rPr>
                <w:rFonts w:ascii="Times New Roman" w:hAnsi="Times New Roman"/>
                <w:bCs/>
                <w:sz w:val="24"/>
                <w:szCs w:val="24"/>
                <w:u w:val="single"/>
              </w:rPr>
              <w:t>Разработка</w:t>
            </w:r>
          </w:p>
          <w:p w:rsidR="00801F39" w:rsidRPr="00EB54A9" w:rsidRDefault="00801F39" w:rsidP="00EB54A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B54A9">
              <w:rPr>
                <w:rFonts w:ascii="Times New Roman" w:hAnsi="Times New Roman"/>
                <w:bCs/>
                <w:sz w:val="24"/>
                <w:szCs w:val="24"/>
                <w:u w:val="single"/>
              </w:rPr>
              <w:t>самый напряжённый раздел</w:t>
            </w:r>
            <w:r w:rsidRPr="00EB54A9">
              <w:rPr>
                <w:rFonts w:ascii="Times New Roman" w:hAnsi="Times New Roman"/>
                <w:bCs/>
                <w:sz w:val="24"/>
                <w:szCs w:val="24"/>
              </w:rPr>
              <w:t xml:space="preserve"> с.ф.: сопоставление, столкновение и широкое развитие тем, изложенных в экспозиции высвечиваются здесь с новых неожиданных сторон. Состояние драматизма достигает высшей точки, требуя успокоения и разрядки.</w:t>
            </w:r>
          </w:p>
        </w:tc>
        <w:tc>
          <w:tcPr>
            <w:tcW w:w="1667" w:type="pct"/>
          </w:tcPr>
          <w:p w:rsidR="00801F39" w:rsidRPr="00EB54A9" w:rsidRDefault="00801F39" w:rsidP="00EB54A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u w:val="single"/>
              </w:rPr>
            </w:pPr>
            <w:r w:rsidRPr="00EB54A9">
              <w:rPr>
                <w:rFonts w:ascii="Times New Roman" w:hAnsi="Times New Roman"/>
                <w:bCs/>
                <w:sz w:val="24"/>
                <w:szCs w:val="24"/>
                <w:u w:val="single"/>
              </w:rPr>
              <w:t>Реприза</w:t>
            </w:r>
          </w:p>
          <w:p w:rsidR="00801F39" w:rsidRPr="00EB54A9" w:rsidRDefault="00801F39" w:rsidP="00EB54A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B54A9">
              <w:rPr>
                <w:rFonts w:ascii="Times New Roman" w:hAnsi="Times New Roman"/>
                <w:bCs/>
                <w:sz w:val="24"/>
                <w:szCs w:val="24"/>
              </w:rPr>
              <w:t>(от фр. – повторение, возобновление)</w:t>
            </w:r>
          </w:p>
          <w:p w:rsidR="00801F39" w:rsidRPr="00EB54A9" w:rsidRDefault="00801F39" w:rsidP="00EB54A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u w:val="single"/>
              </w:rPr>
            </w:pPr>
            <w:r w:rsidRPr="00EB54A9">
              <w:rPr>
                <w:rFonts w:ascii="Times New Roman" w:hAnsi="Times New Roman"/>
                <w:bCs/>
                <w:sz w:val="24"/>
                <w:szCs w:val="24"/>
                <w:u w:val="single"/>
              </w:rPr>
              <w:t xml:space="preserve">развязка действия, </w:t>
            </w:r>
          </w:p>
          <w:p w:rsidR="00801F39" w:rsidRPr="00EB54A9" w:rsidRDefault="00801F39" w:rsidP="00EB54A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B54A9">
              <w:rPr>
                <w:rFonts w:ascii="Times New Roman" w:hAnsi="Times New Roman"/>
                <w:bCs/>
                <w:sz w:val="24"/>
                <w:szCs w:val="24"/>
              </w:rPr>
              <w:t>несколько видоизмененное повторение экспозиции с изложением обеих основных партий в главной тональности.</w:t>
            </w:r>
          </w:p>
        </w:tc>
      </w:tr>
    </w:tbl>
    <w:p w:rsidR="00801F39" w:rsidRPr="004D293C" w:rsidRDefault="00801F39" w:rsidP="00BB3EF2">
      <w:pPr>
        <w:spacing w:after="0" w:line="360" w:lineRule="auto"/>
        <w:ind w:firstLine="708"/>
        <w:jc w:val="both"/>
        <w:rPr>
          <w:rFonts w:ascii="Times New Roman" w:hAnsi="Times New Roman"/>
          <w:bCs/>
          <w:sz w:val="24"/>
          <w:szCs w:val="24"/>
        </w:rPr>
      </w:pPr>
      <w:r w:rsidRPr="004D293C">
        <w:rPr>
          <w:rFonts w:ascii="Times New Roman" w:hAnsi="Times New Roman"/>
          <w:bCs/>
          <w:sz w:val="24"/>
          <w:szCs w:val="24"/>
        </w:rPr>
        <w:t xml:space="preserve">- Иногда перед экспозицией бывает </w:t>
      </w:r>
      <w:r w:rsidRPr="004D293C">
        <w:rPr>
          <w:rFonts w:ascii="Times New Roman" w:hAnsi="Times New Roman"/>
          <w:bCs/>
          <w:i/>
          <w:iCs/>
          <w:sz w:val="24"/>
          <w:szCs w:val="24"/>
        </w:rPr>
        <w:t>вступление</w:t>
      </w:r>
      <w:r w:rsidRPr="004D293C">
        <w:rPr>
          <w:rFonts w:ascii="Times New Roman" w:hAnsi="Times New Roman"/>
          <w:bCs/>
          <w:sz w:val="24"/>
          <w:szCs w:val="24"/>
        </w:rPr>
        <w:t xml:space="preserve">,   после репризы — </w:t>
      </w:r>
      <w:r w:rsidRPr="004D293C">
        <w:rPr>
          <w:rFonts w:ascii="Times New Roman" w:hAnsi="Times New Roman"/>
          <w:bCs/>
          <w:i/>
          <w:iCs/>
          <w:sz w:val="24"/>
          <w:szCs w:val="24"/>
        </w:rPr>
        <w:t>кода</w:t>
      </w:r>
      <w:r w:rsidRPr="004D293C">
        <w:rPr>
          <w:rFonts w:ascii="Times New Roman" w:hAnsi="Times New Roman"/>
          <w:bCs/>
          <w:sz w:val="24"/>
          <w:szCs w:val="24"/>
        </w:rPr>
        <w:t>, дополнительный, завершающий раздел, построенный на одной или обеих темах.</w:t>
      </w:r>
    </w:p>
    <w:p w:rsidR="00801F39" w:rsidRPr="004D293C" w:rsidRDefault="00801F39" w:rsidP="00BB3EF2">
      <w:pPr>
        <w:spacing w:after="0" w:line="360" w:lineRule="auto"/>
        <w:ind w:firstLine="708"/>
        <w:jc w:val="both"/>
        <w:rPr>
          <w:rFonts w:ascii="Times New Roman" w:hAnsi="Times New Roman"/>
          <w:bCs/>
          <w:sz w:val="24"/>
          <w:szCs w:val="24"/>
        </w:rPr>
      </w:pPr>
      <w:r w:rsidRPr="004D293C">
        <w:rPr>
          <w:rFonts w:ascii="Times New Roman" w:hAnsi="Times New Roman"/>
          <w:bCs/>
          <w:sz w:val="24"/>
          <w:szCs w:val="24"/>
        </w:rPr>
        <w:t xml:space="preserve">- Итак, форма, которая состоит из экспозиции, разработки, репризы, часто со вступлением и кодой, называется сонатной формой. </w:t>
      </w:r>
    </w:p>
    <w:p w:rsidR="00801F39" w:rsidRPr="004D293C" w:rsidRDefault="00801F39" w:rsidP="00BB3EF2">
      <w:pPr>
        <w:spacing w:after="0" w:line="360" w:lineRule="auto"/>
        <w:ind w:firstLine="708"/>
        <w:jc w:val="both"/>
        <w:rPr>
          <w:rFonts w:ascii="Times New Roman" w:hAnsi="Times New Roman"/>
          <w:bCs/>
          <w:sz w:val="24"/>
          <w:szCs w:val="24"/>
        </w:rPr>
      </w:pPr>
      <w:r w:rsidRPr="004D293C">
        <w:rPr>
          <w:rFonts w:ascii="Times New Roman" w:hAnsi="Times New Roman"/>
          <w:bCs/>
          <w:sz w:val="24"/>
          <w:szCs w:val="24"/>
        </w:rPr>
        <w:t>- После долгого развития (с 16 века), классическая циклическая соната сложилась во 2-й половине XVIII в. в фортепианных (клавесинных)  сочинениях венских классиков, - Йозефа Гайдна, Вольфганга Амадея Моцарта. А назывались их сочинения  сонатами, что означает с лат. –  звучать, похожа на повесть. И достигла высокой зрелости в 1-й половине 19 века у Л. Бетховена, который написал 32 сонаты для фо-но. Некоторые из них носят названия, данные композитором («Патетическая», «Аппосионата»), либо присвоенные впоследствии («Лунная», «Аврора»). В середине 19 века -  у Ференца Листа появляется новый широко разработанный тип одночастной сонаты. Позже, когда принципы С.Ф. определились достаточно чётко, эта форма перешла в симфоническую музыку и в разные виды камерной инструментальной музыки. Широко известны сонаты зарубежных композиторов: Ф.Шуберта, Р.Шумана, Ф.Шопена, Брамса, Жворжака, Грига; в русской музыке – Чайковского, Глазунова, Рахманмнова, Скрябина, Прокофьева, Мясковского и др. С.Ф. находит до нашего времени разнообразное повторение в музыке всех стран.</w:t>
      </w:r>
    </w:p>
    <w:p w:rsidR="00801F39" w:rsidRPr="004D293C" w:rsidRDefault="00801F39" w:rsidP="00BB3EF2">
      <w:pPr>
        <w:spacing w:after="0" w:line="360" w:lineRule="auto"/>
        <w:ind w:firstLine="708"/>
        <w:jc w:val="both"/>
        <w:rPr>
          <w:rFonts w:ascii="Times New Roman" w:hAnsi="Times New Roman"/>
          <w:bCs/>
          <w:sz w:val="24"/>
          <w:szCs w:val="24"/>
        </w:rPr>
      </w:pPr>
      <w:r w:rsidRPr="004D293C">
        <w:rPr>
          <w:rFonts w:ascii="Times New Roman" w:hAnsi="Times New Roman"/>
          <w:bCs/>
          <w:sz w:val="24"/>
          <w:szCs w:val="24"/>
        </w:rPr>
        <w:t>- Сегодня мы услышим ещё раз фрагменты музыкальных произведений, написанных в с.ф., а вы скажите, кто композитор и название произведения.</w:t>
      </w:r>
    </w:p>
    <w:p w:rsidR="00801F39" w:rsidRPr="004D293C" w:rsidRDefault="00801F39" w:rsidP="00BB3EF2">
      <w:pPr>
        <w:spacing w:after="0" w:line="360" w:lineRule="auto"/>
        <w:jc w:val="both"/>
        <w:rPr>
          <w:rFonts w:ascii="Times New Roman" w:hAnsi="Times New Roman"/>
          <w:bCs/>
          <w:sz w:val="24"/>
          <w:szCs w:val="24"/>
        </w:rPr>
      </w:pPr>
      <w:r w:rsidRPr="004D293C">
        <w:rPr>
          <w:rFonts w:ascii="Times New Roman" w:hAnsi="Times New Roman"/>
          <w:bCs/>
          <w:sz w:val="24"/>
          <w:szCs w:val="24"/>
        </w:rPr>
        <w:t>1) Назовите произведение, в котором 2 основных образа противоречили друг другу, развивались в остроконфликтной борьбе, в итоге которой возникло новое явление - образ победы. (Звучит экспозиция увертюры «Эгмонт» Л.Бетховена). До сих пор поэты пишут о Нём:</w:t>
      </w:r>
    </w:p>
    <w:p w:rsidR="00801F39" w:rsidRPr="004D293C" w:rsidRDefault="00801F39" w:rsidP="00BB3EF2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4D293C">
        <w:rPr>
          <w:rFonts w:ascii="Times New Roman" w:hAnsi="Times New Roman"/>
          <w:bCs/>
          <w:sz w:val="24"/>
          <w:szCs w:val="24"/>
        </w:rPr>
        <w:t>Он так писал, как будто по ночам</w:t>
      </w:r>
    </w:p>
    <w:p w:rsidR="00801F39" w:rsidRPr="004D293C" w:rsidRDefault="00801F39" w:rsidP="00BB3EF2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4D293C">
        <w:rPr>
          <w:rFonts w:ascii="Times New Roman" w:hAnsi="Times New Roman"/>
          <w:bCs/>
          <w:sz w:val="24"/>
          <w:szCs w:val="24"/>
        </w:rPr>
        <w:t>Ловил руками молнии и тучи.</w:t>
      </w:r>
    </w:p>
    <w:p w:rsidR="00801F39" w:rsidRPr="004D293C" w:rsidRDefault="00801F39" w:rsidP="00BB3EF2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4D293C">
        <w:rPr>
          <w:rFonts w:ascii="Times New Roman" w:hAnsi="Times New Roman"/>
          <w:bCs/>
          <w:sz w:val="24"/>
          <w:szCs w:val="24"/>
        </w:rPr>
        <w:t>И тюрьмы мира в пепел превращал</w:t>
      </w:r>
    </w:p>
    <w:p w:rsidR="00801F39" w:rsidRPr="004D293C" w:rsidRDefault="00801F39" w:rsidP="00BB3EF2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4D293C">
        <w:rPr>
          <w:rFonts w:ascii="Times New Roman" w:hAnsi="Times New Roman"/>
          <w:bCs/>
          <w:sz w:val="24"/>
          <w:szCs w:val="24"/>
        </w:rPr>
        <w:t>В единый миг усилием могучим.</w:t>
      </w:r>
    </w:p>
    <w:p w:rsidR="00801F39" w:rsidRPr="004D293C" w:rsidRDefault="00801F39" w:rsidP="00BB3EF2">
      <w:pPr>
        <w:spacing w:after="0" w:line="360" w:lineRule="auto"/>
        <w:jc w:val="both"/>
        <w:rPr>
          <w:rFonts w:ascii="Times New Roman" w:hAnsi="Times New Roman"/>
          <w:bCs/>
          <w:sz w:val="24"/>
          <w:szCs w:val="24"/>
        </w:rPr>
      </w:pPr>
      <w:r w:rsidRPr="004D293C">
        <w:rPr>
          <w:rFonts w:ascii="Times New Roman" w:hAnsi="Times New Roman"/>
          <w:bCs/>
          <w:sz w:val="24"/>
          <w:szCs w:val="24"/>
        </w:rPr>
        <w:t>(Кайсын Кулиев)</w:t>
      </w:r>
    </w:p>
    <w:p w:rsidR="00801F39" w:rsidRPr="004D293C" w:rsidRDefault="00801F39" w:rsidP="00BB3EF2">
      <w:pPr>
        <w:spacing w:after="0" w:line="360" w:lineRule="auto"/>
        <w:jc w:val="both"/>
        <w:rPr>
          <w:rFonts w:ascii="Times New Roman" w:hAnsi="Times New Roman"/>
          <w:bCs/>
          <w:sz w:val="24"/>
          <w:szCs w:val="24"/>
        </w:rPr>
      </w:pPr>
      <w:r w:rsidRPr="004D293C">
        <w:rPr>
          <w:rFonts w:ascii="Times New Roman" w:hAnsi="Times New Roman"/>
          <w:bCs/>
          <w:sz w:val="24"/>
          <w:szCs w:val="24"/>
        </w:rPr>
        <w:t>2) Здесь основные образы очень контрастны и словно стремятся оказать друг на друга большее влияние. Но оба образа отстаивают свою самостоятельность. (Звучит экспозиция «Сонаты для виолончели и фоно» Э.Грига)</w:t>
      </w:r>
    </w:p>
    <w:p w:rsidR="00801F39" w:rsidRPr="004D293C" w:rsidRDefault="00801F39" w:rsidP="00BB3EF2">
      <w:pPr>
        <w:spacing w:after="0" w:line="360" w:lineRule="auto"/>
        <w:jc w:val="both"/>
        <w:rPr>
          <w:rFonts w:ascii="Times New Roman" w:hAnsi="Times New Roman"/>
          <w:bCs/>
          <w:sz w:val="24"/>
          <w:szCs w:val="24"/>
        </w:rPr>
      </w:pPr>
      <w:r w:rsidRPr="004D293C">
        <w:rPr>
          <w:rFonts w:ascii="Times New Roman" w:hAnsi="Times New Roman"/>
          <w:bCs/>
          <w:sz w:val="24"/>
          <w:szCs w:val="24"/>
        </w:rPr>
        <w:t>3)В этом произведении 2 основных образа хотя и были контрастны, но лишь дополняли друг друга в совместном развитии (Звучит экспозиция увертюры «Руслан и Людмила» М.И.Глинка)</w:t>
      </w:r>
    </w:p>
    <w:p w:rsidR="00801F39" w:rsidRPr="004D293C" w:rsidRDefault="00801F39" w:rsidP="00BB3EF2">
      <w:pPr>
        <w:spacing w:after="0" w:line="360" w:lineRule="auto"/>
        <w:jc w:val="both"/>
        <w:rPr>
          <w:rFonts w:ascii="Times New Roman" w:hAnsi="Times New Roman"/>
          <w:bCs/>
          <w:sz w:val="24"/>
          <w:szCs w:val="24"/>
        </w:rPr>
      </w:pPr>
      <w:r w:rsidRPr="004D293C">
        <w:rPr>
          <w:rFonts w:ascii="Times New Roman" w:hAnsi="Times New Roman"/>
          <w:bCs/>
          <w:sz w:val="24"/>
          <w:szCs w:val="24"/>
        </w:rPr>
        <w:tab/>
        <w:t>- В качестве подсказки звучала какая-то часть С.Ф. Как она называлась? (экспозиция). С.ф. характерна для первых, быстрых частей сонатного цикла, почему и называется сонатным allegro.</w:t>
      </w:r>
    </w:p>
    <w:p w:rsidR="00801F39" w:rsidRPr="004D293C" w:rsidRDefault="00801F39" w:rsidP="00BB3EF2">
      <w:pPr>
        <w:spacing w:after="0" w:line="360" w:lineRule="auto"/>
        <w:ind w:firstLine="708"/>
        <w:jc w:val="both"/>
        <w:rPr>
          <w:rFonts w:ascii="Times New Roman" w:hAnsi="Times New Roman"/>
          <w:bCs/>
          <w:i/>
          <w:sz w:val="24"/>
          <w:szCs w:val="24"/>
        </w:rPr>
      </w:pPr>
      <w:r w:rsidRPr="004D293C">
        <w:rPr>
          <w:rFonts w:ascii="Times New Roman" w:hAnsi="Times New Roman"/>
          <w:bCs/>
          <w:i/>
          <w:sz w:val="24"/>
          <w:szCs w:val="24"/>
          <w:lang w:val="en-US"/>
        </w:rPr>
        <w:t>IV</w:t>
      </w:r>
      <w:r w:rsidRPr="004D293C">
        <w:rPr>
          <w:rFonts w:ascii="Times New Roman" w:hAnsi="Times New Roman"/>
          <w:bCs/>
          <w:i/>
          <w:sz w:val="24"/>
          <w:szCs w:val="24"/>
        </w:rPr>
        <w:t>.</w:t>
      </w:r>
      <w:r w:rsidRPr="00BB3EF2">
        <w:rPr>
          <w:rFonts w:ascii="Times New Roman" w:hAnsi="Times New Roman"/>
          <w:bCs/>
          <w:i/>
          <w:sz w:val="24"/>
          <w:szCs w:val="24"/>
        </w:rPr>
        <w:t xml:space="preserve"> </w:t>
      </w:r>
      <w:r w:rsidRPr="004D293C">
        <w:rPr>
          <w:rFonts w:ascii="Times New Roman" w:hAnsi="Times New Roman"/>
          <w:bCs/>
          <w:i/>
          <w:sz w:val="24"/>
          <w:szCs w:val="24"/>
        </w:rPr>
        <w:t>Закрепление нового материала, контроль</w:t>
      </w:r>
    </w:p>
    <w:p w:rsidR="00801F39" w:rsidRPr="004D293C" w:rsidRDefault="00801F39" w:rsidP="00BB3EF2">
      <w:pPr>
        <w:spacing w:after="0" w:line="360" w:lineRule="auto"/>
        <w:jc w:val="both"/>
        <w:rPr>
          <w:rFonts w:ascii="Times New Roman" w:hAnsi="Times New Roman"/>
          <w:bCs/>
          <w:sz w:val="24"/>
          <w:szCs w:val="24"/>
        </w:rPr>
      </w:pPr>
      <w:r w:rsidRPr="004D293C">
        <w:rPr>
          <w:rFonts w:ascii="Times New Roman" w:hAnsi="Times New Roman"/>
          <w:bCs/>
          <w:sz w:val="24"/>
          <w:szCs w:val="24"/>
        </w:rPr>
        <w:t>- Чтобы закрепить и запомнить из каких разделов состоит с.ф. предлагаю вам угадай кроссворд «Сонатное аллегро»</w:t>
      </w:r>
    </w:p>
    <w:p w:rsidR="00801F39" w:rsidRPr="004D293C" w:rsidRDefault="00801F39" w:rsidP="00BB3EF2">
      <w:pPr>
        <w:pStyle w:val="ListParagraph"/>
        <w:spacing w:after="0" w:line="360" w:lineRule="auto"/>
        <w:ind w:left="0" w:firstLine="708"/>
        <w:rPr>
          <w:rFonts w:ascii="Times New Roman" w:hAnsi="Times New Roman"/>
          <w:bCs/>
          <w:i/>
          <w:iCs/>
          <w:sz w:val="24"/>
          <w:szCs w:val="24"/>
        </w:rPr>
      </w:pPr>
      <w:r w:rsidRPr="004D293C">
        <w:rPr>
          <w:rFonts w:ascii="Times New Roman" w:hAnsi="Times New Roman"/>
          <w:bCs/>
          <w:i/>
          <w:iCs/>
          <w:sz w:val="24"/>
          <w:szCs w:val="24"/>
          <w:lang w:val="en-US"/>
        </w:rPr>
        <w:t>V</w:t>
      </w:r>
      <w:r w:rsidRPr="004D293C">
        <w:rPr>
          <w:rFonts w:ascii="Times New Roman" w:hAnsi="Times New Roman"/>
          <w:bCs/>
          <w:i/>
          <w:iCs/>
          <w:sz w:val="24"/>
          <w:szCs w:val="24"/>
        </w:rPr>
        <w:t xml:space="preserve">.  Исполнение песни </w:t>
      </w:r>
    </w:p>
    <w:p w:rsidR="00801F39" w:rsidRPr="004D293C" w:rsidRDefault="00801F39" w:rsidP="00BB3EF2">
      <w:pPr>
        <w:pStyle w:val="ListParagraph"/>
        <w:spacing w:after="0" w:line="360" w:lineRule="auto"/>
        <w:ind w:left="0"/>
        <w:rPr>
          <w:rFonts w:ascii="Times New Roman" w:hAnsi="Times New Roman"/>
          <w:bCs/>
          <w:iCs/>
          <w:sz w:val="24"/>
          <w:szCs w:val="24"/>
        </w:rPr>
      </w:pPr>
      <w:r w:rsidRPr="004D293C">
        <w:rPr>
          <w:rFonts w:ascii="Times New Roman" w:hAnsi="Times New Roman"/>
          <w:bCs/>
          <w:iCs/>
          <w:sz w:val="24"/>
          <w:szCs w:val="24"/>
        </w:rPr>
        <w:t>-Распевки.</w:t>
      </w:r>
    </w:p>
    <w:p w:rsidR="00801F39" w:rsidRPr="004D293C" w:rsidRDefault="00801F39" w:rsidP="00BB3EF2">
      <w:pPr>
        <w:pStyle w:val="ListParagraph"/>
        <w:spacing w:after="0" w:line="360" w:lineRule="auto"/>
        <w:ind w:left="0"/>
        <w:jc w:val="both"/>
        <w:rPr>
          <w:rFonts w:ascii="Times New Roman" w:hAnsi="Times New Roman"/>
          <w:bCs/>
          <w:iCs/>
          <w:sz w:val="24"/>
          <w:szCs w:val="24"/>
        </w:rPr>
      </w:pPr>
      <w:r w:rsidRPr="004D293C">
        <w:rPr>
          <w:rFonts w:ascii="Times New Roman" w:hAnsi="Times New Roman"/>
          <w:bCs/>
          <w:iCs/>
          <w:sz w:val="24"/>
          <w:szCs w:val="24"/>
        </w:rPr>
        <w:t>-Песня А.Пахмутовой «Звездопад» вам уже хорошо знакома. Эта песня о доброй и мирной жизни ребят, отдыхающих в молодёжном лагере «Орлёнок», расп. на берегу «Чёрного моря». Эта песня проникнута нежным чувством дружбы – «орлята» пели «Звездопад» перед сном, они становились в кружок, клали руки на плечи друг друга, и чуть покачиваясь, как тихие, почти неслышные волны вечернего морского прибоя. Пусть сохранится в нашей душе, нашей памяти всё доброе, что подарила нам жизнь.</w:t>
      </w:r>
    </w:p>
    <w:p w:rsidR="00801F39" w:rsidRPr="004D293C" w:rsidRDefault="00801F39" w:rsidP="00BB3EF2">
      <w:pPr>
        <w:spacing w:after="0" w:line="360" w:lineRule="auto"/>
        <w:ind w:firstLine="708"/>
        <w:rPr>
          <w:rFonts w:ascii="Times New Roman" w:hAnsi="Times New Roman"/>
          <w:bCs/>
          <w:i/>
          <w:iCs/>
          <w:sz w:val="24"/>
          <w:szCs w:val="24"/>
        </w:rPr>
      </w:pPr>
      <w:r w:rsidRPr="004D293C">
        <w:rPr>
          <w:rFonts w:ascii="Times New Roman" w:hAnsi="Times New Roman"/>
          <w:bCs/>
          <w:i/>
          <w:iCs/>
          <w:sz w:val="24"/>
          <w:szCs w:val="24"/>
          <w:lang w:val="en-US"/>
        </w:rPr>
        <w:t>VI</w:t>
      </w:r>
      <w:r w:rsidRPr="004D293C">
        <w:rPr>
          <w:rFonts w:ascii="Times New Roman" w:hAnsi="Times New Roman"/>
          <w:bCs/>
          <w:i/>
          <w:iCs/>
          <w:sz w:val="24"/>
          <w:szCs w:val="24"/>
        </w:rPr>
        <w:t>. Обобщение урока</w:t>
      </w:r>
    </w:p>
    <w:p w:rsidR="00801F39" w:rsidRPr="004D293C" w:rsidRDefault="00801F39" w:rsidP="00BB3EF2">
      <w:pPr>
        <w:spacing w:after="0" w:line="360" w:lineRule="auto"/>
        <w:rPr>
          <w:rFonts w:ascii="Times New Roman" w:hAnsi="Times New Roman"/>
          <w:bCs/>
          <w:iCs/>
          <w:sz w:val="24"/>
          <w:szCs w:val="24"/>
        </w:rPr>
      </w:pPr>
      <w:r w:rsidRPr="004D293C">
        <w:rPr>
          <w:rFonts w:ascii="Times New Roman" w:hAnsi="Times New Roman"/>
          <w:bCs/>
          <w:iCs/>
          <w:sz w:val="24"/>
          <w:szCs w:val="24"/>
        </w:rPr>
        <w:t>- О чём шла речь на сегодняшнем уроке? ( О с.ф.)</w:t>
      </w:r>
    </w:p>
    <w:p w:rsidR="00801F39" w:rsidRPr="004D293C" w:rsidRDefault="00801F39" w:rsidP="00BB3EF2">
      <w:pPr>
        <w:spacing w:after="0" w:line="360" w:lineRule="auto"/>
        <w:rPr>
          <w:rFonts w:ascii="Times New Roman" w:hAnsi="Times New Roman"/>
          <w:bCs/>
          <w:iCs/>
          <w:sz w:val="24"/>
          <w:szCs w:val="24"/>
        </w:rPr>
      </w:pPr>
      <w:r w:rsidRPr="004D293C">
        <w:rPr>
          <w:rFonts w:ascii="Times New Roman" w:hAnsi="Times New Roman"/>
          <w:bCs/>
          <w:iCs/>
          <w:sz w:val="24"/>
          <w:szCs w:val="24"/>
        </w:rPr>
        <w:t>- Что запомнилось?</w:t>
      </w:r>
    </w:p>
    <w:p w:rsidR="00801F39" w:rsidRPr="004D293C" w:rsidRDefault="00801F39" w:rsidP="00BB3EF2">
      <w:pPr>
        <w:spacing w:after="0" w:line="360" w:lineRule="auto"/>
        <w:rPr>
          <w:rFonts w:ascii="Times New Roman" w:hAnsi="Times New Roman"/>
          <w:bCs/>
          <w:iCs/>
          <w:sz w:val="24"/>
          <w:szCs w:val="24"/>
        </w:rPr>
      </w:pPr>
      <w:r w:rsidRPr="004D293C">
        <w:rPr>
          <w:rFonts w:ascii="Times New Roman" w:hAnsi="Times New Roman"/>
          <w:bCs/>
          <w:iCs/>
          <w:sz w:val="24"/>
          <w:szCs w:val="24"/>
        </w:rPr>
        <w:t>-Какую песню исполняли?</w:t>
      </w:r>
    </w:p>
    <w:p w:rsidR="00801F39" w:rsidRPr="004D293C" w:rsidRDefault="00801F39" w:rsidP="00BB3EF2">
      <w:pPr>
        <w:spacing w:after="0" w:line="360" w:lineRule="auto"/>
        <w:ind w:firstLine="708"/>
        <w:rPr>
          <w:rFonts w:ascii="Times New Roman" w:hAnsi="Times New Roman"/>
          <w:bCs/>
          <w:i/>
          <w:iCs/>
          <w:sz w:val="24"/>
          <w:szCs w:val="24"/>
        </w:rPr>
      </w:pPr>
      <w:r w:rsidRPr="004D293C">
        <w:rPr>
          <w:rFonts w:ascii="Times New Roman" w:hAnsi="Times New Roman"/>
          <w:bCs/>
          <w:i/>
          <w:iCs/>
          <w:sz w:val="24"/>
          <w:szCs w:val="24"/>
          <w:lang w:val="en-US"/>
        </w:rPr>
        <w:t>VII</w:t>
      </w:r>
      <w:r w:rsidRPr="004D293C">
        <w:rPr>
          <w:rFonts w:ascii="Times New Roman" w:hAnsi="Times New Roman"/>
          <w:bCs/>
          <w:i/>
          <w:iCs/>
          <w:sz w:val="24"/>
          <w:szCs w:val="24"/>
        </w:rPr>
        <w:t>. Итог урока</w:t>
      </w:r>
    </w:p>
    <w:p w:rsidR="00801F39" w:rsidRPr="004D293C" w:rsidRDefault="00801F39" w:rsidP="00BB3EF2">
      <w:pPr>
        <w:spacing w:after="0" w:line="360" w:lineRule="auto"/>
        <w:rPr>
          <w:rFonts w:ascii="Times New Roman" w:hAnsi="Times New Roman"/>
          <w:bCs/>
          <w:iCs/>
          <w:sz w:val="24"/>
          <w:szCs w:val="24"/>
        </w:rPr>
      </w:pPr>
      <w:r w:rsidRPr="004D293C">
        <w:rPr>
          <w:rFonts w:ascii="Times New Roman" w:hAnsi="Times New Roman"/>
          <w:bCs/>
          <w:iCs/>
          <w:sz w:val="24"/>
          <w:szCs w:val="24"/>
        </w:rPr>
        <w:t xml:space="preserve">- Вслушиваясь и рассматривая произведения разных произведений в сонатной форме, мы понимаем, что разновидностей сонатной формы столько же, сколько произведений, написанных в этой форме. </w:t>
      </w:r>
    </w:p>
    <w:p w:rsidR="00801F39" w:rsidRPr="004D293C" w:rsidRDefault="00801F39" w:rsidP="00BB3EF2">
      <w:pPr>
        <w:spacing w:after="0" w:line="360" w:lineRule="auto"/>
        <w:rPr>
          <w:rFonts w:ascii="Times New Roman" w:hAnsi="Times New Roman"/>
          <w:bCs/>
          <w:iCs/>
          <w:sz w:val="24"/>
          <w:szCs w:val="24"/>
        </w:rPr>
      </w:pPr>
      <w:r w:rsidRPr="004D293C">
        <w:rPr>
          <w:rFonts w:ascii="Times New Roman" w:hAnsi="Times New Roman"/>
          <w:bCs/>
          <w:iCs/>
          <w:sz w:val="24"/>
          <w:szCs w:val="24"/>
        </w:rPr>
        <w:t>-Оценки сообщу в начале след.урока. Особенно активными были…</w:t>
      </w:r>
    </w:p>
    <w:p w:rsidR="00801F39" w:rsidRPr="004D293C" w:rsidRDefault="00801F39" w:rsidP="00BB3EF2">
      <w:pPr>
        <w:spacing w:after="0" w:line="360" w:lineRule="auto"/>
        <w:ind w:firstLine="708"/>
        <w:rPr>
          <w:rFonts w:ascii="Times New Roman" w:hAnsi="Times New Roman"/>
          <w:bCs/>
          <w:i/>
          <w:iCs/>
          <w:sz w:val="24"/>
          <w:szCs w:val="24"/>
        </w:rPr>
      </w:pPr>
      <w:r w:rsidRPr="004D293C">
        <w:rPr>
          <w:rFonts w:ascii="Times New Roman" w:hAnsi="Times New Roman"/>
          <w:bCs/>
          <w:i/>
          <w:iCs/>
          <w:sz w:val="24"/>
          <w:szCs w:val="24"/>
          <w:lang w:val="en-US"/>
        </w:rPr>
        <w:t>VIII</w:t>
      </w:r>
      <w:r w:rsidRPr="004D293C">
        <w:rPr>
          <w:rFonts w:ascii="Times New Roman" w:hAnsi="Times New Roman"/>
          <w:bCs/>
          <w:i/>
          <w:iCs/>
          <w:sz w:val="24"/>
          <w:szCs w:val="24"/>
        </w:rPr>
        <w:t>. Домашнее задание</w:t>
      </w:r>
    </w:p>
    <w:p w:rsidR="00801F39" w:rsidRPr="004D293C" w:rsidRDefault="00801F39" w:rsidP="00BB3EF2">
      <w:pPr>
        <w:spacing w:after="0" w:line="360" w:lineRule="auto"/>
        <w:rPr>
          <w:rFonts w:ascii="Times New Roman" w:hAnsi="Times New Roman"/>
          <w:bCs/>
          <w:iCs/>
          <w:sz w:val="24"/>
          <w:szCs w:val="24"/>
        </w:rPr>
      </w:pPr>
      <w:r w:rsidRPr="004D293C">
        <w:rPr>
          <w:rFonts w:ascii="Times New Roman" w:hAnsi="Times New Roman"/>
          <w:bCs/>
          <w:iCs/>
          <w:sz w:val="24"/>
          <w:szCs w:val="24"/>
        </w:rPr>
        <w:t>Прочитать трагедию У.Шекспира «Ромео и Джульетта»</w:t>
      </w:r>
    </w:p>
    <w:p w:rsidR="00801F39" w:rsidRPr="004D293C" w:rsidRDefault="00801F39" w:rsidP="00BB3EF2">
      <w:pPr>
        <w:spacing w:after="0" w:line="360" w:lineRule="auto"/>
        <w:rPr>
          <w:rFonts w:ascii="Times New Roman" w:hAnsi="Times New Roman"/>
          <w:b/>
          <w:bCs/>
          <w:iCs/>
          <w:sz w:val="24"/>
          <w:szCs w:val="24"/>
        </w:rPr>
      </w:pPr>
      <w:r w:rsidRPr="004D293C">
        <w:rPr>
          <w:rFonts w:ascii="Times New Roman" w:hAnsi="Times New Roman"/>
          <w:b/>
          <w:bCs/>
          <w:iCs/>
          <w:sz w:val="24"/>
          <w:szCs w:val="24"/>
        </w:rPr>
        <w:t xml:space="preserve">                   </w:t>
      </w:r>
    </w:p>
    <w:p w:rsidR="00801F39" w:rsidRDefault="00801F39"/>
    <w:sectPr w:rsidR="00801F39" w:rsidSect="00D7764F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01F39" w:rsidRDefault="00801F39" w:rsidP="00BB3EF2">
      <w:pPr>
        <w:spacing w:after="0" w:line="240" w:lineRule="auto"/>
      </w:pPr>
      <w:r>
        <w:separator/>
      </w:r>
    </w:p>
  </w:endnote>
  <w:endnote w:type="continuationSeparator" w:id="1">
    <w:p w:rsidR="00801F39" w:rsidRDefault="00801F39" w:rsidP="00BB3E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mic Sans MS">
    <w:panose1 w:val="030F0702030302020204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1F39" w:rsidRDefault="00801F39">
    <w:pPr>
      <w:pStyle w:val="Footer"/>
      <w:jc w:val="right"/>
    </w:pPr>
    <w:fldSimple w:instr=" PAGE   \* MERGEFORMAT ">
      <w:r>
        <w:rPr>
          <w:noProof/>
        </w:rPr>
        <w:t>2</w:t>
      </w:r>
    </w:fldSimple>
  </w:p>
  <w:p w:rsidR="00801F39" w:rsidRDefault="00801F39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01F39" w:rsidRDefault="00801F39" w:rsidP="00BB3EF2">
      <w:pPr>
        <w:spacing w:after="0" w:line="240" w:lineRule="auto"/>
      </w:pPr>
      <w:r>
        <w:separator/>
      </w:r>
    </w:p>
  </w:footnote>
  <w:footnote w:type="continuationSeparator" w:id="1">
    <w:p w:rsidR="00801F39" w:rsidRDefault="00801F39" w:rsidP="00BB3EF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7656571"/>
    <w:multiLevelType w:val="hybridMultilevel"/>
    <w:tmpl w:val="AC469DFA"/>
    <w:lvl w:ilvl="0" w:tplc="1C380CB4">
      <w:start w:val="1"/>
      <w:numFmt w:val="decimal"/>
      <w:lvlText w:val="%1."/>
      <w:lvlJc w:val="left"/>
      <w:pPr>
        <w:tabs>
          <w:tab w:val="num" w:pos="375"/>
        </w:tabs>
        <w:ind w:left="375" w:hanging="375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76961B09"/>
    <w:multiLevelType w:val="hybridMultilevel"/>
    <w:tmpl w:val="FBF0ACF2"/>
    <w:lvl w:ilvl="0" w:tplc="D1F07AEE">
      <w:start w:val="1"/>
      <w:numFmt w:val="upperRoman"/>
      <w:lvlText w:val="%1."/>
      <w:lvlJc w:val="left"/>
      <w:pPr>
        <w:ind w:left="1713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B3EF2"/>
    <w:rsid w:val="004D293C"/>
    <w:rsid w:val="00801F39"/>
    <w:rsid w:val="008A6807"/>
    <w:rsid w:val="00BB3EF2"/>
    <w:rsid w:val="00D03F4F"/>
    <w:rsid w:val="00D7764F"/>
    <w:rsid w:val="00EB54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764F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BB3EF2"/>
    <w:pPr>
      <w:ind w:left="720"/>
      <w:contextualSpacing/>
    </w:pPr>
  </w:style>
  <w:style w:type="table" w:styleId="TableGrid">
    <w:name w:val="Table Grid"/>
    <w:basedOn w:val="TableNormal"/>
    <w:uiPriority w:val="99"/>
    <w:rsid w:val="00BB3EF2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itle">
    <w:name w:val="Title"/>
    <w:basedOn w:val="Normal"/>
    <w:link w:val="TitleChar"/>
    <w:uiPriority w:val="99"/>
    <w:qFormat/>
    <w:rsid w:val="00BB3EF2"/>
    <w:pPr>
      <w:spacing w:after="0" w:line="240" w:lineRule="auto"/>
      <w:jc w:val="center"/>
    </w:pPr>
    <w:rPr>
      <w:rFonts w:ascii="Comic Sans MS" w:hAnsi="Comic Sans MS"/>
      <w:sz w:val="72"/>
      <w:szCs w:val="24"/>
    </w:rPr>
  </w:style>
  <w:style w:type="character" w:customStyle="1" w:styleId="TitleChar">
    <w:name w:val="Title Char"/>
    <w:basedOn w:val="DefaultParagraphFont"/>
    <w:link w:val="Title"/>
    <w:uiPriority w:val="99"/>
    <w:locked/>
    <w:rsid w:val="00BB3EF2"/>
    <w:rPr>
      <w:rFonts w:ascii="Comic Sans MS" w:hAnsi="Comic Sans MS" w:cs="Times New Roman"/>
      <w:sz w:val="24"/>
      <w:szCs w:val="24"/>
    </w:rPr>
  </w:style>
  <w:style w:type="paragraph" w:styleId="BodyText">
    <w:name w:val="Body Text"/>
    <w:basedOn w:val="Normal"/>
    <w:link w:val="BodyTextChar"/>
    <w:uiPriority w:val="99"/>
    <w:rsid w:val="00BB3EF2"/>
    <w:pPr>
      <w:tabs>
        <w:tab w:val="left" w:pos="4160"/>
      </w:tabs>
      <w:spacing w:after="0" w:line="240" w:lineRule="auto"/>
      <w:jc w:val="both"/>
    </w:pPr>
    <w:rPr>
      <w:rFonts w:ascii="Comic Sans MS" w:hAnsi="Comic Sans MS"/>
      <w:b/>
      <w:bCs/>
      <w:sz w:val="48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BB3EF2"/>
    <w:rPr>
      <w:rFonts w:ascii="Comic Sans MS" w:hAnsi="Comic Sans MS" w:cs="Times New Roman"/>
      <w:b/>
      <w:bCs/>
      <w:sz w:val="24"/>
      <w:szCs w:val="24"/>
    </w:rPr>
  </w:style>
  <w:style w:type="paragraph" w:styleId="Header">
    <w:name w:val="header"/>
    <w:basedOn w:val="Normal"/>
    <w:link w:val="HeaderChar"/>
    <w:uiPriority w:val="99"/>
    <w:semiHidden/>
    <w:rsid w:val="00BB3E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BB3EF2"/>
    <w:rPr>
      <w:rFonts w:cs="Times New Roman"/>
    </w:rPr>
  </w:style>
  <w:style w:type="paragraph" w:styleId="Footer">
    <w:name w:val="footer"/>
    <w:basedOn w:val="Normal"/>
    <w:link w:val="FooterChar"/>
    <w:uiPriority w:val="99"/>
    <w:rsid w:val="00BB3E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BB3EF2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9</TotalTime>
  <Pages>4</Pages>
  <Words>1308</Words>
  <Characters>7462</Characters>
  <Application>Microsoft Office Outlook</Application>
  <DocSecurity>0</DocSecurity>
  <Lines>0</Lines>
  <Paragraphs>0</Paragraphs>
  <ScaleCrop>false</ScaleCrop>
  <Company>Reanimator Extreme Edition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Мама</cp:lastModifiedBy>
  <cp:revision>3</cp:revision>
  <cp:lastPrinted>2012-03-25T08:15:00Z</cp:lastPrinted>
  <dcterms:created xsi:type="dcterms:W3CDTF">2012-03-11T20:52:00Z</dcterms:created>
  <dcterms:modified xsi:type="dcterms:W3CDTF">2012-03-25T08:15:00Z</dcterms:modified>
</cp:coreProperties>
</file>