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5C" w:rsidRDefault="0085235C" w:rsidP="0085235C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составлению 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рабочей программы</w:t>
      </w:r>
      <w:r>
        <w:rPr>
          <w:b/>
          <w:sz w:val="28"/>
          <w:szCs w:val="28"/>
        </w:rPr>
        <w:t xml:space="preserve"> учебных курсов, предметов, дисциплин (модулей)</w:t>
      </w:r>
      <w:r>
        <w:rPr>
          <w:b/>
        </w:rPr>
        <w:t xml:space="preserve"> </w:t>
      </w:r>
      <w:r>
        <w:rPr>
          <w:b/>
          <w:bCs/>
          <w:iCs/>
          <w:sz w:val="28"/>
          <w:szCs w:val="28"/>
        </w:rPr>
        <w:t>общеобразовательного учреждения</w:t>
      </w:r>
    </w:p>
    <w:p w:rsidR="0085235C" w:rsidRDefault="0085235C" w:rsidP="0085235C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p w:rsidR="0085235C" w:rsidRDefault="0085235C" w:rsidP="0085235C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Разработка 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рабочей программы</w:t>
      </w:r>
      <w:r>
        <w:rPr>
          <w:sz w:val="28"/>
          <w:szCs w:val="28"/>
        </w:rPr>
        <w:t xml:space="preserve"> учебных курсов, предметов, дисциплин (модулей)</w:t>
      </w:r>
      <w:r>
        <w:t xml:space="preserve"> </w:t>
      </w:r>
      <w:r>
        <w:rPr>
          <w:bCs/>
          <w:iCs/>
          <w:sz w:val="28"/>
          <w:szCs w:val="28"/>
        </w:rPr>
        <w:t xml:space="preserve">общеобразовательного учреждения осуществляется в соответствии с Положением, приказом департамента образования, культуры и молодежной политики от 23 марта </w:t>
      </w:r>
      <w:smartTag w:uri="urn:schemas-microsoft-com:office:smarttags" w:element="metricconverter">
        <w:smartTagPr>
          <w:attr w:name="ProductID" w:val="2010 г"/>
        </w:smartTagPr>
        <w:r>
          <w:rPr>
            <w:bCs/>
            <w:iCs/>
            <w:sz w:val="28"/>
            <w:szCs w:val="28"/>
          </w:rPr>
          <w:t>2010 г</w:t>
        </w:r>
      </w:smartTag>
      <w:r>
        <w:rPr>
          <w:bCs/>
          <w:iCs/>
          <w:sz w:val="28"/>
          <w:szCs w:val="28"/>
        </w:rPr>
        <w:t>., № 819.</w:t>
      </w:r>
    </w:p>
    <w:p w:rsidR="0085235C" w:rsidRDefault="0085235C" w:rsidP="0085235C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При разработке рабочей программы следует обратить внимание на следующие позиции:</w:t>
      </w:r>
    </w:p>
    <w:p w:rsidR="0085235C" w:rsidRDefault="0085235C" w:rsidP="0085235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rPr>
          <w:sz w:val="28"/>
          <w:szCs w:val="28"/>
        </w:rPr>
        <w:t>К рабочим программам, которые в совокупности определяют содержание деятельности общеобразовательного учреждения в рамках реализации образовательной программы, относятся:</w:t>
      </w:r>
    </w:p>
    <w:p w:rsidR="0085235C" w:rsidRDefault="0085235C" w:rsidP="008523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программы по учебным предметам;</w:t>
      </w:r>
    </w:p>
    <w:p w:rsidR="0085235C" w:rsidRDefault="0085235C" w:rsidP="008523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программы элективных курсов;</w:t>
      </w:r>
    </w:p>
    <w:p w:rsidR="0085235C" w:rsidRDefault="0085235C" w:rsidP="008523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программы факультативных курсов;</w:t>
      </w:r>
    </w:p>
    <w:p w:rsidR="0085235C" w:rsidRDefault="0085235C" w:rsidP="008523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дополнительных образовательных курсов.</w:t>
      </w:r>
    </w:p>
    <w:p w:rsidR="0085235C" w:rsidRDefault="0085235C" w:rsidP="008523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Рабочие программы составляются на основе:</w:t>
      </w:r>
    </w:p>
    <w:p w:rsidR="0085235C" w:rsidRDefault="0085235C" w:rsidP="008523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примерных программ по отдельным учебным предметам общего образования;</w:t>
      </w:r>
    </w:p>
    <w:p w:rsidR="0085235C" w:rsidRDefault="0085235C" w:rsidP="008523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примерных программ по отдельным учебным предметам общего образования и авторских программ к линиям учебников, входящих в федеральный перечень УМК, рекомендованных Минобразования РФ к использованию в образовательном процессе;</w:t>
      </w:r>
    </w:p>
    <w:p w:rsidR="0085235C" w:rsidRDefault="0085235C" w:rsidP="008523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примерных программ по отдельным учебным предметам общего образования и материалам авторского учебно-методического комплекса (при отсутствии соответствующих авторских программ к линии учебников, имеющихся в федеральном перечне).</w:t>
      </w:r>
    </w:p>
    <w:p w:rsidR="0085235C" w:rsidRDefault="0085235C" w:rsidP="008523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Количество часов, отводимых на освоение Рабочей программы, должно соответствовать Базисному учебному плану общеобразовательных учреждений Российской Федерации, утвержденному приказом Минобразования РФ № 1312 от 09.03.2004.</w:t>
      </w:r>
      <w:r>
        <w:t xml:space="preserve"> </w:t>
      </w:r>
      <w:r>
        <w:rPr>
          <w:sz w:val="28"/>
          <w:szCs w:val="28"/>
        </w:rPr>
        <w:t xml:space="preserve">Обязательный минимум содержания каждой Рабочей программы устанавливается в соответствии с примерной образовательной программой и государственным образовательным стандартом. </w:t>
      </w:r>
    </w:p>
    <w:p w:rsidR="002B5D46" w:rsidRDefault="002B5D46" w:rsidP="002B5D46">
      <w:pPr>
        <w:jc w:val="center"/>
        <w:rPr>
          <w:b/>
        </w:rPr>
      </w:pPr>
    </w:p>
    <w:p w:rsidR="002B5D46" w:rsidRDefault="002B5D46" w:rsidP="002B5D46">
      <w:pPr>
        <w:jc w:val="center"/>
        <w:rPr>
          <w:b/>
        </w:rPr>
      </w:pPr>
    </w:p>
    <w:p w:rsidR="002B5D46" w:rsidRPr="00DC481A" w:rsidRDefault="002B5D46" w:rsidP="002B5D46">
      <w:pPr>
        <w:jc w:val="center"/>
        <w:rPr>
          <w:b/>
        </w:rPr>
      </w:pPr>
      <w:r w:rsidRPr="00DC481A">
        <w:rPr>
          <w:b/>
        </w:rPr>
        <w:t>ПОЛОЖЕНИЕ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center"/>
        <w:rPr>
          <w:b/>
          <w:bCs/>
          <w:iCs/>
        </w:rPr>
      </w:pPr>
      <w:r w:rsidRPr="00DC481A">
        <w:rPr>
          <w:b/>
          <w:bCs/>
          <w:iCs/>
        </w:rPr>
        <w:t>о</w:t>
      </w:r>
      <w:r w:rsidRPr="00DC481A">
        <w:rPr>
          <w:b/>
          <w:bCs/>
          <w:i/>
          <w:iCs/>
        </w:rPr>
        <w:t xml:space="preserve"> </w:t>
      </w:r>
      <w:r w:rsidRPr="00DC481A">
        <w:rPr>
          <w:b/>
          <w:bCs/>
          <w:iCs/>
        </w:rPr>
        <w:t>рабочей программе</w:t>
      </w:r>
      <w:r w:rsidRPr="00DC481A">
        <w:rPr>
          <w:b/>
        </w:rPr>
        <w:t xml:space="preserve"> учебных курсов, предметов, дисциплин (модулей) </w:t>
      </w:r>
      <w:r w:rsidRPr="00DC481A">
        <w:rPr>
          <w:b/>
          <w:bCs/>
          <w:iCs/>
        </w:rPr>
        <w:t>общеобразовательного учреждения</w:t>
      </w:r>
    </w:p>
    <w:p w:rsidR="002B5D46" w:rsidRPr="00DC481A" w:rsidRDefault="002B5D46" w:rsidP="002B5D4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iCs/>
        </w:rPr>
      </w:pPr>
      <w:r w:rsidRPr="00DC481A">
        <w:rPr>
          <w:b/>
          <w:bCs/>
          <w:iCs/>
        </w:rPr>
        <w:t>Общее положение</w:t>
      </w:r>
    </w:p>
    <w:p w:rsidR="002B5D46" w:rsidRPr="00DC481A" w:rsidRDefault="002B5D46" w:rsidP="002B5D46">
      <w:pPr>
        <w:autoSpaceDE w:val="0"/>
        <w:autoSpaceDN w:val="0"/>
        <w:adjustRightInd w:val="0"/>
        <w:ind w:left="720"/>
        <w:jc w:val="both"/>
        <w:rPr>
          <w:b/>
          <w:bCs/>
          <w:iCs/>
        </w:rPr>
      </w:pPr>
    </w:p>
    <w:p w:rsidR="002B5D46" w:rsidRPr="00DC481A" w:rsidRDefault="002B5D46" w:rsidP="002B5D4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C481A">
        <w:rPr>
          <w:bCs/>
          <w:iCs/>
        </w:rPr>
        <w:t>1. Рабочая программа</w:t>
      </w:r>
      <w:r w:rsidRPr="00DC481A">
        <w:t xml:space="preserve"> учебных курсов, предметов, дисциплин (модулей) общеобразовательного учреждения (далее Рабочая программа)</w:t>
      </w:r>
      <w:r w:rsidRPr="00DC481A">
        <w:rPr>
          <w:b/>
          <w:bCs/>
          <w:i/>
          <w:iCs/>
        </w:rPr>
        <w:t xml:space="preserve"> </w:t>
      </w:r>
      <w:r w:rsidRPr="00DC481A">
        <w:t xml:space="preserve">– нормативно-управленческий документ образовательного учреждения, характеризующий систему организации образовательной деятельности. </w:t>
      </w:r>
      <w:r w:rsidRPr="00DC481A">
        <w:rPr>
          <w:color w:val="000000"/>
        </w:rPr>
        <w:t xml:space="preserve">Рабочая программа является компонентом </w:t>
      </w:r>
      <w:r w:rsidRPr="00DC481A">
        <w:rPr>
          <w:color w:val="000000"/>
        </w:rPr>
        <w:lastRenderedPageBreak/>
        <w:t>основных образовательных программ, средством фиксации содержания образования на уровне учебных предметов, элективных, факультативных, дополнительных образовательных курсов для обучающихся.</w:t>
      </w:r>
    </w:p>
    <w:p w:rsidR="002B5D46" w:rsidRPr="00DC481A" w:rsidRDefault="002B5D46" w:rsidP="002B5D46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</w:pPr>
      <w:r w:rsidRPr="00DC481A">
        <w:t>Целью разработки Рабочей программы является сохранение единого образовательного пространства учреждения и предоставление широких возможностей для реализации различных технологий, подходов к построению учебного курса, предмета, дисциплины (модуля).</w:t>
      </w:r>
    </w:p>
    <w:p w:rsidR="002B5D46" w:rsidRPr="00DC481A" w:rsidRDefault="002B5D46" w:rsidP="002B5D46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</w:pPr>
      <w:r w:rsidRPr="00DC481A">
        <w:rPr>
          <w:bCs/>
          <w:iCs/>
        </w:rPr>
        <w:t xml:space="preserve">Рабочая программа </w:t>
      </w:r>
      <w:r w:rsidRPr="00DC481A">
        <w:t xml:space="preserve">– это учебная программа, разработанная на основе примерной программы (ст. 28 Закона РФ «Об образовании») для конкретного образовательного учреждения и определенного класса (группы), определяющая содержание, последовательность изучения тем и количестве часов на их усвоение, использование организационных форм обучения и т.п. </w:t>
      </w:r>
    </w:p>
    <w:p w:rsidR="002B5D46" w:rsidRPr="00DC481A" w:rsidRDefault="002B5D46" w:rsidP="002B5D46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DC481A">
        <w:t xml:space="preserve">Составление рабочих программ учебных курсов, предметов, дисциплин (модулей) входит в компетенцию образовательного учреждения (п. 2. ст. 32 Закона РФ «Об образовании»). </w:t>
      </w:r>
      <w:r w:rsidRPr="00DC481A">
        <w:rPr>
          <w:color w:val="000000"/>
        </w:rPr>
        <w:t>Общеобразовательное учреждение несет ответственность за качество реализуемых рабочих программ.</w:t>
      </w:r>
    </w:p>
    <w:p w:rsidR="002B5D46" w:rsidRPr="00DC481A" w:rsidRDefault="002B5D46" w:rsidP="002B5D46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</w:pPr>
      <w:r w:rsidRPr="00DC481A">
        <w:t>К рабочим программам, которые в совокупности определяют содержание деятельности общеобразовательного учреждения в рамках реализации образовательной программы, относятся: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- программы по учебным предметам;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- программы элективных курсов;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- программы факультативных курсов;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 xml:space="preserve">- </w:t>
      </w:r>
      <w:r w:rsidRPr="00DC481A">
        <w:rPr>
          <w:color w:val="000000"/>
        </w:rPr>
        <w:t>дополнительных образовательных курсов.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6. Рабочие программы составляются на основе: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- примерных программ по отдельным учебным предметам общего образования;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- примерных программ по отдельным учебным предметам общего образования и авторских программ к линиям учебников, входящих в федеральный перечень УМК, рекомендованных Минобразования РФ к использованию в образовательном процессе;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- примерных программ по отдельным учебным предметам общего образования и материалам авторского учебно-методического комплекса (при отсутствии соответствующих авторских программ к линии учебников, имеющихся в федеральном перечне).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 xml:space="preserve">7. Рабочая программа разрабатывается педагогом или группой педагогов и походит экспертизу на уровне общеобразовательного учреждения.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8. Количество часов, отводимых на освоение Рабочей программы, должно соответствовать Базисному учебному плану общеобразовательных учреждений Российской Федерации, утвержденному приказом Минобразования РФ № 1312 от 09.03.2004.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r w:rsidRPr="00DC481A">
        <w:t xml:space="preserve">9. Обязательный минимум содержания каждой Рабочей программы устанавливается в соответствии с примерной образовательной программой и государственным образовательным стандартом.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DC481A">
        <w:t>10. Нормативные сроки освоения Рабочей программы в государственных и муниципальных образовательных учреждениях определяются типовыми положениями об образовательных учреждениях соответствующих типов и видов,</w:t>
      </w:r>
      <w:r w:rsidRPr="00DC481A">
        <w:rPr>
          <w:color w:val="000000"/>
        </w:rPr>
        <w:t xml:space="preserve"> федеральными образовательными стандартами, устанавливаемыми Законом </w:t>
      </w:r>
      <w:r w:rsidRPr="00DC481A">
        <w:t>«Об образовании» (</w:t>
      </w:r>
      <w:r w:rsidRPr="00DC481A">
        <w:rPr>
          <w:color w:val="000000"/>
        </w:rPr>
        <w:t>п. 2 ст. 7).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  <w:rPr>
          <w:rStyle w:val="a3"/>
        </w:rPr>
      </w:pPr>
    </w:p>
    <w:p w:rsidR="00660B78" w:rsidRDefault="00660B78"/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C481A">
        <w:rPr>
          <w:b/>
          <w:color w:val="000000"/>
        </w:rPr>
        <w:t xml:space="preserve">Структура и требования к разработке Рабочей программы </w:t>
      </w:r>
      <w:r w:rsidRPr="00DC481A">
        <w:rPr>
          <w:b/>
        </w:rPr>
        <w:t xml:space="preserve">учебных курсов, предметов, дисциплин (модулей) </w:t>
      </w:r>
      <w:r w:rsidRPr="00DC481A">
        <w:rPr>
          <w:b/>
          <w:bCs/>
          <w:iCs/>
        </w:rPr>
        <w:t>общеобразовательного учреждения</w:t>
      </w:r>
      <w:r w:rsidRPr="00DC481A">
        <w:rPr>
          <w:b/>
          <w:color w:val="000000"/>
        </w:rPr>
        <w:t xml:space="preserve">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2.1 Структура Рабочей программы составляется с учетом: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lastRenderedPageBreak/>
        <w:t>- требований федеральных государственных образовательных стандартов;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- обязательного минимума содержания учебных программ;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- требований к уровню подготовки выпускников;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- объема часов учебной нагрузки, определенного учебным планом образовательного учреждения для реализации учебных курсов, предметов, дисциплин (модулей);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- познавательных интересов учащихся;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- выбора педагогом необходимого комплекта учебно-методического обеспечения.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2.2. Примерная структура Рабочей программы включает следующие компоненты: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DC481A">
        <w:rPr>
          <w:bCs/>
          <w:iCs/>
        </w:rPr>
        <w:t>1. титульный лист;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DC481A">
        <w:rPr>
          <w:bCs/>
          <w:iCs/>
        </w:rPr>
        <w:t>2. пояснительная записка;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DC481A">
        <w:rPr>
          <w:bCs/>
          <w:iCs/>
        </w:rPr>
        <w:t>3. требования к уровню подготовки учащихся;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DC481A">
        <w:rPr>
          <w:bCs/>
          <w:iCs/>
        </w:rPr>
        <w:t>4. календарно-тематическое планирование (учебно-тематический план);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DC481A">
        <w:rPr>
          <w:bCs/>
          <w:iCs/>
        </w:rPr>
        <w:t>5. содержание программы учебного предмета, курса, дисциплины (модуля);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DC481A">
        <w:rPr>
          <w:bCs/>
          <w:iCs/>
        </w:rPr>
        <w:t>6. формы и средства контроля;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rPr>
          <w:bCs/>
          <w:iCs/>
        </w:rPr>
        <w:t>7. перечень учебно-методических средств обучения.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2.3. Примерные (типовые) учебные программы, разработанные на федеральном уровне, не могут использоваться в качестве рабочих программ, поскольку не содержат распределение учебного материала по годам обучения и отдельным темам.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 xml:space="preserve">2.4. Рабочая программа составляется с учетом требований к примерным (типовым) учебным программам.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2.5. Учитель составляет Рабочую программу на основе имеющихся примерных (типовых) учебных программ, авторских рабочих учебных программ. При этом Рабочая программа может отличаться от вышеназванных программ не более чем на 20 %.</w:t>
      </w:r>
      <w:r w:rsidRPr="00DC481A">
        <w:rPr>
          <w:rStyle w:val="a6"/>
        </w:rPr>
        <w:footnoteReference w:id="2"/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 xml:space="preserve">2.6. </w:t>
      </w:r>
      <w:r w:rsidRPr="00DC481A">
        <w:rPr>
          <w:bCs/>
          <w:iCs/>
        </w:rPr>
        <w:t>Титульный лист Рабочей программы должен</w:t>
      </w:r>
      <w:r w:rsidRPr="00DC481A">
        <w:rPr>
          <w:b/>
          <w:bCs/>
          <w:i/>
          <w:iCs/>
        </w:rPr>
        <w:t xml:space="preserve"> </w:t>
      </w:r>
      <w:r w:rsidRPr="00DC481A">
        <w:t xml:space="preserve">содержать: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 xml:space="preserve">- наименование образовательного учреждения;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 xml:space="preserve">- гриф утверждения и согласования программы (таблица №1); </w:t>
      </w:r>
    </w:p>
    <w:p w:rsidR="002B5D46" w:rsidRDefault="002B5D46" w:rsidP="002B5D4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right"/>
      </w:pPr>
      <w:r w:rsidRPr="00DC481A">
        <w:t>Таблица 1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2"/>
        <w:gridCol w:w="3215"/>
        <w:gridCol w:w="3327"/>
      </w:tblGrid>
      <w:tr w:rsidR="002B5D46" w:rsidRPr="00DC481A" w:rsidTr="0022345A">
        <w:trPr>
          <w:trHeight w:val="2304"/>
        </w:trPr>
        <w:tc>
          <w:tcPr>
            <w:tcW w:w="1555" w:type="pct"/>
          </w:tcPr>
          <w:p w:rsidR="002B5D46" w:rsidRPr="00DC481A" w:rsidRDefault="002B5D46" w:rsidP="0022345A">
            <w:pPr>
              <w:tabs>
                <w:tab w:val="left" w:pos="9288"/>
              </w:tabs>
              <w:jc w:val="center"/>
              <w:rPr>
                <w:b/>
              </w:rPr>
            </w:pPr>
            <w:r w:rsidRPr="00DC481A">
              <w:rPr>
                <w:b/>
              </w:rPr>
              <w:t>Согласовано»</w:t>
            </w:r>
          </w:p>
          <w:p w:rsidR="002B5D46" w:rsidRPr="00DC481A" w:rsidRDefault="002B5D46" w:rsidP="0022345A">
            <w:pPr>
              <w:tabs>
                <w:tab w:val="left" w:pos="9288"/>
              </w:tabs>
              <w:jc w:val="both"/>
            </w:pPr>
            <w:r w:rsidRPr="00DC481A">
              <w:t>Руководитель МО</w:t>
            </w:r>
          </w:p>
          <w:p w:rsidR="002B5D46" w:rsidRPr="00DC481A" w:rsidRDefault="002B5D46" w:rsidP="0022345A">
            <w:pPr>
              <w:tabs>
                <w:tab w:val="left" w:pos="9288"/>
              </w:tabs>
              <w:jc w:val="both"/>
            </w:pPr>
            <w:r w:rsidRPr="00DC481A">
              <w:t>___________</w:t>
            </w:r>
          </w:p>
          <w:p w:rsidR="002B5D46" w:rsidRPr="00DC481A" w:rsidRDefault="002B5D46" w:rsidP="0022345A">
            <w:pPr>
              <w:tabs>
                <w:tab w:val="left" w:pos="9288"/>
              </w:tabs>
              <w:jc w:val="both"/>
            </w:pPr>
          </w:p>
          <w:p w:rsidR="002B5D46" w:rsidRPr="00DC481A" w:rsidRDefault="002B5D46" w:rsidP="0022345A">
            <w:pPr>
              <w:tabs>
                <w:tab w:val="left" w:pos="9288"/>
              </w:tabs>
              <w:jc w:val="both"/>
            </w:pPr>
            <w:r w:rsidRPr="00DC481A">
              <w:t xml:space="preserve">Протокол № ___ от </w:t>
            </w:r>
          </w:p>
          <w:p w:rsidR="002B5D46" w:rsidRPr="00DC481A" w:rsidRDefault="002B5D46" w:rsidP="0022345A">
            <w:pPr>
              <w:tabs>
                <w:tab w:val="left" w:pos="9288"/>
              </w:tabs>
              <w:jc w:val="both"/>
            </w:pPr>
            <w:r w:rsidRPr="00DC481A">
              <w:t>«____»____________2010 г.</w:t>
            </w:r>
          </w:p>
          <w:p w:rsidR="002B5D46" w:rsidRPr="00DC481A" w:rsidRDefault="002B5D46" w:rsidP="0022345A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2B5D46" w:rsidRPr="00DC481A" w:rsidRDefault="002B5D46" w:rsidP="0022345A">
            <w:pPr>
              <w:tabs>
                <w:tab w:val="left" w:pos="9288"/>
              </w:tabs>
              <w:jc w:val="center"/>
              <w:rPr>
                <w:b/>
              </w:rPr>
            </w:pPr>
            <w:r w:rsidRPr="00DC481A">
              <w:rPr>
                <w:b/>
              </w:rPr>
              <w:t>«Согласовано»</w:t>
            </w:r>
          </w:p>
          <w:p w:rsidR="002B5D46" w:rsidRPr="00DC481A" w:rsidRDefault="002B5D46" w:rsidP="0022345A">
            <w:pPr>
              <w:tabs>
                <w:tab w:val="left" w:pos="9288"/>
              </w:tabs>
              <w:jc w:val="both"/>
            </w:pPr>
            <w:r w:rsidRPr="00DC481A">
              <w:t xml:space="preserve">Заместитель директора школы по УВР МОУ СОШ № ___ </w:t>
            </w:r>
          </w:p>
          <w:p w:rsidR="002B5D46" w:rsidRPr="00DC481A" w:rsidRDefault="002B5D46" w:rsidP="0022345A">
            <w:pPr>
              <w:tabs>
                <w:tab w:val="left" w:pos="9288"/>
              </w:tabs>
              <w:jc w:val="both"/>
            </w:pPr>
            <w:r w:rsidRPr="00DC481A">
              <w:t xml:space="preserve">___________ </w:t>
            </w:r>
          </w:p>
          <w:p w:rsidR="002B5D46" w:rsidRPr="00DC481A" w:rsidRDefault="002B5D46" w:rsidP="0022345A">
            <w:pPr>
              <w:tabs>
                <w:tab w:val="left" w:pos="9288"/>
              </w:tabs>
              <w:jc w:val="both"/>
            </w:pPr>
          </w:p>
          <w:p w:rsidR="002B5D46" w:rsidRPr="00DC481A" w:rsidRDefault="002B5D46" w:rsidP="0022345A">
            <w:pPr>
              <w:tabs>
                <w:tab w:val="left" w:pos="9288"/>
              </w:tabs>
              <w:jc w:val="both"/>
            </w:pPr>
            <w:r w:rsidRPr="00DC481A">
              <w:t>«____»____________2010 г.</w:t>
            </w:r>
          </w:p>
          <w:p w:rsidR="002B5D46" w:rsidRPr="00DC481A" w:rsidRDefault="002B5D46" w:rsidP="0022345A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2B5D46" w:rsidRPr="00DC481A" w:rsidRDefault="002B5D46" w:rsidP="0022345A">
            <w:pPr>
              <w:tabs>
                <w:tab w:val="left" w:pos="9288"/>
              </w:tabs>
              <w:jc w:val="center"/>
              <w:rPr>
                <w:b/>
              </w:rPr>
            </w:pPr>
            <w:r w:rsidRPr="00DC481A">
              <w:rPr>
                <w:b/>
              </w:rPr>
              <w:t>«Утверждаю»</w:t>
            </w:r>
          </w:p>
          <w:p w:rsidR="002B5D46" w:rsidRPr="00DC481A" w:rsidRDefault="002B5D46" w:rsidP="0022345A">
            <w:pPr>
              <w:tabs>
                <w:tab w:val="left" w:pos="9288"/>
              </w:tabs>
              <w:jc w:val="both"/>
            </w:pPr>
            <w:r w:rsidRPr="00DC481A">
              <w:t xml:space="preserve">Директор МОУ СОШ №__ </w:t>
            </w:r>
          </w:p>
          <w:p w:rsidR="002B5D46" w:rsidRDefault="002B5D46" w:rsidP="0022345A">
            <w:pPr>
              <w:tabs>
                <w:tab w:val="left" w:pos="9288"/>
              </w:tabs>
              <w:jc w:val="both"/>
            </w:pPr>
            <w:r w:rsidRPr="00DC481A">
              <w:t>__________</w:t>
            </w:r>
          </w:p>
          <w:p w:rsidR="002B5D46" w:rsidRPr="00DC481A" w:rsidRDefault="002B5D46" w:rsidP="0022345A">
            <w:pPr>
              <w:tabs>
                <w:tab w:val="left" w:pos="9288"/>
              </w:tabs>
              <w:jc w:val="both"/>
            </w:pPr>
            <w:r w:rsidRPr="00DC481A">
              <w:t xml:space="preserve"> Приказ № ___ от «___»____2010 г.</w:t>
            </w:r>
          </w:p>
          <w:p w:rsidR="002B5D46" w:rsidRPr="00DC481A" w:rsidRDefault="002B5D46" w:rsidP="0022345A">
            <w:pPr>
              <w:tabs>
                <w:tab w:val="left" w:pos="9288"/>
              </w:tabs>
              <w:jc w:val="center"/>
            </w:pPr>
          </w:p>
        </w:tc>
      </w:tr>
    </w:tbl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 xml:space="preserve">- название учебного курса, предмета, дисциплины (модуля);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 xml:space="preserve">- Ф.И.О. педагога, разработавшего и реализующего учебный курс, предмет, дисциплину (модуль);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 xml:space="preserve">- класс (параллель), в котором изучается учебный курс,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 xml:space="preserve">- предмет, курс, дисциплина (модуль);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 xml:space="preserve">- год составления программы.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 xml:space="preserve">2.7. В тексте </w:t>
      </w:r>
      <w:r w:rsidRPr="00DC481A">
        <w:rPr>
          <w:bCs/>
          <w:iCs/>
        </w:rPr>
        <w:t xml:space="preserve">пояснительной записки </w:t>
      </w:r>
      <w:r w:rsidRPr="00DC481A">
        <w:t xml:space="preserve">к Рабочей программе указывается: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 xml:space="preserve">- название, автор и год издания предметной учебной программы (примерной, авторской), на основе которой разработана Рабочая программа;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- цели и задачи данной программы обучения в области формирования системы знаний, умений</w:t>
      </w:r>
      <w:r w:rsidRPr="00DC481A">
        <w:rPr>
          <w:rStyle w:val="a6"/>
        </w:rPr>
        <w:footnoteReference w:id="3"/>
      </w:r>
      <w:r w:rsidRPr="00DC481A">
        <w:t xml:space="preserve">;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lastRenderedPageBreak/>
        <w:t xml:space="preserve">- изменения, внесенные в примерную (типовую) и авторскую учебную программу и их обоснование;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- название учебно-методического комплекта (учебник, рабочая тетрадь, тетрадь для контрольных работ, атлас, контурная карта и др. согласно перечню учебников, утвержденных приказом Минобрнауки РФ), используемого для достижения поставленной цели в соответствии с образовательной программой учреждения</w:t>
      </w:r>
      <w:r w:rsidRPr="00DC481A">
        <w:rPr>
          <w:rStyle w:val="a6"/>
        </w:rPr>
        <w:footnoteReference w:id="4"/>
      </w:r>
      <w:r w:rsidRPr="00DC481A">
        <w:t xml:space="preserve">;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 xml:space="preserve">- количество учебных часов, на которое рассчитана Рабочая программа, в т.ч. количество часов для проведения контрольных, лабораторных, практических работ, экскурсий, проектов исследований;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 xml:space="preserve">- формы организации учебного процесса и их сочетание, а также преобладающие формы текущего контроля знаний, умений, навыков (в соответствии с Положением о текущем контроле учащихся в образовательном учреждении), промежуточной и итоговой аттестации учащихся (в соответствии с соответствующими Положениями).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DC481A">
        <w:t>2.8. Компонент структуры Рабочей программы «</w:t>
      </w:r>
      <w:r w:rsidRPr="00DC481A">
        <w:rPr>
          <w:bCs/>
          <w:iCs/>
        </w:rPr>
        <w:t>Требования к уровню подготовки учащихся»</w:t>
      </w:r>
      <w:r w:rsidRPr="00DC481A">
        <w:rPr>
          <w:b/>
          <w:bCs/>
          <w:i/>
          <w:iCs/>
        </w:rPr>
        <w:t xml:space="preserve"> </w:t>
      </w:r>
      <w:r w:rsidRPr="00DC481A">
        <w:rPr>
          <w:bCs/>
          <w:iCs/>
        </w:rPr>
        <w:t>включается, если авторская учебная программа отсутствует, а Рабочая программа составлена на основе примерной (типовой) учебной программы и авторскому учебно-методическому комплекту.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2.9.</w:t>
      </w:r>
      <w:r w:rsidRPr="00DC481A">
        <w:rPr>
          <w:bCs/>
          <w:iCs/>
        </w:rPr>
        <w:t xml:space="preserve"> Компонент </w:t>
      </w:r>
      <w:r w:rsidRPr="00DC481A">
        <w:t>«</w:t>
      </w:r>
      <w:r w:rsidRPr="00DC481A">
        <w:rPr>
          <w:bCs/>
          <w:iCs/>
        </w:rPr>
        <w:t>Требования к уровню подготовки учащихся»</w:t>
      </w:r>
      <w:r w:rsidRPr="00DC481A">
        <w:rPr>
          <w:b/>
          <w:bCs/>
          <w:i/>
          <w:iCs/>
        </w:rPr>
        <w:t xml:space="preserve">  </w:t>
      </w:r>
      <w:r w:rsidRPr="00DC481A">
        <w:t xml:space="preserve">представляет собой описание целей-результатов обучения, выраженных в действиях учащихся (операциональных) и реально опознаваемых с помощью диагностических инструментов. Данный перечень целей-результатов обучения включает специальные предметные и общие учебные умения и способы деятельности. 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t>2.10 Требования к уровню подготовки учащихся, прописанные в Рабочей программе, должны соответствовать требованиям, сформулированных в федеральном государственном стандарте общего образования и примерной (типовой) учебной программе (Закон РФ «Об образовании» ст. 12, 13, 15, 32).</w:t>
      </w:r>
    </w:p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</w:pPr>
      <w:r w:rsidRPr="00DC481A">
        <w:rPr>
          <w:bCs/>
          <w:iCs/>
        </w:rPr>
        <w:t xml:space="preserve">2.11. Календарно-тематический план </w:t>
      </w:r>
      <w:r w:rsidRPr="00DC481A">
        <w:t xml:space="preserve">оформляется в виде таблицы на весь срок обучения (таблица 2). </w:t>
      </w:r>
    </w:p>
    <w:p w:rsidR="002B5D46" w:rsidRDefault="002B5D46" w:rsidP="002B5D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5D46" w:rsidRPr="00DC481A" w:rsidRDefault="002B5D46" w:rsidP="002B5D46">
      <w:pPr>
        <w:autoSpaceDE w:val="0"/>
        <w:autoSpaceDN w:val="0"/>
        <w:adjustRightInd w:val="0"/>
        <w:ind w:firstLine="540"/>
        <w:jc w:val="right"/>
      </w:pPr>
      <w:r w:rsidRPr="00DC481A">
        <w:t>Таблица 2</w:t>
      </w:r>
    </w:p>
    <w:p w:rsidR="002B5D46" w:rsidRPr="00DC481A" w:rsidRDefault="002B5D46" w:rsidP="002B5D46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3015"/>
        <w:gridCol w:w="1701"/>
        <w:gridCol w:w="1523"/>
        <w:gridCol w:w="2605"/>
      </w:tblGrid>
      <w:tr w:rsidR="002B5D46" w:rsidRPr="00DC481A" w:rsidTr="0022345A">
        <w:tc>
          <w:tcPr>
            <w:tcW w:w="734" w:type="dxa"/>
          </w:tcPr>
          <w:p w:rsidR="002B5D46" w:rsidRPr="00DC481A" w:rsidRDefault="002B5D46" w:rsidP="0022345A">
            <w:pPr>
              <w:autoSpaceDE w:val="0"/>
              <w:autoSpaceDN w:val="0"/>
              <w:adjustRightInd w:val="0"/>
              <w:jc w:val="center"/>
            </w:pPr>
            <w:r w:rsidRPr="00DC481A">
              <w:t>№</w:t>
            </w:r>
          </w:p>
          <w:p w:rsidR="002B5D46" w:rsidRPr="00DC481A" w:rsidRDefault="002B5D46" w:rsidP="0022345A">
            <w:pPr>
              <w:autoSpaceDE w:val="0"/>
              <w:autoSpaceDN w:val="0"/>
              <w:adjustRightInd w:val="0"/>
              <w:jc w:val="center"/>
            </w:pPr>
            <w:r w:rsidRPr="00DC481A">
              <w:t>п/п</w:t>
            </w:r>
          </w:p>
        </w:tc>
        <w:tc>
          <w:tcPr>
            <w:tcW w:w="3056" w:type="dxa"/>
          </w:tcPr>
          <w:p w:rsidR="002B5D46" w:rsidRPr="00DC481A" w:rsidRDefault="002B5D46" w:rsidP="002234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81A">
              <w:rPr>
                <w:b/>
              </w:rPr>
              <w:t>Наименование раздела и тем</w:t>
            </w:r>
          </w:p>
        </w:tc>
        <w:tc>
          <w:tcPr>
            <w:tcW w:w="1719" w:type="dxa"/>
          </w:tcPr>
          <w:p w:rsidR="002B5D46" w:rsidRPr="00DC481A" w:rsidRDefault="002B5D46" w:rsidP="002234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81A">
              <w:rPr>
                <w:b/>
              </w:rPr>
              <w:t>Часы учебного времени</w:t>
            </w:r>
          </w:p>
        </w:tc>
        <w:tc>
          <w:tcPr>
            <w:tcW w:w="1422" w:type="dxa"/>
          </w:tcPr>
          <w:p w:rsidR="002B5D46" w:rsidRPr="00DC481A" w:rsidRDefault="002B5D46" w:rsidP="002234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81A">
              <w:rPr>
                <w:b/>
              </w:rPr>
              <w:t>Плановые сроки похождения</w:t>
            </w:r>
          </w:p>
        </w:tc>
        <w:tc>
          <w:tcPr>
            <w:tcW w:w="2640" w:type="dxa"/>
          </w:tcPr>
          <w:p w:rsidR="002B5D46" w:rsidRPr="00DC481A" w:rsidRDefault="002B5D46" w:rsidP="002234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81A">
              <w:rPr>
                <w:b/>
              </w:rPr>
              <w:t>Примечание</w:t>
            </w:r>
          </w:p>
        </w:tc>
      </w:tr>
      <w:tr w:rsidR="002B5D46" w:rsidRPr="00DC481A" w:rsidTr="0022345A">
        <w:tc>
          <w:tcPr>
            <w:tcW w:w="734" w:type="dxa"/>
          </w:tcPr>
          <w:p w:rsidR="002B5D46" w:rsidRPr="00DC481A" w:rsidRDefault="002B5D46" w:rsidP="0022345A">
            <w:pPr>
              <w:autoSpaceDE w:val="0"/>
              <w:autoSpaceDN w:val="0"/>
              <w:adjustRightInd w:val="0"/>
              <w:jc w:val="both"/>
            </w:pPr>
            <w:r w:rsidRPr="00DC481A">
              <w:t>1</w:t>
            </w:r>
          </w:p>
        </w:tc>
        <w:tc>
          <w:tcPr>
            <w:tcW w:w="3056" w:type="dxa"/>
          </w:tcPr>
          <w:p w:rsidR="002B5D46" w:rsidRPr="00DC481A" w:rsidRDefault="002B5D46" w:rsidP="002234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19" w:type="dxa"/>
          </w:tcPr>
          <w:p w:rsidR="002B5D46" w:rsidRPr="00DC481A" w:rsidRDefault="002B5D46" w:rsidP="002234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2" w:type="dxa"/>
          </w:tcPr>
          <w:p w:rsidR="002B5D46" w:rsidRPr="00DC481A" w:rsidRDefault="002B5D46" w:rsidP="002234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0" w:type="dxa"/>
          </w:tcPr>
          <w:p w:rsidR="002B5D46" w:rsidRPr="00DC481A" w:rsidRDefault="002B5D46" w:rsidP="0022345A">
            <w:pPr>
              <w:autoSpaceDE w:val="0"/>
              <w:autoSpaceDN w:val="0"/>
              <w:adjustRightInd w:val="0"/>
              <w:jc w:val="both"/>
            </w:pPr>
          </w:p>
        </w:tc>
      </w:tr>
      <w:tr w:rsidR="002B5D46" w:rsidRPr="00DC481A" w:rsidTr="0022345A">
        <w:tc>
          <w:tcPr>
            <w:tcW w:w="734" w:type="dxa"/>
          </w:tcPr>
          <w:p w:rsidR="002B5D46" w:rsidRPr="00DC481A" w:rsidRDefault="002B5D46" w:rsidP="0022345A">
            <w:pPr>
              <w:autoSpaceDE w:val="0"/>
              <w:autoSpaceDN w:val="0"/>
              <w:adjustRightInd w:val="0"/>
              <w:jc w:val="both"/>
            </w:pPr>
            <w:r w:rsidRPr="00DC481A">
              <w:t>2</w:t>
            </w:r>
          </w:p>
        </w:tc>
        <w:tc>
          <w:tcPr>
            <w:tcW w:w="3056" w:type="dxa"/>
          </w:tcPr>
          <w:p w:rsidR="002B5D46" w:rsidRPr="00DC481A" w:rsidRDefault="002B5D46" w:rsidP="002234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19" w:type="dxa"/>
          </w:tcPr>
          <w:p w:rsidR="002B5D46" w:rsidRPr="00DC481A" w:rsidRDefault="002B5D46" w:rsidP="002234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2" w:type="dxa"/>
          </w:tcPr>
          <w:p w:rsidR="002B5D46" w:rsidRPr="00DC481A" w:rsidRDefault="002B5D46" w:rsidP="002234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0" w:type="dxa"/>
          </w:tcPr>
          <w:p w:rsidR="002B5D46" w:rsidRPr="00DC481A" w:rsidRDefault="002B5D46" w:rsidP="0022345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B5D46" w:rsidRPr="00DC481A" w:rsidRDefault="002B5D46" w:rsidP="002B5D46">
      <w:pPr>
        <w:autoSpaceDE w:val="0"/>
        <w:autoSpaceDN w:val="0"/>
        <w:adjustRightInd w:val="0"/>
        <w:ind w:firstLine="720"/>
        <w:jc w:val="both"/>
        <w:rPr>
          <w:bCs/>
          <w:iCs/>
        </w:rPr>
      </w:pPr>
    </w:p>
    <w:p w:rsidR="002B5D46" w:rsidRPr="00DC481A" w:rsidRDefault="002B5D46" w:rsidP="002B5D46">
      <w:pPr>
        <w:autoSpaceDE w:val="0"/>
        <w:autoSpaceDN w:val="0"/>
        <w:adjustRightInd w:val="0"/>
        <w:ind w:firstLine="540"/>
        <w:jc w:val="both"/>
      </w:pPr>
      <w:r w:rsidRPr="00DC481A">
        <w:rPr>
          <w:bCs/>
          <w:iCs/>
        </w:rPr>
        <w:t>2.12. Содержание учебного курса</w:t>
      </w:r>
      <w:r w:rsidRPr="00DC481A">
        <w:t xml:space="preserve">, предмета, дисциплины (модуля) Рабочей программы включает краткое описание каждой темы (3-4 предложения). Изложение учебного материала в заданной последовательности предусматривает конкретизацию всех дидактических единиц содержания. </w:t>
      </w:r>
    </w:p>
    <w:p w:rsidR="002B5D46" w:rsidRPr="00DC481A" w:rsidRDefault="002B5D46" w:rsidP="002B5D46">
      <w:pPr>
        <w:autoSpaceDE w:val="0"/>
        <w:autoSpaceDN w:val="0"/>
        <w:adjustRightInd w:val="0"/>
        <w:ind w:firstLine="540"/>
        <w:jc w:val="both"/>
      </w:pPr>
      <w:r w:rsidRPr="00DC481A">
        <w:t xml:space="preserve">2.13. Структурный компонент Рабочей программы </w:t>
      </w:r>
      <w:r w:rsidRPr="00DC481A">
        <w:rPr>
          <w:bCs/>
          <w:iCs/>
        </w:rPr>
        <w:t>«Формы и средства контроля»</w:t>
      </w:r>
      <w:r w:rsidRPr="00DC481A">
        <w:rPr>
          <w:b/>
          <w:bCs/>
          <w:i/>
          <w:iCs/>
        </w:rPr>
        <w:t xml:space="preserve"> </w:t>
      </w:r>
      <w:r w:rsidRPr="00DC481A">
        <w:t xml:space="preserve">включает материалы в виде тестовых, контрольных работ, вопросов для зачета и др. для оценки освоения школьниками содержания учебного материала. Количество контрольных работ определяется инструктивно-методическими документами о преподавании учебных предметов и дисциплин, принятыми на уровне региона. </w:t>
      </w:r>
    </w:p>
    <w:p w:rsidR="002B5D46" w:rsidRPr="00DC481A" w:rsidRDefault="002B5D46" w:rsidP="002B5D46">
      <w:pPr>
        <w:autoSpaceDE w:val="0"/>
        <w:autoSpaceDN w:val="0"/>
        <w:adjustRightInd w:val="0"/>
        <w:ind w:firstLine="540"/>
        <w:jc w:val="both"/>
      </w:pPr>
      <w:r w:rsidRPr="00DC481A">
        <w:lastRenderedPageBreak/>
        <w:t>2.14.</w:t>
      </w:r>
      <w:r w:rsidRPr="00DC481A">
        <w:rPr>
          <w:b/>
          <w:bCs/>
          <w:i/>
          <w:iCs/>
        </w:rPr>
        <w:t xml:space="preserve"> </w:t>
      </w:r>
      <w:r w:rsidRPr="00DC481A">
        <w:rPr>
          <w:bCs/>
          <w:iCs/>
        </w:rPr>
        <w:t>Перечень учебно-методических средств обучения как компонент Рабочей программы</w:t>
      </w:r>
      <w:r w:rsidRPr="00DC481A">
        <w:rPr>
          <w:b/>
          <w:bCs/>
          <w:i/>
          <w:iCs/>
        </w:rPr>
        <w:t xml:space="preserve"> </w:t>
      </w:r>
      <w:r w:rsidRPr="00DC481A">
        <w:t xml:space="preserve">включают основную и дополнительную учебную литературу (учебники, учебные пособия, сборники упражнений и задач, контрольных заданий, тестов, практических работ и лабораторных практикумов, хрестоматии); справочные пособия (словари, справочники); наглядный материал (альбомы, атласы, карты, таблицы), оборудование и приборы и т.п. Литература оформляется в соответствии с ГОСТом: элементы описания каждого </w:t>
      </w:r>
      <w:r w:rsidRPr="00DC481A">
        <w:rPr>
          <w:bCs/>
          <w:iCs/>
        </w:rPr>
        <w:t xml:space="preserve">учебно-методического </w:t>
      </w:r>
      <w:r w:rsidRPr="00DC481A">
        <w:t>средства должны приводиться в алфавитном порядке и соответствовать требованиям к библиографическому описанию.</w:t>
      </w:r>
    </w:p>
    <w:p w:rsidR="002B5D46" w:rsidRPr="00DC481A" w:rsidRDefault="002B5D46" w:rsidP="002B5D46">
      <w:pPr>
        <w:autoSpaceDE w:val="0"/>
        <w:autoSpaceDN w:val="0"/>
        <w:adjustRightInd w:val="0"/>
        <w:ind w:firstLine="540"/>
        <w:jc w:val="both"/>
      </w:pPr>
      <w:r w:rsidRPr="00DC481A">
        <w:t xml:space="preserve">2.15. Используемый перечень учебно-методических средств обучения может быть классифицирован на две группы: «Литература (основная и дополнительная)», «Оборудование и приборы». </w:t>
      </w:r>
    </w:p>
    <w:p w:rsidR="002B5D46" w:rsidRDefault="002B5D46"/>
    <w:p w:rsidR="001B54BE" w:rsidRPr="00DC481A" w:rsidRDefault="001B54BE" w:rsidP="001B54BE">
      <w:pPr>
        <w:tabs>
          <w:tab w:val="left" w:pos="1080"/>
        </w:tabs>
        <w:autoSpaceDE w:val="0"/>
        <w:autoSpaceDN w:val="0"/>
        <w:adjustRightInd w:val="0"/>
        <w:ind w:left="360"/>
        <w:jc w:val="center"/>
        <w:rPr>
          <w:b/>
        </w:rPr>
      </w:pPr>
      <w:r w:rsidRPr="00DC481A">
        <w:rPr>
          <w:b/>
        </w:rPr>
        <w:t>Сроки и порядок рассмотрения Рабочих программ</w:t>
      </w:r>
    </w:p>
    <w:p w:rsidR="001B54BE" w:rsidRPr="00DC481A" w:rsidRDefault="001B54BE" w:rsidP="001B54BE">
      <w:pPr>
        <w:tabs>
          <w:tab w:val="num" w:pos="0"/>
          <w:tab w:val="left" w:pos="1080"/>
        </w:tabs>
        <w:autoSpaceDE w:val="0"/>
        <w:autoSpaceDN w:val="0"/>
        <w:adjustRightInd w:val="0"/>
        <w:ind w:firstLine="720"/>
        <w:jc w:val="center"/>
        <w:rPr>
          <w:b/>
        </w:rPr>
      </w:pPr>
    </w:p>
    <w:p w:rsidR="001B54BE" w:rsidRPr="00DC481A" w:rsidRDefault="001B54BE" w:rsidP="001B54BE">
      <w:pPr>
        <w:autoSpaceDE w:val="0"/>
        <w:autoSpaceDN w:val="0"/>
        <w:adjustRightInd w:val="0"/>
        <w:ind w:firstLine="540"/>
        <w:jc w:val="both"/>
      </w:pPr>
      <w:r w:rsidRPr="00DC481A">
        <w:t xml:space="preserve">3.1. Сроки и порядок рассмотрения Рабочей программы определяется данным положением, утвержденным на уровне региона. </w:t>
      </w:r>
    </w:p>
    <w:p w:rsidR="001B54BE" w:rsidRPr="00DC481A" w:rsidRDefault="001B54BE" w:rsidP="001B54BE">
      <w:pPr>
        <w:autoSpaceDE w:val="0"/>
        <w:autoSpaceDN w:val="0"/>
        <w:adjustRightInd w:val="0"/>
        <w:ind w:firstLine="540"/>
        <w:jc w:val="both"/>
      </w:pPr>
      <w:r w:rsidRPr="00DC481A">
        <w:t>3.2. Сроки и порядок рассмотрения Рабочей программы осуществляется следующим образом:</w:t>
      </w:r>
    </w:p>
    <w:p w:rsidR="001B54BE" w:rsidRPr="00DC481A" w:rsidRDefault="001B54BE" w:rsidP="001B54BE">
      <w:pPr>
        <w:autoSpaceDE w:val="0"/>
        <w:autoSpaceDN w:val="0"/>
        <w:adjustRightInd w:val="0"/>
        <w:ind w:firstLine="540"/>
        <w:jc w:val="both"/>
      </w:pPr>
      <w:r w:rsidRPr="00DC481A">
        <w:t>3.2.1. Первый этап – 1 - 30 июня – Рабочая программа рассматривается на заседании методического объединения учителей (результаты рассмотрения заносятся в протокол) и согласовывается с заместителем директора по учебно-воспитательной работе;</w:t>
      </w:r>
    </w:p>
    <w:p w:rsidR="001B54BE" w:rsidRPr="00DC481A" w:rsidRDefault="001B54BE" w:rsidP="001B54BE">
      <w:pPr>
        <w:autoSpaceDE w:val="0"/>
        <w:autoSpaceDN w:val="0"/>
        <w:adjustRightInd w:val="0"/>
        <w:ind w:firstLine="1080"/>
        <w:jc w:val="both"/>
      </w:pPr>
      <w:r w:rsidRPr="00DC481A">
        <w:t>Второй этап – 1 - 30 августа – Рабочая программа рассматривается на педагогическом совете и утверждается руководителем образовательного учреждения.</w:t>
      </w:r>
    </w:p>
    <w:p w:rsidR="001B54BE" w:rsidRPr="00DC481A" w:rsidRDefault="001B54BE" w:rsidP="001B54BE">
      <w:pPr>
        <w:autoSpaceDE w:val="0"/>
        <w:autoSpaceDN w:val="0"/>
        <w:adjustRightInd w:val="0"/>
        <w:ind w:firstLine="540"/>
        <w:jc w:val="both"/>
      </w:pPr>
      <w:r w:rsidRPr="00DC481A">
        <w:t>3.2.2. После утверждения руководителем образовательного учреждения Рабочая программа становится нормативным документом, реализуемым в данном образовательном учреждении. Общий перечень Рабочих программ утверждается приказом по общеобразовательному учреждению.</w:t>
      </w:r>
    </w:p>
    <w:p w:rsidR="001B54BE" w:rsidRPr="00DC481A" w:rsidRDefault="001B54BE" w:rsidP="001B54BE">
      <w:pPr>
        <w:ind w:firstLine="540"/>
        <w:jc w:val="both"/>
        <w:rPr>
          <w:bCs/>
        </w:rPr>
      </w:pPr>
      <w:r w:rsidRPr="00DC481A">
        <w:t xml:space="preserve">3.2.4. </w:t>
      </w:r>
      <w:r w:rsidRPr="00DC481A">
        <w:rPr>
          <w:bCs/>
        </w:rPr>
        <w:t>Для авторских учебных программ целесообразно проводить дополнительную внешнюю экспертизу, которую осуществляет муниципальный экспертный совет.</w:t>
      </w:r>
    </w:p>
    <w:p w:rsidR="001B54BE" w:rsidRDefault="001B54BE" w:rsidP="001B54BE">
      <w:pPr>
        <w:ind w:firstLine="540"/>
        <w:jc w:val="both"/>
      </w:pPr>
      <w:r w:rsidRPr="00DC481A">
        <w:rPr>
          <w:bCs/>
        </w:rPr>
        <w:t xml:space="preserve">3.2.5. </w:t>
      </w:r>
      <w:r w:rsidRPr="00DC481A">
        <w:t>Рабочая программа обновляется ежегодно.</w:t>
      </w:r>
    </w:p>
    <w:p w:rsidR="002B5D46" w:rsidRDefault="002B5D46"/>
    <w:sectPr w:rsidR="002B5D46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74" w:rsidRDefault="009C2274" w:rsidP="002B5D46">
      <w:r>
        <w:separator/>
      </w:r>
    </w:p>
  </w:endnote>
  <w:endnote w:type="continuationSeparator" w:id="1">
    <w:p w:rsidR="009C2274" w:rsidRDefault="009C2274" w:rsidP="002B5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74" w:rsidRDefault="009C2274" w:rsidP="002B5D46">
      <w:r>
        <w:separator/>
      </w:r>
    </w:p>
  </w:footnote>
  <w:footnote w:type="continuationSeparator" w:id="1">
    <w:p w:rsidR="009C2274" w:rsidRDefault="009C2274" w:rsidP="002B5D46">
      <w:r>
        <w:continuationSeparator/>
      </w:r>
    </w:p>
  </w:footnote>
  <w:footnote w:id="2">
    <w:p w:rsidR="002B5D46" w:rsidRDefault="002B5D46" w:rsidP="002B5D46">
      <w:pPr>
        <w:autoSpaceDE w:val="0"/>
        <w:autoSpaceDN w:val="0"/>
        <w:adjustRightInd w:val="0"/>
        <w:ind w:firstLine="180"/>
        <w:jc w:val="both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>
        <w:rPr>
          <w:sz w:val="22"/>
          <w:szCs w:val="22"/>
        </w:rPr>
        <w:t xml:space="preserve">Например, определять новый порядок изучения материала, изменять количество часов, вносить изменения в содержание изучаемой темы, дополнять требования к уровню подготовки учащихся. </w:t>
      </w:r>
    </w:p>
  </w:footnote>
  <w:footnote w:id="3">
    <w:p w:rsidR="002B5D46" w:rsidRDefault="002B5D46" w:rsidP="002B5D46">
      <w:pPr>
        <w:pStyle w:val="a4"/>
        <w:ind w:firstLine="180"/>
        <w:jc w:val="both"/>
        <w:rPr>
          <w:sz w:val="22"/>
          <w:szCs w:val="22"/>
        </w:rPr>
      </w:pPr>
      <w:r>
        <w:rPr>
          <w:rStyle w:val="a6"/>
          <w:sz w:val="22"/>
          <w:szCs w:val="22"/>
        </w:rPr>
        <w:footnoteRef/>
      </w:r>
      <w:r>
        <w:rPr>
          <w:sz w:val="22"/>
          <w:szCs w:val="22"/>
        </w:rPr>
        <w:t xml:space="preserve"> Задачи формулируются в соответствии с ФГОС и с учетом особенностей общеобразовательного учреждения.</w:t>
      </w:r>
    </w:p>
  </w:footnote>
  <w:footnote w:id="4">
    <w:p w:rsidR="002B5D46" w:rsidRDefault="002B5D46" w:rsidP="002B5D46">
      <w:pPr>
        <w:pStyle w:val="a4"/>
        <w:ind w:firstLine="180"/>
        <w:jc w:val="both"/>
        <w:rPr>
          <w:sz w:val="22"/>
          <w:szCs w:val="22"/>
        </w:rPr>
      </w:pPr>
      <w:r>
        <w:rPr>
          <w:rStyle w:val="a6"/>
          <w:sz w:val="22"/>
          <w:szCs w:val="22"/>
        </w:rPr>
        <w:footnoteRef/>
      </w:r>
      <w:r>
        <w:rPr>
          <w:sz w:val="22"/>
          <w:szCs w:val="22"/>
        </w:rPr>
        <w:t xml:space="preserve"> Учебники, рабочие тетради, пособия, входящие в учебно-методический комплект, обозначаются с указанием их названия, класса, ФИО автора, издательства, года издания.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0167"/>
    <w:multiLevelType w:val="hybridMultilevel"/>
    <w:tmpl w:val="03DC8FEC"/>
    <w:lvl w:ilvl="0" w:tplc="0D6C68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7BE3595"/>
    <w:multiLevelType w:val="hybridMultilevel"/>
    <w:tmpl w:val="B142C53E"/>
    <w:lvl w:ilvl="0" w:tplc="8DCC4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6D3C57"/>
    <w:multiLevelType w:val="hybridMultilevel"/>
    <w:tmpl w:val="26B69A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35C"/>
    <w:rsid w:val="001B54BE"/>
    <w:rsid w:val="002B5D46"/>
    <w:rsid w:val="00430B61"/>
    <w:rsid w:val="00660B78"/>
    <w:rsid w:val="0085235C"/>
    <w:rsid w:val="009C2274"/>
    <w:rsid w:val="00AD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5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B5D46"/>
    <w:rPr>
      <w:b/>
      <w:bCs/>
    </w:rPr>
  </w:style>
  <w:style w:type="paragraph" w:styleId="a4">
    <w:name w:val="footnote text"/>
    <w:basedOn w:val="a"/>
    <w:link w:val="a5"/>
    <w:semiHidden/>
    <w:rsid w:val="002B5D4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B5D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2B5D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1800</Words>
  <Characters>10265</Characters>
  <Application>Microsoft Office Word</Application>
  <DocSecurity>0</DocSecurity>
  <Lines>85</Lines>
  <Paragraphs>24</Paragraphs>
  <ScaleCrop>false</ScaleCrop>
  <Company>НОИППК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2012-11-14T10:26:00Z</dcterms:created>
  <dcterms:modified xsi:type="dcterms:W3CDTF">2012-11-14T10:36:00Z</dcterms:modified>
</cp:coreProperties>
</file>