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C3" w:rsidRDefault="003B76C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B76C3" w:rsidRDefault="003B76C3">
      <w:pPr>
        <w:pStyle w:val="ConsPlusNormal"/>
        <w:jc w:val="both"/>
        <w:outlineLvl w:val="0"/>
      </w:pPr>
    </w:p>
    <w:p w:rsidR="003B76C3" w:rsidRDefault="003B76C3">
      <w:pPr>
        <w:pStyle w:val="ConsPlusTitle"/>
        <w:jc w:val="center"/>
        <w:outlineLvl w:val="0"/>
      </w:pPr>
      <w:r>
        <w:t>ДЕПАРТАМЕНТ ОБРАЗОВАНИЯ, КУЛЬТУРЫ И СПОРТА</w:t>
      </w:r>
    </w:p>
    <w:p w:rsidR="003B76C3" w:rsidRDefault="003B76C3">
      <w:pPr>
        <w:pStyle w:val="ConsPlusTitle"/>
        <w:jc w:val="center"/>
      </w:pPr>
      <w:r>
        <w:t>НЕНЕЦКОГО АВТОНОМНОГО ОКРУГА</w:t>
      </w:r>
    </w:p>
    <w:p w:rsidR="003B76C3" w:rsidRDefault="003B76C3">
      <w:pPr>
        <w:pStyle w:val="ConsPlusTitle"/>
        <w:jc w:val="center"/>
      </w:pPr>
    </w:p>
    <w:p w:rsidR="003B76C3" w:rsidRDefault="003B76C3">
      <w:pPr>
        <w:pStyle w:val="ConsPlusTitle"/>
        <w:jc w:val="center"/>
      </w:pPr>
      <w:r>
        <w:t>ПРИКАЗ</w:t>
      </w:r>
    </w:p>
    <w:p w:rsidR="003B76C3" w:rsidRDefault="003B76C3">
      <w:pPr>
        <w:pStyle w:val="ConsPlusTitle"/>
        <w:jc w:val="center"/>
      </w:pPr>
      <w:r>
        <w:t>от 10 августа 2015 г. N 112</w:t>
      </w:r>
    </w:p>
    <w:p w:rsidR="003B76C3" w:rsidRDefault="003B76C3">
      <w:pPr>
        <w:pStyle w:val="ConsPlusTitle"/>
        <w:jc w:val="center"/>
      </w:pPr>
    </w:p>
    <w:p w:rsidR="003B76C3" w:rsidRDefault="003B76C3">
      <w:pPr>
        <w:pStyle w:val="ConsPlusTitle"/>
        <w:jc w:val="center"/>
      </w:pPr>
      <w:r>
        <w:t>ОБ ОПРЕДЕЛЕНИИ СЛУЧАЕВ И УСТАНОВЛЕНИИ ПОРЯДКА ОРГАНИЗАЦИИ</w:t>
      </w:r>
    </w:p>
    <w:p w:rsidR="003B76C3" w:rsidRDefault="003B76C3">
      <w:pPr>
        <w:pStyle w:val="ConsPlusTitle"/>
        <w:jc w:val="center"/>
      </w:pPr>
      <w:r>
        <w:t>ИНДИВИДУАЛЬНОГО ОТБОРА ПРИ ПРИЕМЕ ЛИБО ПЕРЕВОДЕ</w:t>
      </w:r>
    </w:p>
    <w:p w:rsidR="003B76C3" w:rsidRDefault="003B76C3">
      <w:pPr>
        <w:pStyle w:val="ConsPlusTitle"/>
        <w:jc w:val="center"/>
      </w:pPr>
      <w:r>
        <w:t>В ГОСУДАРСТВЕННЫЕ ОБРАЗОВАТЕЛЬНЫЕ ОРГАНИЗАЦИИ НЕНЕЦКОГО</w:t>
      </w:r>
    </w:p>
    <w:p w:rsidR="003B76C3" w:rsidRDefault="003B76C3">
      <w:pPr>
        <w:pStyle w:val="ConsPlusTitle"/>
        <w:jc w:val="center"/>
      </w:pPr>
      <w:r>
        <w:t>АВТОНОМНОГО ОКРУГА ДЛЯ ПОЛУЧЕНИЯ ОСНОВНОГО ОБЩЕГО И СРЕДНЕГО</w:t>
      </w:r>
    </w:p>
    <w:p w:rsidR="003B76C3" w:rsidRDefault="003B76C3">
      <w:pPr>
        <w:pStyle w:val="ConsPlusTitle"/>
        <w:jc w:val="center"/>
      </w:pPr>
      <w:r>
        <w:t>ОБЩЕГО ОБРАЗОВАНИЯ С УГЛУБЛЕННЫМ ИЗУЧЕНИЕМ ОТДЕЛЬНЫХ УЧЕБНЫХ</w:t>
      </w:r>
    </w:p>
    <w:p w:rsidR="003B76C3" w:rsidRDefault="003B76C3">
      <w:pPr>
        <w:pStyle w:val="ConsPlusTitle"/>
        <w:jc w:val="center"/>
      </w:pPr>
      <w:r>
        <w:t>ПРЕДМЕТОВ ИЛИ ДЛЯ ПРОФИЛЬНОГО ОБУЧЕНИЯ</w:t>
      </w:r>
    </w:p>
    <w:p w:rsidR="003B76C3" w:rsidRDefault="003B76C3">
      <w:pPr>
        <w:pStyle w:val="ConsPlusNormal"/>
        <w:jc w:val="both"/>
      </w:pPr>
    </w:p>
    <w:p w:rsidR="003B76C3" w:rsidRDefault="003B76C3">
      <w:pPr>
        <w:pStyle w:val="ConsPlusNormal"/>
        <w:ind w:firstLine="540"/>
        <w:jc w:val="both"/>
      </w:pPr>
      <w:r>
        <w:t xml:space="preserve">Руководствуясь </w:t>
      </w:r>
      <w:hyperlink r:id="rId5" w:history="1">
        <w:r>
          <w:rPr>
            <w:color w:val="0000FF"/>
          </w:rPr>
          <w:t>пунктом 32 части 3 статьи 4</w:t>
        </w:r>
      </w:hyperlink>
      <w:r>
        <w:t xml:space="preserve"> закона Ненецкого автономного округа от 16.04.2014 N 12-ОЗ "Об образовании в Ненецком автономном округе", приказываю: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1. Определить, что организация индивидуального отбора в государственные образовательные организации Ненецкого автономного округа осуществляется в случаях создания в такой образовательной организации класса (классов) с углубленным изучением отдельных учебных предметов и (или) класса (классов) профильного обучения.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3" w:history="1">
        <w:r>
          <w:rPr>
            <w:color w:val="0000FF"/>
          </w:rPr>
          <w:t>Порядок</w:t>
        </w:r>
      </w:hyperlink>
      <w:r>
        <w:t xml:space="preserve"> организации индивидуального отбора при приеме либо переводе в государственные образовательные организации Ненецкого автономного округа для получения основного общего и среднего общего образования с углубленным изучением отдельных учебных предметов или для профильного обучения согласно Приложению.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3. Настоящий приказ вступает в силу со дня его официального опубликования.</w:t>
      </w:r>
    </w:p>
    <w:p w:rsidR="003B76C3" w:rsidRDefault="003B76C3">
      <w:pPr>
        <w:pStyle w:val="ConsPlusNormal"/>
        <w:jc w:val="both"/>
      </w:pPr>
    </w:p>
    <w:p w:rsidR="003B76C3" w:rsidRDefault="003B76C3">
      <w:pPr>
        <w:pStyle w:val="ConsPlusNormal"/>
        <w:jc w:val="right"/>
      </w:pPr>
      <w:r>
        <w:t>Исполняющий обязанности</w:t>
      </w:r>
    </w:p>
    <w:p w:rsidR="003B76C3" w:rsidRDefault="003B76C3">
      <w:pPr>
        <w:pStyle w:val="ConsPlusNormal"/>
        <w:jc w:val="right"/>
      </w:pPr>
      <w:r>
        <w:t>руководителя Департамента</w:t>
      </w:r>
    </w:p>
    <w:p w:rsidR="003B76C3" w:rsidRDefault="003B76C3">
      <w:pPr>
        <w:pStyle w:val="ConsPlusNormal"/>
        <w:jc w:val="right"/>
      </w:pPr>
      <w:r>
        <w:t>Л.В.ГУЩИНА</w:t>
      </w:r>
    </w:p>
    <w:p w:rsidR="003B76C3" w:rsidRDefault="003B76C3">
      <w:pPr>
        <w:pStyle w:val="ConsPlusNormal"/>
        <w:jc w:val="both"/>
      </w:pPr>
    </w:p>
    <w:p w:rsidR="003B76C3" w:rsidRDefault="003B76C3">
      <w:pPr>
        <w:pStyle w:val="ConsPlusNormal"/>
        <w:jc w:val="both"/>
      </w:pPr>
    </w:p>
    <w:p w:rsidR="003B76C3" w:rsidRDefault="003B76C3">
      <w:pPr>
        <w:pStyle w:val="ConsPlusNormal"/>
        <w:jc w:val="both"/>
      </w:pPr>
    </w:p>
    <w:p w:rsidR="003B76C3" w:rsidRDefault="003B76C3">
      <w:pPr>
        <w:pStyle w:val="ConsPlusNormal"/>
        <w:jc w:val="both"/>
      </w:pPr>
    </w:p>
    <w:p w:rsidR="003B76C3" w:rsidRDefault="003B76C3">
      <w:pPr>
        <w:pStyle w:val="ConsPlusNormal"/>
        <w:jc w:val="both"/>
      </w:pPr>
    </w:p>
    <w:p w:rsidR="003B76C3" w:rsidRDefault="003B76C3">
      <w:pPr>
        <w:pStyle w:val="ConsPlusNormal"/>
        <w:jc w:val="right"/>
        <w:outlineLvl w:val="0"/>
      </w:pPr>
      <w:r>
        <w:t>Приложение</w:t>
      </w:r>
    </w:p>
    <w:p w:rsidR="003B76C3" w:rsidRDefault="003B76C3">
      <w:pPr>
        <w:pStyle w:val="ConsPlusNormal"/>
        <w:jc w:val="right"/>
      </w:pPr>
      <w:r>
        <w:t>к приказу Департамента</w:t>
      </w:r>
    </w:p>
    <w:p w:rsidR="003B76C3" w:rsidRDefault="003B76C3">
      <w:pPr>
        <w:pStyle w:val="ConsPlusNormal"/>
        <w:jc w:val="right"/>
      </w:pPr>
      <w:r>
        <w:t>образования, культуры и спорта</w:t>
      </w:r>
    </w:p>
    <w:p w:rsidR="003B76C3" w:rsidRDefault="003B76C3">
      <w:pPr>
        <w:pStyle w:val="ConsPlusNormal"/>
        <w:jc w:val="right"/>
      </w:pPr>
      <w:r>
        <w:t>Ненецкого автономного округа</w:t>
      </w:r>
    </w:p>
    <w:p w:rsidR="003B76C3" w:rsidRDefault="003B76C3">
      <w:pPr>
        <w:pStyle w:val="ConsPlusNormal"/>
        <w:jc w:val="right"/>
      </w:pPr>
      <w:r>
        <w:t>от 10.08.2015 N 112</w:t>
      </w:r>
    </w:p>
    <w:p w:rsidR="003B76C3" w:rsidRDefault="003B76C3">
      <w:pPr>
        <w:pStyle w:val="ConsPlusNormal"/>
        <w:jc w:val="right"/>
      </w:pPr>
      <w:r>
        <w:t>"Об определении случаев и установлении</w:t>
      </w:r>
    </w:p>
    <w:p w:rsidR="003B76C3" w:rsidRDefault="003B76C3">
      <w:pPr>
        <w:pStyle w:val="ConsPlusNormal"/>
        <w:jc w:val="right"/>
      </w:pPr>
      <w:r>
        <w:t>порядка организации индивидуального</w:t>
      </w:r>
    </w:p>
    <w:p w:rsidR="003B76C3" w:rsidRDefault="003B76C3">
      <w:pPr>
        <w:pStyle w:val="ConsPlusNormal"/>
        <w:jc w:val="right"/>
      </w:pPr>
      <w:r>
        <w:t>отбора при приеме либо переводе</w:t>
      </w:r>
    </w:p>
    <w:p w:rsidR="003B76C3" w:rsidRDefault="003B76C3">
      <w:pPr>
        <w:pStyle w:val="ConsPlusNormal"/>
        <w:jc w:val="right"/>
      </w:pPr>
      <w:r>
        <w:t>в государственные образовательные</w:t>
      </w:r>
    </w:p>
    <w:p w:rsidR="003B76C3" w:rsidRDefault="003B76C3">
      <w:pPr>
        <w:pStyle w:val="ConsPlusNormal"/>
        <w:jc w:val="right"/>
      </w:pPr>
      <w:r>
        <w:t>организации Ненецкого автономного</w:t>
      </w:r>
    </w:p>
    <w:p w:rsidR="003B76C3" w:rsidRDefault="003B76C3">
      <w:pPr>
        <w:pStyle w:val="ConsPlusNormal"/>
        <w:jc w:val="right"/>
      </w:pPr>
      <w:r>
        <w:t>округа для получения основного</w:t>
      </w:r>
    </w:p>
    <w:p w:rsidR="003B76C3" w:rsidRDefault="003B76C3">
      <w:pPr>
        <w:pStyle w:val="ConsPlusNormal"/>
        <w:jc w:val="right"/>
      </w:pPr>
      <w:r>
        <w:t>общего и среднего общего образования</w:t>
      </w:r>
    </w:p>
    <w:p w:rsidR="003B76C3" w:rsidRDefault="003B76C3">
      <w:pPr>
        <w:pStyle w:val="ConsPlusNormal"/>
        <w:jc w:val="right"/>
      </w:pPr>
      <w:r>
        <w:t>с углубленным изучением отдельных</w:t>
      </w:r>
    </w:p>
    <w:p w:rsidR="003B76C3" w:rsidRDefault="003B76C3">
      <w:pPr>
        <w:pStyle w:val="ConsPlusNormal"/>
        <w:jc w:val="right"/>
      </w:pPr>
      <w:r>
        <w:t>учебных предметов или для</w:t>
      </w:r>
    </w:p>
    <w:p w:rsidR="003B76C3" w:rsidRDefault="003B76C3">
      <w:pPr>
        <w:pStyle w:val="ConsPlusNormal"/>
        <w:jc w:val="right"/>
      </w:pPr>
      <w:r>
        <w:t>профильного обучения"</w:t>
      </w:r>
    </w:p>
    <w:p w:rsidR="003B76C3" w:rsidRDefault="003B76C3">
      <w:pPr>
        <w:pStyle w:val="ConsPlusNormal"/>
        <w:jc w:val="both"/>
      </w:pPr>
    </w:p>
    <w:p w:rsidR="003B76C3" w:rsidRDefault="003B76C3">
      <w:pPr>
        <w:pStyle w:val="ConsPlusTitle"/>
        <w:jc w:val="center"/>
      </w:pPr>
      <w:bookmarkStart w:id="1" w:name="P43"/>
      <w:bookmarkEnd w:id="1"/>
      <w:r>
        <w:t>ПОРЯДОК</w:t>
      </w:r>
    </w:p>
    <w:p w:rsidR="003B76C3" w:rsidRDefault="003B76C3">
      <w:pPr>
        <w:pStyle w:val="ConsPlusTitle"/>
        <w:jc w:val="center"/>
      </w:pPr>
      <w:r>
        <w:t>ОРГАНИЗАЦИИ ИНДИВИДУАЛЬНОГО ОТБОРА ПРИ ПРИЕМЕ ЛИБО ПЕРЕВОДЕ</w:t>
      </w:r>
    </w:p>
    <w:p w:rsidR="003B76C3" w:rsidRDefault="003B76C3">
      <w:pPr>
        <w:pStyle w:val="ConsPlusTitle"/>
        <w:jc w:val="center"/>
      </w:pPr>
      <w:r>
        <w:t>В ГОСУДАРСТВЕННЫЕ ОБРАЗОВАТЕЛЬНЫЕ ОРГАНИЗАЦИИ НЕНЕЦКОГО</w:t>
      </w:r>
    </w:p>
    <w:p w:rsidR="003B76C3" w:rsidRDefault="003B76C3">
      <w:pPr>
        <w:pStyle w:val="ConsPlusTitle"/>
        <w:jc w:val="center"/>
      </w:pPr>
      <w:r>
        <w:t>АВТОНОМНОГО ОКРУГА ДЛЯ ПОЛУЧЕНИЯ ОСНОВНОГО ОБЩЕГО И СРЕДНЕГО</w:t>
      </w:r>
    </w:p>
    <w:p w:rsidR="003B76C3" w:rsidRDefault="003B76C3">
      <w:pPr>
        <w:pStyle w:val="ConsPlusTitle"/>
        <w:jc w:val="center"/>
      </w:pPr>
      <w:r>
        <w:t>ОБЩЕГО ОБРАЗОВАНИЯ С УГЛУБЛЕННЫМ ИЗУЧЕНИЕМ ОТДЕЛЬНЫХ УЧЕБНЫХ</w:t>
      </w:r>
    </w:p>
    <w:p w:rsidR="003B76C3" w:rsidRDefault="003B76C3">
      <w:pPr>
        <w:pStyle w:val="ConsPlusTitle"/>
        <w:jc w:val="center"/>
      </w:pPr>
      <w:r>
        <w:t>ПРЕДМЕТОВ ИЛИ ДЛЯ ПРОФИЛЬНОГО ОБУЧЕНИЯ</w:t>
      </w:r>
    </w:p>
    <w:p w:rsidR="003B76C3" w:rsidRDefault="003B76C3">
      <w:pPr>
        <w:pStyle w:val="ConsPlusNormal"/>
        <w:jc w:val="both"/>
      </w:pPr>
    </w:p>
    <w:p w:rsidR="003B76C3" w:rsidRDefault="003B76C3">
      <w:pPr>
        <w:pStyle w:val="ConsPlusNormal"/>
        <w:jc w:val="center"/>
        <w:outlineLvl w:val="1"/>
      </w:pPr>
      <w:r>
        <w:t>Глава I</w:t>
      </w:r>
    </w:p>
    <w:p w:rsidR="003B76C3" w:rsidRDefault="003B76C3">
      <w:pPr>
        <w:pStyle w:val="ConsPlusNormal"/>
        <w:jc w:val="center"/>
      </w:pPr>
      <w:r>
        <w:t>Общие положения</w:t>
      </w:r>
    </w:p>
    <w:p w:rsidR="003B76C3" w:rsidRDefault="003B76C3">
      <w:pPr>
        <w:pStyle w:val="ConsPlusNormal"/>
        <w:jc w:val="both"/>
      </w:pPr>
    </w:p>
    <w:p w:rsidR="003B76C3" w:rsidRDefault="003B76C3">
      <w:pPr>
        <w:pStyle w:val="ConsPlusNormal"/>
        <w:ind w:firstLine="540"/>
        <w:jc w:val="both"/>
      </w:pPr>
      <w:r>
        <w:t xml:space="preserve">1. Порядок организации индивидуального отбора при приеме либо переводе в государственные образовательные организации Ненецкого автономного округа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Порядок) разработан в соответствии с </w:t>
      </w:r>
      <w:hyperlink r:id="rId6" w:history="1">
        <w:r>
          <w:rPr>
            <w:color w:val="0000FF"/>
          </w:rPr>
          <w:t>пунктом 5 статьи 67</w:t>
        </w:r>
      </w:hyperlink>
      <w:r>
        <w:t xml:space="preserve"> Федерального закона Российской Федерации от 29.12.2012 N 273-ФЗ "Об образовании в Российской Федерации", </w:t>
      </w:r>
      <w:hyperlink r:id="rId7" w:history="1">
        <w:r>
          <w:rPr>
            <w:color w:val="0000FF"/>
          </w:rPr>
          <w:t>пунктом 32 части 3 статьи 4</w:t>
        </w:r>
      </w:hyperlink>
      <w:r>
        <w:t xml:space="preserve"> закона Ненецкого автономного округа от 16.04.2014 N 12-ОЗ "Об образовании в Ненецком автономном округе".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2. Действие Порядка распространяется на лиц, осваивающих образовательные программы начального общего, основного общего или среднего общего образования, дополнительные общеобразовательные программы (далее - учащиеся), и устанавливает порядок организации их индивидуального отбора при приеме либо переводе в государственные образовательные организации Ненецкого автономного округа, реализующие программы основного общего и среднего общего образования (далее - общеобразовательные организации),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3. Индивидуальный отбор при приеме либо переводе в общеобразовательные организации для получения основного общего образования в классы с углубленным изучением отдельных учебных предметов допускается с пятого класса.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Индивидуальный отбор при приеме либо переводе в общеобразовательные организации для получения среднего общего образования в классы с углубленным изучением отдельных учебных предметов допускается с десятого класса.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4. Индивидуальный отбор при приеме либо переводе в общеобразовательные организации для получения среднего общего образования в классы профильного обучения допускается с десятого класса.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5. Преимущественным правом зачисления в класс с углубленным изучением отдельных учебных предметов либо в класс профильного обучения обладают следующие категории учащихся: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1) победители и призеры международных, российских, региональных и муниципальных олимпиад по учебным предметам, по которым организуется углубленное обучение, либо по учебным предметам, соответствующим профилю обучения;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2) участники международных, российских и региональных конкурсов научно-исследовательских работ или проектов по учебному предмету, изучаемому углубленно, или учебным предметам профильного обучения;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3) учащиеся в порядке перевода из другой образовательной организации, реализующей основные общеобразовательные программы с углубленным изучением отдельных учебных предметов или профильного обучения.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lastRenderedPageBreak/>
        <w:t>6. Для организации приема документов, проведения конкурса и решения вопроса о зачислении учащихся в класс с углубленным изучением отдельных учебных предметов, класс профильного обучения общеобразовательной организацией формируется приемная комиссия, состав которой согласовывается с Департаментом образования, культуры и спорта Ненецкого автономного округа (далее - Департамент).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7. Порядок и сроки работы приемной комиссии, а также условия конкурса устанавливаются локальным нормативным актом общеобразовательной организации, который согласовывается с Департаментом.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8. При поступлении в классы с углубленным изучением отдельных учебных предметов или классы профильного обучения учащиеся, их родители (законные представители) должны быть ознакомлены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учащихся, а также с условиями конкурса и итогами его проведения.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9. За учащимися, принятыми в классы с углубленным изучением отдельных учебных предметов или классы профильного обучения, сохраняется право свободного перехода в общеобразовательные классы. Перевод осуществляется по заявлению родителей (законных представителей) на имя руководителя общеобразовательной организации.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10. Прием учащихся в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течение года осуществляется при наличии свободных мест.</w:t>
      </w:r>
    </w:p>
    <w:p w:rsidR="003B76C3" w:rsidRDefault="003B76C3">
      <w:pPr>
        <w:pStyle w:val="ConsPlusNormal"/>
        <w:jc w:val="both"/>
      </w:pPr>
    </w:p>
    <w:p w:rsidR="003B76C3" w:rsidRDefault="003B76C3">
      <w:pPr>
        <w:pStyle w:val="ConsPlusNormal"/>
        <w:jc w:val="center"/>
        <w:outlineLvl w:val="1"/>
      </w:pPr>
      <w:r>
        <w:t>Глава II</w:t>
      </w:r>
    </w:p>
    <w:p w:rsidR="003B76C3" w:rsidRDefault="003B76C3">
      <w:pPr>
        <w:pStyle w:val="ConsPlusNormal"/>
        <w:jc w:val="center"/>
      </w:pPr>
      <w:r>
        <w:t>Порядок индивидуального отбора для получения основного</w:t>
      </w:r>
    </w:p>
    <w:p w:rsidR="003B76C3" w:rsidRDefault="003B76C3">
      <w:pPr>
        <w:pStyle w:val="ConsPlusNormal"/>
        <w:jc w:val="center"/>
      </w:pPr>
      <w:r>
        <w:t>общего и среднего общего образования с углубленным</w:t>
      </w:r>
    </w:p>
    <w:p w:rsidR="003B76C3" w:rsidRDefault="003B76C3">
      <w:pPr>
        <w:pStyle w:val="ConsPlusNormal"/>
        <w:jc w:val="center"/>
      </w:pPr>
      <w:r>
        <w:t>изучением отдельных учебных предметов</w:t>
      </w:r>
    </w:p>
    <w:p w:rsidR="003B76C3" w:rsidRDefault="003B76C3">
      <w:pPr>
        <w:pStyle w:val="ConsPlusNormal"/>
        <w:jc w:val="both"/>
      </w:pPr>
    </w:p>
    <w:p w:rsidR="003B76C3" w:rsidRDefault="003B76C3">
      <w:pPr>
        <w:pStyle w:val="ConsPlusNormal"/>
        <w:ind w:firstLine="540"/>
        <w:jc w:val="both"/>
      </w:pPr>
      <w:r>
        <w:t>11. Условия конкурса включают в себя: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1) результаты прохождения государственной (итоговой) аттестации по образовательным программам основного общего образования (при поступлении в десятый класс);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2) средний балл аттестата об основном общем образовании (при поступлении в десятый класс);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3) результаты успеваемости по учебному предмету, который будет изучаться углубленно;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4) индивидуальные учебные достижения учащихся (портфолио) по учебному предмету, который будет изучаться углубленно.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12. Для участия в конкурсном отборе и решения вопроса о зачислении в класс с углубленным изучением отдельных учебных предметов родители (законные представители) представляют в общеобразовательную организацию следующие документы: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1) заявление совершеннолетнего гражданина либо родителей (законных представителей) о приеме на имя руководителя общеобразовательной организации;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2) табель промежуточных отметок успеваемости (для зачисления учащихся, ранее проходивших обучение в другой образовательной организации);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3) аттестат об основном общем образовании (при поступлении в десятый класс);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lastRenderedPageBreak/>
        <w:t>4) медицинскую справку установленного образца (при поступлении в кадетский класс);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5) документы, подтверждающие индивидуальные достижения учащегося (портфолио): грамоты, дипломы, сертификаты, благодарственные письма и другие документы, подтверждающие учебные, интеллектуальные, творческие и спортивные достижения.</w:t>
      </w:r>
    </w:p>
    <w:p w:rsidR="003B76C3" w:rsidRDefault="003B76C3">
      <w:pPr>
        <w:pStyle w:val="ConsPlusNormal"/>
        <w:jc w:val="both"/>
      </w:pPr>
    </w:p>
    <w:p w:rsidR="003B76C3" w:rsidRDefault="003B76C3">
      <w:pPr>
        <w:pStyle w:val="ConsPlusNormal"/>
        <w:jc w:val="center"/>
        <w:outlineLvl w:val="1"/>
      </w:pPr>
      <w:r>
        <w:t>Глава III</w:t>
      </w:r>
    </w:p>
    <w:p w:rsidR="003B76C3" w:rsidRDefault="003B76C3">
      <w:pPr>
        <w:pStyle w:val="ConsPlusNormal"/>
        <w:jc w:val="center"/>
      </w:pPr>
      <w:r>
        <w:t>Порядок индивидуального отбора для получения среднего</w:t>
      </w:r>
    </w:p>
    <w:p w:rsidR="003B76C3" w:rsidRDefault="003B76C3">
      <w:pPr>
        <w:pStyle w:val="ConsPlusNormal"/>
        <w:jc w:val="center"/>
      </w:pPr>
      <w:r>
        <w:t>общего образования в классах профильного обучения</w:t>
      </w:r>
    </w:p>
    <w:p w:rsidR="003B76C3" w:rsidRDefault="003B76C3">
      <w:pPr>
        <w:pStyle w:val="ConsPlusNormal"/>
        <w:jc w:val="both"/>
      </w:pPr>
    </w:p>
    <w:p w:rsidR="003B76C3" w:rsidRDefault="003B76C3">
      <w:pPr>
        <w:pStyle w:val="ConsPlusNormal"/>
        <w:ind w:firstLine="540"/>
        <w:jc w:val="both"/>
      </w:pPr>
      <w:r>
        <w:t>13. Комплектование профильных классов осуществляется из выпускников, освоивших образовательные программы основного общего образования.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14. Условия конкурса включают в себя: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1) результаты прохождения государственной (итоговой) аттестации по образовательным программам основного общего образования;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2) средний балл аттестата об основном общем образовании;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3) результаты успеваемости по профильным учебным предметам;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4) индивидуальные учебные достижения учащихся (портфолио) по предметам профильного обучения.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15. Для решения вопроса о зачислении в профильный класс родители (законные представители) представляют в общеобразовательную организацию следующие документы: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1) заявление о приеме на имя руководителя общеобразовательной организации;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2) аттестат об основном общем образовании;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3) медицинскую справку установленного образца (при поступлении в кадетский класс);</w:t>
      </w:r>
    </w:p>
    <w:p w:rsidR="003B76C3" w:rsidRDefault="003B76C3">
      <w:pPr>
        <w:pStyle w:val="ConsPlusNormal"/>
        <w:spacing w:before="220"/>
        <w:ind w:firstLine="540"/>
        <w:jc w:val="both"/>
      </w:pPr>
      <w:r>
        <w:t>4) документы, подтверждающие индивидуальные достижения учащегося (портфолио): грамоты, дипломы, сертификаты, благодарственные письма и другие документы, подтверждающие учебные, интеллектуальные, творческие и спортивные достижения.</w:t>
      </w:r>
    </w:p>
    <w:p w:rsidR="003B76C3" w:rsidRDefault="003B76C3">
      <w:pPr>
        <w:pStyle w:val="ConsPlusNormal"/>
        <w:jc w:val="both"/>
      </w:pPr>
    </w:p>
    <w:p w:rsidR="003B76C3" w:rsidRDefault="003B76C3">
      <w:pPr>
        <w:pStyle w:val="ConsPlusNormal"/>
        <w:jc w:val="both"/>
      </w:pPr>
    </w:p>
    <w:p w:rsidR="003B76C3" w:rsidRDefault="003B76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6CC5" w:rsidRDefault="00EC6CC5"/>
    <w:sectPr w:rsidR="00EC6CC5" w:rsidSect="00FD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C3"/>
    <w:rsid w:val="003B76C3"/>
    <w:rsid w:val="00785E6B"/>
    <w:rsid w:val="00A22A32"/>
    <w:rsid w:val="00EC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23798-7F94-41B0-9AA3-2F47DE0C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76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F2053BCC26CE6257DDC2A0ED7AC3A56A5A4FC2A0A9CBE4B447B2B7FBB459FD356B6A113D742DCDB1569BA84C270456868475F286747C6DFE2ABBACp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F2053BCC26CE6257DDDCADFB1694A96A5218CBA4ABC1B0E918E9EAACBD53AA72243353797925CDB25FCFFB03265813D49775F786777E72AFp5L" TargetMode="External"/><Relationship Id="rId5" Type="http://schemas.openxmlformats.org/officeDocument/2006/relationships/hyperlink" Target="consultantplus://offline/ref=F5F2053BCC26CE6257DDC2A0ED7AC3A56A5A4FC2A0A9CBE4B447B2B7FBB459FD356B6A113D742DCDB1569BA84C270456868475F286747C6DFE2ABBACp1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Нивина Ирина Павловна</dc:creator>
  <cp:lastModifiedBy>User</cp:lastModifiedBy>
  <cp:revision>2</cp:revision>
  <dcterms:created xsi:type="dcterms:W3CDTF">2021-07-18T18:01:00Z</dcterms:created>
  <dcterms:modified xsi:type="dcterms:W3CDTF">2021-07-18T18:01:00Z</dcterms:modified>
</cp:coreProperties>
</file>