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52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chart49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D7" w:rsidRPr="009C3A40" w:rsidRDefault="00755C3A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Г</w:t>
      </w:r>
      <w:r w:rsidR="00F831EF" w:rsidRPr="009C3A40">
        <w:rPr>
          <w:rFonts w:ascii="Times New Roman" w:hAnsi="Times New Roman" w:cs="Times New Roman"/>
          <w:b/>
          <w:sz w:val="28"/>
          <w:szCs w:val="28"/>
        </w:rPr>
        <w:t xml:space="preserve">БУ </w:t>
      </w:r>
      <w:r w:rsidR="007331D7" w:rsidRPr="009C3A40">
        <w:rPr>
          <w:rFonts w:ascii="Times New Roman" w:hAnsi="Times New Roman" w:cs="Times New Roman"/>
          <w:b/>
          <w:sz w:val="28"/>
          <w:szCs w:val="28"/>
        </w:rPr>
        <w:t>НАО «Ненецкий региональный центр развития образования»</w:t>
      </w: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F8" w:rsidRPr="009C3A40" w:rsidRDefault="002C03F8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F8" w:rsidRPr="009C3A40" w:rsidRDefault="002C03F8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CD" w:rsidRPr="009C3A40" w:rsidRDefault="00F92BCD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CD" w:rsidRPr="009C3A40" w:rsidRDefault="00F92BCD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CD" w:rsidRPr="009C3A40" w:rsidRDefault="00F92BCD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CD" w:rsidRPr="009C3A40" w:rsidRDefault="00F92BCD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CD" w:rsidRPr="009C3A40" w:rsidRDefault="00F92BCD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A40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423B4" w:rsidRPr="009C3A40" w:rsidRDefault="00113CF5" w:rsidP="009C3A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2C03F8" w:rsidRPr="009C3A40">
        <w:rPr>
          <w:rFonts w:ascii="Times New Roman" w:hAnsi="Times New Roman" w:cs="Times New Roman"/>
          <w:b/>
          <w:i/>
          <w:sz w:val="28"/>
          <w:szCs w:val="28"/>
        </w:rPr>
        <w:t>проведении</w:t>
      </w: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3A40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Всероссийских проверочных работ </w:t>
      </w:r>
    </w:p>
    <w:p w:rsidR="00F423B4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3A40">
        <w:rPr>
          <w:rFonts w:ascii="Times New Roman" w:hAnsi="Times New Roman" w:cs="Times New Roman"/>
          <w:b/>
          <w:i/>
          <w:sz w:val="28"/>
          <w:szCs w:val="28"/>
        </w:rPr>
        <w:t>по русскому языку</w:t>
      </w:r>
      <w:r w:rsidR="00113C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4B7F" w:rsidRPr="009C3A4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755C3A" w:rsidRPr="009C3A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116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60BD7" w:rsidRPr="009C3A40">
        <w:rPr>
          <w:rFonts w:ascii="Times New Roman" w:hAnsi="Times New Roman" w:cs="Times New Roman"/>
          <w:b/>
          <w:i/>
          <w:sz w:val="28"/>
          <w:szCs w:val="28"/>
        </w:rPr>
        <w:t>-х классах</w:t>
      </w:r>
    </w:p>
    <w:p w:rsidR="001F26C5" w:rsidRPr="009C3A40" w:rsidRDefault="00C60BD7" w:rsidP="009C3A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3A40">
        <w:rPr>
          <w:rFonts w:ascii="Times New Roman" w:hAnsi="Times New Roman" w:cs="Times New Roman"/>
          <w:b/>
          <w:i/>
          <w:sz w:val="28"/>
          <w:szCs w:val="28"/>
        </w:rPr>
        <w:t xml:space="preserve"> в образовательных организациях </w:t>
      </w:r>
      <w:r w:rsidR="00A54B7F" w:rsidRPr="009C3A40">
        <w:rPr>
          <w:rFonts w:ascii="Times New Roman" w:hAnsi="Times New Roman" w:cs="Times New Roman"/>
          <w:b/>
          <w:i/>
          <w:sz w:val="28"/>
          <w:szCs w:val="28"/>
        </w:rPr>
        <w:t>Ненецкого автономного округа</w:t>
      </w:r>
    </w:p>
    <w:p w:rsidR="00F831EF" w:rsidRPr="009C3A40" w:rsidRDefault="00F831EF" w:rsidP="009C3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3F8" w:rsidRPr="009C3A40" w:rsidRDefault="002C03F8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F3F" w:rsidRPr="009C3A40" w:rsidRDefault="00EB1F3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BCD" w:rsidRPr="009C3A40" w:rsidRDefault="00F92BCD" w:rsidP="009C3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BCD" w:rsidRPr="009C3A40" w:rsidRDefault="00F92BCD" w:rsidP="009C3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1EF" w:rsidRPr="009C3A40" w:rsidRDefault="00F831E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2" w:rsidRPr="009C3A40" w:rsidRDefault="001570D2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2" w:rsidRPr="009C3A40" w:rsidRDefault="001570D2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2" w:rsidRPr="009C3A40" w:rsidRDefault="001570D2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2" w:rsidRPr="009C3A40" w:rsidRDefault="001570D2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2" w:rsidRPr="009C3A40" w:rsidRDefault="001570D2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2" w:rsidRPr="009C3A40" w:rsidRDefault="001570D2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2" w:rsidRPr="009C3A40" w:rsidRDefault="001570D2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D2" w:rsidRPr="009C3A40" w:rsidRDefault="001570D2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1EF" w:rsidRPr="009C3A40" w:rsidRDefault="00C6215A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F423B4" w:rsidRPr="009C3A4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4B7F" w:rsidRPr="009C3A40" w:rsidRDefault="00A54B7F" w:rsidP="009C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1EF" w:rsidRPr="009C3A40" w:rsidRDefault="002E2A80" w:rsidP="009C3A40">
      <w:pPr>
        <w:pStyle w:val="af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7553B" w:rsidRPr="009C3A40" w:rsidRDefault="0047553B" w:rsidP="009C3A40">
      <w:pPr>
        <w:pStyle w:val="2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</w:t>
      </w:r>
      <w:r w:rsidR="009D5C28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приказа Министерства образования и науки Российской Федерации от </w:t>
      </w:r>
      <w:r w:rsidR="00CF0026">
        <w:rPr>
          <w:rFonts w:ascii="Times New Roman" w:hAnsi="Times New Roman" w:cs="Times New Roman"/>
          <w:color w:val="auto"/>
          <w:sz w:val="28"/>
          <w:szCs w:val="28"/>
        </w:rPr>
        <w:t>11.02.2021</w:t>
      </w:r>
      <w:r w:rsidR="009D5C28" w:rsidRPr="00922D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C28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CF0026">
        <w:rPr>
          <w:rFonts w:ascii="Times New Roman" w:hAnsi="Times New Roman" w:cs="Times New Roman"/>
          <w:color w:val="auto"/>
          <w:sz w:val="28"/>
          <w:szCs w:val="28"/>
        </w:rPr>
        <w:t>119</w:t>
      </w:r>
      <w:r w:rsidR="009D5C28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 «О проведении </w:t>
      </w:r>
      <w:r w:rsidR="00CF0026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Федеральной службой по надзору в сфере образования и науки </w:t>
      </w:r>
      <w:r w:rsidR="009D5C28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мониторинга качества  </w:t>
      </w:r>
      <w:r w:rsidR="00CF0026">
        <w:rPr>
          <w:rFonts w:ascii="Times New Roman" w:hAnsi="Times New Roman" w:cs="Times New Roman"/>
          <w:color w:val="auto"/>
          <w:sz w:val="28"/>
          <w:szCs w:val="28"/>
        </w:rPr>
        <w:t>подготовки обучающихся образовательных организаций в форме ВПР в 2021 году»</w:t>
      </w:r>
      <w:r w:rsidR="009D5C28" w:rsidRPr="009C3A40">
        <w:rPr>
          <w:rFonts w:ascii="Times New Roman" w:hAnsi="Times New Roman" w:cs="Times New Roman"/>
          <w:color w:val="auto"/>
          <w:sz w:val="28"/>
          <w:szCs w:val="28"/>
        </w:rPr>
        <w:t>, а также графика проведения мероприятий, направленных на исследование качества образования,</w:t>
      </w:r>
      <w:r w:rsidR="00533C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C28" w:rsidRPr="009C3A40">
        <w:rPr>
          <w:rFonts w:ascii="Times New Roman" w:hAnsi="Times New Roman" w:cs="Times New Roman"/>
          <w:color w:val="auto"/>
          <w:sz w:val="28"/>
          <w:szCs w:val="28"/>
        </w:rPr>
        <w:t>распоряжения</w:t>
      </w:r>
      <w:r w:rsidR="00533C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6310" w:rsidRPr="009C3A40">
        <w:rPr>
          <w:rFonts w:ascii="Times New Roman" w:hAnsi="Times New Roman" w:cs="Times New Roman"/>
          <w:color w:val="auto"/>
          <w:sz w:val="28"/>
          <w:szCs w:val="28"/>
        </w:rPr>
        <w:t>Департамента</w:t>
      </w:r>
      <w:r w:rsidR="00533C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214E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образования, культуры и спорта Ненецкого автономного округа от </w:t>
      </w:r>
      <w:r w:rsidR="00533C7C">
        <w:rPr>
          <w:rFonts w:ascii="Times New Roman" w:hAnsi="Times New Roman" w:cs="Times New Roman"/>
          <w:color w:val="auto"/>
          <w:sz w:val="28"/>
          <w:szCs w:val="28"/>
        </w:rPr>
        <w:t xml:space="preserve">15 февраля 2021 года №113-р «О проведении ВПР в образовательных организациях НАО в 2021году» - </w:t>
      </w:r>
      <w:r w:rsidR="00376310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Всероссийские проверочные работы </w:t>
      </w:r>
      <w:r w:rsidR="00A54B7F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по русскому языку </w:t>
      </w:r>
      <w:r w:rsidR="00376310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писали </w:t>
      </w:r>
      <w:r w:rsidRPr="009C3A40">
        <w:rPr>
          <w:rFonts w:ascii="Times New Roman" w:hAnsi="Times New Roman" w:cs="Times New Roman"/>
          <w:color w:val="auto"/>
          <w:sz w:val="28"/>
          <w:szCs w:val="28"/>
        </w:rPr>
        <w:t>учащи</w:t>
      </w:r>
      <w:r w:rsidR="00A54B7F"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еся </w:t>
      </w:r>
      <w:r w:rsidR="00922DA8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55C3A" w:rsidRPr="009C3A40">
        <w:rPr>
          <w:rFonts w:ascii="Times New Roman" w:hAnsi="Times New Roman" w:cs="Times New Roman"/>
          <w:color w:val="auto"/>
          <w:sz w:val="28"/>
          <w:szCs w:val="28"/>
        </w:rPr>
        <w:t>-х</w:t>
      </w:r>
      <w:r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 классов </w:t>
      </w:r>
      <w:r w:rsidR="000E2539" w:rsidRPr="00ED318D">
        <w:rPr>
          <w:rFonts w:ascii="Times New Roman" w:hAnsi="Times New Roman" w:cs="Times New Roman"/>
          <w:b/>
          <w:color w:val="auto"/>
          <w:sz w:val="28"/>
          <w:szCs w:val="28"/>
        </w:rPr>
        <w:t>23</w:t>
      </w:r>
      <w:r w:rsidR="00922D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color w:val="auto"/>
          <w:sz w:val="28"/>
          <w:szCs w:val="28"/>
        </w:rPr>
        <w:t xml:space="preserve">школ </w:t>
      </w:r>
      <w:r w:rsidR="00A54B7F" w:rsidRPr="009C3A40">
        <w:rPr>
          <w:rFonts w:ascii="Times New Roman" w:hAnsi="Times New Roman" w:cs="Times New Roman"/>
          <w:color w:val="auto"/>
          <w:sz w:val="28"/>
          <w:szCs w:val="28"/>
        </w:rPr>
        <w:t>НАО</w:t>
      </w:r>
      <w:r w:rsidR="00AA0EAC" w:rsidRPr="009C3A4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0124" w:rsidRPr="009C3A40" w:rsidRDefault="0020012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Цель проведения Всероссийски</w:t>
      </w:r>
      <w:r w:rsidR="006300A5" w:rsidRPr="009C3A40">
        <w:rPr>
          <w:rFonts w:ascii="Times New Roman" w:hAnsi="Times New Roman" w:cs="Times New Roman"/>
          <w:sz w:val="28"/>
          <w:szCs w:val="28"/>
        </w:rPr>
        <w:t>х проверочных работ (далее ВПР) –</w:t>
      </w:r>
      <w:r w:rsidRPr="009C3A40">
        <w:rPr>
          <w:rFonts w:ascii="Times New Roman" w:hAnsi="Times New Roman" w:cs="Times New Roman"/>
          <w:sz w:val="28"/>
          <w:szCs w:val="28"/>
        </w:rPr>
        <w:t xml:space="preserve">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(далее ФГОС) за счет предоставления организациям, осуществляющим образо</w:t>
      </w:r>
      <w:r w:rsidR="00A54B7F" w:rsidRPr="009C3A40">
        <w:rPr>
          <w:rFonts w:ascii="Times New Roman" w:hAnsi="Times New Roman" w:cs="Times New Roman"/>
          <w:sz w:val="28"/>
          <w:szCs w:val="28"/>
        </w:rPr>
        <w:t xml:space="preserve">вательную деятельность, </w:t>
      </w:r>
      <w:r w:rsidRPr="009C3A40">
        <w:rPr>
          <w:rFonts w:ascii="Times New Roman" w:hAnsi="Times New Roman" w:cs="Times New Roman"/>
          <w:sz w:val="28"/>
          <w:szCs w:val="28"/>
        </w:rPr>
        <w:t>единых проверочных материалов и единых критериев оценивания учебных достижений по русс</w:t>
      </w:r>
      <w:r w:rsidR="006300A5" w:rsidRPr="009C3A40">
        <w:rPr>
          <w:rFonts w:ascii="Times New Roman" w:hAnsi="Times New Roman" w:cs="Times New Roman"/>
          <w:sz w:val="28"/>
          <w:szCs w:val="28"/>
        </w:rPr>
        <w:t>к</w:t>
      </w:r>
      <w:r w:rsidRPr="009C3A40">
        <w:rPr>
          <w:rFonts w:ascii="Times New Roman" w:hAnsi="Times New Roman" w:cs="Times New Roman"/>
          <w:sz w:val="28"/>
          <w:szCs w:val="28"/>
        </w:rPr>
        <w:t>ому языку.</w:t>
      </w:r>
    </w:p>
    <w:p w:rsidR="00200124" w:rsidRPr="009C3A40" w:rsidRDefault="0020012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Особенность Всероссийских проверочных работ – единство подходов к составлению вариантов, принципов и правил проведения самих работ и их оценивания,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ED00CB" w:rsidRPr="009C3A40" w:rsidRDefault="00376310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</w:t>
      </w:r>
      <w:r w:rsidR="002C03F8" w:rsidRPr="009C3A40">
        <w:rPr>
          <w:rFonts w:ascii="Times New Roman" w:hAnsi="Times New Roman" w:cs="Times New Roman"/>
          <w:sz w:val="28"/>
          <w:szCs w:val="28"/>
        </w:rPr>
        <w:t>ПР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по русскому языку проводится в целях мониторинга к</w:t>
      </w:r>
      <w:r w:rsidR="00A54B7F" w:rsidRPr="009C3A40">
        <w:rPr>
          <w:rFonts w:ascii="Times New Roman" w:hAnsi="Times New Roman" w:cs="Times New Roman"/>
          <w:sz w:val="28"/>
          <w:szCs w:val="28"/>
        </w:rPr>
        <w:t xml:space="preserve">ачества подготовки обучающихся </w:t>
      </w:r>
      <w:r w:rsidR="00CC116F">
        <w:rPr>
          <w:rFonts w:ascii="Times New Roman" w:hAnsi="Times New Roman" w:cs="Times New Roman"/>
          <w:sz w:val="28"/>
          <w:szCs w:val="28"/>
        </w:rPr>
        <w:t>7</w:t>
      </w:r>
      <w:r w:rsidRPr="009C3A40">
        <w:rPr>
          <w:rFonts w:ascii="Times New Roman" w:hAnsi="Times New Roman" w:cs="Times New Roman"/>
          <w:sz w:val="28"/>
          <w:szCs w:val="28"/>
        </w:rPr>
        <w:t xml:space="preserve"> классов. Мониторинг направлен на обеспечение эффективной реализации государственного образо</w:t>
      </w:r>
      <w:r w:rsidR="00A54B7F" w:rsidRPr="009C3A40">
        <w:rPr>
          <w:rFonts w:ascii="Times New Roman" w:hAnsi="Times New Roman" w:cs="Times New Roman"/>
          <w:sz w:val="28"/>
          <w:szCs w:val="28"/>
        </w:rPr>
        <w:t xml:space="preserve">вательного стандарта </w:t>
      </w:r>
      <w:r w:rsidRPr="009C3A40">
        <w:rPr>
          <w:rFonts w:ascii="Times New Roman" w:hAnsi="Times New Roman" w:cs="Times New Roman"/>
          <w:sz w:val="28"/>
          <w:szCs w:val="28"/>
        </w:rPr>
        <w:t xml:space="preserve">общего образования. </w:t>
      </w:r>
      <w:r w:rsidR="00F0023A" w:rsidRPr="009C3A40">
        <w:rPr>
          <w:rFonts w:ascii="Times New Roman" w:hAnsi="Times New Roman" w:cs="Times New Roman"/>
          <w:sz w:val="28"/>
          <w:szCs w:val="28"/>
        </w:rPr>
        <w:t>Во Всеросси</w:t>
      </w:r>
      <w:r w:rsidR="00A54B7F" w:rsidRPr="009C3A40">
        <w:rPr>
          <w:rFonts w:ascii="Times New Roman" w:hAnsi="Times New Roman" w:cs="Times New Roman"/>
          <w:sz w:val="28"/>
          <w:szCs w:val="28"/>
        </w:rPr>
        <w:t>йских проверочных работах в</w:t>
      </w:r>
      <w:r w:rsidR="00F0023A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CC116F">
        <w:rPr>
          <w:rFonts w:ascii="Times New Roman" w:hAnsi="Times New Roman" w:cs="Times New Roman"/>
          <w:sz w:val="28"/>
          <w:szCs w:val="28"/>
        </w:rPr>
        <w:t>7</w:t>
      </w:r>
      <w:r w:rsidR="00F0023A" w:rsidRPr="009C3A40">
        <w:rPr>
          <w:rFonts w:ascii="Times New Roman" w:hAnsi="Times New Roman" w:cs="Times New Roman"/>
          <w:sz w:val="28"/>
          <w:szCs w:val="28"/>
        </w:rPr>
        <w:t xml:space="preserve"> классах по русскому языку участв</w:t>
      </w:r>
      <w:r w:rsidR="00A54B7F" w:rsidRPr="009C3A40">
        <w:rPr>
          <w:rFonts w:ascii="Times New Roman" w:hAnsi="Times New Roman" w:cs="Times New Roman"/>
          <w:sz w:val="28"/>
          <w:szCs w:val="28"/>
        </w:rPr>
        <w:t>овали</w:t>
      </w:r>
      <w:r w:rsidR="00F0023A" w:rsidRPr="009C3A40">
        <w:rPr>
          <w:rFonts w:ascii="Times New Roman" w:hAnsi="Times New Roman" w:cs="Times New Roman"/>
          <w:sz w:val="28"/>
          <w:szCs w:val="28"/>
        </w:rPr>
        <w:t xml:space="preserve"> вс</w:t>
      </w:r>
      <w:r w:rsidR="00ED00CB" w:rsidRPr="009C3A40">
        <w:rPr>
          <w:rFonts w:ascii="Times New Roman" w:hAnsi="Times New Roman" w:cs="Times New Roman"/>
          <w:sz w:val="28"/>
          <w:szCs w:val="28"/>
        </w:rPr>
        <w:t>е субъекты Российской Федерации.</w:t>
      </w:r>
    </w:p>
    <w:p w:rsidR="00376310" w:rsidRPr="009C3A40" w:rsidRDefault="00376310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Цель проведения В</w:t>
      </w:r>
      <w:r w:rsidR="002C03F8" w:rsidRPr="009C3A40">
        <w:rPr>
          <w:rFonts w:ascii="Times New Roman" w:hAnsi="Times New Roman" w:cs="Times New Roman"/>
          <w:sz w:val="28"/>
          <w:szCs w:val="28"/>
        </w:rPr>
        <w:t>ПР</w:t>
      </w:r>
      <w:r w:rsidRPr="009C3A40">
        <w:rPr>
          <w:rFonts w:ascii="Times New Roman" w:hAnsi="Times New Roman" w:cs="Times New Roman"/>
          <w:sz w:val="28"/>
          <w:szCs w:val="28"/>
        </w:rPr>
        <w:t xml:space="preserve"> -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организациям, осуществляющим образовате</w:t>
      </w:r>
      <w:r w:rsidR="00ED00CB" w:rsidRPr="009C3A40">
        <w:rPr>
          <w:rFonts w:ascii="Times New Roman" w:hAnsi="Times New Roman" w:cs="Times New Roman"/>
          <w:sz w:val="28"/>
          <w:szCs w:val="28"/>
        </w:rPr>
        <w:t>льную деятельность,</w:t>
      </w:r>
      <w:r w:rsidRPr="009C3A40">
        <w:rPr>
          <w:rFonts w:ascii="Times New Roman" w:hAnsi="Times New Roman" w:cs="Times New Roman"/>
          <w:sz w:val="28"/>
          <w:szCs w:val="28"/>
        </w:rPr>
        <w:t xml:space="preserve"> единых проверочных материалов и единых критериев оценивания учебных достижений по русс</w:t>
      </w:r>
      <w:r w:rsidR="00ED00CB" w:rsidRPr="009C3A40">
        <w:rPr>
          <w:rFonts w:ascii="Times New Roman" w:hAnsi="Times New Roman" w:cs="Times New Roman"/>
          <w:sz w:val="28"/>
          <w:szCs w:val="28"/>
        </w:rPr>
        <w:t>к</w:t>
      </w:r>
      <w:r w:rsidRPr="009C3A40">
        <w:rPr>
          <w:rFonts w:ascii="Times New Roman" w:hAnsi="Times New Roman" w:cs="Times New Roman"/>
          <w:sz w:val="28"/>
          <w:szCs w:val="28"/>
        </w:rPr>
        <w:t>ому языку.</w:t>
      </w:r>
    </w:p>
    <w:p w:rsidR="0047553B" w:rsidRPr="009C3A40" w:rsidRDefault="0047553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7071A8" w:rsidRPr="009C3A40">
        <w:rPr>
          <w:rFonts w:ascii="Times New Roman" w:hAnsi="Times New Roman" w:cs="Times New Roman"/>
          <w:sz w:val="28"/>
          <w:szCs w:val="28"/>
        </w:rPr>
        <w:t>В</w:t>
      </w:r>
      <w:r w:rsidR="002C03F8" w:rsidRPr="009C3A40">
        <w:rPr>
          <w:rFonts w:ascii="Times New Roman" w:hAnsi="Times New Roman" w:cs="Times New Roman"/>
          <w:sz w:val="28"/>
          <w:szCs w:val="28"/>
        </w:rPr>
        <w:t>ПР</w:t>
      </w:r>
      <w:r w:rsidRPr="009C3A40">
        <w:rPr>
          <w:rFonts w:ascii="Times New Roman" w:hAnsi="Times New Roman" w:cs="Times New Roman"/>
          <w:sz w:val="28"/>
          <w:szCs w:val="28"/>
        </w:rPr>
        <w:t xml:space="preserve"> (разработка проверочных работ, критерии оценивания, электронные формы сбора результатов, консультативно-методические материалы, статистические отчеты прове</w:t>
      </w:r>
      <w:r w:rsidR="00AD736B" w:rsidRPr="009C3A40">
        <w:rPr>
          <w:rFonts w:ascii="Times New Roman" w:hAnsi="Times New Roman" w:cs="Times New Roman"/>
          <w:sz w:val="28"/>
          <w:szCs w:val="28"/>
        </w:rPr>
        <w:t>дения работ) инициированы ФГБУ «</w:t>
      </w:r>
      <w:r w:rsidRPr="009C3A40">
        <w:rPr>
          <w:rFonts w:ascii="Times New Roman" w:hAnsi="Times New Roman" w:cs="Times New Roman"/>
          <w:sz w:val="28"/>
          <w:szCs w:val="28"/>
        </w:rPr>
        <w:t>Федеральный инсти</w:t>
      </w:r>
      <w:r w:rsidR="00AD736B" w:rsidRPr="009C3A40">
        <w:rPr>
          <w:rFonts w:ascii="Times New Roman" w:hAnsi="Times New Roman" w:cs="Times New Roman"/>
          <w:sz w:val="28"/>
          <w:szCs w:val="28"/>
        </w:rPr>
        <w:t>тут оценки качества образования»</w:t>
      </w:r>
      <w:r w:rsidRPr="009C3A40">
        <w:rPr>
          <w:rFonts w:ascii="Times New Roman" w:hAnsi="Times New Roman" w:cs="Times New Roman"/>
          <w:sz w:val="28"/>
          <w:szCs w:val="28"/>
        </w:rPr>
        <w:t>.</w:t>
      </w:r>
    </w:p>
    <w:p w:rsidR="00EB1F3F" w:rsidRPr="009C3A40" w:rsidRDefault="00EB1F3F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Участие образовательных организаций в ВПР может быть организовано по двум моделям:</w:t>
      </w:r>
    </w:p>
    <w:p w:rsidR="00EB1F3F" w:rsidRPr="009C3A40" w:rsidRDefault="00EB1F3F" w:rsidP="009C3A40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3A40">
        <w:rPr>
          <w:sz w:val="28"/>
          <w:szCs w:val="28"/>
        </w:rPr>
        <w:t xml:space="preserve">- </w:t>
      </w:r>
      <w:r w:rsidR="0075347F" w:rsidRPr="009C3A40">
        <w:rPr>
          <w:i/>
          <w:sz w:val="28"/>
          <w:szCs w:val="28"/>
        </w:rPr>
        <w:t>модель 1</w:t>
      </w:r>
      <w:r w:rsidR="0011100B" w:rsidRPr="009C3A40">
        <w:rPr>
          <w:sz w:val="28"/>
          <w:szCs w:val="28"/>
        </w:rPr>
        <w:t xml:space="preserve"> (на уровне </w:t>
      </w:r>
      <w:r w:rsidR="00ED00CB" w:rsidRPr="009C3A40">
        <w:rPr>
          <w:sz w:val="28"/>
          <w:szCs w:val="28"/>
        </w:rPr>
        <w:t>округа</w:t>
      </w:r>
      <w:r w:rsidRPr="009C3A40">
        <w:rPr>
          <w:sz w:val="28"/>
          <w:szCs w:val="28"/>
        </w:rPr>
        <w:t xml:space="preserve">): </w:t>
      </w:r>
      <w:r w:rsidRPr="009C3A40">
        <w:rPr>
          <w:color w:val="000000"/>
          <w:sz w:val="28"/>
          <w:szCs w:val="28"/>
        </w:rPr>
        <w:t xml:space="preserve">проведение работы организует </w:t>
      </w:r>
      <w:r w:rsidR="0011100B" w:rsidRPr="009C3A40">
        <w:rPr>
          <w:color w:val="000000"/>
          <w:sz w:val="28"/>
          <w:szCs w:val="28"/>
        </w:rPr>
        <w:t xml:space="preserve">региональный координатор (в </w:t>
      </w:r>
      <w:r w:rsidR="00ED00CB" w:rsidRPr="009C3A40">
        <w:rPr>
          <w:color w:val="000000"/>
          <w:sz w:val="28"/>
          <w:szCs w:val="28"/>
        </w:rPr>
        <w:t>Ненецком автономном округе</w:t>
      </w:r>
      <w:r w:rsidR="0011100B" w:rsidRPr="009C3A40">
        <w:rPr>
          <w:color w:val="000000"/>
          <w:sz w:val="28"/>
          <w:szCs w:val="28"/>
        </w:rPr>
        <w:t xml:space="preserve"> региональным координатором является ГБУ</w:t>
      </w:r>
      <w:r w:rsidR="00ED00CB" w:rsidRPr="009C3A40">
        <w:rPr>
          <w:color w:val="000000"/>
          <w:sz w:val="28"/>
          <w:szCs w:val="28"/>
        </w:rPr>
        <w:t xml:space="preserve"> НАО</w:t>
      </w:r>
      <w:r w:rsidR="0011100B" w:rsidRPr="009C3A40">
        <w:rPr>
          <w:color w:val="000000"/>
          <w:sz w:val="28"/>
          <w:szCs w:val="28"/>
        </w:rPr>
        <w:t xml:space="preserve"> «</w:t>
      </w:r>
      <w:r w:rsidR="00ED00CB" w:rsidRPr="009C3A40">
        <w:rPr>
          <w:color w:val="000000"/>
          <w:sz w:val="28"/>
          <w:szCs w:val="28"/>
        </w:rPr>
        <w:t>Ненецкий региональный центр развития образования</w:t>
      </w:r>
      <w:r w:rsidR="0011100B" w:rsidRPr="009C3A40">
        <w:rPr>
          <w:color w:val="000000"/>
          <w:sz w:val="28"/>
          <w:szCs w:val="28"/>
        </w:rPr>
        <w:t>»)</w:t>
      </w:r>
      <w:r w:rsidRPr="009C3A40">
        <w:rPr>
          <w:color w:val="000000"/>
          <w:sz w:val="28"/>
          <w:szCs w:val="28"/>
        </w:rPr>
        <w:t>, для обработки результатов используется бланковая технология. Развернутые ответы</w:t>
      </w:r>
      <w:r w:rsidR="0011100B" w:rsidRPr="009C3A40">
        <w:rPr>
          <w:color w:val="000000"/>
          <w:sz w:val="28"/>
          <w:szCs w:val="28"/>
        </w:rPr>
        <w:t xml:space="preserve"> (при наличии)</w:t>
      </w:r>
      <w:r w:rsidRPr="009C3A40">
        <w:rPr>
          <w:color w:val="000000"/>
          <w:sz w:val="28"/>
          <w:szCs w:val="28"/>
        </w:rPr>
        <w:t xml:space="preserve"> проверяются экспертами региона, прошедшими инструктаж</w:t>
      </w:r>
      <w:r w:rsidR="0011100B" w:rsidRPr="009C3A40">
        <w:rPr>
          <w:color w:val="000000"/>
          <w:sz w:val="28"/>
          <w:szCs w:val="28"/>
        </w:rPr>
        <w:t>, дистанционно,</w:t>
      </w:r>
      <w:r w:rsidRPr="009C3A40">
        <w:rPr>
          <w:color w:val="000000"/>
          <w:sz w:val="28"/>
          <w:szCs w:val="28"/>
        </w:rPr>
        <w:t xml:space="preserve"> с использованием сети «интернет». </w:t>
      </w:r>
    </w:p>
    <w:p w:rsidR="0047553B" w:rsidRPr="009C3A40" w:rsidRDefault="0047553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5898" w:rsidRPr="009C3A40">
        <w:rPr>
          <w:rFonts w:ascii="Times New Roman" w:hAnsi="Times New Roman" w:cs="Times New Roman"/>
          <w:i/>
          <w:sz w:val="28"/>
          <w:szCs w:val="28"/>
        </w:rPr>
        <w:t>модель</w:t>
      </w:r>
      <w:r w:rsidR="0075347F" w:rsidRPr="009C3A40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9C3A40">
        <w:rPr>
          <w:rFonts w:ascii="Times New Roman" w:hAnsi="Times New Roman" w:cs="Times New Roman"/>
          <w:sz w:val="28"/>
          <w:szCs w:val="28"/>
        </w:rPr>
        <w:t xml:space="preserve"> (на уровне образовательной организации): каждая школа самостоятельно проводи</w:t>
      </w:r>
      <w:r w:rsidR="00B71E00" w:rsidRPr="009C3A40">
        <w:rPr>
          <w:rFonts w:ascii="Times New Roman" w:hAnsi="Times New Roman" w:cs="Times New Roman"/>
          <w:sz w:val="28"/>
          <w:szCs w:val="28"/>
        </w:rPr>
        <w:t>т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проверочную работу, проверяет ответы участников, вносит первичные результаты в электронную форму и загружает ее в федеральную с</w:t>
      </w:r>
      <w:r w:rsidR="00434ECA" w:rsidRPr="009C3A40">
        <w:rPr>
          <w:rFonts w:ascii="Times New Roman" w:hAnsi="Times New Roman" w:cs="Times New Roman"/>
          <w:sz w:val="28"/>
          <w:szCs w:val="28"/>
        </w:rPr>
        <w:t>истему ВПР для обработки данных.</w:t>
      </w:r>
    </w:p>
    <w:p w:rsidR="00AA0EAC" w:rsidRPr="009C3A40" w:rsidRDefault="00AA0EAC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Проведение Всероссийских проверочных работ в </w:t>
      </w:r>
      <w:r w:rsidR="00ED00CB" w:rsidRPr="009C3A40">
        <w:rPr>
          <w:rFonts w:ascii="Times New Roman" w:hAnsi="Times New Roman" w:cs="Times New Roman"/>
          <w:sz w:val="28"/>
          <w:szCs w:val="28"/>
        </w:rPr>
        <w:t>Ненецком автономном округе</w:t>
      </w:r>
      <w:r w:rsidR="00CC116F">
        <w:rPr>
          <w:rFonts w:ascii="Times New Roman" w:hAnsi="Times New Roman" w:cs="Times New Roman"/>
          <w:sz w:val="28"/>
          <w:szCs w:val="28"/>
        </w:rPr>
        <w:t xml:space="preserve"> </w:t>
      </w:r>
      <w:r w:rsidR="00200124" w:rsidRPr="009C3A40">
        <w:rPr>
          <w:rFonts w:ascii="Times New Roman" w:hAnsi="Times New Roman" w:cs="Times New Roman"/>
          <w:sz w:val="28"/>
          <w:szCs w:val="28"/>
        </w:rPr>
        <w:t xml:space="preserve">было </w:t>
      </w:r>
      <w:r w:rsidR="0075347F" w:rsidRPr="009C3A40">
        <w:rPr>
          <w:rFonts w:ascii="Times New Roman" w:hAnsi="Times New Roman" w:cs="Times New Roman"/>
          <w:sz w:val="28"/>
          <w:szCs w:val="28"/>
        </w:rPr>
        <w:t>полностью</w:t>
      </w:r>
      <w:r w:rsidRPr="009C3A40">
        <w:rPr>
          <w:rFonts w:ascii="Times New Roman" w:hAnsi="Times New Roman" w:cs="Times New Roman"/>
          <w:sz w:val="28"/>
          <w:szCs w:val="28"/>
        </w:rPr>
        <w:t xml:space="preserve"> организовано по модели</w:t>
      </w:r>
      <w:r w:rsidR="0075347F" w:rsidRPr="009C3A40">
        <w:rPr>
          <w:rFonts w:ascii="Times New Roman" w:hAnsi="Times New Roman" w:cs="Times New Roman"/>
          <w:sz w:val="28"/>
          <w:szCs w:val="28"/>
        </w:rPr>
        <w:t xml:space="preserve"> 2</w:t>
      </w:r>
      <w:r w:rsidRPr="009C3A40">
        <w:rPr>
          <w:rFonts w:ascii="Times New Roman" w:hAnsi="Times New Roman" w:cs="Times New Roman"/>
          <w:sz w:val="28"/>
          <w:szCs w:val="28"/>
        </w:rPr>
        <w:t>:</w:t>
      </w:r>
    </w:p>
    <w:p w:rsidR="0047553B" w:rsidRPr="00ED318D" w:rsidRDefault="0047553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</w:t>
      </w:r>
      <w:r w:rsidR="0075347F" w:rsidRPr="009C3A40">
        <w:rPr>
          <w:rFonts w:ascii="Times New Roman" w:hAnsi="Times New Roman" w:cs="Times New Roman"/>
          <w:sz w:val="28"/>
          <w:szCs w:val="28"/>
        </w:rPr>
        <w:t xml:space="preserve"> процедуре</w:t>
      </w:r>
      <w:r w:rsidR="00CC116F">
        <w:rPr>
          <w:rFonts w:ascii="Times New Roman" w:hAnsi="Times New Roman" w:cs="Times New Roman"/>
          <w:sz w:val="28"/>
          <w:szCs w:val="28"/>
        </w:rPr>
        <w:t xml:space="preserve"> </w:t>
      </w:r>
      <w:r w:rsidR="0075347F" w:rsidRPr="009C3A40">
        <w:rPr>
          <w:rFonts w:ascii="Times New Roman" w:hAnsi="Times New Roman" w:cs="Times New Roman"/>
          <w:sz w:val="28"/>
          <w:szCs w:val="28"/>
        </w:rPr>
        <w:t xml:space="preserve">ВПР </w:t>
      </w:r>
      <w:r w:rsidRPr="009C3A40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A501F1" w:rsidRPr="009C3A40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0E2539" w:rsidRPr="00ED318D">
        <w:rPr>
          <w:rFonts w:ascii="Times New Roman" w:hAnsi="Times New Roman" w:cs="Times New Roman"/>
          <w:sz w:val="28"/>
          <w:szCs w:val="28"/>
        </w:rPr>
        <w:t xml:space="preserve">489 </w:t>
      </w:r>
      <w:r w:rsidR="00A501F1" w:rsidRPr="00ED318D">
        <w:rPr>
          <w:rFonts w:ascii="Times New Roman" w:hAnsi="Times New Roman" w:cs="Times New Roman"/>
          <w:sz w:val="28"/>
          <w:szCs w:val="28"/>
        </w:rPr>
        <w:t>о</w:t>
      </w:r>
      <w:r w:rsidR="00200124" w:rsidRPr="00ED318D">
        <w:rPr>
          <w:rFonts w:ascii="Times New Roman" w:hAnsi="Times New Roman" w:cs="Times New Roman"/>
          <w:sz w:val="28"/>
          <w:szCs w:val="28"/>
        </w:rPr>
        <w:t>бучающи</w:t>
      </w:r>
      <w:r w:rsidR="00CC116F" w:rsidRPr="00ED318D">
        <w:rPr>
          <w:rFonts w:ascii="Times New Roman" w:hAnsi="Times New Roman" w:cs="Times New Roman"/>
          <w:sz w:val="28"/>
          <w:szCs w:val="28"/>
        </w:rPr>
        <w:t>й</w:t>
      </w:r>
      <w:r w:rsidR="00200124" w:rsidRPr="00ED318D">
        <w:rPr>
          <w:rFonts w:ascii="Times New Roman" w:hAnsi="Times New Roman" w:cs="Times New Roman"/>
          <w:sz w:val="28"/>
          <w:szCs w:val="28"/>
        </w:rPr>
        <w:t>ся</w:t>
      </w:r>
      <w:r w:rsidR="00CC116F" w:rsidRPr="00ED318D">
        <w:rPr>
          <w:rFonts w:ascii="Times New Roman" w:hAnsi="Times New Roman" w:cs="Times New Roman"/>
          <w:sz w:val="28"/>
          <w:szCs w:val="28"/>
        </w:rPr>
        <w:t xml:space="preserve"> 7</w:t>
      </w:r>
      <w:r w:rsidR="00200124" w:rsidRPr="00ED318D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ED318D">
        <w:rPr>
          <w:rFonts w:ascii="Times New Roman" w:hAnsi="Times New Roman" w:cs="Times New Roman"/>
          <w:sz w:val="28"/>
          <w:szCs w:val="28"/>
        </w:rPr>
        <w:t>.</w:t>
      </w:r>
    </w:p>
    <w:p w:rsidR="002122A6" w:rsidRPr="00ED318D" w:rsidRDefault="000D39EE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18D">
        <w:rPr>
          <w:rFonts w:ascii="Times New Roman" w:hAnsi="Times New Roman" w:cs="Times New Roman"/>
          <w:sz w:val="28"/>
          <w:szCs w:val="28"/>
        </w:rPr>
        <w:t>Распределение</w:t>
      </w:r>
      <w:r w:rsidR="00CC116F" w:rsidRPr="00ED318D">
        <w:rPr>
          <w:rFonts w:ascii="Times New Roman" w:hAnsi="Times New Roman" w:cs="Times New Roman"/>
          <w:sz w:val="28"/>
          <w:szCs w:val="28"/>
        </w:rPr>
        <w:t xml:space="preserve"> </w:t>
      </w:r>
      <w:r w:rsidR="0047553B" w:rsidRPr="00ED318D">
        <w:rPr>
          <w:rFonts w:ascii="Times New Roman" w:hAnsi="Times New Roman" w:cs="Times New Roman"/>
          <w:sz w:val="28"/>
          <w:szCs w:val="28"/>
        </w:rPr>
        <w:t>участников тестирования по районам</w:t>
      </w:r>
      <w:r w:rsidR="00CC116F" w:rsidRPr="00ED318D">
        <w:rPr>
          <w:rFonts w:ascii="Times New Roman" w:hAnsi="Times New Roman" w:cs="Times New Roman"/>
          <w:sz w:val="28"/>
          <w:szCs w:val="28"/>
        </w:rPr>
        <w:t xml:space="preserve"> </w:t>
      </w:r>
      <w:r w:rsidR="0047553B" w:rsidRPr="00ED318D">
        <w:rPr>
          <w:rFonts w:ascii="Times New Roman" w:hAnsi="Times New Roman" w:cs="Times New Roman"/>
          <w:sz w:val="28"/>
          <w:szCs w:val="28"/>
        </w:rPr>
        <w:t>представлено в таблице1.</w:t>
      </w:r>
    </w:p>
    <w:p w:rsidR="0047553B" w:rsidRPr="00ED318D" w:rsidRDefault="0052344D" w:rsidP="009C3A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18D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f4"/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2134"/>
        <w:gridCol w:w="2399"/>
        <w:gridCol w:w="4814"/>
      </w:tblGrid>
      <w:tr w:rsidR="00725F92" w:rsidRPr="00ED318D" w:rsidTr="00327531">
        <w:trPr>
          <w:trHeight w:val="494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F92" w:rsidRPr="00ED318D" w:rsidRDefault="00725F92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школ и учащихся, принявших участие в ВПР по русскому языку в </w:t>
            </w:r>
            <w:r w:rsidR="00AB2D38" w:rsidRPr="00ED318D">
              <w:rPr>
                <w:rFonts w:ascii="Times New Roman" w:hAnsi="Times New Roman" w:cs="Times New Roman"/>
                <w:b/>
                <w:sz w:val="24"/>
                <w:szCs w:val="24"/>
              </w:rPr>
              <w:t>НАО</w:t>
            </w:r>
          </w:p>
          <w:p w:rsidR="00725F92" w:rsidRPr="00ED318D" w:rsidRDefault="00725F92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D38" w:rsidRPr="00ED318D" w:rsidTr="0081603A">
        <w:trPr>
          <w:trHeight w:val="49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D38" w:rsidRPr="00ED318D" w:rsidRDefault="00AB2D38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3"/>
            <w:bookmarkStart w:id="1" w:name="OLE_LINK2"/>
            <w:bookmarkStart w:id="2" w:name="OLE_LINK1"/>
            <w:r w:rsidRPr="00ED31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D38" w:rsidRPr="00ED318D" w:rsidRDefault="00AB2D38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38" w:rsidRPr="00ED318D" w:rsidRDefault="00AB2D38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38" w:rsidRPr="00ED318D" w:rsidRDefault="00AB2D38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AB2D38" w:rsidRPr="00ED318D" w:rsidRDefault="00CC116F" w:rsidP="009C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AB2D38" w:rsidRPr="00ED318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AB2D38" w:rsidRPr="00ED318D" w:rsidTr="003D7AAB">
        <w:trPr>
          <w:trHeight w:val="30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38" w:rsidRPr="00ED318D" w:rsidRDefault="00AB2D3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38" w:rsidRPr="00ED318D" w:rsidRDefault="008944B1" w:rsidP="009C3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</w:t>
            </w:r>
            <w:r w:rsidR="00AB2D38" w:rsidRPr="00ED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район </w:t>
            </w:r>
            <w:r w:rsidRPr="00ED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B2D38" w:rsidRPr="00ED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Заполярный район</w:t>
            </w:r>
            <w:r w:rsidRPr="00ED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D38" w:rsidRPr="00ED318D" w:rsidRDefault="000E2539" w:rsidP="003D7A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D38" w:rsidRPr="00ED318D" w:rsidRDefault="000E2539" w:rsidP="003D7A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318D">
              <w:rPr>
                <w:rFonts w:ascii="Times New Roman" w:hAnsi="Times New Roman" w:cs="Times New Roman"/>
                <w:bCs/>
                <w:color w:val="000000"/>
              </w:rPr>
              <w:t>197</w:t>
            </w:r>
          </w:p>
        </w:tc>
      </w:tr>
      <w:tr w:rsidR="00AB2D38" w:rsidRPr="00ED318D" w:rsidTr="003D7AAB">
        <w:trPr>
          <w:trHeight w:val="304"/>
          <w:jc w:val="center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D38" w:rsidRPr="00ED318D" w:rsidRDefault="00AB2D3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B2D38" w:rsidRPr="00ED318D" w:rsidRDefault="008944B1" w:rsidP="00894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sz w:val="24"/>
                <w:szCs w:val="24"/>
              </w:rPr>
              <w:t>МО «Городской округ «</w:t>
            </w:r>
            <w:r w:rsidR="00AB2D38" w:rsidRPr="00ED318D">
              <w:rPr>
                <w:rFonts w:ascii="Times New Roman" w:hAnsi="Times New Roman" w:cs="Times New Roman"/>
                <w:sz w:val="24"/>
                <w:szCs w:val="24"/>
              </w:rPr>
              <w:t>Город Нарьян-Мар</w:t>
            </w:r>
            <w:r w:rsidRPr="00ED3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2D38" w:rsidRPr="00ED318D" w:rsidRDefault="000E2539" w:rsidP="003D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2D38" w:rsidRPr="00ED318D" w:rsidRDefault="000E2539" w:rsidP="003D7AA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318D">
              <w:rPr>
                <w:rFonts w:ascii="Times New Roman" w:hAnsi="Times New Roman" w:cs="Times New Roman"/>
                <w:bCs/>
                <w:color w:val="000000"/>
              </w:rPr>
              <w:t>292</w:t>
            </w:r>
          </w:p>
        </w:tc>
      </w:tr>
      <w:tr w:rsidR="00AB2D38" w:rsidRPr="009C3A40" w:rsidTr="003D7AAB">
        <w:trPr>
          <w:trHeight w:val="241"/>
          <w:jc w:val="center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D38" w:rsidRPr="00ED318D" w:rsidRDefault="00AB2D38" w:rsidP="009C3A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D38" w:rsidRPr="00ED318D" w:rsidRDefault="00AB2D38" w:rsidP="009C3A4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1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2D38" w:rsidRPr="00ED318D" w:rsidRDefault="000E2539" w:rsidP="003D7A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1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B2D38" w:rsidRPr="00ED318D" w:rsidRDefault="000E2539" w:rsidP="003D7A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1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489</w:t>
            </w:r>
          </w:p>
        </w:tc>
      </w:tr>
      <w:bookmarkEnd w:id="0"/>
      <w:bookmarkEnd w:id="1"/>
      <w:bookmarkEnd w:id="2"/>
    </w:tbl>
    <w:p w:rsidR="00725F92" w:rsidRPr="009C3A40" w:rsidRDefault="00725F92" w:rsidP="009C3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AA5" w:rsidRPr="009C3A40" w:rsidRDefault="00F03AA5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проверочных работ могут быть полезны:</w:t>
      </w:r>
    </w:p>
    <w:p w:rsidR="00F03AA5" w:rsidRPr="009C3A40" w:rsidRDefault="00F03AA5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родителям - для определения образовательной траектории своих детей; </w:t>
      </w:r>
    </w:p>
    <w:p w:rsidR="00F03AA5" w:rsidRPr="009C3A40" w:rsidRDefault="00F03AA5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учителям - для оценки уровня подготовки школьников по итогам окончания основных этапов обучения, для совершенствования</w:t>
      </w:r>
      <w:r w:rsidR="00725F92" w:rsidRPr="009C3A40"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преподавания учебных предметов в школах;</w:t>
      </w:r>
    </w:p>
    <w:p w:rsidR="00F03AA5" w:rsidRPr="009C3A40" w:rsidRDefault="00F03AA5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образовательным организациям - для корректировки образовательного процесса;</w:t>
      </w:r>
    </w:p>
    <w:p w:rsidR="00725F92" w:rsidRPr="009C3A40" w:rsidRDefault="00F03AA5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на региональном уровне - для </w:t>
      </w:r>
      <w:r w:rsidR="00725F92" w:rsidRPr="009C3A40">
        <w:rPr>
          <w:rFonts w:ascii="Times New Roman" w:hAnsi="Times New Roman" w:cs="Times New Roman"/>
          <w:sz w:val="28"/>
          <w:szCs w:val="28"/>
        </w:rPr>
        <w:t>анализа текущего состояния муниципальных и региональных систем образования и формирования программ их развития</w:t>
      </w:r>
      <w:r w:rsidRPr="009C3A40">
        <w:rPr>
          <w:rFonts w:ascii="Times New Roman" w:hAnsi="Times New Roman" w:cs="Times New Roman"/>
          <w:bCs/>
          <w:kern w:val="24"/>
          <w:sz w:val="28"/>
          <w:szCs w:val="28"/>
        </w:rPr>
        <w:t>,</w:t>
      </w:r>
      <w:r w:rsidRPr="009C3A40">
        <w:rPr>
          <w:rFonts w:ascii="Times New Roman" w:hAnsi="Times New Roman" w:cs="Times New Roman"/>
          <w:sz w:val="28"/>
          <w:szCs w:val="28"/>
        </w:rPr>
        <w:t>своевременной корректировки отдельных аспектов в системе общего образования;</w:t>
      </w:r>
    </w:p>
    <w:p w:rsidR="00F03AA5" w:rsidRPr="009C3A40" w:rsidRDefault="00725F92" w:rsidP="009C3A40">
      <w:pPr>
        <w:pStyle w:val="af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</w:t>
      </w:r>
      <w:r w:rsidR="00F03AA5" w:rsidRPr="009C3A40">
        <w:rPr>
          <w:rFonts w:ascii="Times New Roman" w:hAnsi="Times New Roman" w:cs="Times New Roman"/>
          <w:sz w:val="28"/>
          <w:szCs w:val="28"/>
        </w:rPr>
        <w:t>роме того, ВПР позволят осуществлять мониторинг результатов введения ФГОС и послужат развитию единого образовательного пространства в Российской Федерации.</w:t>
      </w:r>
      <w:bookmarkStart w:id="3" w:name="bookmark3"/>
    </w:p>
    <w:bookmarkEnd w:id="3"/>
    <w:p w:rsidR="00F03AA5" w:rsidRPr="009C3A40" w:rsidRDefault="00F03AA5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Не предусмотрено использование результатов ВПР для оценки деятельности 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</w:t>
      </w:r>
      <w:r w:rsidR="00725F92" w:rsidRPr="009C3A40">
        <w:rPr>
          <w:rFonts w:ascii="Times New Roman" w:hAnsi="Times New Roman" w:cs="Times New Roman"/>
          <w:sz w:val="28"/>
          <w:szCs w:val="28"/>
        </w:rPr>
        <w:t xml:space="preserve"> и принятия административных решений</w:t>
      </w:r>
      <w:r w:rsidRPr="009C3A40">
        <w:rPr>
          <w:rFonts w:ascii="Times New Roman" w:hAnsi="Times New Roman" w:cs="Times New Roman"/>
          <w:sz w:val="28"/>
          <w:szCs w:val="28"/>
        </w:rPr>
        <w:t>.</w:t>
      </w:r>
    </w:p>
    <w:p w:rsidR="009C3A40" w:rsidRPr="009C3A40" w:rsidRDefault="009C3A40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9EE" w:rsidRPr="009C3A40" w:rsidRDefault="000D39EE" w:rsidP="009C3A40">
      <w:pPr>
        <w:spacing w:after="0" w:line="240" w:lineRule="auto"/>
        <w:jc w:val="center"/>
        <w:rPr>
          <w:rStyle w:val="af6"/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 xml:space="preserve">2. ПРОЦЕДУРА ОРГАНИЗАЦИИ И ПРОВЕДЕНИЯ </w:t>
      </w:r>
      <w:r w:rsidRPr="009C3A40">
        <w:rPr>
          <w:rStyle w:val="af6"/>
          <w:rFonts w:ascii="Times New Roman" w:hAnsi="Times New Roman" w:cs="Times New Roman"/>
          <w:color w:val="000000"/>
          <w:sz w:val="28"/>
          <w:szCs w:val="28"/>
        </w:rPr>
        <w:t>ВПР МОДЕЛЬ 2</w:t>
      </w:r>
    </w:p>
    <w:p w:rsidR="000D39EE" w:rsidRPr="009C3A40" w:rsidRDefault="000D39EE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Style w:val="af6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 Для проведения ВПР на территории </w:t>
      </w:r>
      <w:r w:rsidR="00AB2D38" w:rsidRPr="009C3A40">
        <w:rPr>
          <w:rStyle w:val="af6"/>
          <w:rFonts w:ascii="Times New Roman" w:hAnsi="Times New Roman" w:cs="Times New Roman"/>
          <w:b w:val="0"/>
          <w:color w:val="000000"/>
          <w:sz w:val="28"/>
          <w:szCs w:val="28"/>
        </w:rPr>
        <w:t>Ненецкого автономного округа</w:t>
      </w:r>
      <w:r w:rsidRPr="009C3A40">
        <w:rPr>
          <w:rStyle w:val="af6"/>
          <w:rFonts w:ascii="Times New Roman" w:hAnsi="Times New Roman" w:cs="Times New Roman"/>
          <w:b w:val="0"/>
          <w:color w:val="000000"/>
          <w:sz w:val="28"/>
          <w:szCs w:val="28"/>
        </w:rPr>
        <w:t xml:space="preserve"> была выбрана модель 2. Она предполагает проведение ВПР общеобразовательной организацией (далее ОО)</w:t>
      </w:r>
      <w:r w:rsidR="00CC116F">
        <w:rPr>
          <w:rStyle w:val="af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самостоятельно, участники записывают ответы в бланках с заданиями контрольных измерительных материалов (далее КИМ), ответы проверяются учителями ОО, для сбора результатов используется электронная форма. </w:t>
      </w:r>
      <w:r w:rsidR="00AB2D38" w:rsidRPr="009C3A40">
        <w:rPr>
          <w:rFonts w:ascii="Times New Roman" w:hAnsi="Times New Roman" w:cs="Times New Roman"/>
          <w:color w:val="000000"/>
          <w:sz w:val="28"/>
          <w:szCs w:val="28"/>
        </w:rPr>
        <w:t>ГБУ НАО «Ненецкий региональный центр развития образования»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как региональный координатор проведения ВПР осуществляет консультирование ответственных за проведение ВПР в ОО своего региона, мониторинг хода проведения работ в ОО и получает доступ к сводным статистическим данным по ОО своего региона.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C3A40">
        <w:rPr>
          <w:b/>
          <w:color w:val="000000"/>
          <w:sz w:val="28"/>
          <w:szCs w:val="28"/>
        </w:rPr>
        <w:t>Последовательность действий при проведении ВПР в ОО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 xml:space="preserve">1. ОО регистрируется на портале сопровождения ВПР и получает доступ в свой личный кабинет. ГБУ </w:t>
      </w:r>
      <w:r w:rsidR="00A1214E" w:rsidRPr="009C3A40">
        <w:rPr>
          <w:color w:val="000000"/>
          <w:sz w:val="28"/>
          <w:szCs w:val="28"/>
        </w:rPr>
        <w:t xml:space="preserve">НАО </w:t>
      </w:r>
      <w:r w:rsidRPr="009C3A40">
        <w:rPr>
          <w:color w:val="000000"/>
          <w:sz w:val="28"/>
          <w:szCs w:val="28"/>
        </w:rPr>
        <w:t>«</w:t>
      </w:r>
      <w:r w:rsidR="00A1214E" w:rsidRPr="009C3A40">
        <w:rPr>
          <w:color w:val="000000"/>
          <w:sz w:val="28"/>
          <w:szCs w:val="28"/>
        </w:rPr>
        <w:t>НРЦРО</w:t>
      </w:r>
      <w:r w:rsidRPr="009C3A40">
        <w:rPr>
          <w:color w:val="000000"/>
          <w:sz w:val="28"/>
          <w:szCs w:val="28"/>
        </w:rPr>
        <w:t>» осуществляет координацию процесса регистрации ОО.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>2. ОО через личный кабинет на портале сопровождения ВПР заполняет форму на участие в проведение ВПР. В форме указывается предмет, класс и количество участников.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 xml:space="preserve">3. </w:t>
      </w:r>
      <w:r w:rsidR="00A1214E" w:rsidRPr="009C3A40">
        <w:rPr>
          <w:color w:val="000000"/>
          <w:sz w:val="28"/>
          <w:szCs w:val="28"/>
        </w:rPr>
        <w:t xml:space="preserve">ГБУ НАО «НРЦРО» </w:t>
      </w:r>
      <w:r w:rsidRPr="009C3A40">
        <w:rPr>
          <w:color w:val="000000"/>
          <w:sz w:val="28"/>
          <w:szCs w:val="28"/>
        </w:rPr>
        <w:t xml:space="preserve"> проводит мониторинг регистрации ОО и заполнения ими форм на проведение ВПР.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 xml:space="preserve">4. После заполнения формы на портале ОО получает доступ к зашифрованным архивам, в которых содержатся: электронный макет индивидуальных комплектов (далее ИК), включающих варианты КИМ, а также инструкция по проведению работы, форма протокола проведения работы и электронная форма сбора результатов. 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>5. В день проведения работы за установленное время (в зависимости от количества обучающихся) до начала проведения работы ОО получает в личном кабинете пароль для расшифровки архива с макетами ИК.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>6. ОО распечатывает ИК с индивидуальными метками (кодами) и проводит проверочную работу. Обучающиеся выполняют задания КИМ и записывают ответы на бланках с заданиями.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>7. ОО фиксирует в протоколе проведения работы и в дальнейшем хранит у себя соответствие между кодами индивидуальных комплектов и ФИО обучающихся.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>8. По окончании работы ОО проверяет ответы обучающихся на задания, вносит оценки за ответы в ту же электронную форму, загружает электронную форму через личный кабинет на портале ВПР.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>9. В течение 2 дней после загрузки электронной формы ОО через личный кабинет получает статистические формы с результатами выполнения работы.</w:t>
      </w:r>
    </w:p>
    <w:p w:rsidR="000D39EE" w:rsidRPr="009C3A40" w:rsidRDefault="000D39EE" w:rsidP="009C3A4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C3A40">
        <w:rPr>
          <w:color w:val="000000"/>
          <w:sz w:val="28"/>
          <w:szCs w:val="28"/>
        </w:rPr>
        <w:t xml:space="preserve">10. </w:t>
      </w:r>
      <w:r w:rsidR="00A1214E" w:rsidRPr="009C3A40">
        <w:rPr>
          <w:color w:val="000000"/>
          <w:sz w:val="28"/>
          <w:szCs w:val="28"/>
        </w:rPr>
        <w:t xml:space="preserve">ГБУ НАО «НРЦРО» </w:t>
      </w:r>
      <w:r w:rsidRPr="009C3A40">
        <w:rPr>
          <w:color w:val="000000"/>
          <w:sz w:val="28"/>
          <w:szCs w:val="28"/>
        </w:rPr>
        <w:t>через личный кабинет на портале ВПР получает доступ к сводной статистике по ОО региона по результатам проведения работы.</w:t>
      </w:r>
    </w:p>
    <w:p w:rsidR="00B52FBD" w:rsidRPr="009C3A40" w:rsidRDefault="00B52FBD" w:rsidP="009C3A40">
      <w:pPr>
        <w:pStyle w:val="11"/>
        <w:shd w:val="clear" w:color="auto" w:fill="auto"/>
        <w:spacing w:after="0" w:line="240" w:lineRule="auto"/>
        <w:ind w:firstLine="567"/>
        <w:rPr>
          <w:b/>
          <w:sz w:val="24"/>
          <w:szCs w:val="24"/>
        </w:rPr>
      </w:pPr>
    </w:p>
    <w:p w:rsidR="00E924C1" w:rsidRPr="009C3A40" w:rsidRDefault="009C3A40" w:rsidP="009C3A40">
      <w:pPr>
        <w:pStyle w:val="11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9C3A40">
        <w:rPr>
          <w:b/>
          <w:sz w:val="28"/>
          <w:szCs w:val="28"/>
        </w:rPr>
        <w:t>ХАРАКТЕРИСТИКА МАТЕРИАЛОВ ВПР ПО РУССКОМУ ЯЗЫКУ</w:t>
      </w:r>
    </w:p>
    <w:p w:rsidR="00F774BB" w:rsidRPr="009C3A40" w:rsidRDefault="00F774BB" w:rsidP="009C3A40">
      <w:pPr>
        <w:pStyle w:val="11"/>
        <w:shd w:val="clear" w:color="auto" w:fill="auto"/>
        <w:spacing w:after="0" w:line="240" w:lineRule="auto"/>
        <w:ind w:firstLine="658"/>
        <w:jc w:val="both"/>
        <w:rPr>
          <w:sz w:val="28"/>
          <w:szCs w:val="28"/>
        </w:rPr>
      </w:pPr>
      <w:r w:rsidRPr="009C3A40">
        <w:rPr>
          <w:sz w:val="28"/>
          <w:szCs w:val="28"/>
        </w:rPr>
        <w:t xml:space="preserve">Содержание проверочной работы соответствует ФГОС </w:t>
      </w:r>
      <w:r w:rsidR="00F03AA5" w:rsidRPr="009C3A40">
        <w:rPr>
          <w:sz w:val="28"/>
          <w:szCs w:val="28"/>
        </w:rPr>
        <w:t>общего</w:t>
      </w:r>
      <w:r w:rsidRPr="009C3A40">
        <w:rPr>
          <w:sz w:val="28"/>
          <w:szCs w:val="28"/>
        </w:rPr>
        <w:t xml:space="preserve"> образования (</w:t>
      </w:r>
      <w:r w:rsidRPr="00570FAA">
        <w:rPr>
          <w:sz w:val="28"/>
          <w:szCs w:val="28"/>
          <w:highlight w:val="yellow"/>
        </w:rPr>
        <w:t>приказ Минобрнауки России от 6 октября 2009 г. № 373).</w:t>
      </w:r>
      <w:r w:rsidRPr="009C3A40">
        <w:rPr>
          <w:sz w:val="28"/>
          <w:szCs w:val="28"/>
        </w:rPr>
        <w:t xml:space="preserve"> ВПР основаны на системно - деятельностном, компетентностном и уровневом подходах. В рамках ВПР наряду с предметными результатами обучения </w:t>
      </w:r>
      <w:r w:rsidR="00AB2D38" w:rsidRPr="009C3A40">
        <w:rPr>
          <w:sz w:val="28"/>
          <w:szCs w:val="28"/>
        </w:rPr>
        <w:t xml:space="preserve">учащихся </w:t>
      </w:r>
      <w:r w:rsidR="00BD3D15" w:rsidRPr="009C3A40">
        <w:rPr>
          <w:sz w:val="28"/>
          <w:szCs w:val="28"/>
        </w:rPr>
        <w:t xml:space="preserve"> </w:t>
      </w:r>
      <w:r w:rsidR="00CC116F">
        <w:rPr>
          <w:sz w:val="28"/>
          <w:szCs w:val="28"/>
        </w:rPr>
        <w:t>7</w:t>
      </w:r>
      <w:r w:rsidR="00BD3D15" w:rsidRPr="009C3A40">
        <w:rPr>
          <w:sz w:val="28"/>
          <w:szCs w:val="28"/>
        </w:rPr>
        <w:t>-х классов</w:t>
      </w:r>
      <w:r w:rsidRPr="009C3A40">
        <w:rPr>
          <w:sz w:val="28"/>
          <w:szCs w:val="28"/>
        </w:rPr>
        <w:t xml:space="preserve"> </w:t>
      </w:r>
      <w:r w:rsidRPr="009C3A40">
        <w:rPr>
          <w:sz w:val="28"/>
          <w:szCs w:val="28"/>
        </w:rPr>
        <w:lastRenderedPageBreak/>
        <w:t>оцениваются также метапредметные результаты, в т.ч. уровень сформированности</w:t>
      </w:r>
      <w:r w:rsidR="00113CF5">
        <w:rPr>
          <w:sz w:val="28"/>
          <w:szCs w:val="28"/>
        </w:rPr>
        <w:t xml:space="preserve"> </w:t>
      </w:r>
      <w:r w:rsidR="00F03AA5" w:rsidRPr="009C3A40">
        <w:rPr>
          <w:sz w:val="28"/>
          <w:szCs w:val="28"/>
        </w:rPr>
        <w:t xml:space="preserve">универсальных учебных действий (далее </w:t>
      </w:r>
      <w:r w:rsidRPr="009C3A40">
        <w:rPr>
          <w:sz w:val="28"/>
          <w:szCs w:val="28"/>
        </w:rPr>
        <w:t>УУД</w:t>
      </w:r>
      <w:r w:rsidR="00F03AA5" w:rsidRPr="009C3A40">
        <w:rPr>
          <w:sz w:val="28"/>
          <w:szCs w:val="28"/>
        </w:rPr>
        <w:t>)</w:t>
      </w:r>
      <w:r w:rsidRPr="009C3A40">
        <w:rPr>
          <w:sz w:val="28"/>
          <w:szCs w:val="28"/>
        </w:rPr>
        <w:t xml:space="preserve"> и овладение межпредметными понятиями. Предусмотрена оценка сформированности</w:t>
      </w:r>
      <w:r w:rsidR="00113CF5">
        <w:rPr>
          <w:sz w:val="28"/>
          <w:szCs w:val="28"/>
        </w:rPr>
        <w:t xml:space="preserve"> </w:t>
      </w:r>
      <w:r w:rsidRPr="009C3A40">
        <w:rPr>
          <w:sz w:val="28"/>
          <w:szCs w:val="28"/>
        </w:rPr>
        <w:t>следующих УУД.</w:t>
      </w:r>
    </w:p>
    <w:p w:rsidR="00F774BB" w:rsidRPr="009C3A40" w:rsidRDefault="00F774BB" w:rsidP="009C3A40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9C3A40">
        <w:rPr>
          <w:rStyle w:val="a8"/>
          <w:sz w:val="28"/>
          <w:szCs w:val="28"/>
        </w:rPr>
        <w:t>Регулятивные действия:</w:t>
      </w:r>
      <w:r w:rsidRPr="009C3A40">
        <w:rPr>
          <w:sz w:val="28"/>
          <w:szCs w:val="28"/>
        </w:rPr>
        <w:t xml:space="preserve"> целеполагание, планирование, контроль, коррекция, саморегуляция.</w:t>
      </w:r>
    </w:p>
    <w:p w:rsidR="00F774BB" w:rsidRPr="009C3A40" w:rsidRDefault="00F774BB" w:rsidP="009C3A40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9C3A40">
        <w:rPr>
          <w:rStyle w:val="a8"/>
          <w:sz w:val="28"/>
          <w:szCs w:val="28"/>
        </w:rPr>
        <w:t>Общеучебные УУД:</w:t>
      </w:r>
      <w:r w:rsidRPr="009C3A40">
        <w:rPr>
          <w:sz w:val="28"/>
          <w:szCs w:val="28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 w:rsidR="00F774BB" w:rsidRPr="009C3A40" w:rsidRDefault="00F774BB" w:rsidP="009C3A40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9C3A40">
        <w:rPr>
          <w:rStyle w:val="a8"/>
          <w:sz w:val="28"/>
          <w:szCs w:val="28"/>
        </w:rPr>
        <w:t>Логические универсальные действия:</w:t>
      </w:r>
      <w:r w:rsidRPr="009C3A40">
        <w:rPr>
          <w:sz w:val="28"/>
          <w:szCs w:val="28"/>
        </w:rPr>
        <w:t xml:space="preserve"> анализ объектов в целях выделения признаков; синтез, в т.ч. самостоятельное достраивание с восполнением недостающих компонентов; выбор оснований и критериев для сравнения; подведение под понятие, выведение следствий; установление причинно-следственных связей; построение логической цепи рассуждений; доказательство.</w:t>
      </w:r>
    </w:p>
    <w:p w:rsidR="00F774BB" w:rsidRPr="009C3A40" w:rsidRDefault="00F774BB" w:rsidP="009C3A40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3A40">
        <w:rPr>
          <w:sz w:val="28"/>
          <w:szCs w:val="28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</w:t>
      </w:r>
      <w:r w:rsidR="00BD3D15" w:rsidRPr="009C3A40">
        <w:rPr>
          <w:sz w:val="28"/>
          <w:szCs w:val="28"/>
        </w:rPr>
        <w:t xml:space="preserve"> при реализации имеющих государственную аккредитацию образовательных программ общего образования.</w:t>
      </w:r>
    </w:p>
    <w:p w:rsidR="00BD3D15" w:rsidRPr="009C3A40" w:rsidRDefault="00BD3D15" w:rsidP="009C3A40">
      <w:pPr>
        <w:pStyle w:val="11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C3A40">
        <w:rPr>
          <w:sz w:val="28"/>
          <w:szCs w:val="28"/>
        </w:rPr>
        <w:t xml:space="preserve">Продолжительность проверочной работы – </w:t>
      </w:r>
      <w:r w:rsidR="00C6215A" w:rsidRPr="00ED318D">
        <w:rPr>
          <w:sz w:val="28"/>
          <w:szCs w:val="28"/>
        </w:rPr>
        <w:t>90</w:t>
      </w:r>
      <w:r w:rsidRPr="00ED318D">
        <w:rPr>
          <w:sz w:val="28"/>
          <w:szCs w:val="28"/>
        </w:rPr>
        <w:t xml:space="preserve"> минут.</w:t>
      </w:r>
      <w:r w:rsidRPr="009C3A40">
        <w:rPr>
          <w:sz w:val="28"/>
          <w:szCs w:val="28"/>
        </w:rPr>
        <w:t xml:space="preserve"> </w:t>
      </w:r>
    </w:p>
    <w:p w:rsidR="00F774BB" w:rsidRPr="009C3A40" w:rsidRDefault="00F774BB" w:rsidP="009C3A40">
      <w:pPr>
        <w:pStyle w:val="60"/>
        <w:widowControl w:val="0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</w:p>
    <w:p w:rsidR="00651348" w:rsidRPr="009C3A40" w:rsidRDefault="00CC116F" w:rsidP="009C3A40">
      <w:pPr>
        <w:pStyle w:val="11"/>
        <w:numPr>
          <w:ilvl w:val="0"/>
          <w:numId w:val="6"/>
        </w:numPr>
        <w:shd w:val="clear" w:color="auto" w:fill="auto"/>
        <w:spacing w:after="0" w:line="240" w:lineRule="auto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7</w:t>
      </w:r>
      <w:r w:rsidR="00651348" w:rsidRPr="009C3A40">
        <w:rPr>
          <w:b/>
          <w:sz w:val="28"/>
          <w:szCs w:val="28"/>
        </w:rPr>
        <w:t xml:space="preserve"> </w:t>
      </w:r>
      <w:r w:rsidR="009C3A40" w:rsidRPr="009C3A40">
        <w:rPr>
          <w:b/>
          <w:sz w:val="28"/>
          <w:szCs w:val="28"/>
        </w:rPr>
        <w:t>КЛАСС</w:t>
      </w:r>
    </w:p>
    <w:p w:rsidR="00651348" w:rsidRPr="009C3A40" w:rsidRDefault="00651348" w:rsidP="009C3A40">
      <w:pPr>
        <w:pStyle w:val="60"/>
        <w:widowControl w:val="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651348" w:rsidRPr="009C3A40" w:rsidRDefault="0065134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Всероссийская проверочная работа (ВПР) по русскому языку </w:t>
      </w:r>
      <w:r w:rsidR="00071272" w:rsidRPr="009C3A40">
        <w:rPr>
          <w:rFonts w:ascii="Times New Roman" w:hAnsi="Times New Roman" w:cs="Times New Roman"/>
          <w:sz w:val="28"/>
          <w:szCs w:val="28"/>
        </w:rPr>
        <w:t xml:space="preserve">для </w:t>
      </w:r>
      <w:r w:rsidR="00D9217A">
        <w:rPr>
          <w:rFonts w:ascii="Times New Roman" w:hAnsi="Times New Roman" w:cs="Times New Roman"/>
          <w:sz w:val="28"/>
          <w:szCs w:val="28"/>
        </w:rPr>
        <w:t>7</w:t>
      </w:r>
      <w:r w:rsidR="00071272" w:rsidRPr="009C3A40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9C3A40">
        <w:rPr>
          <w:rFonts w:ascii="Times New Roman" w:hAnsi="Times New Roman" w:cs="Times New Roman"/>
          <w:sz w:val="28"/>
          <w:szCs w:val="28"/>
        </w:rPr>
        <w:t xml:space="preserve">проводится в целях мониторинга качества подготовки обучающихся. Мониторинг направлен на обеспечение эффективной реализации государственного образовательного стандарта начального общего и основного общего образования. </w:t>
      </w:r>
    </w:p>
    <w:p w:rsidR="001710B7" w:rsidRPr="009C3A40" w:rsidRDefault="0065134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 Задания диагностической работы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универсальными учебными действиями. </w:t>
      </w:r>
    </w:p>
    <w:p w:rsidR="00972967" w:rsidRDefault="009C30AE" w:rsidP="009729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</w:t>
      </w:r>
      <w:r w:rsidR="00972967">
        <w:rPr>
          <w:rFonts w:ascii="Times New Roman" w:hAnsi="Times New Roman" w:cs="Times New Roman"/>
          <w:b/>
          <w:sz w:val="28"/>
          <w:szCs w:val="28"/>
        </w:rPr>
        <w:t>я</w:t>
      </w:r>
      <w:r w:rsidRPr="009C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348" w:rsidRPr="009C3A40">
        <w:rPr>
          <w:rFonts w:ascii="Times New Roman" w:hAnsi="Times New Roman" w:cs="Times New Roman"/>
          <w:b/>
          <w:sz w:val="28"/>
          <w:szCs w:val="28"/>
        </w:rPr>
        <w:t>1</w:t>
      </w:r>
      <w:r w:rsidR="00972967">
        <w:rPr>
          <w:rFonts w:ascii="Times New Roman" w:hAnsi="Times New Roman" w:cs="Times New Roman"/>
          <w:b/>
          <w:sz w:val="28"/>
          <w:szCs w:val="28"/>
        </w:rPr>
        <w:t>-2</w:t>
      </w:r>
      <w:r w:rsidR="00651348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972967">
        <w:rPr>
          <w:rFonts w:ascii="Times New Roman" w:hAnsi="Times New Roman" w:cs="Times New Roman"/>
          <w:sz w:val="28"/>
          <w:szCs w:val="28"/>
        </w:rPr>
        <w:t>предполагаю</w:t>
      </w:r>
      <w:r w:rsidR="00D9217A">
        <w:rPr>
          <w:rFonts w:ascii="Times New Roman" w:hAnsi="Times New Roman" w:cs="Times New Roman"/>
          <w:sz w:val="28"/>
          <w:szCs w:val="28"/>
        </w:rPr>
        <w:t>т умение с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 xml:space="preserve">облюдать 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>изученны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>орфографические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 xml:space="preserve"> и пунктуационны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 xml:space="preserve"> при списывании осложненного пропусками орфограмм и пунктограмм текста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>облюд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>основных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>языковых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 xml:space="preserve"> нормы в устной и письменной речи; 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>опираться на фонетический, морфемный, словообразовательный и морфологический анализ в практике правописания</w:t>
      </w:r>
      <w:r w:rsidR="0097296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92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2967">
        <w:rPr>
          <w:rFonts w:ascii="Times New Roman" w:hAnsi="Times New Roman" w:cs="Times New Roman"/>
          <w:color w:val="000000"/>
          <w:sz w:val="28"/>
          <w:szCs w:val="28"/>
        </w:rPr>
        <w:t>умение с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 xml:space="preserve">облюдать основные языковые нормы в устной и письменной речи; </w:t>
      </w:r>
      <w:r w:rsidR="00972967">
        <w:rPr>
          <w:rFonts w:ascii="Times New Roman" w:hAnsi="Times New Roman" w:cs="Times New Roman"/>
          <w:color w:val="000000"/>
          <w:sz w:val="28"/>
          <w:szCs w:val="28"/>
        </w:rPr>
        <w:t>умение п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>роводить морфемный и словообразовательный анализы слов;</w:t>
      </w:r>
      <w:r w:rsidR="009729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>морфологический анализ слова;</w:t>
      </w:r>
      <w:r w:rsidR="00972967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D9217A" w:rsidRPr="00D9217A">
        <w:rPr>
          <w:rFonts w:ascii="Times New Roman" w:hAnsi="Times New Roman" w:cs="Times New Roman"/>
          <w:color w:val="000000"/>
          <w:sz w:val="28"/>
          <w:szCs w:val="28"/>
        </w:rPr>
        <w:t>интаксический анализ  предложения</w:t>
      </w:r>
      <w:r w:rsidR="009729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2967" w:rsidRPr="009C3A40" w:rsidRDefault="00972967" w:rsidP="0097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C3A40">
        <w:rPr>
          <w:rFonts w:ascii="Times New Roman" w:hAnsi="Times New Roman" w:cs="Times New Roman"/>
          <w:sz w:val="28"/>
          <w:szCs w:val="28"/>
        </w:rPr>
        <w:t xml:space="preserve"> этом задании проверяется умение выполнять морфемный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слова.  Э</w:t>
      </w:r>
      <w:r w:rsidRPr="009C3A40">
        <w:rPr>
          <w:rFonts w:ascii="Times New Roman" w:hAnsi="Times New Roman" w:cs="Times New Roman"/>
          <w:sz w:val="28"/>
          <w:szCs w:val="28"/>
        </w:rPr>
        <w:t xml:space="preserve">то задание предполагает анализ структуры слова, проверяет владение учебно-языковым аналитическим умением делить слова на морфемы на основе смыслового и грамматического анализа слова, графически обозначать выявленные морфемы, наряду с этим проверяет владение познавательным универсальным учебным действием – преобразованием информации о структуре слова в графическую схему. </w:t>
      </w:r>
    </w:p>
    <w:p w:rsidR="00972967" w:rsidRPr="009C3A40" w:rsidRDefault="00972967" w:rsidP="0097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Обучающиеся выполняли морфологический разбор слова.</w:t>
      </w:r>
    </w:p>
    <w:p w:rsidR="00C6215A" w:rsidRPr="009C3A40" w:rsidRDefault="00972967" w:rsidP="00C6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Кроме того, в данном задании обучающиеся выполняли синтаксический разбор предложения. Так проверялось учебно-языковое опознавательное умение распознавать и графически обозначать главные члены предложения.</w:t>
      </w:r>
    </w:p>
    <w:p w:rsidR="001710B7" w:rsidRDefault="0065134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972967">
        <w:rPr>
          <w:rFonts w:ascii="Times New Roman" w:hAnsi="Times New Roman" w:cs="Times New Roman"/>
          <w:b/>
          <w:sz w:val="28"/>
          <w:szCs w:val="28"/>
        </w:rPr>
        <w:t>3-4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предполагают </w:t>
      </w:r>
      <w:r w:rsidR="00972967">
        <w:rPr>
          <w:rFonts w:ascii="Times New Roman" w:hAnsi="Times New Roman" w:cs="Times New Roman"/>
          <w:sz w:val="28"/>
          <w:szCs w:val="28"/>
        </w:rPr>
        <w:t>умение распознавать производные предлоги и союзы в заданных предложениях, умение отличать их от омонимичных частей речи, правильно писать производные предлоги и союзы.</w:t>
      </w:r>
    </w:p>
    <w:p w:rsidR="00E65F42" w:rsidRPr="009C3A40" w:rsidRDefault="00651348" w:rsidP="000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76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967">
        <w:rPr>
          <w:rFonts w:ascii="Times New Roman" w:hAnsi="Times New Roman" w:cs="Times New Roman"/>
          <w:b/>
          <w:sz w:val="28"/>
          <w:szCs w:val="28"/>
        </w:rPr>
        <w:t>5</w:t>
      </w:r>
      <w:r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972967" w:rsidRPr="009C3A40">
        <w:rPr>
          <w:rFonts w:ascii="Times New Roman" w:hAnsi="Times New Roman" w:cs="Times New Roman"/>
          <w:sz w:val="28"/>
          <w:szCs w:val="28"/>
        </w:rPr>
        <w:t xml:space="preserve">предполагает владение орфоэпическими нормами. </w:t>
      </w:r>
    </w:p>
    <w:p w:rsidR="0007646D" w:rsidRDefault="0065134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7646D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="0007646D" w:rsidRPr="0007646D">
        <w:rPr>
          <w:rFonts w:ascii="Times New Roman" w:hAnsi="Times New Roman" w:cs="Times New Roman"/>
          <w:sz w:val="28"/>
          <w:szCs w:val="28"/>
        </w:rPr>
        <w:t>предполагает</w:t>
      </w:r>
      <w:r w:rsidR="00076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46D" w:rsidRPr="0007646D">
        <w:rPr>
          <w:rFonts w:ascii="Times New Roman" w:hAnsi="Times New Roman" w:cs="Times New Roman"/>
          <w:sz w:val="28"/>
          <w:szCs w:val="28"/>
        </w:rPr>
        <w:t>умение</w:t>
      </w:r>
      <w:r w:rsidR="00076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46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7646D" w:rsidRPr="0007646D">
        <w:rPr>
          <w:rFonts w:ascii="Times New Roman" w:hAnsi="Times New Roman" w:cs="Times New Roman"/>
          <w:color w:val="000000"/>
          <w:sz w:val="28"/>
          <w:szCs w:val="28"/>
        </w:rPr>
        <w:t>аспознавать случаи нарушения грамматических норм русского литературного языка в заданных предложениях и исправлять эти нарушения</w:t>
      </w:r>
      <w:r w:rsidR="0007646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51348" w:rsidRDefault="0065134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</w:t>
      </w:r>
      <w:r w:rsidR="0007646D">
        <w:rPr>
          <w:rFonts w:ascii="Times New Roman" w:hAnsi="Times New Roman" w:cs="Times New Roman"/>
          <w:b/>
          <w:sz w:val="28"/>
          <w:szCs w:val="28"/>
        </w:rPr>
        <w:t>я</w:t>
      </w:r>
      <w:r w:rsidRPr="009C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46D">
        <w:rPr>
          <w:rFonts w:ascii="Times New Roman" w:hAnsi="Times New Roman" w:cs="Times New Roman"/>
          <w:b/>
          <w:sz w:val="28"/>
          <w:szCs w:val="28"/>
        </w:rPr>
        <w:t xml:space="preserve">7-8 </w:t>
      </w:r>
      <w:r w:rsidR="00E65F42" w:rsidRPr="009C3A40">
        <w:rPr>
          <w:rFonts w:ascii="Times New Roman" w:hAnsi="Times New Roman" w:cs="Times New Roman"/>
          <w:sz w:val="28"/>
          <w:szCs w:val="28"/>
        </w:rPr>
        <w:t>предполага</w:t>
      </w:r>
      <w:r w:rsidR="0007646D">
        <w:rPr>
          <w:rFonts w:ascii="Times New Roman" w:hAnsi="Times New Roman" w:cs="Times New Roman"/>
          <w:sz w:val="28"/>
          <w:szCs w:val="28"/>
        </w:rPr>
        <w:t>ю</w:t>
      </w:r>
      <w:r w:rsidR="00E65F42" w:rsidRPr="009C3A40">
        <w:rPr>
          <w:rFonts w:ascii="Times New Roman" w:hAnsi="Times New Roman" w:cs="Times New Roman"/>
          <w:sz w:val="28"/>
          <w:szCs w:val="28"/>
        </w:rPr>
        <w:t xml:space="preserve">т </w:t>
      </w:r>
      <w:r w:rsidR="00FC537C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FC537C" w:rsidRPr="0007646D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07646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7646D" w:rsidRPr="0007646D">
        <w:rPr>
          <w:rFonts w:ascii="Times New Roman" w:hAnsi="Times New Roman" w:cs="Times New Roman"/>
          <w:color w:val="000000"/>
          <w:sz w:val="28"/>
          <w:szCs w:val="28"/>
        </w:rPr>
        <w:t>познавать предложения с причастным оборотом, деепричастным оборотом</w:t>
      </w:r>
      <w:r w:rsidR="0007646D">
        <w:rPr>
          <w:rFonts w:ascii="Times New Roman" w:hAnsi="Times New Roman" w:cs="Times New Roman"/>
          <w:color w:val="000000"/>
          <w:sz w:val="28"/>
          <w:szCs w:val="28"/>
        </w:rPr>
        <w:t>, обращением</w:t>
      </w:r>
      <w:r w:rsidR="0007646D" w:rsidRPr="0007646D">
        <w:rPr>
          <w:rFonts w:ascii="Times New Roman" w:hAnsi="Times New Roman" w:cs="Times New Roman"/>
          <w:color w:val="000000"/>
          <w:sz w:val="28"/>
          <w:szCs w:val="28"/>
        </w:rPr>
        <w:t>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</w:r>
      <w:r w:rsidR="0007646D">
        <w:rPr>
          <w:rFonts w:ascii="Times New Roman" w:hAnsi="Times New Roman" w:cs="Times New Roman"/>
          <w:color w:val="000000"/>
          <w:sz w:val="28"/>
          <w:szCs w:val="28"/>
        </w:rPr>
        <w:t>. Обучающиеся должны уметь а</w:t>
      </w:r>
      <w:r w:rsidR="0007646D" w:rsidRPr="0007646D">
        <w:rPr>
          <w:rFonts w:ascii="Times New Roman" w:hAnsi="Times New Roman" w:cs="Times New Roman"/>
          <w:color w:val="000000"/>
          <w:sz w:val="28"/>
          <w:szCs w:val="28"/>
        </w:rPr>
        <w:t>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 w:rsidR="0007646D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="0007646D" w:rsidRPr="0007646D">
        <w:rPr>
          <w:rFonts w:ascii="Times New Roman" w:hAnsi="Times New Roman" w:cs="Times New Roman"/>
          <w:color w:val="000000"/>
          <w:sz w:val="28"/>
          <w:szCs w:val="28"/>
        </w:rPr>
        <w:t>опознавать предложения  осложненной структуры</w:t>
      </w:r>
      <w:r w:rsidR="000764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6935" w:rsidRPr="0007646D" w:rsidRDefault="00EA6935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Задания </w:t>
      </w:r>
      <w:r w:rsidR="007F4F01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hAnsi="Times New Roman" w:cs="Times New Roman"/>
          <w:color w:val="000000"/>
          <w:sz w:val="28"/>
          <w:szCs w:val="28"/>
        </w:rPr>
        <w:t>-14 выполнялись по второму тексту.</w:t>
      </w:r>
    </w:p>
    <w:p w:rsidR="0007646D" w:rsidRDefault="001C33B6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В </w:t>
      </w:r>
      <w:r w:rsidRPr="009C3A40">
        <w:rPr>
          <w:rFonts w:ascii="Times New Roman" w:hAnsi="Times New Roman" w:cs="Times New Roman"/>
          <w:b/>
          <w:sz w:val="28"/>
          <w:szCs w:val="28"/>
        </w:rPr>
        <w:t>з</w:t>
      </w:r>
      <w:r w:rsidR="00FC537C" w:rsidRPr="009C3A40">
        <w:rPr>
          <w:rFonts w:ascii="Times New Roman" w:hAnsi="Times New Roman" w:cs="Times New Roman"/>
          <w:b/>
          <w:sz w:val="28"/>
          <w:szCs w:val="28"/>
        </w:rPr>
        <w:t>адани</w:t>
      </w:r>
      <w:r w:rsidRPr="009C3A40">
        <w:rPr>
          <w:rFonts w:ascii="Times New Roman" w:hAnsi="Times New Roman" w:cs="Times New Roman"/>
          <w:b/>
          <w:sz w:val="28"/>
          <w:szCs w:val="28"/>
        </w:rPr>
        <w:t>и</w:t>
      </w:r>
      <w:r w:rsidR="0007646D">
        <w:rPr>
          <w:rFonts w:ascii="Times New Roman" w:hAnsi="Times New Roman" w:cs="Times New Roman"/>
          <w:b/>
          <w:sz w:val="28"/>
          <w:szCs w:val="28"/>
        </w:rPr>
        <w:t xml:space="preserve"> 9 </w:t>
      </w:r>
      <w:r w:rsidR="0007646D" w:rsidRPr="0007646D">
        <w:rPr>
          <w:rFonts w:ascii="Times New Roman" w:hAnsi="Times New Roman" w:cs="Times New Roman"/>
          <w:sz w:val="28"/>
          <w:szCs w:val="28"/>
        </w:rPr>
        <w:t>У</w:t>
      </w:r>
      <w:r w:rsidR="0007646D">
        <w:rPr>
          <w:rFonts w:ascii="Times New Roman" w:hAnsi="Times New Roman" w:cs="Times New Roman"/>
          <w:sz w:val="28"/>
          <w:szCs w:val="28"/>
        </w:rPr>
        <w:t>чащиеся должны проа</w:t>
      </w:r>
      <w:r w:rsidR="0007646D" w:rsidRPr="0007646D">
        <w:rPr>
          <w:rFonts w:ascii="Times New Roman" w:hAnsi="Times New Roman" w:cs="Times New Roman"/>
          <w:color w:val="000000"/>
          <w:sz w:val="28"/>
          <w:szCs w:val="28"/>
        </w:rPr>
        <w:t>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</w:r>
      <w:r w:rsidR="0007646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646D" w:rsidRDefault="0007646D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46D">
        <w:rPr>
          <w:rFonts w:ascii="Times New Roman" w:hAnsi="Times New Roman" w:cs="Times New Roman"/>
          <w:b/>
          <w:color w:val="000000"/>
          <w:sz w:val="28"/>
          <w:szCs w:val="28"/>
        </w:rPr>
        <w:t>В задании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требовалось </w:t>
      </w:r>
      <w:r w:rsidRPr="0007646D">
        <w:rPr>
          <w:rFonts w:ascii="Times New Roman" w:hAnsi="Times New Roman" w:cs="Times New Roman"/>
          <w:color w:val="000000"/>
          <w:sz w:val="28"/>
          <w:szCs w:val="28"/>
        </w:rPr>
        <w:t>опознавать функционально-смысловые типы речи, представленные в прочитанном тексте</w:t>
      </w:r>
      <w:r>
        <w:rPr>
          <w:rFonts w:ascii="Times New Roman" w:hAnsi="Times New Roman" w:cs="Times New Roman"/>
          <w:color w:val="000000"/>
          <w:sz w:val="28"/>
          <w:szCs w:val="28"/>
        </w:rPr>
        <w:t>. Для этого учащиеся должны в</w:t>
      </w:r>
      <w:r w:rsidRPr="0007646D">
        <w:rPr>
          <w:rFonts w:ascii="Times New Roman" w:hAnsi="Times New Roman" w:cs="Times New Roman"/>
          <w:color w:val="000000"/>
          <w:sz w:val="28"/>
          <w:szCs w:val="28"/>
        </w:rPr>
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1348" w:rsidRPr="009C3A40" w:rsidRDefault="0007646D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3B6" w:rsidRPr="009C3A4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F52EE">
        <w:rPr>
          <w:rFonts w:ascii="Times New Roman" w:hAnsi="Times New Roman" w:cs="Times New Roman"/>
          <w:b/>
          <w:sz w:val="28"/>
          <w:szCs w:val="28"/>
        </w:rPr>
        <w:t>11</w:t>
      </w:r>
      <w:r w:rsidR="001C33B6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BF52EE">
        <w:rPr>
          <w:rFonts w:ascii="Times New Roman" w:hAnsi="Times New Roman" w:cs="Times New Roman"/>
          <w:sz w:val="28"/>
          <w:szCs w:val="28"/>
        </w:rPr>
        <w:t>проверяло умение а</w:t>
      </w:r>
      <w:r w:rsidR="00BF52EE" w:rsidRPr="00BF52EE">
        <w:rPr>
          <w:rFonts w:ascii="Times New Roman" w:hAnsi="Times New Roman" w:cs="Times New Roman"/>
          <w:color w:val="000000"/>
          <w:sz w:val="28"/>
          <w:szCs w:val="28"/>
        </w:rPr>
        <w:t>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</w:r>
      <w:r w:rsidR="00BF52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1348" w:rsidRPr="009C3A40">
        <w:rPr>
          <w:rFonts w:ascii="Times New Roman" w:hAnsi="Times New Roman" w:cs="Times New Roman"/>
          <w:sz w:val="28"/>
          <w:szCs w:val="28"/>
        </w:rPr>
        <w:t xml:space="preserve"> Помимо предметных умений, все задания предполага</w:t>
      </w:r>
      <w:r w:rsidR="001C33B6" w:rsidRPr="009C3A40">
        <w:rPr>
          <w:rFonts w:ascii="Times New Roman" w:hAnsi="Times New Roman" w:cs="Times New Roman"/>
          <w:sz w:val="28"/>
          <w:szCs w:val="28"/>
        </w:rPr>
        <w:t>ли</w:t>
      </w:r>
      <w:r w:rsidR="00651348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651348" w:rsidRPr="009C3A40">
        <w:rPr>
          <w:rFonts w:ascii="Times New Roman" w:hAnsi="Times New Roman" w:cs="Times New Roman"/>
          <w:sz w:val="28"/>
          <w:szCs w:val="28"/>
        </w:rPr>
        <w:lastRenderedPageBreak/>
        <w:t>проверку различных видов универсальных учебных действий: регулятивных (адекватно самостоятельно оценивать правильность выполнения действия и вносить необходимые коррективы), познавательных (осуществлять логическую операцию установления родо-видовых отношений; осуществлять сравнение, классификацию; преобразовывать информацию, используя графические символы).</w:t>
      </w:r>
    </w:p>
    <w:p w:rsidR="00BF52EE" w:rsidRDefault="001A45F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В </w:t>
      </w:r>
      <w:r w:rsidRPr="009C3A40">
        <w:rPr>
          <w:rFonts w:ascii="Times New Roman" w:hAnsi="Times New Roman" w:cs="Times New Roman"/>
          <w:b/>
          <w:sz w:val="28"/>
          <w:szCs w:val="28"/>
        </w:rPr>
        <w:t xml:space="preserve">задании </w:t>
      </w:r>
      <w:r w:rsidR="00BF52EE">
        <w:rPr>
          <w:rFonts w:ascii="Times New Roman" w:hAnsi="Times New Roman" w:cs="Times New Roman"/>
          <w:b/>
          <w:sz w:val="28"/>
          <w:szCs w:val="28"/>
        </w:rPr>
        <w:t>12</w:t>
      </w:r>
      <w:r w:rsidRPr="009C3A40">
        <w:rPr>
          <w:rFonts w:ascii="Times New Roman" w:hAnsi="Times New Roman" w:cs="Times New Roman"/>
          <w:sz w:val="28"/>
          <w:szCs w:val="28"/>
        </w:rPr>
        <w:t xml:space="preserve"> необходимо было </w:t>
      </w:r>
      <w:r w:rsidR="00BF52EE">
        <w:rPr>
          <w:rFonts w:ascii="Times New Roman" w:hAnsi="Times New Roman" w:cs="Times New Roman"/>
          <w:sz w:val="28"/>
          <w:szCs w:val="28"/>
        </w:rPr>
        <w:t>показать умение распознавать лексическое значение слова с опорой на контекст.</w:t>
      </w:r>
    </w:p>
    <w:p w:rsidR="00BF52EE" w:rsidRDefault="001A45F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F52EE">
        <w:rPr>
          <w:rFonts w:ascii="Times New Roman" w:hAnsi="Times New Roman" w:cs="Times New Roman"/>
          <w:b/>
          <w:sz w:val="28"/>
          <w:szCs w:val="28"/>
        </w:rPr>
        <w:t>13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проверяло умение </w:t>
      </w:r>
      <w:r w:rsidR="00BF52E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F52EE" w:rsidRPr="00BF52EE">
        <w:rPr>
          <w:rFonts w:ascii="Times New Roman" w:hAnsi="Times New Roman" w:cs="Times New Roman"/>
          <w:color w:val="000000"/>
          <w:sz w:val="28"/>
          <w:szCs w:val="28"/>
        </w:rPr>
        <w:t>аспознавать стилистически окрашенное слово в заданном контексте, подбирать к найденному слову близкие по значению слова (синонимы)</w:t>
      </w:r>
      <w:r w:rsidR="00BF52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52EE" w:rsidRDefault="009F291E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</w:t>
      </w:r>
      <w:r w:rsidR="00BF52EE">
        <w:rPr>
          <w:rFonts w:ascii="Times New Roman" w:hAnsi="Times New Roman" w:cs="Times New Roman"/>
          <w:b/>
          <w:sz w:val="28"/>
          <w:szCs w:val="28"/>
        </w:rPr>
        <w:t>е</w:t>
      </w:r>
      <w:r w:rsidRPr="009C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2EE">
        <w:rPr>
          <w:rFonts w:ascii="Times New Roman" w:hAnsi="Times New Roman" w:cs="Times New Roman"/>
          <w:b/>
          <w:sz w:val="28"/>
          <w:szCs w:val="28"/>
        </w:rPr>
        <w:t xml:space="preserve">14  </w:t>
      </w:r>
      <w:r w:rsidR="00BF52EE" w:rsidRPr="00BF52EE">
        <w:rPr>
          <w:rFonts w:ascii="Times New Roman" w:hAnsi="Times New Roman" w:cs="Times New Roman"/>
          <w:sz w:val="28"/>
          <w:szCs w:val="28"/>
        </w:rPr>
        <w:t>проверяло</w:t>
      </w:r>
      <w:r w:rsidR="00BF52EE">
        <w:rPr>
          <w:rFonts w:ascii="Arial" w:hAnsi="Arial" w:cs="Arial"/>
          <w:color w:val="000000"/>
          <w:sz w:val="16"/>
          <w:szCs w:val="16"/>
        </w:rPr>
        <w:t xml:space="preserve"> </w:t>
      </w:r>
      <w:r w:rsidR="00BF52EE" w:rsidRPr="00BF5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F52EE">
        <w:rPr>
          <w:rFonts w:ascii="Times New Roman" w:hAnsi="Times New Roman" w:cs="Times New Roman"/>
          <w:color w:val="000000"/>
          <w:sz w:val="28"/>
          <w:szCs w:val="28"/>
        </w:rPr>
        <w:t xml:space="preserve">мение </w:t>
      </w:r>
      <w:r w:rsidR="00BF52EE" w:rsidRPr="00BF52EE">
        <w:rPr>
          <w:rFonts w:ascii="Times New Roman" w:hAnsi="Times New Roman" w:cs="Times New Roman"/>
          <w:color w:val="000000"/>
          <w:sz w:val="28"/>
          <w:szCs w:val="28"/>
        </w:rPr>
        <w:t>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</w:r>
      <w:r w:rsidR="00BF52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1348" w:rsidRPr="009C3A40" w:rsidRDefault="00BF52EE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E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C3A40" w:rsidRDefault="009C3A40">
      <w:pPr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573C89" w:rsidRPr="009C3A40" w:rsidRDefault="00573C89" w:rsidP="009C3A40">
      <w:pPr>
        <w:pStyle w:val="af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C3A40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Результаты ВПР</w:t>
      </w:r>
      <w:r w:rsidR="000D2163" w:rsidRPr="009C3A4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 русскому языку</w:t>
      </w:r>
    </w:p>
    <w:p w:rsidR="002A08EB" w:rsidRPr="009C3A40" w:rsidRDefault="002A08EB" w:rsidP="009C3A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результаты</w:t>
      </w:r>
    </w:p>
    <w:p w:rsidR="008F18DB" w:rsidRPr="009C3A40" w:rsidRDefault="00342AD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 всероссийских проверочных работах по русскому языку для </w:t>
      </w:r>
      <w:r w:rsidR="00BF52EE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класса приняли участие </w:t>
      </w:r>
      <w:r w:rsidR="00C6215A">
        <w:rPr>
          <w:rFonts w:ascii="Times New Roman" w:hAnsi="Times New Roman" w:cs="Times New Roman"/>
          <w:bCs/>
          <w:color w:val="000000"/>
          <w:sz w:val="28"/>
          <w:szCs w:val="28"/>
        </w:rPr>
        <w:t>489</w:t>
      </w:r>
      <w:r w:rsidR="00BF52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семиклассник </w:t>
      </w:r>
      <w:r w:rsidR="00EC19DA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</w:t>
      </w:r>
      <w:r w:rsidR="00C6215A"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="00EC19DA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образовательных организаций </w:t>
      </w:r>
      <w:r w:rsidR="001570D2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из двух</w:t>
      </w:r>
      <w:r w:rsidR="00EC19DA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районов </w:t>
      </w:r>
      <w:r w:rsidR="001570D2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Ненецкого автономного округа</w:t>
      </w:r>
      <w:r w:rsidR="00EC19DA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CC2E20" w:rsidRPr="009C3A40" w:rsidRDefault="00CC2E20" w:rsidP="009C3A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19DA" w:rsidRDefault="00EC19DA" w:rsidP="009C3A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Статистика район</w:t>
      </w:r>
      <w:r w:rsidR="00AB6C35" w:rsidRPr="009C3A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9C3A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группам баллов</w:t>
      </w:r>
    </w:p>
    <w:p w:rsidR="00ED318D" w:rsidRPr="009C3A40" w:rsidRDefault="00ED318D" w:rsidP="009C3A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E20" w:rsidRPr="009C3A40" w:rsidRDefault="0089719F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1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таблице </w:t>
      </w:r>
      <w:r w:rsidR="00156AB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представлены данные о количестве участников от каждого района с распределением по группам в зависимости от количества набранных баллов. Каждому диапазону баллов соответствует оценка, выставляемая за проверочную работу в целом.</w:t>
      </w:r>
    </w:p>
    <w:p w:rsidR="009C3A40" w:rsidRDefault="009C3A40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2E20" w:rsidRPr="00ED318D" w:rsidRDefault="00ED318D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ED318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таблица</w:t>
      </w:r>
      <w:r w:rsidR="00CC2E20" w:rsidRPr="00ED318D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9D5C28" w:rsidRPr="00ED318D">
        <w:rPr>
          <w:rFonts w:ascii="Times New Roman" w:hAnsi="Times New Roman" w:cs="Times New Roman"/>
          <w:bCs/>
          <w:i/>
          <w:color w:val="000000"/>
          <w:sz w:val="28"/>
          <w:szCs w:val="28"/>
        </w:rPr>
        <w:t>2</w:t>
      </w:r>
    </w:p>
    <w:tbl>
      <w:tblPr>
        <w:tblW w:w="10031" w:type="dxa"/>
        <w:tblLayout w:type="fixed"/>
        <w:tblLook w:val="04A0"/>
      </w:tblPr>
      <w:tblGrid>
        <w:gridCol w:w="3227"/>
        <w:gridCol w:w="1559"/>
        <w:gridCol w:w="1311"/>
        <w:gridCol w:w="1311"/>
        <w:gridCol w:w="1311"/>
        <w:gridCol w:w="1312"/>
      </w:tblGrid>
      <w:tr w:rsidR="0089719F" w:rsidRPr="009C3A40" w:rsidTr="00922DA8">
        <w:trPr>
          <w:trHeight w:val="66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 учащихся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Распределение участников по группам баллов</w:t>
            </w:r>
            <w:r w:rsidR="004B1903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%</w:t>
            </w:r>
          </w:p>
        </w:tc>
      </w:tr>
      <w:tr w:rsidR="0089719F" w:rsidRPr="009C3A40" w:rsidTr="00922DA8">
        <w:trPr>
          <w:trHeight w:val="41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9F" w:rsidRPr="009C3A40" w:rsidRDefault="0089719F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«2»</w:t>
            </w:r>
          </w:p>
        </w:tc>
      </w:tr>
      <w:tr w:rsidR="0089719F" w:rsidRPr="009C3A40" w:rsidTr="00922DA8">
        <w:trPr>
          <w:trHeight w:val="64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9C3A40" w:rsidRDefault="0089719F" w:rsidP="009C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9C3A40" w:rsidRDefault="0089719F" w:rsidP="009C3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EA6935" w:rsidRDefault="00EA6935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6935">
              <w:rPr>
                <w:rFonts w:ascii="TimesNewRoman" w:hAnsi="TimesNewRoman" w:cs="TimesNewRoman"/>
                <w:b/>
                <w:sz w:val="24"/>
                <w:szCs w:val="24"/>
              </w:rPr>
              <w:t>42–47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EA6935" w:rsidRDefault="00EA6935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6935">
              <w:rPr>
                <w:rFonts w:ascii="TimesNewRoman" w:hAnsi="TimesNewRoman" w:cs="TimesNewRoman"/>
                <w:b/>
                <w:sz w:val="24"/>
                <w:szCs w:val="24"/>
              </w:rPr>
              <w:t>32–41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EA6935" w:rsidRDefault="00EA6935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6935">
              <w:rPr>
                <w:rFonts w:ascii="TimesNewRoman" w:hAnsi="TimesNewRoman" w:cs="TimesNewRoman"/>
                <w:b/>
                <w:sz w:val="24"/>
                <w:szCs w:val="24"/>
              </w:rPr>
              <w:t>22</w:t>
            </w:r>
            <w:r w:rsidRPr="00EA693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–</w:t>
            </w:r>
            <w:r w:rsidRPr="00EA6935">
              <w:rPr>
                <w:rFonts w:ascii="TimesNewRoman" w:hAnsi="TimesNewRoman" w:cs="TimesNewRoman"/>
                <w:b/>
                <w:sz w:val="24"/>
                <w:szCs w:val="24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19F" w:rsidRPr="00EA6935" w:rsidRDefault="00EA6935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6935">
              <w:rPr>
                <w:rFonts w:ascii="TimesNewRoman" w:hAnsi="TimesNewRoman" w:cs="TimesNewRoman"/>
                <w:b/>
                <w:sz w:val="24"/>
                <w:szCs w:val="24"/>
              </w:rPr>
              <w:t>0</w:t>
            </w:r>
            <w:r w:rsidRPr="00EA693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–</w:t>
            </w:r>
            <w:r w:rsidRPr="00EA6935">
              <w:rPr>
                <w:rFonts w:ascii="TimesNewRoman" w:hAnsi="TimesNewRoman" w:cs="TimesNewRoman"/>
                <w:b/>
                <w:sz w:val="24"/>
                <w:szCs w:val="24"/>
              </w:rPr>
              <w:t>21</w:t>
            </w:r>
          </w:p>
        </w:tc>
      </w:tr>
      <w:tr w:rsidR="007173DB" w:rsidRPr="009C3A40" w:rsidTr="00922DA8">
        <w:trPr>
          <w:trHeight w:val="31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8944B1" w:rsidP="009C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 «</w:t>
            </w:r>
            <w:r w:rsidR="009D5C28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Муниципальный район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9D5C28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Заполярный район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 НАО</w:t>
            </w:r>
            <w:r w:rsidR="007173DB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ED318D" w:rsidRDefault="00AA3080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D318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AA3080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3.05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AA3080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22.84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AA3080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32.99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AA3080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41.12</w:t>
            </w:r>
          </w:p>
        </w:tc>
      </w:tr>
      <w:tr w:rsidR="007173DB" w:rsidRPr="009C3A40" w:rsidTr="00922DA8">
        <w:trPr>
          <w:trHeight w:val="33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8944B1" w:rsidP="0089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 «Городской округ «Г</w:t>
            </w:r>
            <w:r w:rsidR="009D5C28" w:rsidRPr="009C3A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ород Нарьян-Мар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DB" w:rsidRPr="00ED318D" w:rsidRDefault="00C6215A" w:rsidP="009C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D318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AA3080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2.05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AA3080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24,66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AA3080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35,27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DB" w:rsidRPr="009C3A40" w:rsidRDefault="00AA3080" w:rsidP="009C3A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38.01</w:t>
            </w:r>
          </w:p>
        </w:tc>
      </w:tr>
    </w:tbl>
    <w:p w:rsidR="00922DA8" w:rsidRDefault="00922DA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BEB" w:rsidRDefault="00372BE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таблицы </w:t>
      </w:r>
      <w:r w:rsidR="004B1903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гистограммы на рисунке 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видно, что количественное распределение оценок за ВПР по русскому языку для </w:t>
      </w:r>
      <w:r w:rsidR="00922DA8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класса в разных районах различно. </w:t>
      </w:r>
    </w:p>
    <w:p w:rsidR="00ED318D" w:rsidRDefault="00ED318D" w:rsidP="00ED318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534" w:rsidRPr="00ED318D" w:rsidRDefault="00ED318D" w:rsidP="00ED318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ED318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рисунок 1</w:t>
      </w:r>
    </w:p>
    <w:p w:rsidR="006B0534" w:rsidRDefault="006B053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534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0534" w:rsidRDefault="006B053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534" w:rsidRPr="009C3A40" w:rsidRDefault="006B053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768A" w:rsidRPr="009C3A40" w:rsidRDefault="00E6768A" w:rsidP="009C3A4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2E8B" w:rsidRPr="009C3A40" w:rsidRDefault="00372BE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Так, в </w:t>
      </w:r>
      <w:r w:rsidR="00ED7A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школах, расположенных на территории </w:t>
      </w:r>
      <w:r w:rsidR="008944B1"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 w:rsidR="008944B1">
        <w:rPr>
          <w:rFonts w:ascii="Times New Roman" w:hAnsi="Times New Roman" w:cs="Times New Roman"/>
          <w:bCs/>
          <w:color w:val="000000"/>
          <w:sz w:val="28"/>
          <w:szCs w:val="28"/>
        </w:rPr>
        <w:t>ый район» НАО</w:t>
      </w:r>
      <w:r w:rsidR="00ED7A9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«2» </w:t>
      </w:r>
      <w:r w:rsidR="00416CB0">
        <w:rPr>
          <w:rFonts w:ascii="Times New Roman" w:hAnsi="Times New Roman" w:cs="Times New Roman"/>
          <w:bCs/>
          <w:color w:val="000000"/>
          <w:sz w:val="28"/>
          <w:szCs w:val="28"/>
        </w:rPr>
        <w:t>41.12</w:t>
      </w:r>
      <w:r w:rsidR="000F4B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(это </w:t>
      </w:r>
      <w:r w:rsidR="000F4B18">
        <w:rPr>
          <w:rFonts w:ascii="Times New Roman" w:hAnsi="Times New Roman" w:cs="Times New Roman"/>
          <w:bCs/>
          <w:color w:val="000000"/>
          <w:sz w:val="28"/>
          <w:szCs w:val="28"/>
        </w:rPr>
        <w:t>больше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чем </w:t>
      </w:r>
      <w:r w:rsidR="008944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ED7A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школах, расположенных на территории </w:t>
      </w:r>
      <w:r w:rsidR="008944B1">
        <w:rPr>
          <w:rFonts w:ascii="Times New Roman" w:hAnsi="Times New Roman" w:cs="Times New Roman"/>
          <w:bCs/>
          <w:color w:val="000000"/>
          <w:sz w:val="28"/>
          <w:szCs w:val="28"/>
        </w:rPr>
        <w:t>МО «ГО «Город Нарьян-</w:t>
      </w:r>
      <w:r w:rsidR="0065512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ED7A9A">
        <w:rPr>
          <w:rFonts w:ascii="Times New Roman" w:hAnsi="Times New Roman" w:cs="Times New Roman"/>
          <w:bCs/>
          <w:color w:val="000000"/>
          <w:sz w:val="28"/>
          <w:szCs w:val="28"/>
        </w:rPr>
        <w:t>ар»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«3» </w:t>
      </w:r>
      <w:r w:rsidR="000F4B18">
        <w:rPr>
          <w:rFonts w:ascii="Times New Roman" w:hAnsi="Times New Roman" w:cs="Times New Roman"/>
          <w:bCs/>
          <w:color w:val="000000"/>
          <w:sz w:val="28"/>
          <w:szCs w:val="28"/>
        </w:rPr>
        <w:t>больше в МО «ГО «Город Нарьян-</w:t>
      </w:r>
      <w:r w:rsidR="0065512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E12ACA">
        <w:rPr>
          <w:rFonts w:ascii="Times New Roman" w:hAnsi="Times New Roman" w:cs="Times New Roman"/>
          <w:bCs/>
          <w:color w:val="000000"/>
          <w:sz w:val="28"/>
          <w:szCs w:val="28"/>
        </w:rPr>
        <w:t>ар»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0F4B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«4» </w:t>
      </w:r>
      <w:r w:rsidR="00416CB0">
        <w:rPr>
          <w:rFonts w:ascii="Times New Roman" w:hAnsi="Times New Roman" w:cs="Times New Roman"/>
          <w:bCs/>
          <w:color w:val="000000"/>
          <w:sz w:val="28"/>
          <w:szCs w:val="28"/>
        </w:rPr>
        <w:t>больше в</w:t>
      </w:r>
      <w:r w:rsidR="00416CB0" w:rsidRPr="00416C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16C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школах, расположенных на территории МО «ГО «Город Нарьян-Мар» </w:t>
      </w:r>
      <w:r w:rsidR="000F4B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«5»</w:t>
      </w:r>
      <w:r w:rsidR="000F4B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больше</w:t>
      </w:r>
      <w:r w:rsidR="00002E8B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ED7A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школах, расположенных на территории </w:t>
      </w:r>
      <w:r w:rsidR="000F4B18">
        <w:rPr>
          <w:rFonts w:ascii="Times New Roman" w:hAnsi="Times New Roman" w:cs="Times New Roman"/>
          <w:bCs/>
          <w:color w:val="000000"/>
          <w:sz w:val="28"/>
          <w:szCs w:val="28"/>
        </w:rPr>
        <w:t>МО</w:t>
      </w:r>
      <w:r w:rsidR="00416C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«МР «</w:t>
      </w:r>
      <w:r w:rsidR="00416CB0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 w:rsidR="00416CB0">
        <w:rPr>
          <w:rFonts w:ascii="Times New Roman" w:hAnsi="Times New Roman" w:cs="Times New Roman"/>
          <w:bCs/>
          <w:color w:val="000000"/>
          <w:sz w:val="28"/>
          <w:szCs w:val="28"/>
        </w:rPr>
        <w:t>ый район» НАО</w:t>
      </w:r>
      <w:r w:rsidR="000F4B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D2D2A" w:rsidRPr="00BD5802" w:rsidRDefault="00002E8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802">
        <w:rPr>
          <w:rFonts w:ascii="Times New Roman" w:hAnsi="Times New Roman" w:cs="Times New Roman"/>
          <w:bCs/>
          <w:sz w:val="28"/>
          <w:szCs w:val="28"/>
        </w:rPr>
        <w:t>Если сравнивать с средним показателем  по России, то процент «2»</w:t>
      </w:r>
      <w:r w:rsidR="00CD2D2A" w:rsidRPr="00BD5802">
        <w:rPr>
          <w:rFonts w:ascii="Times New Roman" w:hAnsi="Times New Roman" w:cs="Times New Roman"/>
          <w:bCs/>
          <w:sz w:val="28"/>
          <w:szCs w:val="28"/>
        </w:rPr>
        <w:t xml:space="preserve"> в НАО  выше (</w:t>
      </w:r>
      <w:r w:rsidR="00A35D99">
        <w:rPr>
          <w:rFonts w:ascii="Times New Roman" w:hAnsi="Times New Roman" w:cs="Times New Roman"/>
          <w:bCs/>
          <w:sz w:val="28"/>
          <w:szCs w:val="28"/>
        </w:rPr>
        <w:t>39.26</w:t>
      </w:r>
      <w:r w:rsidR="00BD5802">
        <w:rPr>
          <w:rFonts w:ascii="Times New Roman" w:hAnsi="Times New Roman" w:cs="Times New Roman"/>
          <w:bCs/>
          <w:sz w:val="28"/>
          <w:szCs w:val="28"/>
        </w:rPr>
        <w:t>%</w:t>
      </w:r>
      <w:r w:rsidRPr="00BD5802">
        <w:rPr>
          <w:rFonts w:ascii="Times New Roman" w:hAnsi="Times New Roman" w:cs="Times New Roman"/>
          <w:bCs/>
          <w:sz w:val="28"/>
          <w:szCs w:val="28"/>
        </w:rPr>
        <w:t xml:space="preserve"> по сравнению с </w:t>
      </w:r>
      <w:r w:rsidR="00A35D99">
        <w:rPr>
          <w:rFonts w:ascii="Times New Roman" w:hAnsi="Times New Roman" w:cs="Times New Roman"/>
          <w:bCs/>
          <w:sz w:val="28"/>
          <w:szCs w:val="28"/>
        </w:rPr>
        <w:t>16.97</w:t>
      </w:r>
      <w:r w:rsidR="00BD5802">
        <w:rPr>
          <w:rFonts w:ascii="Times New Roman" w:hAnsi="Times New Roman" w:cs="Times New Roman"/>
          <w:bCs/>
          <w:sz w:val="28"/>
          <w:szCs w:val="28"/>
        </w:rPr>
        <w:t>%</w:t>
      </w:r>
      <w:r w:rsidRPr="00BD5802">
        <w:rPr>
          <w:rFonts w:ascii="Times New Roman" w:hAnsi="Times New Roman" w:cs="Times New Roman"/>
          <w:bCs/>
          <w:sz w:val="28"/>
          <w:szCs w:val="28"/>
        </w:rPr>
        <w:t>). «3» ниже процент</w:t>
      </w:r>
      <w:r w:rsidR="00A07D45">
        <w:rPr>
          <w:rFonts w:ascii="Times New Roman" w:hAnsi="Times New Roman" w:cs="Times New Roman"/>
          <w:bCs/>
          <w:sz w:val="28"/>
          <w:szCs w:val="28"/>
        </w:rPr>
        <w:t xml:space="preserve"> по НАО</w:t>
      </w:r>
      <w:r w:rsidRPr="00BD5802">
        <w:rPr>
          <w:rFonts w:ascii="Times New Roman" w:hAnsi="Times New Roman" w:cs="Times New Roman"/>
          <w:bCs/>
          <w:sz w:val="28"/>
          <w:szCs w:val="28"/>
        </w:rPr>
        <w:t>, но незн</w:t>
      </w:r>
      <w:r w:rsidR="00CD2D2A" w:rsidRPr="00BD5802">
        <w:rPr>
          <w:rFonts w:ascii="Times New Roman" w:hAnsi="Times New Roman" w:cs="Times New Roman"/>
          <w:bCs/>
          <w:sz w:val="28"/>
          <w:szCs w:val="28"/>
        </w:rPr>
        <w:t>ачительно.</w:t>
      </w:r>
      <w:r w:rsidR="00A35D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2D2A" w:rsidRPr="00BD5802">
        <w:rPr>
          <w:rFonts w:ascii="Times New Roman" w:hAnsi="Times New Roman" w:cs="Times New Roman"/>
          <w:bCs/>
          <w:sz w:val="28"/>
          <w:szCs w:val="28"/>
        </w:rPr>
        <w:t>«4» тоже ниже процент (</w:t>
      </w:r>
      <w:r w:rsidR="00A35D99">
        <w:rPr>
          <w:rFonts w:ascii="Times New Roman" w:hAnsi="Times New Roman" w:cs="Times New Roman"/>
          <w:bCs/>
          <w:sz w:val="28"/>
          <w:szCs w:val="28"/>
        </w:rPr>
        <w:t>23.93</w:t>
      </w:r>
      <w:r w:rsidR="00CD2D2A" w:rsidRPr="00BD5802">
        <w:rPr>
          <w:rFonts w:ascii="Times New Roman" w:hAnsi="Times New Roman" w:cs="Times New Roman"/>
          <w:bCs/>
          <w:sz w:val="28"/>
          <w:szCs w:val="28"/>
        </w:rPr>
        <w:t xml:space="preserve">% по сравнению с </w:t>
      </w:r>
      <w:r w:rsidR="00A35D99">
        <w:rPr>
          <w:rFonts w:ascii="Times New Roman" w:hAnsi="Times New Roman" w:cs="Times New Roman"/>
          <w:bCs/>
          <w:sz w:val="28"/>
          <w:szCs w:val="28"/>
        </w:rPr>
        <w:t>31.91%</w:t>
      </w:r>
      <w:r w:rsidR="00CD2D2A" w:rsidRPr="00BD5802">
        <w:rPr>
          <w:rFonts w:ascii="Times New Roman" w:hAnsi="Times New Roman" w:cs="Times New Roman"/>
          <w:bCs/>
          <w:sz w:val="28"/>
          <w:szCs w:val="28"/>
        </w:rPr>
        <w:t>). Намного ниже процент «5» (</w:t>
      </w:r>
      <w:r w:rsidR="00A35D99">
        <w:rPr>
          <w:rFonts w:ascii="Times New Roman" w:hAnsi="Times New Roman" w:cs="Times New Roman"/>
          <w:bCs/>
          <w:sz w:val="28"/>
          <w:szCs w:val="28"/>
        </w:rPr>
        <w:t>2,45</w:t>
      </w:r>
      <w:r w:rsidR="00A07D45">
        <w:rPr>
          <w:rFonts w:ascii="Times New Roman" w:hAnsi="Times New Roman" w:cs="Times New Roman"/>
          <w:bCs/>
          <w:sz w:val="28"/>
          <w:szCs w:val="28"/>
        </w:rPr>
        <w:t>%</w:t>
      </w:r>
      <w:r w:rsidR="00CD2D2A" w:rsidRPr="00BD5802">
        <w:rPr>
          <w:rFonts w:ascii="Times New Roman" w:hAnsi="Times New Roman" w:cs="Times New Roman"/>
          <w:bCs/>
          <w:sz w:val="28"/>
          <w:szCs w:val="28"/>
        </w:rPr>
        <w:t xml:space="preserve"> по сравнению с </w:t>
      </w:r>
      <w:r w:rsidR="00A35D99">
        <w:rPr>
          <w:rFonts w:ascii="Times New Roman" w:hAnsi="Times New Roman" w:cs="Times New Roman"/>
          <w:bCs/>
          <w:sz w:val="28"/>
          <w:szCs w:val="28"/>
        </w:rPr>
        <w:t>6.6</w:t>
      </w:r>
      <w:r w:rsidR="00A07D45">
        <w:rPr>
          <w:rFonts w:ascii="Times New Roman" w:hAnsi="Times New Roman" w:cs="Times New Roman"/>
          <w:bCs/>
          <w:sz w:val="28"/>
          <w:szCs w:val="28"/>
        </w:rPr>
        <w:t>%</w:t>
      </w:r>
      <w:r w:rsidR="00CD2D2A" w:rsidRPr="00BD5802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185CAC" w:rsidRDefault="00185CAC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На рисунке 2 представлена общая гистограмма группы баллов (</w:t>
      </w:r>
      <w:r w:rsidR="00A07D45">
        <w:rPr>
          <w:rFonts w:ascii="Times New Roman" w:hAnsi="Times New Roman" w:cs="Times New Roman"/>
          <w:sz w:val="28"/>
          <w:szCs w:val="28"/>
        </w:rPr>
        <w:t>3</w:t>
      </w:r>
      <w:r w:rsidR="00CD2D2A" w:rsidRPr="009C3A40">
        <w:rPr>
          <w:rFonts w:ascii="Times New Roman" w:hAnsi="Times New Roman" w:cs="Times New Roman"/>
          <w:sz w:val="28"/>
          <w:szCs w:val="28"/>
        </w:rPr>
        <w:t>2-4</w:t>
      </w:r>
      <w:r w:rsidR="00A07D45">
        <w:rPr>
          <w:rFonts w:ascii="Times New Roman" w:hAnsi="Times New Roman" w:cs="Times New Roman"/>
          <w:sz w:val="28"/>
          <w:szCs w:val="28"/>
        </w:rPr>
        <w:t>7</w:t>
      </w:r>
      <w:r w:rsidRPr="009C3A40">
        <w:rPr>
          <w:rFonts w:ascii="Times New Roman" w:hAnsi="Times New Roman" w:cs="Times New Roman"/>
          <w:sz w:val="28"/>
          <w:szCs w:val="28"/>
        </w:rPr>
        <w:t xml:space="preserve">), соответствующей оценкам «4» и «5» с распределением по районам. </w:t>
      </w:r>
    </w:p>
    <w:p w:rsidR="00ED318D" w:rsidRDefault="00ED318D" w:rsidP="00ED31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318D" w:rsidRPr="00ED318D" w:rsidRDefault="00ED318D" w:rsidP="00ED318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ED318D">
        <w:rPr>
          <w:rFonts w:ascii="Times New Roman" w:hAnsi="Times New Roman" w:cs="Times New Roman"/>
          <w:i/>
          <w:sz w:val="28"/>
          <w:szCs w:val="24"/>
        </w:rPr>
        <w:t>рисунок 2</w:t>
      </w:r>
    </w:p>
    <w:p w:rsidR="00156AB5" w:rsidRPr="009C3A40" w:rsidRDefault="00156AB5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31" w:rsidRPr="009C3A40" w:rsidRDefault="00A17231" w:rsidP="009C3A40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>
            <wp:extent cx="5481320" cy="2599690"/>
            <wp:effectExtent l="19050" t="0" r="24130" b="0"/>
            <wp:docPr id="238" name="Диаграмма 2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318D" w:rsidRDefault="00ED318D" w:rsidP="009C3A4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8F18DB" w:rsidRPr="009C3A40" w:rsidRDefault="008F18D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185CAC" w:rsidRPr="009C3A40">
        <w:rPr>
          <w:rFonts w:ascii="Times New Roman" w:hAnsi="Times New Roman" w:cs="Times New Roman"/>
          <w:sz w:val="28"/>
          <w:szCs w:val="28"/>
        </w:rPr>
        <w:t>данные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позволяют констатировать, что около </w:t>
      </w:r>
      <w:r w:rsidR="00156AB5" w:rsidRPr="00ED318D">
        <w:rPr>
          <w:rFonts w:ascii="Times New Roman" w:hAnsi="Times New Roman" w:cs="Times New Roman"/>
          <w:sz w:val="28"/>
          <w:szCs w:val="28"/>
        </w:rPr>
        <w:t>60,74</w:t>
      </w:r>
      <w:r w:rsidR="00501C38" w:rsidRPr="00ED318D">
        <w:rPr>
          <w:rFonts w:ascii="Times New Roman" w:hAnsi="Times New Roman" w:cs="Times New Roman"/>
          <w:sz w:val="28"/>
          <w:szCs w:val="28"/>
        </w:rPr>
        <w:t>%</w:t>
      </w:r>
      <w:r w:rsidR="007464BD">
        <w:rPr>
          <w:rFonts w:ascii="Times New Roman" w:hAnsi="Times New Roman" w:cs="Times New Roman"/>
          <w:sz w:val="28"/>
          <w:szCs w:val="28"/>
        </w:rPr>
        <w:t xml:space="preserve"> </w:t>
      </w:r>
      <w:r w:rsidR="00501C38" w:rsidRPr="009C3A40">
        <w:rPr>
          <w:rFonts w:ascii="Times New Roman" w:hAnsi="Times New Roman" w:cs="Times New Roman"/>
          <w:sz w:val="28"/>
          <w:szCs w:val="28"/>
        </w:rPr>
        <w:t>участников ВПР</w:t>
      </w:r>
      <w:r w:rsidR="007464BD">
        <w:rPr>
          <w:rFonts w:ascii="Times New Roman" w:hAnsi="Times New Roman" w:cs="Times New Roman"/>
          <w:sz w:val="28"/>
          <w:szCs w:val="28"/>
        </w:rPr>
        <w:t xml:space="preserve"> в НАО</w:t>
      </w:r>
      <w:r w:rsidRPr="009C3A40">
        <w:rPr>
          <w:rFonts w:ascii="Times New Roman" w:hAnsi="Times New Roman" w:cs="Times New Roman"/>
          <w:sz w:val="28"/>
          <w:szCs w:val="28"/>
        </w:rPr>
        <w:t xml:space="preserve"> справились с проверочной работой</w:t>
      </w:r>
      <w:r w:rsidR="00185CAC" w:rsidRPr="009C3A40">
        <w:rPr>
          <w:rFonts w:ascii="Times New Roman" w:hAnsi="Times New Roman" w:cs="Times New Roman"/>
          <w:sz w:val="28"/>
          <w:szCs w:val="28"/>
        </w:rPr>
        <w:t xml:space="preserve"> (получили удовлетворительные оценки)</w:t>
      </w:r>
      <w:r w:rsidRPr="009C3A40">
        <w:rPr>
          <w:rFonts w:ascii="Times New Roman" w:hAnsi="Times New Roman" w:cs="Times New Roman"/>
          <w:sz w:val="28"/>
          <w:szCs w:val="28"/>
        </w:rPr>
        <w:t xml:space="preserve">, а </w:t>
      </w:r>
      <w:r w:rsidR="00156AB5">
        <w:rPr>
          <w:rFonts w:ascii="Times New Roman" w:hAnsi="Times New Roman" w:cs="Times New Roman"/>
          <w:sz w:val="28"/>
          <w:szCs w:val="28"/>
        </w:rPr>
        <w:t>26,38</w:t>
      </w:r>
      <w:r w:rsidRPr="009C3A40">
        <w:rPr>
          <w:rFonts w:ascii="Times New Roman" w:hAnsi="Times New Roman" w:cs="Times New Roman"/>
          <w:sz w:val="28"/>
          <w:szCs w:val="28"/>
        </w:rPr>
        <w:t>% показали хорошие и отличные результаты.</w:t>
      </w:r>
      <w:r w:rsidR="001E06C8" w:rsidRPr="009C3A40">
        <w:rPr>
          <w:rFonts w:ascii="Times New Roman" w:hAnsi="Times New Roman" w:cs="Times New Roman"/>
          <w:sz w:val="28"/>
          <w:szCs w:val="28"/>
        </w:rPr>
        <w:t xml:space="preserve"> На гистограмме видна разница в распределении оценок между группами участников разных районов. Так в </w:t>
      </w:r>
      <w:r w:rsidR="00170CF0">
        <w:rPr>
          <w:rFonts w:ascii="Times New Roman" w:hAnsi="Times New Roman" w:cs="Times New Roman"/>
          <w:sz w:val="28"/>
          <w:szCs w:val="28"/>
        </w:rPr>
        <w:t xml:space="preserve">школах, расположенных на территории </w:t>
      </w:r>
      <w:r w:rsidR="00E12ACA">
        <w:rPr>
          <w:rFonts w:ascii="Times New Roman" w:hAnsi="Times New Roman" w:cs="Times New Roman"/>
          <w:bCs/>
          <w:color w:val="000000"/>
          <w:sz w:val="28"/>
          <w:szCs w:val="28"/>
        </w:rPr>
        <w:t>МО «ГО «Город Нарьян-</w:t>
      </w:r>
      <w:r w:rsidR="0065512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E12ACA">
        <w:rPr>
          <w:rFonts w:ascii="Times New Roman" w:hAnsi="Times New Roman" w:cs="Times New Roman"/>
          <w:bCs/>
          <w:color w:val="000000"/>
          <w:sz w:val="28"/>
          <w:szCs w:val="28"/>
        </w:rPr>
        <w:t>ар»</w:t>
      </w:r>
      <w:r w:rsidR="00170CF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464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56AB5">
        <w:rPr>
          <w:rFonts w:ascii="Times New Roman" w:hAnsi="Times New Roman" w:cs="Times New Roman"/>
          <w:sz w:val="28"/>
          <w:szCs w:val="28"/>
        </w:rPr>
        <w:t>26,71</w:t>
      </w:r>
      <w:r w:rsidR="0024080D" w:rsidRPr="009C3A40">
        <w:rPr>
          <w:rFonts w:ascii="Times New Roman" w:hAnsi="Times New Roman" w:cs="Times New Roman"/>
          <w:sz w:val="28"/>
          <w:szCs w:val="28"/>
        </w:rPr>
        <w:t xml:space="preserve"> </w:t>
      </w:r>
      <w:r w:rsidR="001E06C8" w:rsidRPr="009C3A40">
        <w:rPr>
          <w:rFonts w:ascii="Times New Roman" w:hAnsi="Times New Roman" w:cs="Times New Roman"/>
          <w:sz w:val="28"/>
          <w:szCs w:val="28"/>
        </w:rPr>
        <w:t xml:space="preserve">% учащихся написали работы «отлично» и «хорошо», тогда как в </w:t>
      </w:r>
      <w:r w:rsidR="00170CF0">
        <w:rPr>
          <w:rFonts w:ascii="Times New Roman" w:hAnsi="Times New Roman" w:cs="Times New Roman"/>
          <w:sz w:val="28"/>
          <w:szCs w:val="28"/>
        </w:rPr>
        <w:t xml:space="preserve">школах, расположенных на территории </w:t>
      </w:r>
      <w:r w:rsidR="009E1826"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="009E1826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 w:rsidR="009E1826">
        <w:rPr>
          <w:rFonts w:ascii="Times New Roman" w:hAnsi="Times New Roman" w:cs="Times New Roman"/>
          <w:bCs/>
          <w:color w:val="000000"/>
          <w:sz w:val="28"/>
          <w:szCs w:val="28"/>
        </w:rPr>
        <w:t>ый район» НАО</w:t>
      </w:r>
      <w:r w:rsidR="00170C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E06C8" w:rsidRPr="009C3A40">
        <w:rPr>
          <w:rFonts w:ascii="Times New Roman" w:hAnsi="Times New Roman" w:cs="Times New Roman"/>
          <w:sz w:val="28"/>
          <w:szCs w:val="28"/>
        </w:rPr>
        <w:t xml:space="preserve"> эта группа учащихся составляет </w:t>
      </w:r>
      <w:r w:rsidR="00156AB5">
        <w:rPr>
          <w:rFonts w:ascii="Times New Roman" w:hAnsi="Times New Roman" w:cs="Times New Roman"/>
          <w:sz w:val="28"/>
          <w:szCs w:val="28"/>
        </w:rPr>
        <w:t xml:space="preserve">25,89 </w:t>
      </w:r>
      <w:r w:rsidR="001E06C8" w:rsidRPr="009C3A40">
        <w:rPr>
          <w:rFonts w:ascii="Times New Roman" w:hAnsi="Times New Roman" w:cs="Times New Roman"/>
          <w:sz w:val="28"/>
          <w:szCs w:val="28"/>
        </w:rPr>
        <w:t>%.</w:t>
      </w:r>
    </w:p>
    <w:p w:rsidR="00286A13" w:rsidRPr="009C3A40" w:rsidRDefault="00286A13" w:rsidP="009C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Такая ситуация свидетельствует о необходимости реализации ряда мероприятий в общеобразовательных организациях </w:t>
      </w:r>
      <w:r w:rsidR="001E06C8" w:rsidRPr="009C3A40">
        <w:rPr>
          <w:rFonts w:ascii="Times New Roman" w:hAnsi="Times New Roman" w:cs="Times New Roman"/>
          <w:sz w:val="28"/>
          <w:szCs w:val="28"/>
        </w:rPr>
        <w:t>для улучшения ситуации. Для этого необходимо провести следующую работу:</w:t>
      </w:r>
    </w:p>
    <w:p w:rsidR="00286A13" w:rsidRPr="009C3A40" w:rsidRDefault="00286A13" w:rsidP="009C3A40">
      <w:pPr>
        <w:pStyle w:val="af"/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проанализ</w:t>
      </w:r>
      <w:r w:rsidR="001E06C8" w:rsidRPr="009C3A40">
        <w:rPr>
          <w:rFonts w:ascii="Times New Roman" w:hAnsi="Times New Roman" w:cs="Times New Roman"/>
          <w:sz w:val="28"/>
          <w:szCs w:val="28"/>
        </w:rPr>
        <w:t>ировать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1E06C8" w:rsidRPr="009C3A40">
        <w:rPr>
          <w:rFonts w:ascii="Times New Roman" w:hAnsi="Times New Roman" w:cs="Times New Roman"/>
          <w:sz w:val="28"/>
          <w:szCs w:val="28"/>
        </w:rPr>
        <w:t>е</w:t>
      </w:r>
      <w:r w:rsidRPr="009C3A4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E06C8" w:rsidRPr="009C3A40">
        <w:rPr>
          <w:rFonts w:ascii="Times New Roman" w:hAnsi="Times New Roman" w:cs="Times New Roman"/>
          <w:sz w:val="28"/>
          <w:szCs w:val="28"/>
        </w:rPr>
        <w:t>ы</w:t>
      </w:r>
      <w:r w:rsidRPr="009C3A40">
        <w:rPr>
          <w:rFonts w:ascii="Times New Roman" w:hAnsi="Times New Roman" w:cs="Times New Roman"/>
          <w:sz w:val="28"/>
          <w:szCs w:val="28"/>
        </w:rPr>
        <w:t xml:space="preserve"> в каждой </w:t>
      </w:r>
      <w:r w:rsidR="001E06C8" w:rsidRPr="009C3A4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для </w:t>
      </w:r>
      <w:r w:rsidRPr="009C3A40">
        <w:rPr>
          <w:rFonts w:ascii="Times New Roman" w:hAnsi="Times New Roman" w:cs="Times New Roman"/>
          <w:sz w:val="28"/>
          <w:szCs w:val="28"/>
        </w:rPr>
        <w:t>выявлен</w:t>
      </w:r>
      <w:r w:rsidR="00D93A5A" w:rsidRPr="009C3A40">
        <w:rPr>
          <w:rFonts w:ascii="Times New Roman" w:hAnsi="Times New Roman" w:cs="Times New Roman"/>
          <w:sz w:val="28"/>
          <w:szCs w:val="28"/>
        </w:rPr>
        <w:t>ия</w:t>
      </w:r>
      <w:r w:rsidRPr="009C3A40">
        <w:rPr>
          <w:rFonts w:ascii="Times New Roman" w:hAnsi="Times New Roman" w:cs="Times New Roman"/>
          <w:sz w:val="28"/>
          <w:szCs w:val="28"/>
        </w:rPr>
        <w:t xml:space="preserve"> проблемных зон (основных ошибок);</w:t>
      </w:r>
    </w:p>
    <w:p w:rsidR="00286A13" w:rsidRPr="009C3A40" w:rsidRDefault="00286A13" w:rsidP="009C3A40">
      <w:pPr>
        <w:pStyle w:val="af"/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проведение муниципальных методических объединений в районах для выработки стратегии исправления основных ошибок, допущенных учащимися при выполнении заданий ВПР;</w:t>
      </w:r>
    </w:p>
    <w:p w:rsidR="00286A13" w:rsidRPr="009C3A40" w:rsidRDefault="00286A13" w:rsidP="009C3A40">
      <w:pPr>
        <w:pStyle w:val="af"/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lastRenderedPageBreak/>
        <w:t>подготовка индивидуальных программ (траекторий развития) для учащихся, которые выполнили ВПР с очень низкими результатами;</w:t>
      </w:r>
    </w:p>
    <w:p w:rsidR="00286A13" w:rsidRPr="009C3A40" w:rsidRDefault="00286A13" w:rsidP="009C3A40">
      <w:pPr>
        <w:pStyle w:val="af"/>
        <w:numPr>
          <w:ilvl w:val="0"/>
          <w:numId w:val="2"/>
        </w:numPr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подготовка индивидуальных программ (траекторий развития) для учащихся, которые выполнили ВПР с достаточно высокими результатами, но не справились с </w:t>
      </w:r>
      <w:r w:rsidR="00D93A5A" w:rsidRPr="009C3A40">
        <w:rPr>
          <w:rFonts w:ascii="Times New Roman" w:hAnsi="Times New Roman" w:cs="Times New Roman"/>
          <w:sz w:val="28"/>
          <w:szCs w:val="28"/>
        </w:rPr>
        <w:t>теми или иными заданиями.</w:t>
      </w:r>
    </w:p>
    <w:p w:rsidR="00D93A5A" w:rsidRPr="009C3A40" w:rsidRDefault="00D93A5A" w:rsidP="009C3A40">
      <w:pPr>
        <w:pStyle w:val="af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 результатам (особенно к двойкам) необходимо</w:t>
      </w:r>
      <w:r w:rsidR="001C0210" w:rsidRPr="009C3A40">
        <w:rPr>
          <w:rFonts w:ascii="Times New Roman" w:hAnsi="Times New Roman" w:cs="Times New Roman"/>
          <w:sz w:val="28"/>
          <w:szCs w:val="28"/>
        </w:rPr>
        <w:t xml:space="preserve"> подходить </w:t>
      </w:r>
      <w:r w:rsidRPr="009C3A40">
        <w:rPr>
          <w:rFonts w:ascii="Times New Roman" w:hAnsi="Times New Roman" w:cs="Times New Roman"/>
          <w:sz w:val="28"/>
          <w:szCs w:val="28"/>
        </w:rPr>
        <w:t>с некоторой долей осторожности</w:t>
      </w:r>
      <w:r w:rsidR="001C0210" w:rsidRPr="009C3A40">
        <w:rPr>
          <w:rFonts w:ascii="Times New Roman" w:hAnsi="Times New Roman" w:cs="Times New Roman"/>
          <w:sz w:val="28"/>
          <w:szCs w:val="28"/>
        </w:rPr>
        <w:t>. Эта информация должна быть использована для принятия мер для продуктивной подготовки каждого учащегося.</w:t>
      </w:r>
    </w:p>
    <w:p w:rsidR="00BF4757" w:rsidRDefault="007464BD" w:rsidP="009C3A40">
      <w:pPr>
        <w:pStyle w:val="af"/>
        <w:spacing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</w:t>
      </w:r>
      <w:r w:rsidR="00BF4757" w:rsidRPr="009C3A40">
        <w:rPr>
          <w:rFonts w:ascii="Times New Roman" w:hAnsi="Times New Roman" w:cs="Times New Roman"/>
          <w:sz w:val="28"/>
          <w:szCs w:val="28"/>
        </w:rPr>
        <w:t xml:space="preserve"> 3 приведена информация по оценкам каждой образовательной  организации.</w:t>
      </w:r>
    </w:p>
    <w:p w:rsidR="007464BD" w:rsidRPr="00ED318D" w:rsidRDefault="007464BD" w:rsidP="00ED318D">
      <w:pPr>
        <w:pStyle w:val="af"/>
        <w:spacing w:line="240" w:lineRule="auto"/>
        <w:ind w:left="142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D318D" w:rsidRPr="00ED318D">
        <w:rPr>
          <w:rFonts w:ascii="Times New Roman" w:hAnsi="Times New Roman" w:cs="Times New Roman"/>
          <w:i/>
          <w:sz w:val="28"/>
          <w:szCs w:val="28"/>
        </w:rPr>
        <w:t>таблица  3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1065"/>
        <w:gridCol w:w="666"/>
        <w:gridCol w:w="637"/>
        <w:gridCol w:w="850"/>
        <w:gridCol w:w="709"/>
      </w:tblGrid>
      <w:tr w:rsidR="007464BD" w:rsidTr="00D01C24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7464BD" w:rsidTr="00D01C24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464BD" w:rsidTr="00D01C24">
        <w:trPr>
          <w:trHeight w:hRule="exact" w:val="86"/>
        </w:trPr>
        <w:tc>
          <w:tcPr>
            <w:tcW w:w="88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4BD" w:rsidRDefault="007464BD" w:rsidP="00113CF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86579" w:rsidTr="00F13789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0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1289596</w:t>
            </w:r>
          </w:p>
        </w:tc>
        <w:tc>
          <w:tcPr>
            <w:tcW w:w="6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16,97</w:t>
            </w:r>
          </w:p>
        </w:tc>
        <w:tc>
          <w:tcPr>
            <w:tcW w:w="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44,52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31,91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6,6</w:t>
            </w:r>
          </w:p>
        </w:tc>
      </w:tr>
      <w:tr w:rsidR="00D86579" w:rsidTr="00F13789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Pr="00D86579" w:rsidRDefault="00D86579" w:rsidP="00D86579">
            <w:pPr>
              <w:rPr>
                <w:rFonts w:ascii="Calibri" w:hAnsi="Calibri"/>
                <w:b/>
                <w:color w:val="000000"/>
              </w:rPr>
            </w:pPr>
            <w:r w:rsidRPr="00D86579">
              <w:rPr>
                <w:rFonts w:ascii="Calibri" w:hAnsi="Calibri"/>
                <w:b/>
                <w:color w:val="000000"/>
              </w:rPr>
              <w:t>Ненецкий авт. округ</w:t>
            </w:r>
          </w:p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489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 w:rsidP="00F137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39,26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 w:rsidP="00F137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34,36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 w:rsidP="00F137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23,93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 w:rsidP="00F1378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2,45</w:t>
            </w:r>
          </w:p>
        </w:tc>
      </w:tr>
      <w:tr w:rsidR="00D86579" w:rsidTr="00D01C24">
        <w:trPr>
          <w:trHeight w:hRule="exact" w:val="45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Pr="00D01C24" w:rsidRDefault="00D86579">
            <w:pPr>
              <w:rPr>
                <w:rFonts w:ascii="Calibri" w:hAnsi="Calibri"/>
                <w:b/>
                <w:color w:val="000000"/>
              </w:rPr>
            </w:pPr>
            <w:r w:rsidRPr="00D01C24">
              <w:rPr>
                <w:rFonts w:ascii="Calibri" w:hAnsi="Calibri"/>
                <w:b/>
                <w:color w:val="000000"/>
              </w:rPr>
              <w:t>Муниципальный район Заполярный район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41,12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32,99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22,84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3,05</w:t>
            </w:r>
          </w:p>
        </w:tc>
      </w:tr>
      <w:tr w:rsidR="00D86579" w:rsidTr="00D86579">
        <w:trPr>
          <w:trHeight w:hRule="exact" w:val="43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п. Искателей"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60,92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13,79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D86579">
        <w:trPr>
          <w:trHeight w:hRule="exact" w:val="412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п. Красное"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54,55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D86579">
        <w:trPr>
          <w:trHeight w:hRule="exact" w:val="43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с. Несь"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5,26</w:t>
            </w:r>
          </w:p>
        </w:tc>
      </w:tr>
      <w:tr w:rsidR="00D86579" w:rsidTr="00D86579">
        <w:trPr>
          <w:trHeight w:hRule="exact" w:val="424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с. Нижняя Пеша"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27,27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63,64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D86579">
        <w:trPr>
          <w:trHeight w:hRule="exact" w:val="43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п. Хорей-Вер"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22,22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55,56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D86579">
        <w:trPr>
          <w:trHeight w:hRule="exact" w:val="706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общеобразовательная школа с. Ома"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53,85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30,77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7,69</w:t>
            </w:r>
          </w:p>
        </w:tc>
      </w:tr>
      <w:tr w:rsidR="00D86579" w:rsidTr="00D86579">
        <w:trPr>
          <w:trHeight w:hRule="exact" w:val="41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с. Великовисочное"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D86579" w:rsidTr="00D86579">
        <w:trPr>
          <w:trHeight w:hRule="exact" w:val="70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общеобразовательная школа с. Оксино"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7C7BC5">
        <w:trPr>
          <w:trHeight w:hRule="exact" w:val="717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общеобразовательная школа с. Тельвиска"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</w:tr>
      <w:tr w:rsidR="00D86579" w:rsidTr="007C7BC5">
        <w:trPr>
          <w:trHeight w:hRule="exact" w:val="41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п. Индига"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7C7BC5">
        <w:trPr>
          <w:trHeight w:hRule="exact" w:val="422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"Основная школа п. Амдерма"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7C7BC5">
        <w:trPr>
          <w:trHeight w:hRule="exact" w:val="556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п. Шойна"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66,67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7C7BC5">
        <w:trPr>
          <w:trHeight w:hRule="exact" w:val="42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"Основная школа п. Усть-Кара"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D86579" w:rsidTr="007C7BC5">
        <w:trPr>
          <w:trHeight w:hRule="exact" w:val="42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"Основная школа с. Коткино"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D86579" w:rsidTr="007C7BC5">
        <w:trPr>
          <w:trHeight w:hRule="exact" w:val="57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"Основная школа п. Каратайка"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14,29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42,86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14,29</w:t>
            </w:r>
          </w:p>
        </w:tc>
      </w:tr>
      <w:tr w:rsidR="00D86579" w:rsidTr="007C7BC5">
        <w:trPr>
          <w:trHeight w:hRule="exact" w:val="41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86579" w:rsidRDefault="00D86579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"Основная школа п. Нельмин-Нос"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86579" w:rsidRDefault="00D8657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1357AD" w:rsidTr="007C7BC5">
        <w:trPr>
          <w:trHeight w:hRule="exact" w:val="41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Pr="00353D81" w:rsidRDefault="001357AD">
            <w:pPr>
              <w:rPr>
                <w:rFonts w:ascii="Calibri" w:hAnsi="Calibri"/>
                <w:b/>
                <w:color w:val="000000"/>
              </w:rPr>
            </w:pPr>
            <w:r w:rsidRPr="00353D81">
              <w:rPr>
                <w:rFonts w:ascii="Calibri" w:hAnsi="Calibri"/>
                <w:b/>
                <w:color w:val="000000"/>
              </w:rPr>
              <w:t>город Нарьян-Мар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38,01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24,66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2,05</w:t>
            </w:r>
          </w:p>
        </w:tc>
      </w:tr>
      <w:tr w:rsidR="001357AD" w:rsidTr="00353D81">
        <w:trPr>
          <w:trHeight w:hRule="exact" w:val="426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№ 1"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40,26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25,97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3,9</w:t>
            </w:r>
          </w:p>
        </w:tc>
      </w:tr>
      <w:tr w:rsidR="001357AD" w:rsidTr="00353D81">
        <w:trPr>
          <w:trHeight w:hRule="exact" w:val="57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№ 2"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31,25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21,88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1357AD" w:rsidTr="007C7BC5">
        <w:trPr>
          <w:trHeight w:hRule="exact" w:val="41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№ 3"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48,72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30,77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20,51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1357AD" w:rsidTr="007C7BC5">
        <w:trPr>
          <w:trHeight w:hRule="exact" w:val="41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№ 4 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28,41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1,14</w:t>
            </w:r>
          </w:p>
        </w:tc>
      </w:tr>
      <w:tr w:rsidR="001357AD" w:rsidTr="007C7BC5">
        <w:trPr>
          <w:trHeight w:hRule="exact" w:val="41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"Средняя школа № 5"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38,64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4,55</w:t>
            </w:r>
          </w:p>
        </w:tc>
      </w:tr>
      <w:tr w:rsidR="001357AD" w:rsidTr="00353D81">
        <w:trPr>
          <w:trHeight w:hRule="exact" w:val="7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357AD" w:rsidRDefault="001357AD" w:rsidP="0011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"Ненецкая средняя школа имени А.П. Пырерки"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357AD" w:rsidRDefault="001357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BF4757" w:rsidRPr="009C3A40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7BC5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6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Как видно  из таблицы,  100 %  успешность  у обучающихся  из ГБОУ НАО </w:t>
      </w:r>
      <w:r w:rsidR="007C7BC5" w:rsidRPr="007C7BC5">
        <w:rPr>
          <w:rFonts w:ascii="Times New Roman" w:hAnsi="Times New Roman" w:cs="Times New Roman"/>
          <w:color w:val="000000"/>
          <w:sz w:val="28"/>
        </w:rPr>
        <w:t>"Основная школа п. Усть-Кара"</w:t>
      </w:r>
      <w:r w:rsidR="007C7BC5" w:rsidRPr="007C7BC5">
        <w:rPr>
          <w:rFonts w:ascii="Times New Roman" w:hAnsi="Times New Roman" w:cs="Times New Roman"/>
          <w:bCs/>
          <w:color w:val="000000"/>
          <w:sz w:val="36"/>
          <w:szCs w:val="28"/>
        </w:rPr>
        <w:t xml:space="preserve"> </w:t>
      </w:r>
    </w:p>
    <w:p w:rsidR="007C7BC5" w:rsidRPr="009C3A40" w:rsidRDefault="00170CF0" w:rsidP="007C7B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школ, расположенных на территории </w:t>
      </w:r>
      <w:r w:rsidR="00655123"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="00655123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 w:rsidR="00655123">
        <w:rPr>
          <w:rFonts w:ascii="Times New Roman" w:hAnsi="Times New Roman" w:cs="Times New Roman"/>
          <w:bCs/>
          <w:color w:val="000000"/>
          <w:sz w:val="28"/>
          <w:szCs w:val="28"/>
        </w:rPr>
        <w:t>ый район» НАО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E0E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F4757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самое высокое качество обучения  в </w:t>
      </w:r>
      <w:r w:rsidR="009E0EBC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ГБОУ НАО «</w:t>
      </w:r>
      <w:r w:rsidR="007C7BC5">
        <w:rPr>
          <w:rFonts w:ascii="Times New Roman" w:hAnsi="Times New Roman" w:cs="Times New Roman"/>
          <w:bCs/>
          <w:color w:val="000000"/>
          <w:sz w:val="28"/>
          <w:szCs w:val="28"/>
        </w:rPr>
        <w:t>Основная школа п. Амдерма</w:t>
      </w:r>
      <w:r w:rsidR="009E0EBC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E0E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(100%)</w:t>
      </w:r>
      <w:r w:rsidR="00BF4757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ГБОУ НАО «СШ  с. </w:t>
      </w:r>
      <w:r w:rsidR="009E0EBC">
        <w:rPr>
          <w:rFonts w:ascii="Times New Roman" w:hAnsi="Times New Roman" w:cs="Times New Roman"/>
          <w:bCs/>
          <w:color w:val="000000"/>
          <w:sz w:val="28"/>
          <w:szCs w:val="28"/>
        </w:rPr>
        <w:t>Каратайка» (5</w:t>
      </w:r>
      <w:r w:rsidR="007C7BC5">
        <w:rPr>
          <w:rFonts w:ascii="Times New Roman" w:hAnsi="Times New Roman" w:cs="Times New Roman"/>
          <w:bCs/>
          <w:color w:val="000000"/>
          <w:sz w:val="28"/>
          <w:szCs w:val="28"/>
        </w:rPr>
        <w:t>7,15</w:t>
      </w:r>
      <w:r w:rsidR="00BF4757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%), ГБОУ НАО «СШ с. Тельвиска» (</w:t>
      </w:r>
      <w:r w:rsidR="007C7B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50 %), </w:t>
      </w:r>
      <w:r w:rsidR="007C7BC5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ГБОУ НАО «СШ </w:t>
      </w:r>
      <w:r w:rsidR="007C7BC5">
        <w:rPr>
          <w:rFonts w:ascii="Times New Roman" w:hAnsi="Times New Roman" w:cs="Times New Roman"/>
          <w:bCs/>
          <w:color w:val="000000"/>
          <w:sz w:val="28"/>
          <w:szCs w:val="28"/>
        </w:rPr>
        <w:t>п. Хорей-Вер</w:t>
      </w:r>
      <w:r w:rsidR="007C7BC5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7C7B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55,36 %), </w:t>
      </w:r>
      <w:r w:rsidR="007C7BC5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ГБОУ НАО «СШ с. </w:t>
      </w:r>
      <w:r w:rsidR="007C7BC5">
        <w:rPr>
          <w:rFonts w:ascii="Times New Roman" w:hAnsi="Times New Roman" w:cs="Times New Roman"/>
          <w:bCs/>
          <w:color w:val="000000"/>
          <w:sz w:val="28"/>
          <w:szCs w:val="28"/>
        </w:rPr>
        <w:t>Несь</w:t>
      </w:r>
      <w:r w:rsidR="007C7BC5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7C7BC5">
        <w:rPr>
          <w:rFonts w:ascii="Times New Roman" w:hAnsi="Times New Roman" w:cs="Times New Roman"/>
          <w:bCs/>
          <w:color w:val="000000"/>
          <w:sz w:val="28"/>
          <w:szCs w:val="28"/>
        </w:rPr>
        <w:t>52,63 %),</w:t>
      </w:r>
    </w:p>
    <w:p w:rsidR="00BF4757" w:rsidRPr="009C3A40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F4757" w:rsidRPr="009C3A40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Из школ</w:t>
      </w:r>
      <w:r w:rsidR="00170C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расположенных на территории </w:t>
      </w:r>
      <w:r w:rsidR="00013D6A">
        <w:rPr>
          <w:rFonts w:ascii="Times New Roman" w:hAnsi="Times New Roman" w:cs="Times New Roman"/>
          <w:bCs/>
          <w:color w:val="000000"/>
          <w:sz w:val="28"/>
          <w:szCs w:val="28"/>
        </w:rPr>
        <w:t>МО «ГО «Город Нарьян-Мар»</w:t>
      </w:r>
      <w:r w:rsidR="00170CF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E0E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учащиеся 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ГБОУ НАО «СШ№1», ГБОУ НАО «СШ№4» и ГБОУ НАО имени А.П. Пырерко» показали высокий % успешности</w:t>
      </w:r>
    </w:p>
    <w:p w:rsidR="00BF4757" w:rsidRPr="009C3A40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Хуже всех написали работу обучающиеся ГБОУ НАО «СШ с. 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Оксино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9E0EBC">
        <w:rPr>
          <w:rFonts w:ascii="Times New Roman" w:hAnsi="Times New Roman" w:cs="Times New Roman"/>
          <w:bCs/>
          <w:color w:val="000000"/>
          <w:sz w:val="28"/>
          <w:szCs w:val="28"/>
        </w:rPr>
        <w:t>100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% не справились с работой),  ГБОУ НАО «СШ п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. Искатели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60,92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% получили</w:t>
      </w:r>
      <w:r w:rsidR="009E0E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«2»)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357AD" w:rsidRPr="001357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357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ГБОУ НАО «СШ п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. Красное</w:t>
      </w:r>
      <w:r w:rsidR="001357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(54,55%) и </w:t>
      </w:r>
      <w:r w:rsidR="001357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ГБОУ НАО «СШ п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. Шойна</w:t>
      </w:r>
      <w:r w:rsidR="001357AD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(66,67%)</w:t>
      </w:r>
    </w:p>
    <w:p w:rsidR="00BF4757" w:rsidRPr="009C3A40" w:rsidRDefault="00BF475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Из городских школ самый низкий результат в ГБОУ НАО «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СШ №3</w:t>
      </w:r>
      <w:r w:rsidR="009E0EBC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1357AD">
        <w:rPr>
          <w:rFonts w:ascii="Times New Roman" w:hAnsi="Times New Roman" w:cs="Times New Roman"/>
          <w:bCs/>
          <w:color w:val="000000"/>
          <w:sz w:val="28"/>
          <w:szCs w:val="28"/>
        </w:rPr>
        <w:t>48,72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="009E0E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</w:t>
      </w:r>
      <w:r w:rsidR="00ED318D">
        <w:rPr>
          <w:rFonts w:ascii="Times New Roman" w:hAnsi="Times New Roman" w:cs="Times New Roman"/>
          <w:bCs/>
          <w:color w:val="000000"/>
          <w:sz w:val="28"/>
          <w:szCs w:val="28"/>
        </w:rPr>
        <w:t>ющихся не справились с работой»).</w:t>
      </w:r>
    </w:p>
    <w:p w:rsidR="00185CAC" w:rsidRPr="00ED318D" w:rsidRDefault="00F95448" w:rsidP="00ED31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A5D">
        <w:rPr>
          <w:rFonts w:ascii="Times New Roman" w:hAnsi="Times New Roman" w:cs="Times New Roman"/>
          <w:bCs/>
          <w:sz w:val="28"/>
          <w:szCs w:val="28"/>
        </w:rPr>
        <w:t xml:space="preserve">В таблице </w:t>
      </w:r>
      <w:r w:rsidR="00494A5D" w:rsidRPr="00494A5D">
        <w:rPr>
          <w:rFonts w:ascii="Times New Roman" w:hAnsi="Times New Roman" w:cs="Times New Roman"/>
          <w:bCs/>
          <w:sz w:val="28"/>
          <w:szCs w:val="28"/>
        </w:rPr>
        <w:t>4</w:t>
      </w:r>
      <w:r w:rsidRPr="00494A5D">
        <w:rPr>
          <w:rFonts w:ascii="Times New Roman" w:hAnsi="Times New Roman" w:cs="Times New Roman"/>
          <w:bCs/>
          <w:sz w:val="28"/>
          <w:szCs w:val="28"/>
        </w:rPr>
        <w:t xml:space="preserve"> представлен анализ </w:t>
      </w:r>
      <w:r w:rsidR="00657B3D" w:rsidRPr="00494A5D">
        <w:rPr>
          <w:rFonts w:ascii="Times New Roman" w:hAnsi="Times New Roman" w:cs="Times New Roman"/>
          <w:bCs/>
          <w:sz w:val="28"/>
          <w:szCs w:val="28"/>
        </w:rPr>
        <w:t xml:space="preserve">результатов проведения ВПР по </w:t>
      </w:r>
      <w:r w:rsidR="00E954AD" w:rsidRPr="00494A5D">
        <w:rPr>
          <w:rFonts w:ascii="Times New Roman" w:hAnsi="Times New Roman" w:cs="Times New Roman"/>
          <w:bCs/>
          <w:sz w:val="28"/>
          <w:szCs w:val="28"/>
        </w:rPr>
        <w:t xml:space="preserve">русскому языку для </w:t>
      </w:r>
      <w:r w:rsidR="00494A5D" w:rsidRPr="00494A5D">
        <w:rPr>
          <w:rFonts w:ascii="Times New Roman" w:hAnsi="Times New Roman" w:cs="Times New Roman"/>
          <w:bCs/>
          <w:sz w:val="28"/>
          <w:szCs w:val="28"/>
        </w:rPr>
        <w:t>7</w:t>
      </w:r>
      <w:r w:rsidR="00E954AD" w:rsidRPr="00494A5D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  <w:r w:rsidRPr="00494A5D">
        <w:rPr>
          <w:rFonts w:ascii="Times New Roman" w:hAnsi="Times New Roman" w:cs="Times New Roman"/>
          <w:bCs/>
          <w:sz w:val="28"/>
          <w:szCs w:val="28"/>
        </w:rPr>
        <w:t xml:space="preserve"> с описанием проверяемых знаний, умений и навыков, определенных ФГОС</w:t>
      </w:r>
      <w:r w:rsidR="00657B3D" w:rsidRPr="00494A5D">
        <w:rPr>
          <w:rFonts w:ascii="Times New Roman" w:hAnsi="Times New Roman" w:cs="Times New Roman"/>
          <w:bCs/>
          <w:sz w:val="28"/>
          <w:szCs w:val="28"/>
        </w:rPr>
        <w:t>.</w:t>
      </w:r>
    </w:p>
    <w:p w:rsidR="00444704" w:rsidRPr="00ED318D" w:rsidRDefault="00ED318D" w:rsidP="009C3A40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 w:rsidRPr="00ED318D">
        <w:rPr>
          <w:rFonts w:ascii="Times New Roman" w:hAnsi="Times New Roman" w:cs="Times New Roman"/>
          <w:bCs/>
          <w:i/>
          <w:color w:val="000000"/>
          <w:sz w:val="28"/>
          <w:szCs w:val="24"/>
        </w:rPr>
        <w:t>таблица 4</w:t>
      </w:r>
    </w:p>
    <w:tbl>
      <w:tblPr>
        <w:tblStyle w:val="af4"/>
        <w:tblW w:w="10457" w:type="dxa"/>
        <w:tblLayout w:type="fixed"/>
        <w:tblLook w:val="04A0"/>
      </w:tblPr>
      <w:tblGrid>
        <w:gridCol w:w="1101"/>
        <w:gridCol w:w="6378"/>
        <w:gridCol w:w="1560"/>
        <w:gridCol w:w="1418"/>
      </w:tblGrid>
      <w:tr w:rsidR="00E25FE3" w:rsidRPr="009C3A40" w:rsidTr="009C3A40">
        <w:tc>
          <w:tcPr>
            <w:tcW w:w="1101" w:type="dxa"/>
            <w:vAlign w:val="center"/>
          </w:tcPr>
          <w:p w:rsidR="00E25FE3" w:rsidRPr="009C3A40" w:rsidRDefault="00E25FE3" w:rsidP="009C3A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AD43FE" w:rsidRPr="009C3A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задания</w:t>
            </w:r>
          </w:p>
        </w:tc>
        <w:tc>
          <w:tcPr>
            <w:tcW w:w="6378" w:type="dxa"/>
            <w:vAlign w:val="center"/>
          </w:tcPr>
          <w:p w:rsidR="00444704" w:rsidRPr="009C3A40" w:rsidRDefault="00AD43FE" w:rsidP="009C3A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задания</w:t>
            </w:r>
          </w:p>
        </w:tc>
        <w:tc>
          <w:tcPr>
            <w:tcW w:w="1560" w:type="dxa"/>
            <w:vAlign w:val="center"/>
          </w:tcPr>
          <w:p w:rsidR="00E25FE3" w:rsidRPr="009C3A40" w:rsidRDefault="00E25FE3" w:rsidP="009C3A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1418" w:type="dxa"/>
            <w:vAlign w:val="center"/>
          </w:tcPr>
          <w:p w:rsidR="00E25FE3" w:rsidRPr="009C3A40" w:rsidRDefault="00444704" w:rsidP="009C3A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п</w:t>
            </w:r>
            <w:r w:rsidR="00E25FE3" w:rsidRPr="009C3A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роцент выполнения</w:t>
            </w:r>
          </w:p>
        </w:tc>
      </w:tr>
      <w:tr w:rsidR="00E25FE3" w:rsidRPr="009C3A40" w:rsidTr="00494A5D">
        <w:trPr>
          <w:trHeight w:val="3794"/>
        </w:trPr>
        <w:tc>
          <w:tcPr>
            <w:tcW w:w="1101" w:type="dxa"/>
          </w:tcPr>
          <w:p w:rsidR="00E25FE3" w:rsidRPr="009C3A40" w:rsidRDefault="00D93A5A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E25FE3" w:rsidRPr="009C3A40" w:rsidRDefault="00E954AD" w:rsidP="009C3A4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1 проверяет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правила. Успешное выполнение задания предусматривает 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сформированность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 Задания</w:t>
            </w:r>
          </w:p>
        </w:tc>
        <w:tc>
          <w:tcPr>
            <w:tcW w:w="1560" w:type="dxa"/>
            <w:vAlign w:val="center"/>
          </w:tcPr>
          <w:p w:rsidR="00E25FE3" w:rsidRPr="009C3A40" w:rsidRDefault="00BF475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17440" w:rsidRPr="009C3A40" w:rsidRDefault="00A17440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CAC" w:rsidRPr="00494A5D" w:rsidTr="009C3A40">
        <w:tc>
          <w:tcPr>
            <w:tcW w:w="1101" w:type="dxa"/>
          </w:tcPr>
          <w:p w:rsidR="00185CAC" w:rsidRPr="009C3A40" w:rsidRDefault="00185CA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378" w:type="dxa"/>
          </w:tcPr>
          <w:p w:rsidR="00185CAC" w:rsidRPr="009C3A40" w:rsidRDefault="00AD43FE" w:rsidP="009C3A4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К1</w:t>
            </w:r>
            <w:r w:rsidR="00185CAC"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560" w:type="dxa"/>
            <w:vAlign w:val="center"/>
          </w:tcPr>
          <w:p w:rsidR="00185CAC" w:rsidRPr="009C3A40" w:rsidRDefault="00185CA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CAC" w:rsidRPr="00494A5D" w:rsidRDefault="00BE0590" w:rsidP="00B64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53,55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%, </w:t>
            </w:r>
            <w:r w:rsidR="00115BE5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53,51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185CAC" w:rsidRPr="00494A5D" w:rsidTr="009C3A40">
        <w:tc>
          <w:tcPr>
            <w:tcW w:w="1101" w:type="dxa"/>
          </w:tcPr>
          <w:p w:rsidR="00185CAC" w:rsidRPr="009C3A40" w:rsidRDefault="00185CA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378" w:type="dxa"/>
          </w:tcPr>
          <w:p w:rsidR="00185CAC" w:rsidRPr="009C3A40" w:rsidRDefault="00AD43FE" w:rsidP="009C3A4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К2</w:t>
            </w:r>
            <w:r w:rsidR="00185CAC"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560" w:type="dxa"/>
            <w:vAlign w:val="center"/>
          </w:tcPr>
          <w:p w:rsidR="00185CAC" w:rsidRPr="009C3A40" w:rsidRDefault="00185CA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CAC" w:rsidRPr="00494A5D" w:rsidRDefault="00BE0590" w:rsidP="00B64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35,36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%, </w:t>
            </w:r>
            <w:r w:rsidR="00115BE5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24,77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185CAC" w:rsidRPr="00494A5D" w:rsidTr="009C3A40">
        <w:tc>
          <w:tcPr>
            <w:tcW w:w="1101" w:type="dxa"/>
          </w:tcPr>
          <w:p w:rsidR="00185CAC" w:rsidRPr="009C3A40" w:rsidRDefault="00185CA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378" w:type="dxa"/>
          </w:tcPr>
          <w:p w:rsidR="00185CAC" w:rsidRPr="009C3A40" w:rsidRDefault="00AD43FE" w:rsidP="009C3A4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К3 </w:t>
            </w:r>
            <w:r w:rsidR="00185CAC"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Правильность списывания текста</w:t>
            </w: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185CAC"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 списан безошибочно</w:t>
            </w: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допущено не более трех ошибок (</w:t>
            </w:r>
            <w:r w:rsidR="00185CAC"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 пропусков</w:t>
            </w: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слов</w:t>
            </w:r>
            <w:r w:rsidR="00185CAC"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лишних слов,</w:t>
            </w:r>
            <w:r w:rsidR="00113C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85CAC"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аккуратно с минимумом исправлений</w:t>
            </w: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пропусков или замен букв, не приводящих к орфографической ошибке</w:t>
            </w:r>
            <w:r w:rsidR="00185CAC"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185CAC" w:rsidRPr="009C3A40" w:rsidRDefault="00185CA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5CAC" w:rsidRPr="00494A5D" w:rsidRDefault="00BE0590" w:rsidP="00B64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91,62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</w:t>
            </w:r>
            <w:r w:rsidR="00014A05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494A5D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93,84</w:t>
            </w:r>
            <w:r w:rsidR="00BF475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E25FE3" w:rsidRPr="00494A5D" w:rsidTr="009C3A40">
        <w:tc>
          <w:tcPr>
            <w:tcW w:w="1101" w:type="dxa"/>
          </w:tcPr>
          <w:p w:rsidR="00E25FE3" w:rsidRPr="009C3A40" w:rsidRDefault="00185CA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437837" w:rsidRPr="009C3A40" w:rsidRDefault="00E954AD" w:rsidP="009C3A40">
            <w:pPr>
              <w:pStyle w:val="afc"/>
              <w:ind w:right="107" w:firstLine="70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z w:val="24"/>
                <w:szCs w:val="24"/>
                <w:lang w:val="ru-RU"/>
              </w:rPr>
              <w:t xml:space="preserve">Задание 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предполагает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знание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признаков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основных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языковых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единиц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113CF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нацелено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113CF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выявление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уровня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владения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обучающимися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базовыми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учебно-языковыми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аналитическими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37837" w:rsidRPr="009C3A40">
              <w:rPr>
                <w:rFonts w:cs="Times New Roman"/>
                <w:spacing w:val="-2"/>
                <w:sz w:val="24"/>
                <w:szCs w:val="24"/>
                <w:lang w:val="ru-RU"/>
              </w:rPr>
              <w:t>умениями</w:t>
            </w:r>
          </w:p>
          <w:p w:rsidR="00E25FE3" w:rsidRPr="009C3A40" w:rsidRDefault="00E25FE3" w:rsidP="009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25FE3" w:rsidRPr="009C3A40" w:rsidRDefault="00437837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25FE3" w:rsidRPr="00494A5D" w:rsidRDefault="00E25FE3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37" w:rsidRPr="00494A5D" w:rsidTr="009C3A40">
        <w:tc>
          <w:tcPr>
            <w:tcW w:w="1101" w:type="dxa"/>
          </w:tcPr>
          <w:p w:rsidR="00437837" w:rsidRPr="009C3A40" w:rsidRDefault="0043783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378" w:type="dxa"/>
          </w:tcPr>
          <w:p w:rsidR="00437837" w:rsidRPr="009C3A40" w:rsidRDefault="00437837" w:rsidP="00B64805">
            <w:pPr>
              <w:pStyle w:val="afc"/>
              <w:ind w:right="10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z w:val="24"/>
                <w:szCs w:val="24"/>
                <w:lang w:val="ru-RU"/>
              </w:rPr>
              <w:t xml:space="preserve">К 1 </w:t>
            </w:r>
            <w:r w:rsidR="00B64805">
              <w:rPr>
                <w:rFonts w:cs="Times New Roman"/>
                <w:sz w:val="24"/>
                <w:szCs w:val="24"/>
                <w:lang w:val="ru-RU"/>
              </w:rPr>
              <w:t>Морфемный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 xml:space="preserve"> разбор выполнен верно</w:t>
            </w:r>
          </w:p>
        </w:tc>
        <w:tc>
          <w:tcPr>
            <w:tcW w:w="1560" w:type="dxa"/>
            <w:vAlign w:val="center"/>
          </w:tcPr>
          <w:p w:rsidR="00437837" w:rsidRPr="009C3A40" w:rsidRDefault="00437837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7837" w:rsidRPr="00494A5D" w:rsidRDefault="000E55DD" w:rsidP="00B6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76,14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%, </w:t>
            </w:r>
            <w:r w:rsidR="00014A05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76,83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37837" w:rsidRPr="00494A5D" w:rsidTr="009C3A40">
        <w:tc>
          <w:tcPr>
            <w:tcW w:w="1101" w:type="dxa"/>
          </w:tcPr>
          <w:p w:rsidR="00437837" w:rsidRPr="009C3A40" w:rsidRDefault="0043783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378" w:type="dxa"/>
          </w:tcPr>
          <w:p w:rsidR="00437837" w:rsidRPr="009C3A40" w:rsidRDefault="00437837" w:rsidP="00B64805">
            <w:pPr>
              <w:pStyle w:val="afc"/>
              <w:ind w:right="10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z w:val="24"/>
                <w:szCs w:val="24"/>
                <w:lang w:val="ru-RU"/>
              </w:rPr>
              <w:t xml:space="preserve">К 2 </w:t>
            </w:r>
            <w:r w:rsidR="00B64805">
              <w:rPr>
                <w:rFonts w:cs="Times New Roman"/>
                <w:sz w:val="24"/>
                <w:szCs w:val="24"/>
                <w:lang w:val="ru-RU"/>
              </w:rPr>
              <w:t xml:space="preserve">Словообразовательный 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>разбор выполнен верно</w:t>
            </w:r>
          </w:p>
        </w:tc>
        <w:tc>
          <w:tcPr>
            <w:tcW w:w="1560" w:type="dxa"/>
            <w:vAlign w:val="center"/>
          </w:tcPr>
          <w:p w:rsidR="00437837" w:rsidRPr="009C3A40" w:rsidRDefault="00437837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7837" w:rsidRPr="00494A5D" w:rsidRDefault="000E55DD" w:rsidP="00B64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47,21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</w:t>
            </w:r>
            <w:r w:rsidR="00B1392B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</w:t>
            </w:r>
            <w:r w:rsidR="00B1392B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Мар»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37837" w:rsidRPr="00494A5D" w:rsidTr="009C3A40">
        <w:tc>
          <w:tcPr>
            <w:tcW w:w="1101" w:type="dxa"/>
          </w:tcPr>
          <w:p w:rsidR="00437837" w:rsidRPr="009C3A40" w:rsidRDefault="0043783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378" w:type="dxa"/>
          </w:tcPr>
          <w:p w:rsidR="00437837" w:rsidRPr="009C3A40" w:rsidRDefault="00437837" w:rsidP="009C3A40">
            <w:pPr>
              <w:pStyle w:val="afc"/>
              <w:ind w:right="10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z w:val="24"/>
                <w:szCs w:val="24"/>
                <w:lang w:val="ru-RU"/>
              </w:rPr>
              <w:t>К3 Морфологический  разбор выполнен верно</w:t>
            </w:r>
          </w:p>
        </w:tc>
        <w:tc>
          <w:tcPr>
            <w:tcW w:w="1560" w:type="dxa"/>
            <w:vAlign w:val="center"/>
          </w:tcPr>
          <w:p w:rsidR="00437837" w:rsidRPr="009C3A40" w:rsidRDefault="00437837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7837" w:rsidRPr="00494A5D" w:rsidRDefault="00C80849" w:rsidP="00B64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39,42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%, </w:t>
            </w:r>
            <w:r w:rsidR="00B1392B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34,47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37837" w:rsidRPr="00494A5D" w:rsidTr="0093590A">
        <w:trPr>
          <w:trHeight w:val="2161"/>
        </w:trPr>
        <w:tc>
          <w:tcPr>
            <w:tcW w:w="1101" w:type="dxa"/>
          </w:tcPr>
          <w:p w:rsidR="00437837" w:rsidRPr="009C3A40" w:rsidRDefault="0043783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378" w:type="dxa"/>
          </w:tcPr>
          <w:p w:rsidR="00437837" w:rsidRPr="009C3A40" w:rsidRDefault="00437837" w:rsidP="009C3A40">
            <w:pPr>
              <w:pStyle w:val="afc"/>
              <w:ind w:right="10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z w:val="24"/>
                <w:szCs w:val="24"/>
                <w:lang w:val="ru-RU"/>
              </w:rPr>
              <w:t>К4 Синтаксический  разбор выполнен верно</w:t>
            </w:r>
          </w:p>
        </w:tc>
        <w:tc>
          <w:tcPr>
            <w:tcW w:w="1560" w:type="dxa"/>
            <w:vAlign w:val="center"/>
          </w:tcPr>
          <w:p w:rsidR="00437837" w:rsidRPr="009C3A40" w:rsidRDefault="00437837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7837" w:rsidRPr="00494A5D" w:rsidRDefault="00C80849" w:rsidP="00B648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47,88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%, </w:t>
            </w:r>
            <w:r w:rsidR="005277F6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B64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49,32</w:t>
            </w:r>
            <w:r w:rsidR="0043783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37837" w:rsidRPr="00494A5D" w:rsidTr="009C3A40">
        <w:tc>
          <w:tcPr>
            <w:tcW w:w="1101" w:type="dxa"/>
          </w:tcPr>
          <w:p w:rsidR="00437837" w:rsidRPr="009C3A40" w:rsidRDefault="007F4F01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437837" w:rsidRPr="009C3A40" w:rsidRDefault="00624FBC" w:rsidP="007F4F01">
            <w:pPr>
              <w:pStyle w:val="afc"/>
              <w:ind w:right="109" w:firstLine="70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В задании </w:t>
            </w:r>
            <w:r w:rsidR="007F4F01">
              <w:rPr>
                <w:rFonts w:cs="Times New Roman"/>
                <w:spacing w:val="-1"/>
                <w:sz w:val="24"/>
                <w:szCs w:val="24"/>
                <w:lang w:val="ru-RU"/>
              </w:rPr>
              <w:t>3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проверяется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предметное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учебно-языковое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умение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опознавать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производные предлоги 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113CF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указанном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предложении</w:t>
            </w:r>
            <w:r w:rsidR="00113CF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:rsidR="00437837" w:rsidRPr="009C3A40" w:rsidRDefault="00113CF5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7837" w:rsidRPr="00494A5D" w:rsidRDefault="0043783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F4F01" w:rsidRPr="00494A5D" w:rsidTr="009C3A40">
        <w:tc>
          <w:tcPr>
            <w:tcW w:w="1101" w:type="dxa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378" w:type="dxa"/>
          </w:tcPr>
          <w:p w:rsidR="007F4F01" w:rsidRPr="009C3A40" w:rsidRDefault="007F4F01" w:rsidP="007F4F01">
            <w:pPr>
              <w:pStyle w:val="afc"/>
              <w:ind w:right="109" w:firstLine="707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Распознавание предложений с предлогом</w:t>
            </w:r>
          </w:p>
        </w:tc>
        <w:tc>
          <w:tcPr>
            <w:tcW w:w="1560" w:type="dxa"/>
            <w:vAlign w:val="center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4F01" w:rsidRPr="00494A5D" w:rsidRDefault="0093590A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47,21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%, МО «ГО «Город Нарьян-Мар»–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46,58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7F4F01" w:rsidRPr="00494A5D" w:rsidTr="009C3A40">
        <w:tc>
          <w:tcPr>
            <w:tcW w:w="1101" w:type="dxa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378" w:type="dxa"/>
          </w:tcPr>
          <w:p w:rsidR="007F4F01" w:rsidRPr="009C3A40" w:rsidRDefault="007F4F01" w:rsidP="007F4F01">
            <w:pPr>
              <w:pStyle w:val="afc"/>
              <w:ind w:right="109" w:firstLine="707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Правильное написание предлогов</w:t>
            </w:r>
          </w:p>
        </w:tc>
        <w:tc>
          <w:tcPr>
            <w:tcW w:w="1560" w:type="dxa"/>
            <w:vAlign w:val="center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4F01" w:rsidRPr="00494A5D" w:rsidRDefault="0013127D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33,5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%, МО «ГО «Город Нарьян-Мар»–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29,11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7F4F01" w:rsidRPr="00494A5D" w:rsidTr="009C3A40">
        <w:tc>
          <w:tcPr>
            <w:tcW w:w="1101" w:type="dxa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7F4F01" w:rsidRDefault="007F4F01" w:rsidP="007F4F01">
            <w:pPr>
              <w:pStyle w:val="afc"/>
              <w:ind w:right="109" w:firstLine="707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В задании 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4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проверяется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предметное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учебно-языковое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умение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опознавать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союзы 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>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указанном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предложении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vAlign w:val="center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4F01" w:rsidRPr="00494A5D" w:rsidRDefault="007F4F01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F4F01" w:rsidRPr="00494A5D" w:rsidTr="009C3A40">
        <w:tc>
          <w:tcPr>
            <w:tcW w:w="1101" w:type="dxa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378" w:type="dxa"/>
          </w:tcPr>
          <w:p w:rsidR="007F4F01" w:rsidRPr="009C3A40" w:rsidRDefault="007F4F01" w:rsidP="007F4F01">
            <w:pPr>
              <w:pStyle w:val="afc"/>
              <w:ind w:right="109" w:firstLine="707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Распознавание предложений с союзом</w:t>
            </w:r>
          </w:p>
        </w:tc>
        <w:tc>
          <w:tcPr>
            <w:tcW w:w="1560" w:type="dxa"/>
            <w:vAlign w:val="center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4F01" w:rsidRPr="00494A5D" w:rsidRDefault="0013127D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56,85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%, 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 «ГО «Город Нарьян-Мар»–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51,71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7F4F01" w:rsidRPr="00494A5D" w:rsidTr="009C3A40">
        <w:tc>
          <w:tcPr>
            <w:tcW w:w="1101" w:type="dxa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378" w:type="dxa"/>
          </w:tcPr>
          <w:p w:rsidR="007F4F01" w:rsidRPr="009C3A40" w:rsidRDefault="007F4F01" w:rsidP="007F4F01">
            <w:pPr>
              <w:pStyle w:val="afc"/>
              <w:ind w:right="109" w:firstLine="707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>Правильное написание союза</w:t>
            </w:r>
          </w:p>
        </w:tc>
        <w:tc>
          <w:tcPr>
            <w:tcW w:w="1560" w:type="dxa"/>
            <w:vAlign w:val="center"/>
          </w:tcPr>
          <w:p w:rsidR="007F4F01" w:rsidRDefault="007F4F01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4F01" w:rsidRPr="00494A5D" w:rsidRDefault="0013127D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%, МО «ГО «Город Нарьян-Мар»–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51,03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624FBC" w:rsidRPr="00494A5D" w:rsidTr="009C3A40">
        <w:tc>
          <w:tcPr>
            <w:tcW w:w="1101" w:type="dxa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624FBC" w:rsidRPr="009C3A40" w:rsidRDefault="00624FBC" w:rsidP="009C76EA">
            <w:pPr>
              <w:pStyle w:val="afc"/>
              <w:ind w:right="108" w:firstLine="708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Задание </w:t>
            </w:r>
            <w:r w:rsidR="009C76EA">
              <w:rPr>
                <w:rFonts w:cs="Times New Roman"/>
                <w:sz w:val="24"/>
                <w:szCs w:val="24"/>
                <w:lang w:val="ru-RU"/>
              </w:rPr>
              <w:t>5 проверяет знание орфоэпических норм русского языка, умение опознавать орфоэпические ошибки.</w:t>
            </w:r>
          </w:p>
        </w:tc>
        <w:tc>
          <w:tcPr>
            <w:tcW w:w="1560" w:type="dxa"/>
            <w:vAlign w:val="center"/>
          </w:tcPr>
          <w:p w:rsidR="00624FBC" w:rsidRPr="009C3A40" w:rsidRDefault="009C76EA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FBC" w:rsidRPr="00494A5D" w:rsidRDefault="0013127D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52,54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%, МО «ГО «Город Нарьян-Мар»–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55,65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24FBC" w:rsidRPr="00494A5D" w:rsidTr="009C3A40">
        <w:tc>
          <w:tcPr>
            <w:tcW w:w="1101" w:type="dxa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624FBC" w:rsidRPr="009C3A40" w:rsidRDefault="00624FBC" w:rsidP="009C76EA">
            <w:pPr>
              <w:pStyle w:val="afc"/>
              <w:ind w:right="108" w:firstLine="708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Задание 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="009C76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проверяет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 w:rsidRPr="009C3A40">
              <w:rPr>
                <w:rFonts w:cs="Times New Roman"/>
                <w:spacing w:val="-2"/>
                <w:sz w:val="24"/>
                <w:szCs w:val="24"/>
                <w:lang w:val="ru-RU"/>
              </w:rPr>
              <w:t>умение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обучающихся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   </w:t>
            </w:r>
            <w:r w:rsidRPr="009C3A40">
              <w:rPr>
                <w:rFonts w:cs="Times New Roman"/>
                <w:spacing w:val="-2"/>
                <w:sz w:val="24"/>
                <w:szCs w:val="24"/>
                <w:lang w:val="ru-RU"/>
              </w:rPr>
              <w:t>умение</w:t>
            </w:r>
            <w:r w:rsidR="009C76E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>находить  и исправлять грамматические ошибки.</w:t>
            </w:r>
          </w:p>
        </w:tc>
        <w:tc>
          <w:tcPr>
            <w:tcW w:w="1560" w:type="dxa"/>
            <w:vAlign w:val="center"/>
          </w:tcPr>
          <w:p w:rsidR="00624FBC" w:rsidRPr="009C3A40" w:rsidRDefault="009C76EA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FBC" w:rsidRPr="00494A5D" w:rsidRDefault="0013127D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28,68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%, МО «ГО «Город Нарьян-Мар»–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40,24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624FBC" w:rsidRPr="00494A5D" w:rsidTr="009C3A40">
        <w:tc>
          <w:tcPr>
            <w:tcW w:w="1101" w:type="dxa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624FBC" w:rsidRPr="009C3A40" w:rsidRDefault="00624FBC" w:rsidP="009C76EA">
            <w:pPr>
              <w:pStyle w:val="afc"/>
              <w:ind w:right="108" w:firstLine="708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Задание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>7</w:t>
            </w:r>
            <w:r w:rsidR="009C76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проверяет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ряд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предметных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умений: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учебно-языковое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опознавательное </w:t>
            </w:r>
            <w:r w:rsidRPr="009C3A40">
              <w:rPr>
                <w:rFonts w:cs="Times New Roman"/>
                <w:spacing w:val="-2"/>
                <w:sz w:val="24"/>
                <w:szCs w:val="24"/>
                <w:lang w:val="ru-RU"/>
              </w:rPr>
              <w:t>умение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обучающихс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я(сложное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редложение);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2"/>
                <w:sz w:val="24"/>
                <w:szCs w:val="24"/>
                <w:lang w:val="ru-RU"/>
              </w:rPr>
              <w:t>умение</w:t>
            </w:r>
            <w:r w:rsidR="009C76E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применять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синтаксическое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знание</w:t>
            </w:r>
            <w:r w:rsidR="009C76E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9C76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практикеправописания;пунктуационное</w:t>
            </w:r>
            <w:r w:rsidRPr="009C3A40">
              <w:rPr>
                <w:rFonts w:cs="Times New Roman"/>
                <w:spacing w:val="-2"/>
                <w:sz w:val="24"/>
                <w:szCs w:val="24"/>
                <w:lang w:val="ru-RU"/>
              </w:rPr>
              <w:t>умение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соблюдатьпунктуационныенормы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процессеписьма;объяснятьвыборнаписания.</w:t>
            </w:r>
          </w:p>
        </w:tc>
        <w:tc>
          <w:tcPr>
            <w:tcW w:w="1560" w:type="dxa"/>
            <w:vAlign w:val="center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FBC" w:rsidRPr="00494A5D" w:rsidRDefault="00624FB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24FBC" w:rsidRPr="00494A5D" w:rsidTr="009C3A40">
        <w:tc>
          <w:tcPr>
            <w:tcW w:w="1101" w:type="dxa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378" w:type="dxa"/>
          </w:tcPr>
          <w:p w:rsidR="00624FBC" w:rsidRPr="009C3A40" w:rsidRDefault="00624FBC" w:rsidP="009C3A40">
            <w:pPr>
              <w:pStyle w:val="afc"/>
              <w:ind w:right="108" w:firstLine="708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Распознавание предложения и расстановка знаков препинания</w:t>
            </w:r>
          </w:p>
        </w:tc>
        <w:tc>
          <w:tcPr>
            <w:tcW w:w="1560" w:type="dxa"/>
            <w:vAlign w:val="center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FBC" w:rsidRPr="00494A5D" w:rsidRDefault="00AB207D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624FBC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52,79</w:t>
            </w:r>
            <w:r w:rsidR="00624FBC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</w:t>
            </w:r>
            <w:r w:rsidR="009573C1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624FBC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57,19</w:t>
            </w:r>
            <w:r w:rsidR="00624FBC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24FBC" w:rsidRPr="00494A5D" w:rsidTr="009C3A40">
        <w:tc>
          <w:tcPr>
            <w:tcW w:w="1101" w:type="dxa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378" w:type="dxa"/>
          </w:tcPr>
          <w:p w:rsidR="00624FBC" w:rsidRPr="009C3A40" w:rsidRDefault="00624FBC" w:rsidP="009C3A40">
            <w:pPr>
              <w:pStyle w:val="afc"/>
              <w:ind w:right="108" w:firstLine="708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Объяснение основания выбора  предложения</w:t>
            </w:r>
          </w:p>
        </w:tc>
        <w:tc>
          <w:tcPr>
            <w:tcW w:w="1560" w:type="dxa"/>
            <w:vAlign w:val="center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FBC" w:rsidRPr="00494A5D" w:rsidRDefault="00896941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«Заполярный район» НАО</w:t>
            </w:r>
            <w:r w:rsidR="001312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36,55</w:t>
            </w:r>
            <w:r w:rsidR="00624FBC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%, </w:t>
            </w:r>
            <w:r w:rsidR="00B54A74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Нарьян-р»</w:t>
            </w:r>
            <w:r w:rsidR="001312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37,67</w:t>
            </w:r>
            <w:r w:rsidR="00624FBC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24FBC" w:rsidRPr="00494A5D" w:rsidTr="009C3A40">
        <w:tc>
          <w:tcPr>
            <w:tcW w:w="1101" w:type="dxa"/>
          </w:tcPr>
          <w:p w:rsidR="00624FBC" w:rsidRPr="009C3A40" w:rsidRDefault="00624FB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8" w:type="dxa"/>
          </w:tcPr>
          <w:p w:rsidR="00624FBC" w:rsidRPr="009C3A40" w:rsidRDefault="007F4F01" w:rsidP="00F46A18">
            <w:pPr>
              <w:pStyle w:val="afc"/>
              <w:ind w:right="110" w:firstLine="707"/>
              <w:jc w:val="both"/>
              <w:rPr>
                <w:rFonts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задании 8 проверя</w:t>
            </w:r>
            <w:r w:rsidR="00F46A18">
              <w:rPr>
                <w:rFonts w:cs="Times New Roman"/>
                <w:sz w:val="24"/>
                <w:szCs w:val="24"/>
                <w:lang w:val="ru-RU"/>
              </w:rPr>
              <w:t>е</w:t>
            </w:r>
            <w:r>
              <w:rPr>
                <w:rFonts w:cs="Times New Roman"/>
                <w:sz w:val="24"/>
                <w:szCs w:val="24"/>
                <w:lang w:val="ru-RU"/>
              </w:rPr>
              <w:t>тся</w:t>
            </w:r>
            <w:r w:rsidR="00F46A18" w:rsidRPr="007F4F01">
              <w:rPr>
                <w:rFonts w:cs="Times New Roman"/>
                <w:lang w:val="ru-RU"/>
              </w:rPr>
              <w:t xml:space="preserve"> </w:t>
            </w:r>
            <w:r w:rsidR="00F46A18" w:rsidRPr="00F46A18">
              <w:rPr>
                <w:rFonts w:cs="Times New Roman"/>
                <w:sz w:val="24"/>
                <w:szCs w:val="24"/>
                <w:lang w:val="ru-RU"/>
              </w:rPr>
              <w:t xml:space="preserve">умение </w:t>
            </w:r>
            <w:r w:rsidR="00F46A18" w:rsidRPr="00F46A18">
              <w:rPr>
                <w:rFonts w:cs="Times New Roman"/>
                <w:color w:val="000000"/>
                <w:sz w:val="24"/>
                <w:szCs w:val="24"/>
                <w:lang w:val="ru-RU"/>
              </w:rPr>
              <w:t>опознавать предложения с причастным оборотом, деепричастным оборотом, обращением;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схемы.</w:t>
            </w:r>
          </w:p>
        </w:tc>
        <w:tc>
          <w:tcPr>
            <w:tcW w:w="1560" w:type="dxa"/>
            <w:vAlign w:val="center"/>
          </w:tcPr>
          <w:p w:rsidR="00624FBC" w:rsidRPr="009C3A40" w:rsidRDefault="00F46A1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FBC" w:rsidRPr="00494A5D" w:rsidRDefault="00624FBC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46A18" w:rsidRPr="00494A5D" w:rsidTr="009C3A40">
        <w:tc>
          <w:tcPr>
            <w:tcW w:w="1101" w:type="dxa"/>
          </w:tcPr>
          <w:p w:rsidR="00F46A18" w:rsidRPr="009C3A40" w:rsidRDefault="00F46A18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6378" w:type="dxa"/>
          </w:tcPr>
          <w:p w:rsidR="00F46A18" w:rsidRPr="00F46A18" w:rsidRDefault="00F46A18" w:rsidP="00F46A18">
            <w:pPr>
              <w:pStyle w:val="afc"/>
              <w:ind w:right="110" w:firstLine="70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46A18">
              <w:rPr>
                <w:rFonts w:ascii="TimesNewRoman,Bold" w:hAnsi="TimesNewRoman,Bold" w:cs="TimesNewRoman,Bold"/>
                <w:bCs/>
                <w:sz w:val="24"/>
                <w:szCs w:val="24"/>
                <w:lang w:val="ru-RU"/>
              </w:rPr>
              <w:t>Распознавание предложения и мест расстановки запятых</w:t>
            </w:r>
          </w:p>
        </w:tc>
        <w:tc>
          <w:tcPr>
            <w:tcW w:w="1560" w:type="dxa"/>
            <w:vAlign w:val="center"/>
          </w:tcPr>
          <w:p w:rsidR="00F46A18" w:rsidRDefault="00F46A1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46A18" w:rsidRPr="00494A5D" w:rsidRDefault="0013127D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68,78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%, МО «ГО «Город Нарьян-Мар»–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72,77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F46A18" w:rsidRPr="00494A5D" w:rsidTr="009C3A40">
        <w:tc>
          <w:tcPr>
            <w:tcW w:w="1101" w:type="dxa"/>
          </w:tcPr>
          <w:p w:rsidR="00F46A18" w:rsidRDefault="00F46A18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6378" w:type="dxa"/>
          </w:tcPr>
          <w:p w:rsidR="00F46A18" w:rsidRPr="00F46A18" w:rsidRDefault="00F46A18" w:rsidP="00F46A18">
            <w:pPr>
              <w:pStyle w:val="afc"/>
              <w:ind w:right="110" w:firstLine="707"/>
              <w:jc w:val="both"/>
              <w:rPr>
                <w:rFonts w:ascii="TimesNewRoman,Bold" w:hAnsi="TimesNewRoman,Bold" w:cs="TimesNewRoman,Bold"/>
                <w:bCs/>
                <w:sz w:val="24"/>
                <w:szCs w:val="24"/>
                <w:lang w:val="ru-RU"/>
              </w:rPr>
            </w:pP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ru-RU"/>
              </w:rPr>
              <w:t>Обоснование выбора предложения, названия пунктационных отрезков</w:t>
            </w:r>
          </w:p>
        </w:tc>
        <w:tc>
          <w:tcPr>
            <w:tcW w:w="1560" w:type="dxa"/>
            <w:vAlign w:val="center"/>
          </w:tcPr>
          <w:p w:rsidR="00F46A18" w:rsidRDefault="00F46A1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46A18" w:rsidRPr="00494A5D" w:rsidRDefault="0013127D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43,15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%, МО «ГО «Город Нарьян-Мар»–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40,07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B205F3" w:rsidRPr="00494A5D" w:rsidTr="009C3A40">
        <w:tc>
          <w:tcPr>
            <w:tcW w:w="1101" w:type="dxa"/>
          </w:tcPr>
          <w:p w:rsidR="00B205F3" w:rsidRPr="009C3A40" w:rsidRDefault="00B205F3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F46A18" w:rsidRPr="00F46A18" w:rsidRDefault="007F4F01" w:rsidP="00F46A18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A18">
              <w:rPr>
                <w:rFonts w:ascii="Times New Roman" w:hAnsi="Times New Roman" w:cs="Times New Roman"/>
                <w:sz w:val="24"/>
                <w:szCs w:val="24"/>
              </w:rPr>
              <w:t>Задание 9 проверяет</w:t>
            </w:r>
            <w:r w:rsidR="00F46A18" w:rsidRPr="00F46A18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F4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A18" w:rsidRPr="00F46A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6A18" w:rsidRPr="00F4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</w:t>
            </w:r>
          </w:p>
          <w:p w:rsidR="00B205F3" w:rsidRPr="007F4F01" w:rsidRDefault="00B205F3" w:rsidP="00F46A18">
            <w:pPr>
              <w:pStyle w:val="TableParagraph"/>
              <w:tabs>
                <w:tab w:val="left" w:pos="1110"/>
                <w:tab w:val="left" w:pos="1736"/>
                <w:tab w:val="left" w:pos="2113"/>
                <w:tab w:val="left" w:pos="2279"/>
              </w:tabs>
              <w:ind w:left="106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B205F3" w:rsidRPr="009C3A40" w:rsidRDefault="005D45F7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205F3" w:rsidRPr="00494A5D" w:rsidRDefault="00896941" w:rsidP="00096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5D45F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30,71</w:t>
            </w:r>
            <w:r w:rsidR="005D45F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</w:t>
            </w:r>
            <w:r w:rsidR="00B54A74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5D45F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096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41,27</w:t>
            </w:r>
            <w:r w:rsidR="005D45F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B205F3" w:rsidRPr="00494A5D" w:rsidTr="009C3A40">
        <w:tc>
          <w:tcPr>
            <w:tcW w:w="1101" w:type="dxa"/>
          </w:tcPr>
          <w:p w:rsidR="00B205F3" w:rsidRPr="009C3A40" w:rsidRDefault="005D45F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B205F3" w:rsidRPr="009C3A40" w:rsidRDefault="005D45F7" w:rsidP="009C3A40">
            <w:pPr>
              <w:pStyle w:val="afc"/>
              <w:ind w:righ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z w:val="24"/>
                <w:szCs w:val="24"/>
                <w:lang w:val="ru-RU"/>
              </w:rPr>
              <w:t xml:space="preserve">В задании 10 проверяется умение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адекватно</w:t>
            </w:r>
            <w:r w:rsidR="00F46A1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понимать</w:t>
            </w:r>
            <w:r w:rsidR="00F46A1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тексты</w:t>
            </w:r>
            <w:r w:rsidR="00F46A1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различных функционально-смысловых</w:t>
            </w:r>
            <w:r w:rsidR="00F46A1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типов</w:t>
            </w:r>
            <w:r w:rsidR="00F46A1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речи</w:t>
            </w:r>
            <w:r w:rsidR="00F46A1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>и функциональных разновидностей языка</w:t>
            </w:r>
            <w:r w:rsidR="005D3E7A" w:rsidRPr="009C3A40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vAlign w:val="center"/>
          </w:tcPr>
          <w:p w:rsidR="00B205F3" w:rsidRPr="009C3A40" w:rsidRDefault="005D45F7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127D" w:rsidRDefault="00896941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5D45F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F137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  <w:r w:rsidR="005D45F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</w:t>
            </w:r>
            <w:r w:rsidR="007127FD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</w:p>
          <w:p w:rsidR="00B205F3" w:rsidRPr="00494A5D" w:rsidRDefault="00F13789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46,58</w:t>
            </w:r>
            <w:r w:rsidR="005D45F7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B205F3" w:rsidRPr="00494A5D" w:rsidTr="009C3A40">
        <w:tc>
          <w:tcPr>
            <w:tcW w:w="1101" w:type="dxa"/>
          </w:tcPr>
          <w:p w:rsidR="00B205F3" w:rsidRPr="009C3A40" w:rsidRDefault="005D45F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78" w:type="dxa"/>
          </w:tcPr>
          <w:p w:rsidR="00B205F3" w:rsidRPr="009C3A40" w:rsidRDefault="00F46A18" w:rsidP="00F46A18">
            <w:pPr>
              <w:pStyle w:val="afc"/>
              <w:ind w:righ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9C3A40">
              <w:rPr>
                <w:rFonts w:cs="Times New Roman"/>
                <w:sz w:val="24"/>
                <w:szCs w:val="24"/>
                <w:lang w:val="ru-RU"/>
              </w:rPr>
              <w:t>В задании 1</w:t>
            </w: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Pr="009C3A40">
              <w:rPr>
                <w:rFonts w:cs="Times New Roman"/>
                <w:sz w:val="24"/>
                <w:szCs w:val="24"/>
                <w:lang w:val="ru-RU"/>
              </w:rPr>
              <w:t xml:space="preserve"> проверяется умение </w:t>
            </w:r>
            <w:r w:rsidRPr="009C3A40">
              <w:rPr>
                <w:rFonts w:cs="Times New Roman"/>
                <w:spacing w:val="-1"/>
                <w:sz w:val="24"/>
                <w:szCs w:val="24"/>
                <w:lang w:val="ru-RU"/>
              </w:rPr>
              <w:t>опознавать</w:t>
            </w:r>
            <w:r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ключевые слова и словосочетания, устанавливать причинно-следственные связи.</w:t>
            </w:r>
          </w:p>
        </w:tc>
        <w:tc>
          <w:tcPr>
            <w:tcW w:w="1560" w:type="dxa"/>
            <w:vAlign w:val="center"/>
          </w:tcPr>
          <w:p w:rsidR="00B205F3" w:rsidRPr="009C3A40" w:rsidRDefault="0013127D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205F3" w:rsidRPr="00494A5D" w:rsidRDefault="00B205F3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3127D" w:rsidRPr="00494A5D" w:rsidTr="009C3A40">
        <w:tc>
          <w:tcPr>
            <w:tcW w:w="1101" w:type="dxa"/>
          </w:tcPr>
          <w:p w:rsidR="0013127D" w:rsidRPr="009C3A40" w:rsidRDefault="0013127D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6378" w:type="dxa"/>
          </w:tcPr>
          <w:p w:rsidR="0013127D" w:rsidRPr="009C3A40" w:rsidRDefault="0013127D" w:rsidP="00F46A18">
            <w:pPr>
              <w:pStyle w:val="afc"/>
              <w:ind w:righ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Дан ответ на вопрос</w:t>
            </w:r>
          </w:p>
        </w:tc>
        <w:tc>
          <w:tcPr>
            <w:tcW w:w="1560" w:type="dxa"/>
            <w:vAlign w:val="center"/>
          </w:tcPr>
          <w:p w:rsidR="0013127D" w:rsidRPr="009C3A40" w:rsidRDefault="0013127D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127D" w:rsidRDefault="0013127D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F137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44,16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МО «ГО «Город Нарьян-Мар»</w:t>
            </w:r>
          </w:p>
          <w:p w:rsidR="0013127D" w:rsidRPr="00494A5D" w:rsidRDefault="00F13789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43,15</w:t>
            </w:r>
            <w:r w:rsidR="0013127D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13127D" w:rsidRPr="00494A5D" w:rsidTr="009C3A40">
        <w:tc>
          <w:tcPr>
            <w:tcW w:w="1101" w:type="dxa"/>
          </w:tcPr>
          <w:p w:rsidR="0013127D" w:rsidRDefault="0013127D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6378" w:type="dxa"/>
          </w:tcPr>
          <w:p w:rsidR="0013127D" w:rsidRDefault="0013127D" w:rsidP="0013127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3127D">
              <w:rPr>
                <w:rFonts w:ascii="TimesNewRoman,Bold" w:hAnsi="TimesNewRoman,Bold" w:cs="TimesNewRoman,Bold"/>
                <w:bCs/>
                <w:sz w:val="24"/>
                <w:szCs w:val="24"/>
              </w:rPr>
              <w:t>Выписанные из текста ключевые слова и словосочетания, подтверждающие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  <w:r w:rsidRPr="0013127D">
              <w:rPr>
                <w:rFonts w:ascii="TimesNewRoman,Bold" w:hAnsi="TimesNewRoman,Bold" w:cs="TimesNewRoman,Bold"/>
                <w:bCs/>
                <w:sz w:val="24"/>
                <w:szCs w:val="24"/>
              </w:rPr>
              <w:t>ответ</w:t>
            </w:r>
          </w:p>
        </w:tc>
        <w:tc>
          <w:tcPr>
            <w:tcW w:w="1560" w:type="dxa"/>
            <w:vAlign w:val="center"/>
          </w:tcPr>
          <w:p w:rsidR="0013127D" w:rsidRDefault="0013127D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127D" w:rsidRDefault="0013127D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F137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33,67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МО «ГО «Город Нарьян-Мар»</w:t>
            </w:r>
          </w:p>
          <w:p w:rsidR="0013127D" w:rsidRPr="00494A5D" w:rsidRDefault="00F13789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40,41</w:t>
            </w:r>
            <w:r w:rsidR="0013127D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B205F3" w:rsidRPr="00494A5D" w:rsidTr="009C3A40">
        <w:tc>
          <w:tcPr>
            <w:tcW w:w="1101" w:type="dxa"/>
          </w:tcPr>
          <w:p w:rsidR="00B205F3" w:rsidRPr="009C3A40" w:rsidRDefault="005D45F7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B205F3" w:rsidRPr="009C3A40" w:rsidRDefault="00F46A18" w:rsidP="00F46A18">
            <w:pPr>
              <w:pStyle w:val="afc"/>
              <w:ind w:righ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12 задании предлагается показать умения по определению лексического значения слова.</w:t>
            </w:r>
          </w:p>
        </w:tc>
        <w:tc>
          <w:tcPr>
            <w:tcW w:w="1560" w:type="dxa"/>
            <w:vAlign w:val="center"/>
          </w:tcPr>
          <w:p w:rsidR="00B205F3" w:rsidRPr="009C3A40" w:rsidRDefault="005D3E7A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205F3" w:rsidRPr="00494A5D" w:rsidRDefault="001A08E4" w:rsidP="00F137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«МР «Заполярный район» НАО</w:t>
            </w:r>
            <w:r w:rsidR="005D3E7A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F137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54,82</w:t>
            </w:r>
            <w:r w:rsidR="005D3E7A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</w:t>
            </w:r>
            <w:r w:rsidR="00BE0590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 «ГО «Город Нарьян-Мар»</w:t>
            </w:r>
            <w:r w:rsidR="005D3E7A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F137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65,41</w:t>
            </w:r>
            <w:r w:rsidR="005D3E7A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F46A18" w:rsidRPr="00494A5D" w:rsidTr="009C3A40">
        <w:tc>
          <w:tcPr>
            <w:tcW w:w="1101" w:type="dxa"/>
          </w:tcPr>
          <w:p w:rsidR="00F46A18" w:rsidRPr="009C3A40" w:rsidRDefault="00F46A18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378" w:type="dxa"/>
          </w:tcPr>
          <w:p w:rsidR="00F46A18" w:rsidRDefault="00F46A18" w:rsidP="00F46A18">
            <w:pPr>
              <w:pStyle w:val="afc"/>
              <w:ind w:righ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Задание показывает знания выразительных средств русского языка, умение понимать контекстное значение слова.</w:t>
            </w:r>
          </w:p>
        </w:tc>
        <w:tc>
          <w:tcPr>
            <w:tcW w:w="1560" w:type="dxa"/>
            <w:vAlign w:val="center"/>
          </w:tcPr>
          <w:p w:rsidR="00F46A18" w:rsidRPr="009C3A40" w:rsidRDefault="00F46A1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46A18" w:rsidRPr="00494A5D" w:rsidRDefault="00F46A18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46A18" w:rsidRPr="00494A5D" w:rsidTr="009C3A40">
        <w:tc>
          <w:tcPr>
            <w:tcW w:w="1101" w:type="dxa"/>
          </w:tcPr>
          <w:p w:rsidR="00F46A18" w:rsidRDefault="00F46A18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6378" w:type="dxa"/>
          </w:tcPr>
          <w:p w:rsidR="00F46A18" w:rsidRDefault="00F46A18" w:rsidP="00F46A18">
            <w:pPr>
              <w:pStyle w:val="afc"/>
              <w:ind w:righ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Распознавание стилистически окрашенного слова</w:t>
            </w:r>
          </w:p>
        </w:tc>
        <w:tc>
          <w:tcPr>
            <w:tcW w:w="1560" w:type="dxa"/>
            <w:vAlign w:val="center"/>
          </w:tcPr>
          <w:p w:rsidR="00F46A18" w:rsidRDefault="00F46A1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127D" w:rsidRDefault="0013127D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F137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46,7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%, МО «ГО «Город Нарьян-Мар»</w:t>
            </w:r>
          </w:p>
          <w:p w:rsidR="00F46A18" w:rsidRPr="00494A5D" w:rsidRDefault="00F13789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58,56</w:t>
            </w:r>
            <w:r w:rsidR="0013127D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46A18" w:rsidRPr="00494A5D" w:rsidTr="009C3A40">
        <w:tc>
          <w:tcPr>
            <w:tcW w:w="1101" w:type="dxa"/>
          </w:tcPr>
          <w:p w:rsidR="00F46A18" w:rsidRDefault="00F46A18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6378" w:type="dxa"/>
          </w:tcPr>
          <w:p w:rsidR="00F46A18" w:rsidRDefault="00F46A18" w:rsidP="00F46A18">
            <w:pPr>
              <w:pStyle w:val="afc"/>
              <w:ind w:righ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Подбор синонима к слову</w:t>
            </w:r>
          </w:p>
        </w:tc>
        <w:tc>
          <w:tcPr>
            <w:tcW w:w="1560" w:type="dxa"/>
            <w:vAlign w:val="center"/>
          </w:tcPr>
          <w:p w:rsidR="00F46A18" w:rsidRDefault="00F46A1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127D" w:rsidRDefault="0013127D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F137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32,99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МО «ГО 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«Город Нарьян-Мар»</w:t>
            </w:r>
          </w:p>
          <w:p w:rsidR="00F46A18" w:rsidRPr="00494A5D" w:rsidRDefault="00F13789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36,3</w:t>
            </w:r>
            <w:r w:rsidR="0013127D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46A18" w:rsidRPr="00494A5D" w:rsidTr="009C3A40">
        <w:tc>
          <w:tcPr>
            <w:tcW w:w="1101" w:type="dxa"/>
          </w:tcPr>
          <w:p w:rsidR="00F46A18" w:rsidRDefault="00F46A18" w:rsidP="009C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378" w:type="dxa"/>
          </w:tcPr>
          <w:p w:rsidR="00F46A18" w:rsidRPr="00F46A18" w:rsidRDefault="00F46A18" w:rsidP="00F46A18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A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14  </w:t>
            </w:r>
            <w:r w:rsidR="00494A5D">
              <w:rPr>
                <w:rFonts w:ascii="Times New Roman" w:hAnsi="Times New Roman" w:cs="Times New Roman"/>
                <w:sz w:val="24"/>
                <w:szCs w:val="24"/>
              </w:rPr>
              <w:t>показывало умение</w:t>
            </w:r>
            <w:r w:rsidR="00494A5D" w:rsidRPr="0049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      </w:r>
            <w:r w:rsidR="00494A5D" w:rsidRPr="0049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  <w:r w:rsidRPr="0049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A18" w:rsidRDefault="00F46A18" w:rsidP="00F46A18">
            <w:pPr>
              <w:pStyle w:val="afc"/>
              <w:ind w:right="1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F46A18" w:rsidRPr="009C3A40" w:rsidRDefault="00F46A18" w:rsidP="009C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3127D" w:rsidRDefault="0013127D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 «МР «Заполярный район» НАО– </w:t>
            </w:r>
            <w:r w:rsidR="00F137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52,54</w:t>
            </w:r>
            <w:r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%, МО «ГО «Город Нарьян-Мар»</w:t>
            </w:r>
          </w:p>
          <w:p w:rsidR="00F46A18" w:rsidRPr="00494A5D" w:rsidRDefault="00F13789" w:rsidP="001312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63,87</w:t>
            </w:r>
            <w:r w:rsidR="0013127D" w:rsidRPr="00494A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:rsidR="000D296F" w:rsidRPr="009C3A40" w:rsidRDefault="000D296F" w:rsidP="009C3A4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A08EB" w:rsidRDefault="002A08EB" w:rsidP="009C3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9C3A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№1</w:t>
      </w:r>
    </w:p>
    <w:p w:rsidR="00ED318D" w:rsidRDefault="00ED318D" w:rsidP="009C3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318D" w:rsidRPr="00ED318D" w:rsidRDefault="00ED318D" w:rsidP="00ED3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D318D">
        <w:rPr>
          <w:rFonts w:ascii="Times New Roman" w:eastAsia="Times New Roman" w:hAnsi="Times New Roman" w:cs="Times New Roman"/>
          <w:color w:val="000000"/>
          <w:sz w:val="28"/>
        </w:rPr>
        <w:t>Соблюдать изученные орфографические и пунктуационные правила при списывании осложненного пропусками орфограмм и пунктограмм текста</w:t>
      </w:r>
      <w:r w:rsidRPr="00ED318D">
        <w:rPr>
          <w:rFonts w:ascii="Times New Roman" w:eastAsia="Times New Roman" w:hAnsi="Times New Roman" w:cs="Times New Roman"/>
          <w:color w:val="000000"/>
          <w:sz w:val="28"/>
        </w:rPr>
        <w:br/>
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</w:p>
    <w:p w:rsidR="00ED318D" w:rsidRPr="00ED318D" w:rsidRDefault="00ED318D" w:rsidP="00ED318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Перепишите текст 1, раскрывая скобки, вставляя, где это необходимо, пропущенные буквы</w:t>
      </w:r>
    </w:p>
    <w:p w:rsidR="00ED318D" w:rsidRP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 знаки препинания.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Текст 1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Вихрем закрутился воздух. Где(то) далеко (в)низу ревело и бушевало море свистел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ветер мелькала и кружилась земля вспыхивала радуга гр..хотал гром.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Забрезжил рассвет (из)за края земли показался пламенеющий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(3) </w:t>
      </w:r>
      <w:r>
        <w:rPr>
          <w:rFonts w:ascii="TimesNewRoman" w:hAnsi="TimesNewRoman" w:cs="TimesNewRoman"/>
          <w:sz w:val="24"/>
          <w:szCs w:val="24"/>
        </w:rPr>
        <w:t>шар солнца. Увид..в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внизу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(2) </w:t>
      </w:r>
      <w:r>
        <w:rPr>
          <w:rFonts w:ascii="TimesNewRoman" w:hAnsi="TimesNewRoman" w:cs="TimesNewRoman"/>
          <w:sz w:val="24"/>
          <w:szCs w:val="24"/>
        </w:rPr>
        <w:t>усе..(н,нн)ую цветами равнину путники стали пр..ближаться к берегу широкой реки.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(Не)торопливо опустившись они полетели над рекой окружё(н,нн)ой цветущими зар..слями.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Вокруг бл..стало дивное весеннее утро.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Невида(н,нн)ые прекрасные цветы и(з/с)дававшие густой и сладкий запах р..сли на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огромных деревьях. По толстым стволам вились и перепл..тались между собой ползучие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р..стения перекидываясь густыми г..рляндами с одного дерева на другое. Разворачивались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пёстрым ковром п..хучие свежие травы. Справ.. на узком берегу певуч.. шумел высокий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трос..ник.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(4) </w:t>
      </w:r>
      <w:r>
        <w:rPr>
          <w:rFonts w:ascii="TimesNewRoman" w:hAnsi="TimesNewRoman" w:cs="TimesNewRoman"/>
          <w:sz w:val="24"/>
          <w:szCs w:val="24"/>
        </w:rPr>
        <w:t>Веяло всюду теплом весной жизнью и радостью.</w:t>
      </w:r>
    </w:p>
    <w:p w:rsidR="00ED318D" w:rsidRDefault="00ED318D" w:rsidP="00ED318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C1FD0" w:rsidRDefault="006C1FD0" w:rsidP="006C1FD0">
      <w:pPr>
        <w:spacing w:after="0" w:line="240" w:lineRule="auto"/>
        <w:ind w:firstLine="709"/>
        <w:jc w:val="both"/>
        <w:rPr>
          <w:rFonts w:cs="TimesNewRoman"/>
          <w:sz w:val="24"/>
          <w:szCs w:val="24"/>
        </w:rPr>
      </w:pPr>
    </w:p>
    <w:p w:rsidR="009D5261" w:rsidRPr="009C3A40" w:rsidRDefault="00586DD8" w:rsidP="006C1F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выполнение 1 задания обучающимися школ </w:t>
      </w:r>
      <w:r w:rsidR="00C45244"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="00C45244"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 w:rsidR="00C45244">
        <w:rPr>
          <w:rFonts w:ascii="Times New Roman" w:hAnsi="Times New Roman" w:cs="Times New Roman"/>
          <w:bCs/>
          <w:color w:val="000000"/>
          <w:sz w:val="28"/>
          <w:szCs w:val="28"/>
        </w:rPr>
        <w:t>ый район» НАО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, можно сделать вывод, </w:t>
      </w:r>
      <w:r w:rsidR="009D5261" w:rsidRPr="009C3A40">
        <w:rPr>
          <w:rFonts w:ascii="Times New Roman" w:hAnsi="Times New Roman" w:cs="Times New Roman"/>
          <w:color w:val="000000"/>
          <w:sz w:val="28"/>
          <w:szCs w:val="28"/>
        </w:rPr>
        <w:t>самый высокий процент соблюдения орфографических норм  у уч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 xml:space="preserve">ащихся 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ГБОУ НАО «О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п.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Усть-Кара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 xml:space="preserve"> (87,5%)</w:t>
      </w:r>
      <w:r w:rsidR="000463BF" w:rsidRPr="00046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>ГБОУ НАО «О</w:t>
      </w:r>
      <w:r w:rsidR="009D5261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п. 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r w:rsidR="009D5261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63BF" w:rsidRPr="00046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и ГБОУ НАО «С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п.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Красное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 xml:space="preserve"> (75%)</w:t>
      </w:r>
    </w:p>
    <w:p w:rsidR="00586DD8" w:rsidRPr="009C3A40" w:rsidRDefault="009D5261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Хорошее владение пунктуационными нормами показали обучающиеся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ГБОУ НАО «ОШ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Усть-Кара» (83,33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3BF" w:rsidRPr="000463BF" w:rsidRDefault="009D5261" w:rsidP="000463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Текст переписали безошибочно о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 xml:space="preserve">бучающиеся ГБОУ НАО «ОШ п.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Нельмин-Нос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>, ГБОУ НАО «О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с.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Каратайка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ГБОУ НАО «О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с.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Коткина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>ГБОУ НАО «СШ с. Тельвиска»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ГБОУ НАО «О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с.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Ома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Великовисочное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>»,  ГБОУ НАО «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6C1F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с. Нижняя Пеша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63BF" w:rsidRPr="00046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ГБОУ НАО «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Хорей-Вер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3D3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>Среди школ городского округа «МО г. Нарьян-Мар» обучающиеся ГБОУ НАО «СШ№4»</w:t>
      </w:r>
      <w:r w:rsidR="00F807DC" w:rsidRPr="00F80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7D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807DC" w:rsidRPr="009C3A40">
        <w:rPr>
          <w:rFonts w:ascii="Times New Roman" w:hAnsi="Times New Roman" w:cs="Times New Roman"/>
          <w:color w:val="000000"/>
          <w:sz w:val="28"/>
          <w:szCs w:val="28"/>
        </w:rPr>
        <w:t>екст переписали безошибочно</w:t>
      </w:r>
      <w:r w:rsidR="000463BF" w:rsidRPr="00046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463BF">
        <w:rPr>
          <w:rFonts w:ascii="Times New Roman" w:hAnsi="Times New Roman" w:cs="Times New Roman"/>
          <w:color w:val="000000"/>
          <w:sz w:val="28"/>
          <w:szCs w:val="28"/>
        </w:rPr>
        <w:t xml:space="preserve">все по </w:t>
      </w:r>
      <w:r w:rsidR="000463BF" w:rsidRPr="009C3A40">
        <w:rPr>
          <w:rFonts w:ascii="Times New Roman" w:hAnsi="Times New Roman" w:cs="Times New Roman"/>
          <w:color w:val="000000"/>
          <w:sz w:val="28"/>
          <w:szCs w:val="28"/>
        </w:rPr>
        <w:t>100 %).</w:t>
      </w:r>
    </w:p>
    <w:p w:rsidR="00ED318D" w:rsidRDefault="00ED318D" w:rsidP="009C3A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2EC3" w:rsidRPr="009C3A40" w:rsidRDefault="000A4AD6" w:rsidP="009C3A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Критерий К1</w:t>
      </w:r>
    </w:p>
    <w:p w:rsidR="006C1FD0" w:rsidRDefault="000A4AD6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При оценивании выполнения задания №1 по критерию 1 – соблюдение орфографических норм – учитывались только ошибки</w:t>
      </w:r>
      <w:r w:rsidR="000B016A" w:rsidRPr="009C3A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сделанные при записи слов с пропущенными буквами, раскрытии скобок, восстановлении слитного и раздельного написания слов.</w:t>
      </w:r>
      <w:r w:rsidR="006C1FD0" w:rsidRPr="006C1FD0">
        <w:rPr>
          <w:rFonts w:ascii="Times New Roman" w:hAnsi="Times New Roman" w:cs="Times New Roman"/>
          <w:noProof/>
        </w:rPr>
        <w:t xml:space="preserve"> </w:t>
      </w:r>
    </w:p>
    <w:p w:rsidR="000A4AD6" w:rsidRDefault="006C1FD0" w:rsidP="00F17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>
            <wp:extent cx="5924550" cy="4667250"/>
            <wp:effectExtent l="19050" t="0" r="19050" b="0"/>
            <wp:docPr id="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5337" w:rsidRDefault="0033533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5337" w:rsidRPr="009C3A40" w:rsidRDefault="0033533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2EC3" w:rsidRPr="009C3A40" w:rsidRDefault="00402EC3" w:rsidP="009C3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noProof/>
        </w:rPr>
        <w:drawing>
          <wp:inline distT="0" distB="0" distL="0" distR="0">
            <wp:extent cx="5366385" cy="2695575"/>
            <wp:effectExtent l="19050" t="0" r="2476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5337" w:rsidRDefault="0033533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4FF7" w:rsidRPr="009C3A40" w:rsidRDefault="004C4FF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Анализируя выполнение 1 задания обучающимися школ</w:t>
      </w:r>
      <w:r w:rsidR="00170CF0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на территории </w:t>
      </w:r>
      <w:r w:rsidR="00B71CDF">
        <w:rPr>
          <w:rFonts w:ascii="Times New Roman" w:hAnsi="Times New Roman" w:cs="Times New Roman"/>
          <w:bCs/>
          <w:color w:val="000000"/>
          <w:sz w:val="28"/>
          <w:szCs w:val="28"/>
        </w:rPr>
        <w:t>МО «ГО «Город Нарьян-Мар»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, можно сделать вывод: </w:t>
      </w:r>
      <w:r w:rsidR="00335337">
        <w:rPr>
          <w:rFonts w:ascii="Times New Roman" w:hAnsi="Times New Roman" w:cs="Times New Roman"/>
          <w:color w:val="000000"/>
          <w:sz w:val="28"/>
          <w:szCs w:val="28"/>
        </w:rPr>
        <w:t xml:space="preserve">процент выполнения орфографических норм у обучающихся </w:t>
      </w:r>
      <w:r w:rsidR="004140C2">
        <w:rPr>
          <w:rFonts w:ascii="Times New Roman" w:hAnsi="Times New Roman" w:cs="Times New Roman"/>
          <w:color w:val="000000"/>
          <w:sz w:val="28"/>
          <w:szCs w:val="28"/>
        </w:rPr>
        <w:t>ГБОУ НАО «СШ№1» выше, чем у остальных.</w:t>
      </w:r>
    </w:p>
    <w:p w:rsidR="00402EC3" w:rsidRPr="009C3A40" w:rsidRDefault="00402EC3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2EC3" w:rsidRPr="009C3A40" w:rsidRDefault="00490A71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402EC3" w:rsidRPr="009C3A40">
        <w:rPr>
          <w:rFonts w:ascii="Times New Roman" w:hAnsi="Times New Roman" w:cs="Times New Roman"/>
          <w:b/>
          <w:sz w:val="28"/>
          <w:szCs w:val="28"/>
        </w:rPr>
        <w:t>К2</w:t>
      </w:r>
    </w:p>
    <w:p w:rsidR="007E3285" w:rsidRDefault="007E3285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При оценивании выполнения задания №1 по критерию 2 учитывалось соблюдение пунктуационных норм при списывании осложненного пропусками текста. В максимальный балл оценивались работы без пунктуационных ошибок.</w:t>
      </w:r>
    </w:p>
    <w:p w:rsidR="00375021" w:rsidRDefault="00375021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данные второго критерия можно сделать вывод, что лучшие знания пунктуации </w:t>
      </w:r>
      <w:r w:rsidR="004140C2">
        <w:rPr>
          <w:rFonts w:ascii="Times New Roman" w:hAnsi="Times New Roman" w:cs="Times New Roman"/>
          <w:color w:val="000000"/>
          <w:sz w:val="28"/>
          <w:szCs w:val="28"/>
        </w:rPr>
        <w:t>показали обучающиеся ГБОУ НАО «С</w:t>
      </w:r>
      <w:r>
        <w:rPr>
          <w:rFonts w:ascii="Times New Roman" w:hAnsi="Times New Roman" w:cs="Times New Roman"/>
          <w:color w:val="000000"/>
          <w:sz w:val="28"/>
          <w:szCs w:val="28"/>
        </w:rPr>
        <w:t>Ш п.</w:t>
      </w:r>
      <w:r w:rsidR="004140C2">
        <w:rPr>
          <w:rFonts w:ascii="Times New Roman" w:hAnsi="Times New Roman" w:cs="Times New Roman"/>
          <w:color w:val="000000"/>
          <w:sz w:val="28"/>
          <w:szCs w:val="28"/>
        </w:rPr>
        <w:t>Хорей-Вер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140C2" w:rsidRDefault="004140C2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5337" w:rsidRPr="009C3A40" w:rsidRDefault="004140C2" w:rsidP="00ED31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0C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24550" cy="4457700"/>
            <wp:effectExtent l="19050" t="0" r="19050" b="0"/>
            <wp:docPr id="1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2EC3" w:rsidRPr="009C3A40" w:rsidRDefault="00402EC3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FF7" w:rsidRDefault="007E3285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Анализируя выполнение 2 задания обучающимися школ</w:t>
      </w:r>
      <w:r w:rsidR="00170CF0"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</w:t>
      </w:r>
      <w:r w:rsidR="00375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2F13">
        <w:rPr>
          <w:rFonts w:ascii="Times New Roman" w:hAnsi="Times New Roman" w:cs="Times New Roman"/>
          <w:bCs/>
          <w:color w:val="000000"/>
          <w:sz w:val="28"/>
          <w:szCs w:val="28"/>
        </w:rPr>
        <w:t>МО «ГО «Город Нарьян-Мар»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, можно сделать вывод: </w:t>
      </w:r>
      <w:r w:rsidR="00375021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="004140C2">
        <w:rPr>
          <w:rFonts w:ascii="Times New Roman" w:hAnsi="Times New Roman" w:cs="Times New Roman"/>
          <w:color w:val="000000"/>
          <w:sz w:val="28"/>
          <w:szCs w:val="28"/>
        </w:rPr>
        <w:t>ГБОУ НАО «СШ им. А.П. Пырерко» показали лучший результат (83%)</w:t>
      </w:r>
    </w:p>
    <w:p w:rsidR="00375021" w:rsidRPr="009C3A40" w:rsidRDefault="00375021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748" w:rsidRPr="009C3A40" w:rsidRDefault="004E7748" w:rsidP="009C3A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5021" w:rsidRDefault="004140C2" w:rsidP="00ED31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0C2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366385" cy="2695575"/>
            <wp:effectExtent l="19050" t="0" r="24765" b="0"/>
            <wp:docPr id="1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108" w:rsidRPr="009C3A40" w:rsidRDefault="00145108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EC3" w:rsidRPr="009C3A40" w:rsidRDefault="00402EC3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A40">
        <w:rPr>
          <w:rFonts w:ascii="Times New Roman" w:hAnsi="Times New Roman" w:cs="Times New Roman"/>
          <w:b/>
          <w:sz w:val="24"/>
          <w:szCs w:val="24"/>
        </w:rPr>
        <w:t>К</w:t>
      </w:r>
      <w:r w:rsidR="00623A7B" w:rsidRPr="009C3A40">
        <w:rPr>
          <w:rFonts w:ascii="Times New Roman" w:hAnsi="Times New Roman" w:cs="Times New Roman"/>
          <w:b/>
          <w:sz w:val="24"/>
          <w:szCs w:val="24"/>
        </w:rPr>
        <w:t>ритерий К</w:t>
      </w:r>
      <w:r w:rsidRPr="009C3A40">
        <w:rPr>
          <w:rFonts w:ascii="Times New Roman" w:hAnsi="Times New Roman" w:cs="Times New Roman"/>
          <w:b/>
          <w:sz w:val="24"/>
          <w:szCs w:val="24"/>
        </w:rPr>
        <w:t>3</w:t>
      </w:r>
    </w:p>
    <w:p w:rsidR="001750BB" w:rsidRPr="009C3A40" w:rsidRDefault="00623A7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Критерий 3 оценивает правильность списывания текста. Текст должен быть написан безошибочно и аккуратно, без пропусков, лишних слов, описок и исправлений. </w:t>
      </w:r>
    </w:p>
    <w:p w:rsidR="00145108" w:rsidRPr="009C3A40" w:rsidRDefault="00145108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748" w:rsidRPr="009C3A40" w:rsidRDefault="004E7748" w:rsidP="009C3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108" w:rsidRPr="009C3A40" w:rsidRDefault="00F807DC" w:rsidP="009C3A4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F807DC">
        <w:rPr>
          <w:rFonts w:ascii="Times New Roman" w:hAnsi="Times New Roman" w:cs="Times New Roman"/>
          <w:noProof/>
        </w:rPr>
        <w:drawing>
          <wp:inline distT="0" distB="0" distL="0" distR="0">
            <wp:extent cx="5924550" cy="4457700"/>
            <wp:effectExtent l="19050" t="0" r="19050" b="0"/>
            <wp:docPr id="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75021" w:rsidRDefault="00375021" w:rsidP="009C3A4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807DC" w:rsidRPr="009C3A40" w:rsidRDefault="00C574BC" w:rsidP="00F8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во всех школах Муниципального района высокий проце</w:t>
      </w:r>
      <w:r w:rsidR="00F807DC">
        <w:rPr>
          <w:rFonts w:ascii="Times New Roman" w:hAnsi="Times New Roman" w:cs="Times New Roman"/>
          <w:sz w:val="28"/>
          <w:szCs w:val="28"/>
        </w:rPr>
        <w:t>нт выполнения данного задания(82</w:t>
      </w:r>
      <w:r>
        <w:rPr>
          <w:rFonts w:ascii="Times New Roman" w:hAnsi="Times New Roman" w:cs="Times New Roman"/>
          <w:sz w:val="28"/>
          <w:szCs w:val="28"/>
        </w:rPr>
        <w:t>-100%),  и</w:t>
      </w:r>
      <w:r w:rsidR="00F807DC">
        <w:rPr>
          <w:rFonts w:ascii="Times New Roman" w:hAnsi="Times New Roman" w:cs="Times New Roman"/>
          <w:sz w:val="28"/>
          <w:szCs w:val="28"/>
        </w:rPr>
        <w:t>сключение составляет ГБОУ НАО «О</w:t>
      </w:r>
      <w:r>
        <w:rPr>
          <w:rFonts w:ascii="Times New Roman" w:hAnsi="Times New Roman" w:cs="Times New Roman"/>
          <w:sz w:val="28"/>
          <w:szCs w:val="28"/>
        </w:rPr>
        <w:t>Ш п.</w:t>
      </w:r>
      <w:r w:rsidR="00F807DC">
        <w:rPr>
          <w:rFonts w:ascii="Times New Roman" w:hAnsi="Times New Roman" w:cs="Times New Roman"/>
          <w:sz w:val="28"/>
          <w:szCs w:val="28"/>
        </w:rPr>
        <w:t>Амдерма» (0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  <w:r w:rsidR="00F807DC">
        <w:rPr>
          <w:rFonts w:ascii="Times New Roman" w:hAnsi="Times New Roman" w:cs="Times New Roman"/>
          <w:sz w:val="28"/>
          <w:szCs w:val="28"/>
        </w:rPr>
        <w:t xml:space="preserve">ГБОУ НАО «ОШ с.Оксино» (50%). </w:t>
      </w:r>
    </w:p>
    <w:p w:rsidR="00375021" w:rsidRPr="009C3A40" w:rsidRDefault="00375021" w:rsidP="0037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401" w:rsidRDefault="00A75401" w:rsidP="009C3A4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C3A40">
        <w:rPr>
          <w:rFonts w:ascii="Times New Roman" w:hAnsi="Times New Roman" w:cs="Times New Roman"/>
          <w:noProof/>
          <w:sz w:val="28"/>
          <w:szCs w:val="28"/>
        </w:rPr>
        <w:t xml:space="preserve">Следует отметить высокий процент выполнения среди городских школ (от </w:t>
      </w:r>
      <w:r w:rsidR="008C37B6">
        <w:rPr>
          <w:rFonts w:ascii="Times New Roman" w:hAnsi="Times New Roman" w:cs="Times New Roman"/>
          <w:noProof/>
          <w:sz w:val="28"/>
          <w:szCs w:val="28"/>
        </w:rPr>
        <w:t>80</w:t>
      </w:r>
      <w:r w:rsidRPr="009C3A40">
        <w:rPr>
          <w:rFonts w:ascii="Times New Roman" w:hAnsi="Times New Roman" w:cs="Times New Roman"/>
          <w:noProof/>
          <w:sz w:val="28"/>
          <w:szCs w:val="28"/>
        </w:rPr>
        <w:t xml:space="preserve"> % до</w:t>
      </w:r>
      <w:r w:rsidR="008C37B6">
        <w:rPr>
          <w:rFonts w:ascii="Times New Roman" w:hAnsi="Times New Roman" w:cs="Times New Roman"/>
          <w:noProof/>
          <w:sz w:val="28"/>
          <w:szCs w:val="28"/>
        </w:rPr>
        <w:t xml:space="preserve"> 100</w:t>
      </w:r>
      <w:r w:rsidRPr="009C3A40">
        <w:rPr>
          <w:rFonts w:ascii="Times New Roman" w:hAnsi="Times New Roman" w:cs="Times New Roman"/>
          <w:noProof/>
          <w:sz w:val="28"/>
          <w:szCs w:val="28"/>
        </w:rPr>
        <w:t>%).</w:t>
      </w:r>
    </w:p>
    <w:p w:rsidR="00C574BC" w:rsidRPr="009C3A40" w:rsidRDefault="00C574BC" w:rsidP="009C3A4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D5C31" w:rsidRPr="009C3A40" w:rsidRDefault="00F807DC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7D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366385" cy="2695575"/>
            <wp:effectExtent l="19050" t="0" r="24765" b="0"/>
            <wp:docPr id="2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75401" w:rsidRPr="009C3A40" w:rsidRDefault="00A75401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93F" w:rsidRPr="009C3A40" w:rsidRDefault="00FA693F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Следующие 4 задания проверяют знание </w:t>
      </w:r>
      <w:r w:rsidR="00C574BC">
        <w:rPr>
          <w:rFonts w:ascii="Times New Roman" w:hAnsi="Times New Roman" w:cs="Times New Roman"/>
          <w:sz w:val="28"/>
          <w:szCs w:val="28"/>
        </w:rPr>
        <w:t>сем</w:t>
      </w:r>
      <w:r w:rsidRPr="009C3A40">
        <w:rPr>
          <w:rFonts w:ascii="Times New Roman" w:hAnsi="Times New Roman" w:cs="Times New Roman"/>
          <w:sz w:val="28"/>
          <w:szCs w:val="28"/>
        </w:rPr>
        <w:t>иклассниками основных языковых единиц и нацелены на выявление владения ими базовыми учебно-языковыми опознавательными и классификационными умениями.</w:t>
      </w:r>
    </w:p>
    <w:p w:rsidR="00FA693F" w:rsidRPr="009C3A40" w:rsidRDefault="00FA693F" w:rsidP="009C3A4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0557" w:rsidRPr="009C3A40" w:rsidRDefault="00402EC3" w:rsidP="009C3A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Задание № 2</w:t>
      </w:r>
    </w:p>
    <w:p w:rsidR="00FA693F" w:rsidRPr="009C3A40" w:rsidRDefault="00FA693F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Задание №2 нацелено на проверку </w:t>
      </w:r>
      <w:r w:rsidR="0040321F" w:rsidRPr="009C3A40">
        <w:rPr>
          <w:rFonts w:ascii="Times New Roman" w:hAnsi="Times New Roman" w:cs="Times New Roman"/>
          <w:color w:val="000000"/>
          <w:sz w:val="28"/>
          <w:szCs w:val="28"/>
        </w:rPr>
        <w:t>учебно-языковых опознавательных и классификационных умений: опознавать и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классифицировать согласные звуки по признаку твердости-мягкости</w:t>
      </w:r>
      <w:r w:rsidR="0040321F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частичного фонетического анализа.</w:t>
      </w:r>
    </w:p>
    <w:p w:rsidR="0040321F" w:rsidRPr="009C3A40" w:rsidRDefault="0040321F" w:rsidP="009C3A4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A693F" w:rsidRPr="009C3A40" w:rsidRDefault="00FA693F" w:rsidP="009C3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693F" w:rsidRPr="009C3A40" w:rsidRDefault="00F55759" w:rsidP="009C3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2. Выполните обозначенные цифрами  в тексте к заданию 1  языковые разборы:</w:t>
      </w:r>
    </w:p>
    <w:p w:rsidR="00F55759" w:rsidRPr="009C3A40" w:rsidRDefault="00F55759" w:rsidP="009C3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(1) – </w:t>
      </w:r>
      <w:r w:rsidR="008C37B6">
        <w:rPr>
          <w:rFonts w:ascii="Times New Roman" w:hAnsi="Times New Roman" w:cs="Times New Roman"/>
          <w:b/>
          <w:color w:val="000000"/>
          <w:sz w:val="28"/>
          <w:szCs w:val="28"/>
        </w:rPr>
        <w:t>морфемный</w:t>
      </w: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разбор;</w:t>
      </w:r>
    </w:p>
    <w:p w:rsidR="00F55759" w:rsidRPr="009C3A40" w:rsidRDefault="00F55759" w:rsidP="009C3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(2) – </w:t>
      </w:r>
      <w:r w:rsidR="008C37B6">
        <w:rPr>
          <w:rFonts w:ascii="Times New Roman" w:hAnsi="Times New Roman" w:cs="Times New Roman"/>
          <w:b/>
          <w:color w:val="000000"/>
          <w:sz w:val="28"/>
          <w:szCs w:val="28"/>
        </w:rPr>
        <w:t>словообразовательный</w:t>
      </w: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разбор;</w:t>
      </w:r>
    </w:p>
    <w:p w:rsidR="00F55759" w:rsidRPr="009C3A40" w:rsidRDefault="00F55759" w:rsidP="009C3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(3) – морфологический разбор;</w:t>
      </w:r>
    </w:p>
    <w:p w:rsidR="00F55759" w:rsidRPr="009C3A40" w:rsidRDefault="00F55759" w:rsidP="009C3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(4) – синтаксический разбор предложения.</w:t>
      </w:r>
    </w:p>
    <w:p w:rsidR="00FA693F" w:rsidRPr="009C3A40" w:rsidRDefault="00FA693F" w:rsidP="009C3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318D" w:rsidRDefault="00ED318D" w:rsidP="009C3A4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693F" w:rsidRPr="008C37B6" w:rsidRDefault="00B27424" w:rsidP="009C3A4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Задание 2 К1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 умение выполнять </w:t>
      </w:r>
      <w:r w:rsidR="008C37B6" w:rsidRPr="008C37B6">
        <w:rPr>
          <w:rFonts w:ascii="Times New Roman" w:hAnsi="Times New Roman" w:cs="Times New Roman"/>
          <w:b/>
          <w:color w:val="000000"/>
          <w:sz w:val="28"/>
          <w:szCs w:val="28"/>
        </w:rPr>
        <w:t>морфемный</w:t>
      </w:r>
      <w:r w:rsidRPr="008C37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разбор</w:t>
      </w:r>
    </w:p>
    <w:p w:rsidR="00C574BC" w:rsidRPr="008C37B6" w:rsidRDefault="00C574BC" w:rsidP="009C3A4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74BC" w:rsidRDefault="008C37B6" w:rsidP="009C3A4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37B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drawing>
          <wp:inline distT="0" distB="0" distL="0" distR="0">
            <wp:extent cx="5924550" cy="4457700"/>
            <wp:effectExtent l="19050" t="0" r="19050" b="0"/>
            <wp:docPr id="2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55759" w:rsidRDefault="00F55759" w:rsidP="009C3A4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27424" w:rsidRPr="009C3A40" w:rsidRDefault="00B27424" w:rsidP="00B274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В школах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 «МР «Заполярный район»,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морфемный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разбор абсолютно правильно выполнен  у обучающихся ГБОУ НАО «ОШ </w:t>
      </w:r>
      <w:r>
        <w:rPr>
          <w:rFonts w:ascii="Times New Roman" w:hAnsi="Times New Roman" w:cs="Times New Roman"/>
          <w:color w:val="000000"/>
          <w:sz w:val="28"/>
          <w:szCs w:val="28"/>
        </w:rPr>
        <w:t>п.Каратайка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», ГБОУ НАО «С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Ш п. Усть – Кара»</w:t>
      </w:r>
      <w:r w:rsidR="008C37B6" w:rsidRPr="008C3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«ОШ п.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C37B6" w:rsidRPr="008C3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», ГБОУ НАО «СШ с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Тельвиска», ГБОУ НАО «С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с. Великовисочное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«ОШ п.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Хорей-Вер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>»( (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100 %).</w:t>
      </w:r>
    </w:p>
    <w:p w:rsidR="00B27424" w:rsidRDefault="00B27424" w:rsidP="00B274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Стоит обратить внимание на обучение учащихся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морфемному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разбору в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ГБОУ НАО «С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п.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Красное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«СШ п.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Коткино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п.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Харута» ГБОУ НАО «СШ с</w:t>
      </w:r>
      <w:r w:rsidR="008C37B6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 xml:space="preserve">Оксино»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8C37B6">
        <w:rPr>
          <w:rFonts w:ascii="Times New Roman" w:hAnsi="Times New Roman" w:cs="Times New Roman"/>
          <w:color w:val="000000"/>
          <w:sz w:val="28"/>
          <w:szCs w:val="28"/>
        </w:rPr>
        <w:t xml:space="preserve"> и менее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C37B6" w:rsidRPr="009C3A40" w:rsidRDefault="008C37B6" w:rsidP="00B274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5108" w:rsidRPr="009C3A40" w:rsidRDefault="008C37B6" w:rsidP="009C3A4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8C37B6">
        <w:rPr>
          <w:rFonts w:ascii="Times New Roman" w:hAnsi="Times New Roman" w:cs="Times New Roman"/>
          <w:noProof/>
        </w:rPr>
        <w:drawing>
          <wp:inline distT="0" distB="0" distL="0" distR="0">
            <wp:extent cx="5366385" cy="2695575"/>
            <wp:effectExtent l="19050" t="0" r="24765" b="0"/>
            <wp:docPr id="2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C37B6" w:rsidRDefault="00F55759" w:rsidP="00DA035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C3A40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 целом </w:t>
      </w:r>
      <w:r w:rsidR="00837BFD" w:rsidRPr="009C3A40">
        <w:rPr>
          <w:rFonts w:ascii="Times New Roman" w:hAnsi="Times New Roman" w:cs="Times New Roman"/>
          <w:noProof/>
          <w:sz w:val="28"/>
          <w:szCs w:val="28"/>
        </w:rPr>
        <w:t>все школы</w:t>
      </w:r>
      <w:r w:rsidR="00170CF0">
        <w:rPr>
          <w:rFonts w:ascii="Times New Roman" w:hAnsi="Times New Roman" w:cs="Times New Roman"/>
          <w:noProof/>
          <w:sz w:val="28"/>
          <w:szCs w:val="28"/>
        </w:rPr>
        <w:t>, расположенные на территории</w:t>
      </w:r>
      <w:r w:rsidR="003C2F13">
        <w:rPr>
          <w:rFonts w:ascii="Times New Roman" w:hAnsi="Times New Roman" w:cs="Times New Roman"/>
          <w:bCs/>
          <w:color w:val="000000"/>
          <w:sz w:val="28"/>
          <w:szCs w:val="28"/>
        </w:rPr>
        <w:t>МО «</w:t>
      </w:r>
      <w:r w:rsidR="00170CF0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3C2F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170CF0">
        <w:rPr>
          <w:rFonts w:ascii="Times New Roman" w:hAnsi="Times New Roman" w:cs="Times New Roman"/>
          <w:bCs/>
          <w:color w:val="000000"/>
          <w:sz w:val="28"/>
          <w:szCs w:val="28"/>
        </w:rPr>
        <w:t>Город Нарьян-Мар»,</w:t>
      </w:r>
      <w:r w:rsidR="00B274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1483">
        <w:rPr>
          <w:rFonts w:ascii="Times New Roman" w:hAnsi="Times New Roman" w:cs="Times New Roman"/>
          <w:noProof/>
          <w:sz w:val="28"/>
          <w:szCs w:val="28"/>
        </w:rPr>
        <w:t>показали примерно одинаковые</w:t>
      </w:r>
      <w:r w:rsidR="00837BFD" w:rsidRPr="009C3A40">
        <w:rPr>
          <w:rFonts w:ascii="Times New Roman" w:hAnsi="Times New Roman" w:cs="Times New Roman"/>
          <w:noProof/>
          <w:sz w:val="28"/>
          <w:szCs w:val="28"/>
        </w:rPr>
        <w:t xml:space="preserve"> проценты по данному критерию. </w:t>
      </w:r>
      <w:r w:rsidR="00B27424">
        <w:rPr>
          <w:rFonts w:ascii="Times New Roman" w:hAnsi="Times New Roman" w:cs="Times New Roman"/>
          <w:noProof/>
          <w:sz w:val="28"/>
          <w:szCs w:val="28"/>
        </w:rPr>
        <w:t>(</w:t>
      </w:r>
      <w:r w:rsidR="00651483">
        <w:rPr>
          <w:rFonts w:ascii="Times New Roman" w:hAnsi="Times New Roman" w:cs="Times New Roman"/>
          <w:noProof/>
          <w:sz w:val="28"/>
          <w:szCs w:val="28"/>
        </w:rPr>
        <w:t>от 68 до 85</w:t>
      </w:r>
      <w:r w:rsidR="00B27424">
        <w:rPr>
          <w:rFonts w:ascii="Times New Roman" w:hAnsi="Times New Roman" w:cs="Times New Roman"/>
          <w:noProof/>
          <w:sz w:val="28"/>
          <w:szCs w:val="28"/>
        </w:rPr>
        <w:t>%)</w:t>
      </w:r>
    </w:p>
    <w:p w:rsidR="00E2101F" w:rsidRDefault="00E2101F" w:rsidP="00DA035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7105B" w:rsidRPr="009C3A40" w:rsidRDefault="00E7105B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2 К 2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умение делать </w:t>
      </w:r>
      <w:r w:rsidR="00651483" w:rsidRPr="00651483">
        <w:rPr>
          <w:rFonts w:ascii="Times New Roman" w:hAnsi="Times New Roman" w:cs="Times New Roman"/>
          <w:b/>
          <w:color w:val="000000"/>
          <w:sz w:val="28"/>
          <w:szCs w:val="28"/>
        </w:rPr>
        <w:t>словообразовательный</w:t>
      </w:r>
      <w:r w:rsidRPr="006514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разбор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слова</w:t>
      </w:r>
    </w:p>
    <w:p w:rsidR="00E7105B" w:rsidRPr="009C3A40" w:rsidRDefault="00E7105B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7BFD" w:rsidRPr="009C3A40" w:rsidRDefault="00651483" w:rsidP="009C3A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483">
        <w:rPr>
          <w:rFonts w:ascii="Times New Roman" w:hAnsi="Times New Roman" w:cs="Times New Roman"/>
          <w:b/>
          <w:color w:val="000000"/>
          <w:sz w:val="28"/>
          <w:szCs w:val="28"/>
        </w:rPr>
        <w:drawing>
          <wp:inline distT="0" distB="0" distL="0" distR="0">
            <wp:extent cx="5924550" cy="4457700"/>
            <wp:effectExtent l="19050" t="0" r="19050" b="0"/>
            <wp:docPr id="2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51483" w:rsidRDefault="00651483" w:rsidP="00DA03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7424" w:rsidRDefault="00B27424" w:rsidP="00B274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В школах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>словообразовательный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разбор абсолютно правильно выполнен  у обучающихся ГБОУ НАО «СШ п. 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>Усть-Кара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483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п. 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r w:rsidR="00651483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(100%),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п. 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>Каратайка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>95</w:t>
      </w:r>
      <w:r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B27424" w:rsidRPr="009C3A40" w:rsidRDefault="00B27424" w:rsidP="00B274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 Стоит обратить внимание на обучение учащихся морфемному разбору в ГБОУ НАО «СШ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>с. Оксино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  (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 п. 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>Красное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51483">
        <w:rPr>
          <w:rFonts w:ascii="Times New Roman" w:hAnsi="Times New Roman" w:cs="Times New Roman"/>
          <w:color w:val="000000"/>
          <w:sz w:val="28"/>
          <w:szCs w:val="28"/>
        </w:rPr>
        <w:t xml:space="preserve"> (1</w:t>
      </w:r>
      <w:r w:rsidR="003A1D80">
        <w:rPr>
          <w:rFonts w:ascii="Times New Roman" w:hAnsi="Times New Roman" w:cs="Times New Roman"/>
          <w:color w:val="000000"/>
          <w:sz w:val="28"/>
          <w:szCs w:val="28"/>
        </w:rPr>
        <w:t>5%)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79DB" w:rsidRPr="009C3A40" w:rsidRDefault="003D79DB" w:rsidP="009C3A4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27424" w:rsidRDefault="00812B63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B63">
        <w:rPr>
          <w:rFonts w:ascii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5366385" cy="2695575"/>
            <wp:effectExtent l="19050" t="0" r="24765" b="0"/>
            <wp:docPr id="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A035F" w:rsidRDefault="00DA035F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5108" w:rsidRPr="009C3A40" w:rsidRDefault="00E7105B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Обучающиеся школ</w:t>
      </w:r>
      <w:r w:rsidR="00170CF0"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</w:t>
      </w:r>
      <w:r w:rsidR="00D83715">
        <w:rPr>
          <w:rFonts w:ascii="Times New Roman" w:hAnsi="Times New Roman" w:cs="Times New Roman"/>
          <w:bCs/>
          <w:color w:val="000000"/>
          <w:sz w:val="28"/>
          <w:szCs w:val="28"/>
        </w:rPr>
        <w:t>МО «ГО «Город Нарьян-Мар»</w:t>
      </w:r>
      <w:r w:rsidR="00170CF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показали </w:t>
      </w:r>
      <w:r w:rsidR="003A1D80">
        <w:rPr>
          <w:rFonts w:ascii="Times New Roman" w:hAnsi="Times New Roman" w:cs="Times New Roman"/>
          <w:color w:val="000000"/>
          <w:sz w:val="28"/>
          <w:szCs w:val="28"/>
        </w:rPr>
        <w:t>невысокие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по данному критерию </w:t>
      </w:r>
      <w:r w:rsidR="003A1D80">
        <w:rPr>
          <w:rFonts w:ascii="Times New Roman" w:hAnsi="Times New Roman" w:cs="Times New Roman"/>
          <w:color w:val="000000"/>
          <w:sz w:val="28"/>
          <w:szCs w:val="28"/>
        </w:rPr>
        <w:t>( менее 70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%).</w:t>
      </w:r>
      <w:r w:rsidR="00DA035F">
        <w:rPr>
          <w:rFonts w:ascii="Times New Roman" w:hAnsi="Times New Roman" w:cs="Times New Roman"/>
          <w:color w:val="000000"/>
          <w:sz w:val="28"/>
          <w:szCs w:val="28"/>
        </w:rPr>
        <w:t xml:space="preserve"> Кроме  учащихся ГБОУ НАО «СШ им.Пырерки» (86%)</w:t>
      </w:r>
    </w:p>
    <w:p w:rsidR="002B7CF4" w:rsidRPr="009C3A40" w:rsidRDefault="002B7CF4" w:rsidP="009C3A4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F70C5" w:rsidRPr="009C3A40" w:rsidRDefault="00B472DD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Задание 2 К3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 умение делать </w:t>
      </w:r>
      <w:r w:rsidRPr="00DA035F">
        <w:rPr>
          <w:rFonts w:ascii="Times New Roman" w:hAnsi="Times New Roman" w:cs="Times New Roman"/>
          <w:b/>
          <w:color w:val="000000"/>
          <w:sz w:val="28"/>
          <w:szCs w:val="28"/>
        </w:rPr>
        <w:t>морфологический разбор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70C5" w:rsidRDefault="008F70C5" w:rsidP="009C3A4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A1D80" w:rsidRDefault="003A1D80" w:rsidP="003A1D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У школ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ый район»,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процент выполнения данного задания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различный: </w:t>
      </w:r>
      <w:r w:rsidR="00DA035F">
        <w:rPr>
          <w:rFonts w:ascii="Times New Roman" w:hAnsi="Times New Roman" w:cs="Times New Roman"/>
          <w:color w:val="000000"/>
          <w:sz w:val="28"/>
          <w:szCs w:val="28"/>
        </w:rPr>
        <w:t xml:space="preserve">лучше всех справились с этим заданием учащиеся ГБОУ НАО «СШ п.Усть-Кара» (83%), </w:t>
      </w:r>
      <w:r>
        <w:rPr>
          <w:rFonts w:ascii="Times New Roman" w:hAnsi="Times New Roman" w:cs="Times New Roman"/>
          <w:color w:val="000000"/>
          <w:sz w:val="28"/>
          <w:szCs w:val="28"/>
        </w:rPr>
        <w:t>самый низкий результат у обучающихся ГБОУ НАО «СШ п.</w:t>
      </w:r>
      <w:r w:rsidR="00DA035F">
        <w:rPr>
          <w:rFonts w:ascii="Times New Roman" w:hAnsi="Times New Roman" w:cs="Times New Roman"/>
          <w:color w:val="000000"/>
          <w:sz w:val="28"/>
          <w:szCs w:val="28"/>
        </w:rPr>
        <w:t xml:space="preserve"> Индига» и ГБОУ НАО «СШ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A035F">
        <w:rPr>
          <w:rFonts w:ascii="Times New Roman" w:hAnsi="Times New Roman" w:cs="Times New Roman"/>
          <w:color w:val="000000"/>
          <w:sz w:val="28"/>
          <w:szCs w:val="28"/>
        </w:rPr>
        <w:t>Оксино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A035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035F">
        <w:rPr>
          <w:rFonts w:ascii="Times New Roman" w:hAnsi="Times New Roman" w:cs="Times New Roman"/>
          <w:color w:val="000000"/>
          <w:sz w:val="28"/>
          <w:szCs w:val="28"/>
        </w:rPr>
        <w:t>ГБОУ НАО «СШ с.Нижняя Пеша» (от 13 до 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%). </w:t>
      </w:r>
      <w:r w:rsidR="00075221">
        <w:rPr>
          <w:rFonts w:ascii="Times New Roman" w:hAnsi="Times New Roman" w:cs="Times New Roman"/>
          <w:color w:val="000000"/>
          <w:sz w:val="28"/>
          <w:szCs w:val="28"/>
        </w:rPr>
        <w:t>Этим школам следует обратить внимание на изучение морфологического разбора.</w:t>
      </w:r>
    </w:p>
    <w:p w:rsidR="003A1D80" w:rsidRDefault="003A1D80" w:rsidP="009C3A4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A1D80" w:rsidRDefault="00DA035F" w:rsidP="00E210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035F">
        <w:rPr>
          <w:rFonts w:ascii="Times New Roman" w:hAnsi="Times New Roman" w:cs="Times New Roman"/>
          <w:color w:val="000000"/>
          <w:sz w:val="24"/>
          <w:szCs w:val="24"/>
        </w:rPr>
        <w:lastRenderedPageBreak/>
        <w:drawing>
          <wp:inline distT="0" distB="0" distL="0" distR="0">
            <wp:extent cx="5372100" cy="4457700"/>
            <wp:effectExtent l="19050" t="0" r="19050" b="0"/>
            <wp:docPr id="2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A1D80" w:rsidRPr="009C3A40" w:rsidRDefault="003A1D80" w:rsidP="009C3A4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16A6" w:rsidRDefault="00AD16A6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Наблюдается низкий процент выполнения  задания </w:t>
      </w:r>
      <w:r w:rsidR="0007522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городских школ</w:t>
      </w:r>
      <w:r w:rsidR="000752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035F" w:rsidRPr="009C3A40" w:rsidRDefault="00DA035F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70C5" w:rsidRPr="009C3A40" w:rsidRDefault="00DA035F" w:rsidP="00E210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035F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5366385" cy="2581275"/>
            <wp:effectExtent l="19050" t="0" r="24765" b="0"/>
            <wp:docPr id="2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75221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5B55" w:rsidRPr="00DA035F" w:rsidRDefault="00DA035F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Задание 2К</w:t>
      </w:r>
      <w:r w:rsidR="002E5B55" w:rsidRPr="009C3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="002E5B55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умение выполнять </w:t>
      </w:r>
      <w:r w:rsidR="002E5B55" w:rsidRPr="00DA035F">
        <w:rPr>
          <w:rFonts w:ascii="Times New Roman" w:hAnsi="Times New Roman" w:cs="Times New Roman"/>
          <w:b/>
          <w:color w:val="000000"/>
          <w:sz w:val="28"/>
          <w:szCs w:val="28"/>
        </w:rPr>
        <w:t>синтаксический разбор предложения.</w:t>
      </w:r>
    </w:p>
    <w:p w:rsidR="00075221" w:rsidRPr="00DA035F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5221" w:rsidRDefault="00454497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4497">
        <w:rPr>
          <w:rFonts w:ascii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5372100" cy="4457700"/>
            <wp:effectExtent l="19050" t="0" r="19050" b="0"/>
            <wp:docPr id="2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75221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221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Высокий уровень подготовки у обучающихся ГБОУ НАО «ОШ </w:t>
      </w:r>
      <w:r w:rsidR="00A964D3">
        <w:rPr>
          <w:rFonts w:ascii="Times New Roman" w:hAnsi="Times New Roman" w:cs="Times New Roman"/>
          <w:color w:val="000000"/>
          <w:sz w:val="28"/>
          <w:szCs w:val="28"/>
        </w:rPr>
        <w:t>п. Каратайка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964D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64D3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п. Усть-Кара»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964D3">
        <w:rPr>
          <w:rFonts w:ascii="Times New Roman" w:hAnsi="Times New Roman" w:cs="Times New Roman"/>
          <w:color w:val="000000"/>
          <w:sz w:val="28"/>
          <w:szCs w:val="28"/>
        </w:rPr>
        <w:t>90-92</w:t>
      </w:r>
      <w:r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075221" w:rsidRPr="006D7E0F" w:rsidRDefault="00075221" w:rsidP="00075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E0F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подготовку учащихся  по выполнению синтаксического разбора в ГБОУ  НАО «ОШ п. </w:t>
      </w:r>
      <w:r w:rsidR="00A964D3">
        <w:rPr>
          <w:rFonts w:ascii="Times New Roman" w:hAnsi="Times New Roman" w:cs="Times New Roman"/>
          <w:sz w:val="28"/>
          <w:szCs w:val="28"/>
        </w:rPr>
        <w:t>Оксино</w:t>
      </w:r>
      <w:r w:rsidRPr="006D7E0F">
        <w:rPr>
          <w:rFonts w:ascii="Times New Roman" w:hAnsi="Times New Roman" w:cs="Times New Roman"/>
          <w:sz w:val="28"/>
          <w:szCs w:val="28"/>
        </w:rPr>
        <w:t>» (</w:t>
      </w:r>
      <w:r w:rsidR="006D7E0F" w:rsidRPr="006D7E0F">
        <w:rPr>
          <w:rFonts w:ascii="Times New Roman" w:hAnsi="Times New Roman" w:cs="Times New Roman"/>
          <w:sz w:val="28"/>
          <w:szCs w:val="28"/>
        </w:rPr>
        <w:t>0</w:t>
      </w:r>
      <w:r w:rsidR="00A964D3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075221" w:rsidRDefault="00075221" w:rsidP="00A964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221" w:rsidRDefault="00A964D3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4D3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366385" cy="2581275"/>
            <wp:effectExtent l="19050" t="0" r="24765" b="0"/>
            <wp:docPr id="2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75221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221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221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221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221" w:rsidRDefault="0007522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5B55" w:rsidRPr="006D7E0F" w:rsidRDefault="005F5501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E0F">
        <w:rPr>
          <w:rFonts w:ascii="Times New Roman" w:hAnsi="Times New Roman" w:cs="Times New Roman"/>
          <w:sz w:val="28"/>
          <w:szCs w:val="28"/>
        </w:rPr>
        <w:lastRenderedPageBreak/>
        <w:t xml:space="preserve">Среди городских школ наблюдается невысокий процент выполнения на максимальный балл.  </w:t>
      </w:r>
    </w:p>
    <w:p w:rsidR="007302E2" w:rsidRPr="009C3A40" w:rsidRDefault="007302E2" w:rsidP="00A964D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79DB" w:rsidRPr="009C3A40" w:rsidRDefault="003D79DB" w:rsidP="009C3A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b/>
          <w:color w:val="000000"/>
          <w:sz w:val="28"/>
          <w:szCs w:val="28"/>
        </w:rPr>
        <w:t>Задание №3</w:t>
      </w:r>
    </w:p>
    <w:p w:rsidR="007E223E" w:rsidRDefault="007E223E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Задание №3 направлено на выявление </w:t>
      </w:r>
      <w:r w:rsidR="006D7E0F">
        <w:rPr>
          <w:rFonts w:ascii="Times New Roman" w:hAnsi="Times New Roman" w:cs="Times New Roman"/>
          <w:color w:val="000000"/>
          <w:sz w:val="28"/>
          <w:szCs w:val="28"/>
        </w:rPr>
        <w:t>знаний о правилах написания производных предлогов</w:t>
      </w:r>
      <w:r w:rsidR="000D5493" w:rsidRPr="009C3A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0207" w:rsidRDefault="00290207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Критерий 1 был направлен на умение </w:t>
      </w:r>
      <w:r w:rsidRPr="00A964D3">
        <w:rPr>
          <w:rFonts w:ascii="Times New Roman" w:hAnsi="Times New Roman" w:cs="Times New Roman"/>
          <w:b/>
          <w:color w:val="000000"/>
          <w:sz w:val="28"/>
          <w:szCs w:val="28"/>
        </w:rPr>
        <w:t>распознавать предложения с предлогами.</w:t>
      </w:r>
    </w:p>
    <w:p w:rsidR="00A964D3" w:rsidRPr="00A964D3" w:rsidRDefault="00A964D3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90207" w:rsidRPr="00A964D3" w:rsidRDefault="00A964D3" w:rsidP="00E210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64D3">
        <w:rPr>
          <w:rFonts w:ascii="Times New Roman" w:hAnsi="Times New Roman" w:cs="Times New Roman"/>
          <w:b/>
          <w:color w:val="000000"/>
          <w:sz w:val="28"/>
          <w:szCs w:val="28"/>
        </w:rPr>
        <w:drawing>
          <wp:inline distT="0" distB="0" distL="0" distR="0">
            <wp:extent cx="5372100" cy="4457700"/>
            <wp:effectExtent l="19050" t="0" r="19050" b="0"/>
            <wp:docPr id="2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45108" w:rsidRPr="009C3A40" w:rsidRDefault="00145108" w:rsidP="009C3A40">
      <w:pPr>
        <w:spacing w:after="0" w:line="240" w:lineRule="auto"/>
        <w:rPr>
          <w:rFonts w:ascii="Times New Roman" w:hAnsi="Times New Roman" w:cs="Times New Roman"/>
        </w:rPr>
      </w:pPr>
    </w:p>
    <w:p w:rsidR="00290207" w:rsidRDefault="00290207" w:rsidP="009C3A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90207" w:rsidRDefault="00290207" w:rsidP="009C3A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справились с этим заданием обучающиеся ГБОУ НАО «СШ п.</w:t>
      </w:r>
      <w:r w:rsidR="00AA7413">
        <w:rPr>
          <w:rFonts w:ascii="Times New Roman" w:hAnsi="Times New Roman" w:cs="Times New Roman"/>
          <w:sz w:val="28"/>
          <w:szCs w:val="28"/>
        </w:rPr>
        <w:t>Усть-Кара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74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413">
        <w:rPr>
          <w:rFonts w:ascii="Times New Roman" w:hAnsi="Times New Roman" w:cs="Times New Roman"/>
          <w:sz w:val="28"/>
          <w:szCs w:val="28"/>
        </w:rPr>
        <w:t xml:space="preserve">ГБОУ НАО «СШ п.Харута»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A741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%).  Следует обратить внимание на</w:t>
      </w:r>
      <w:r w:rsidR="002028BD">
        <w:rPr>
          <w:rFonts w:ascii="Times New Roman" w:hAnsi="Times New Roman" w:cs="Times New Roman"/>
          <w:sz w:val="28"/>
          <w:szCs w:val="28"/>
        </w:rPr>
        <w:t xml:space="preserve"> изучение и п</w:t>
      </w:r>
      <w:r w:rsidR="00AA7413">
        <w:rPr>
          <w:rFonts w:ascii="Times New Roman" w:hAnsi="Times New Roman" w:cs="Times New Roman"/>
          <w:sz w:val="28"/>
          <w:szCs w:val="28"/>
        </w:rPr>
        <w:t>овторение данной темы в школах с</w:t>
      </w:r>
      <w:r w:rsidR="002028BD">
        <w:rPr>
          <w:rFonts w:ascii="Times New Roman" w:hAnsi="Times New Roman" w:cs="Times New Roman"/>
          <w:sz w:val="28"/>
          <w:szCs w:val="28"/>
        </w:rPr>
        <w:t xml:space="preserve">. </w:t>
      </w:r>
      <w:r w:rsidR="00AA7413">
        <w:rPr>
          <w:rFonts w:ascii="Times New Roman" w:hAnsi="Times New Roman" w:cs="Times New Roman"/>
          <w:sz w:val="28"/>
          <w:szCs w:val="28"/>
        </w:rPr>
        <w:t>Оксино, п. Амдерма (0%).</w:t>
      </w:r>
    </w:p>
    <w:p w:rsidR="002028BD" w:rsidRDefault="002028BD" w:rsidP="009C3A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302E2" w:rsidRPr="009C3A40" w:rsidRDefault="00AA7413" w:rsidP="00E2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41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366385" cy="2581275"/>
            <wp:effectExtent l="19050" t="0" r="24765" b="0"/>
            <wp:docPr id="3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34E8C" w:rsidRPr="009C3A40" w:rsidRDefault="00B34E8C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8C" w:rsidRPr="009C3A40" w:rsidRDefault="002028BD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городских школах процент выполнения невысокий, </w:t>
      </w:r>
      <w:r w:rsidR="00FB314C">
        <w:rPr>
          <w:rFonts w:ascii="Times New Roman" w:hAnsi="Times New Roman" w:cs="Times New Roman"/>
          <w:sz w:val="28"/>
          <w:szCs w:val="28"/>
        </w:rPr>
        <w:t>но обучающиеся ГБОУ НАО «СШ  № 3» справились лучше всех.</w:t>
      </w:r>
    </w:p>
    <w:p w:rsidR="00145108" w:rsidRPr="009C3A40" w:rsidRDefault="00145108" w:rsidP="009C3A40">
      <w:pPr>
        <w:spacing w:after="0" w:line="240" w:lineRule="auto"/>
        <w:rPr>
          <w:rFonts w:ascii="Times New Roman" w:hAnsi="Times New Roman" w:cs="Times New Roman"/>
        </w:rPr>
      </w:pPr>
    </w:p>
    <w:p w:rsidR="002028BD" w:rsidRDefault="002028BD" w:rsidP="00202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8BD">
        <w:rPr>
          <w:rFonts w:ascii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hAnsi="Times New Roman" w:cs="Times New Roman"/>
          <w:sz w:val="28"/>
          <w:szCs w:val="28"/>
        </w:rPr>
        <w:t xml:space="preserve">2 показывал насколько усвоено </w:t>
      </w:r>
      <w:r w:rsidRPr="009977C2">
        <w:rPr>
          <w:rFonts w:ascii="Times New Roman" w:hAnsi="Times New Roman" w:cs="Times New Roman"/>
          <w:b/>
          <w:sz w:val="28"/>
          <w:szCs w:val="28"/>
        </w:rPr>
        <w:t>правописание производных предлогов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77C2" w:rsidRPr="002028BD" w:rsidRDefault="009977C2" w:rsidP="00202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8BD" w:rsidRDefault="009977C2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7C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562600" cy="4543425"/>
            <wp:effectExtent l="19050" t="0" r="19050" b="0"/>
            <wp:docPr id="3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2101F" w:rsidRDefault="00E2101F" w:rsidP="002028B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028BD" w:rsidRDefault="002028BD" w:rsidP="002028B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МО «МР «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ый район» НАО полностью справились с заданием обучающиеся ГБОУ НАО «ОШ </w:t>
      </w:r>
      <w:r w:rsidR="009977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 Усть-Кара»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(100%), не справились с заданием учащиеся </w:t>
      </w:r>
      <w:r w:rsidR="00C47AB6">
        <w:rPr>
          <w:rFonts w:ascii="Times New Roman" w:hAnsi="Times New Roman" w:cs="Times New Roman"/>
          <w:bCs/>
          <w:color w:val="000000"/>
          <w:sz w:val="28"/>
          <w:szCs w:val="28"/>
        </w:rPr>
        <w:t>ГБОУ НАО «ОШ п.</w:t>
      </w:r>
      <w:r w:rsidR="009977C2">
        <w:rPr>
          <w:rFonts w:ascii="Times New Roman" w:hAnsi="Times New Roman" w:cs="Times New Roman"/>
          <w:bCs/>
          <w:color w:val="000000"/>
          <w:sz w:val="28"/>
          <w:szCs w:val="28"/>
        </w:rPr>
        <w:t>Амдерма</w:t>
      </w:r>
      <w:r w:rsidR="00C47AB6">
        <w:rPr>
          <w:rFonts w:ascii="Times New Roman" w:hAnsi="Times New Roman" w:cs="Times New Roman"/>
          <w:bCs/>
          <w:color w:val="000000"/>
          <w:sz w:val="28"/>
          <w:szCs w:val="28"/>
        </w:rPr>
        <w:t>» и ГБОУ НАО «ОШ п.</w:t>
      </w:r>
      <w:r w:rsidR="009977C2">
        <w:rPr>
          <w:rFonts w:ascii="Times New Roman" w:hAnsi="Times New Roman" w:cs="Times New Roman"/>
          <w:bCs/>
          <w:color w:val="000000"/>
          <w:sz w:val="28"/>
          <w:szCs w:val="28"/>
        </w:rPr>
        <w:t>Харута</w:t>
      </w:r>
      <w:r w:rsidR="00C47A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(0%), </w:t>
      </w:r>
      <w:r w:rsidR="00C47AB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также следует обратить внимание на изучение этой темы в школах с.</w:t>
      </w:r>
      <w:r w:rsidR="009977C2">
        <w:rPr>
          <w:rFonts w:ascii="Times New Roman" w:hAnsi="Times New Roman" w:cs="Times New Roman"/>
          <w:bCs/>
          <w:color w:val="000000"/>
          <w:sz w:val="28"/>
          <w:szCs w:val="28"/>
        </w:rPr>
        <w:t>Шойна (17</w:t>
      </w:r>
      <w:r w:rsidR="00C47A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%) и п. </w:t>
      </w:r>
      <w:r w:rsidR="009977C2">
        <w:rPr>
          <w:rFonts w:ascii="Times New Roman" w:hAnsi="Times New Roman" w:cs="Times New Roman"/>
          <w:bCs/>
          <w:color w:val="000000"/>
          <w:sz w:val="28"/>
          <w:szCs w:val="28"/>
        </w:rPr>
        <w:t>Хорей-Вер</w:t>
      </w:r>
      <w:r w:rsidR="00C47A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977C2"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="00C47AB6">
        <w:rPr>
          <w:rFonts w:ascii="Times New Roman" w:hAnsi="Times New Roman" w:cs="Times New Roman"/>
          <w:bCs/>
          <w:color w:val="000000"/>
          <w:sz w:val="28"/>
          <w:szCs w:val="28"/>
        </w:rPr>
        <w:t>%).</w:t>
      </w:r>
    </w:p>
    <w:p w:rsidR="00C47AB6" w:rsidRDefault="00C47AB6" w:rsidP="00202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8BD" w:rsidRDefault="009977C2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7C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366385" cy="2581275"/>
            <wp:effectExtent l="19050" t="0" r="24765" b="0"/>
            <wp:docPr id="2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028BD" w:rsidRDefault="002028BD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BD" w:rsidRPr="00C47AB6" w:rsidRDefault="00C47AB6" w:rsidP="00C4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Невысокий процент усвоения данной темы показали и школьники МО «ГО «Город Нарья-Мар».</w:t>
      </w:r>
    </w:p>
    <w:p w:rsidR="002028BD" w:rsidRDefault="002028BD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68" w:rsidRDefault="001B4E68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1B4E68" w:rsidRPr="009C3A40" w:rsidRDefault="001B4E68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C2140" w:rsidRPr="00933FF0" w:rsidRDefault="00B77F07" w:rsidP="00DC2140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Задание №4 направлено на проверку владения учебно-языковым опознавательным умением распознавать</w:t>
      </w:r>
      <w:r w:rsidR="00DC2140" w:rsidRPr="00DC2140">
        <w:rPr>
          <w:rFonts w:ascii="Calibri" w:eastAsia="Times New Roman" w:hAnsi="Calibri" w:cs="Times New Roman"/>
          <w:color w:val="000000"/>
        </w:rPr>
        <w:t xml:space="preserve"> </w:t>
      </w:r>
      <w:r w:rsidR="00DC2140" w:rsidRPr="00933FF0">
        <w:rPr>
          <w:rFonts w:ascii="Times New Roman" w:eastAsia="Times New Roman" w:hAnsi="Times New Roman" w:cs="Times New Roman"/>
          <w:color w:val="000000"/>
          <w:sz w:val="28"/>
        </w:rPr>
        <w:t>производные союзы в заданных предложениях, отличать их от омонимичных частей речи, правильно писать производные союзы</w:t>
      </w:r>
      <w:r w:rsidR="00933FF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977C2" w:rsidRDefault="009977C2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AB6" w:rsidRPr="00933FF0" w:rsidRDefault="00C47AB6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задании 4 критерий 1 обучающиеся </w:t>
      </w:r>
      <w:r w:rsidRPr="00933FF0">
        <w:rPr>
          <w:rFonts w:ascii="Times New Roman" w:hAnsi="Times New Roman" w:cs="Times New Roman"/>
          <w:b/>
          <w:sz w:val="28"/>
          <w:szCs w:val="28"/>
        </w:rPr>
        <w:t>распознавали предложения с союзами.</w:t>
      </w:r>
    </w:p>
    <w:p w:rsidR="009977C2" w:rsidRPr="00933FF0" w:rsidRDefault="00933FF0" w:rsidP="00E21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FF0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>
            <wp:extent cx="5775960" cy="4457700"/>
            <wp:effectExtent l="19050" t="0" r="15240" b="0"/>
            <wp:docPr id="22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125F1" w:rsidRPr="009C3A40" w:rsidRDefault="000125F1" w:rsidP="009C3A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FDD" w:rsidRPr="009C3A40" w:rsidRDefault="00716FDD" w:rsidP="009C3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AB6" w:rsidRDefault="00C47AB6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школах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ый район» НАО</w:t>
      </w:r>
      <w:r w:rsidR="002128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самый высокий процент показали обучающиеся ГБОУ НАО «СШ п.</w:t>
      </w:r>
      <w:r w:rsidR="00933FF0">
        <w:rPr>
          <w:rFonts w:ascii="Times New Roman" w:hAnsi="Times New Roman" w:cs="Times New Roman"/>
          <w:bCs/>
          <w:color w:val="000000"/>
          <w:sz w:val="28"/>
          <w:szCs w:val="28"/>
        </w:rPr>
        <w:t>Усть-Кара</w:t>
      </w:r>
      <w:r w:rsidR="002128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933F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ГБОУ НАО «СШ п.Харута» </w:t>
      </w:r>
      <w:r w:rsidR="002128DE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33FF0">
        <w:rPr>
          <w:rFonts w:ascii="Times New Roman" w:hAnsi="Times New Roman" w:cs="Times New Roman"/>
          <w:bCs/>
          <w:color w:val="000000"/>
          <w:sz w:val="28"/>
          <w:szCs w:val="28"/>
        </w:rPr>
        <w:t>100</w:t>
      </w:r>
      <w:r w:rsidR="002128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%), а самый низкий обучающиеся ГБОУ НАО «ОШ п. </w:t>
      </w:r>
      <w:r w:rsidR="00933FF0">
        <w:rPr>
          <w:rFonts w:ascii="Times New Roman" w:hAnsi="Times New Roman" w:cs="Times New Roman"/>
          <w:bCs/>
          <w:color w:val="000000"/>
          <w:sz w:val="28"/>
          <w:szCs w:val="28"/>
        </w:rPr>
        <w:t>Коткино», ГБОУ НАО «ОШ п. Амдерма», ГБОУ НАО «ОШ п. Оксино» (</w:t>
      </w:r>
      <w:r w:rsidR="002128DE">
        <w:rPr>
          <w:rFonts w:ascii="Times New Roman" w:hAnsi="Times New Roman" w:cs="Times New Roman"/>
          <w:bCs/>
          <w:color w:val="000000"/>
          <w:sz w:val="28"/>
          <w:szCs w:val="28"/>
        </w:rPr>
        <w:t>0%).</w:t>
      </w:r>
    </w:p>
    <w:p w:rsidR="00C47AB6" w:rsidRDefault="00C47AB6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AB6" w:rsidRDefault="00933FF0" w:rsidP="00E2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FF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66385" cy="2581275"/>
            <wp:effectExtent l="19050" t="0" r="24765" b="0"/>
            <wp:docPr id="22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33FF0" w:rsidRDefault="00933FF0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F07" w:rsidRPr="009C3A40" w:rsidRDefault="00B77F0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Лучше справились с заданием учащиеся </w:t>
      </w:r>
      <w:r w:rsidR="00CA314F" w:rsidRPr="009C3A40">
        <w:rPr>
          <w:rFonts w:ascii="Times New Roman" w:hAnsi="Times New Roman" w:cs="Times New Roman"/>
          <w:sz w:val="28"/>
          <w:szCs w:val="28"/>
        </w:rPr>
        <w:t xml:space="preserve">ГБОУ НАО </w:t>
      </w:r>
      <w:r w:rsidR="007D38FE" w:rsidRPr="009C3A40">
        <w:rPr>
          <w:rFonts w:ascii="Times New Roman" w:hAnsi="Times New Roman" w:cs="Times New Roman"/>
          <w:sz w:val="28"/>
          <w:szCs w:val="28"/>
        </w:rPr>
        <w:t xml:space="preserve">«СШ № </w:t>
      </w:r>
      <w:r w:rsidR="002128DE">
        <w:rPr>
          <w:rFonts w:ascii="Times New Roman" w:hAnsi="Times New Roman" w:cs="Times New Roman"/>
          <w:sz w:val="28"/>
          <w:szCs w:val="28"/>
        </w:rPr>
        <w:t>1</w:t>
      </w:r>
      <w:r w:rsidR="007D38FE" w:rsidRPr="009C3A40">
        <w:rPr>
          <w:rFonts w:ascii="Times New Roman" w:hAnsi="Times New Roman" w:cs="Times New Roman"/>
          <w:sz w:val="28"/>
          <w:szCs w:val="28"/>
        </w:rPr>
        <w:t>»               (</w:t>
      </w:r>
      <w:r w:rsidR="00933FF0">
        <w:rPr>
          <w:rFonts w:ascii="Times New Roman" w:hAnsi="Times New Roman" w:cs="Times New Roman"/>
          <w:sz w:val="28"/>
          <w:szCs w:val="28"/>
        </w:rPr>
        <w:t>68</w:t>
      </w:r>
      <w:r w:rsidR="002128DE">
        <w:rPr>
          <w:rFonts w:ascii="Times New Roman" w:hAnsi="Times New Roman" w:cs="Times New Roman"/>
          <w:sz w:val="28"/>
          <w:szCs w:val="28"/>
        </w:rPr>
        <w:t>%</w:t>
      </w:r>
      <w:r w:rsidR="007D38FE" w:rsidRPr="009C3A40">
        <w:rPr>
          <w:rFonts w:ascii="Times New Roman" w:hAnsi="Times New Roman" w:cs="Times New Roman"/>
          <w:sz w:val="28"/>
          <w:szCs w:val="28"/>
        </w:rPr>
        <w:t>)</w:t>
      </w:r>
      <w:r w:rsidR="00933FF0">
        <w:rPr>
          <w:rFonts w:ascii="Times New Roman" w:hAnsi="Times New Roman" w:cs="Times New Roman"/>
          <w:sz w:val="28"/>
          <w:szCs w:val="28"/>
        </w:rPr>
        <w:t xml:space="preserve"> и ГБОУ НАО «СШ им. А.П. Пырерки» (69%)</w:t>
      </w:r>
      <w:r w:rsidR="002128DE">
        <w:rPr>
          <w:rFonts w:ascii="Times New Roman" w:hAnsi="Times New Roman" w:cs="Times New Roman"/>
          <w:sz w:val="28"/>
          <w:szCs w:val="28"/>
        </w:rPr>
        <w:t>.</w:t>
      </w:r>
    </w:p>
    <w:p w:rsidR="001405EB" w:rsidRDefault="001405EB" w:rsidP="009C3A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28DE" w:rsidRPr="00933FF0" w:rsidRDefault="002128DE" w:rsidP="009C3A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 критерий 2 проверяло знание </w:t>
      </w:r>
      <w:r w:rsidRPr="00933FF0">
        <w:rPr>
          <w:rFonts w:ascii="Times New Roman" w:hAnsi="Times New Roman" w:cs="Times New Roman"/>
          <w:b/>
          <w:sz w:val="28"/>
          <w:szCs w:val="28"/>
        </w:rPr>
        <w:t>правописания союзов.</w:t>
      </w:r>
    </w:p>
    <w:p w:rsidR="00145108" w:rsidRPr="009C3A40" w:rsidRDefault="00933FF0" w:rsidP="009C3A40">
      <w:pPr>
        <w:spacing w:after="0" w:line="240" w:lineRule="auto"/>
        <w:rPr>
          <w:rFonts w:ascii="Times New Roman" w:hAnsi="Times New Roman" w:cs="Times New Roman"/>
        </w:rPr>
      </w:pPr>
      <w:r w:rsidRPr="00933FF0">
        <w:rPr>
          <w:rFonts w:ascii="Times New Roman" w:hAnsi="Times New Roman" w:cs="Times New Roman"/>
        </w:rPr>
        <w:lastRenderedPageBreak/>
        <w:drawing>
          <wp:inline distT="0" distB="0" distL="0" distR="0">
            <wp:extent cx="5372100" cy="4457700"/>
            <wp:effectExtent l="19050" t="0" r="19050" b="0"/>
            <wp:docPr id="22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F7C5E" w:rsidRPr="009C3A40" w:rsidRDefault="001F7C5E" w:rsidP="009C3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6F0" w:rsidRPr="009C3A40" w:rsidRDefault="006066F0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8DE" w:rsidRPr="009C3A40" w:rsidRDefault="002128DE" w:rsidP="00212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 школах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ый район», </w:t>
      </w:r>
      <w:r w:rsidRPr="009C3A40">
        <w:rPr>
          <w:rFonts w:ascii="Times New Roman" w:hAnsi="Times New Roman" w:cs="Times New Roman"/>
          <w:sz w:val="28"/>
          <w:szCs w:val="28"/>
        </w:rPr>
        <w:t>результаты сильно отличаются: от 0% до 100 %. Абсолютно верно выполнили задание  учащиеся  ГБОУ НАО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3A40">
        <w:rPr>
          <w:rFonts w:ascii="Times New Roman" w:hAnsi="Times New Roman" w:cs="Times New Roman"/>
          <w:sz w:val="28"/>
          <w:szCs w:val="28"/>
        </w:rPr>
        <w:t xml:space="preserve">Ш </w:t>
      </w:r>
      <w:r w:rsidR="00933FF0">
        <w:rPr>
          <w:rFonts w:ascii="Times New Roman" w:hAnsi="Times New Roman" w:cs="Times New Roman"/>
          <w:sz w:val="28"/>
          <w:szCs w:val="28"/>
        </w:rPr>
        <w:t>п. Усть-Кара</w:t>
      </w:r>
      <w:r>
        <w:rPr>
          <w:rFonts w:ascii="Times New Roman" w:hAnsi="Times New Roman" w:cs="Times New Roman"/>
          <w:sz w:val="28"/>
          <w:szCs w:val="28"/>
        </w:rPr>
        <w:t>», ГБОУ НАО «С</w:t>
      </w:r>
      <w:r w:rsidRPr="009C3A40">
        <w:rPr>
          <w:rFonts w:ascii="Times New Roman" w:hAnsi="Times New Roman" w:cs="Times New Roman"/>
          <w:sz w:val="28"/>
          <w:szCs w:val="28"/>
        </w:rPr>
        <w:t xml:space="preserve">Ш </w:t>
      </w:r>
      <w:r w:rsidR="00F82F2D">
        <w:rPr>
          <w:rFonts w:ascii="Times New Roman" w:hAnsi="Times New Roman" w:cs="Times New Roman"/>
          <w:sz w:val="28"/>
          <w:szCs w:val="28"/>
        </w:rPr>
        <w:t>с</w:t>
      </w:r>
      <w:r w:rsidR="00933FF0">
        <w:rPr>
          <w:rFonts w:ascii="Times New Roman" w:hAnsi="Times New Roman" w:cs="Times New Roman"/>
          <w:sz w:val="28"/>
          <w:szCs w:val="28"/>
        </w:rPr>
        <w:t>.</w:t>
      </w:r>
      <w:r w:rsidR="00F82F2D">
        <w:rPr>
          <w:rFonts w:ascii="Times New Roman" w:hAnsi="Times New Roman" w:cs="Times New Roman"/>
          <w:sz w:val="28"/>
          <w:szCs w:val="28"/>
        </w:rPr>
        <w:t xml:space="preserve"> </w:t>
      </w:r>
      <w:r w:rsidR="00933FF0">
        <w:rPr>
          <w:rFonts w:ascii="Times New Roman" w:hAnsi="Times New Roman" w:cs="Times New Roman"/>
          <w:sz w:val="28"/>
          <w:szCs w:val="28"/>
        </w:rPr>
        <w:t>Великовисочное</w:t>
      </w:r>
      <w:r w:rsidRPr="009C3A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(100%)</w:t>
      </w:r>
      <w:r w:rsidRPr="009C3A40">
        <w:rPr>
          <w:rFonts w:ascii="Times New Roman" w:hAnsi="Times New Roman" w:cs="Times New Roman"/>
          <w:sz w:val="28"/>
          <w:szCs w:val="28"/>
        </w:rPr>
        <w:t>.</w:t>
      </w:r>
    </w:p>
    <w:p w:rsidR="002128DE" w:rsidRPr="009C3A40" w:rsidRDefault="002128DE" w:rsidP="00212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ab/>
      </w:r>
      <w:r w:rsidR="00F82F2D">
        <w:rPr>
          <w:rFonts w:ascii="Times New Roman" w:hAnsi="Times New Roman" w:cs="Times New Roman"/>
          <w:sz w:val="28"/>
          <w:szCs w:val="28"/>
        </w:rPr>
        <w:t>Не справились с заданием</w:t>
      </w:r>
      <w:r w:rsidRPr="009C3A40">
        <w:rPr>
          <w:rFonts w:ascii="Times New Roman" w:hAnsi="Times New Roman" w:cs="Times New Roman"/>
          <w:sz w:val="28"/>
          <w:szCs w:val="28"/>
        </w:rPr>
        <w:t xml:space="preserve"> учащиеся  </w:t>
      </w:r>
      <w:r w:rsidR="00F82F2D">
        <w:rPr>
          <w:rFonts w:ascii="Times New Roman" w:hAnsi="Times New Roman" w:cs="Times New Roman"/>
          <w:sz w:val="28"/>
          <w:szCs w:val="28"/>
        </w:rPr>
        <w:t>с. Коткино, п. Амдерама, п. Индига, п. Харута, с. Оксино (0</w:t>
      </w:r>
      <w:r w:rsidRPr="009C3A40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6066F0" w:rsidRPr="009C3A40" w:rsidRDefault="006066F0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E38" w:rsidRDefault="00F82F2D" w:rsidP="00E2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F2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66385" cy="2581275"/>
            <wp:effectExtent l="19050" t="0" r="24765" b="0"/>
            <wp:docPr id="22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C6E38" w:rsidRDefault="004C6E38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2C0" w:rsidRDefault="000932C0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lastRenderedPageBreak/>
        <w:t xml:space="preserve">Стоит поработать над данной темой </w:t>
      </w:r>
      <w:r w:rsidR="00F82F2D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Pr="009C3A40">
        <w:rPr>
          <w:rFonts w:ascii="Times New Roman" w:hAnsi="Times New Roman" w:cs="Times New Roman"/>
          <w:sz w:val="28"/>
          <w:szCs w:val="28"/>
        </w:rPr>
        <w:t xml:space="preserve">с учащимися  </w:t>
      </w:r>
      <w:r w:rsidR="00F82F2D">
        <w:rPr>
          <w:rFonts w:ascii="Times New Roman" w:hAnsi="Times New Roman" w:cs="Times New Roman"/>
          <w:sz w:val="28"/>
          <w:szCs w:val="28"/>
        </w:rPr>
        <w:t xml:space="preserve">ГБОУ НАО «СШ№3» </w:t>
      </w:r>
      <w:r w:rsidR="007A6449">
        <w:rPr>
          <w:rFonts w:ascii="Times New Roman" w:hAnsi="Times New Roman" w:cs="Times New Roman"/>
          <w:sz w:val="28"/>
          <w:szCs w:val="28"/>
        </w:rPr>
        <w:t>, т.к. результаты этого критерия оказались невысокие.</w:t>
      </w:r>
      <w:r w:rsidR="00F82F2D">
        <w:rPr>
          <w:rFonts w:ascii="Times New Roman" w:hAnsi="Times New Roman" w:cs="Times New Roman"/>
          <w:sz w:val="28"/>
          <w:szCs w:val="28"/>
        </w:rPr>
        <w:t xml:space="preserve"> В остальных городских школах результаты также не высоки (от 39 до 75%) Лучше всех справились с заданием учащиеся ГБОУ НАО «СШ им. Пырерки» (75%)</w:t>
      </w:r>
    </w:p>
    <w:p w:rsidR="007A6449" w:rsidRPr="009C3A40" w:rsidRDefault="007A6449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FDD" w:rsidRPr="009C3A40" w:rsidRDefault="00716FDD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5A1F1E" w:rsidRPr="009C3A40" w:rsidRDefault="005A1F1E" w:rsidP="009C3A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FDD" w:rsidRDefault="00716FDD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Задание №5 выявляет </w:t>
      </w:r>
      <w:r w:rsidR="007A6449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7A6449" w:rsidRPr="007B29CD">
        <w:rPr>
          <w:rFonts w:ascii="Times New Roman" w:hAnsi="Times New Roman" w:cs="Times New Roman"/>
          <w:b/>
          <w:sz w:val="28"/>
          <w:szCs w:val="28"/>
        </w:rPr>
        <w:t>орфоэпических норм русского языка</w:t>
      </w:r>
      <w:r w:rsidR="007A6449">
        <w:rPr>
          <w:rFonts w:ascii="Times New Roman" w:hAnsi="Times New Roman" w:cs="Times New Roman"/>
          <w:sz w:val="28"/>
          <w:szCs w:val="28"/>
        </w:rPr>
        <w:t>. Были предложены слова:</w:t>
      </w:r>
    </w:p>
    <w:p w:rsidR="007A6449" w:rsidRDefault="007A6449" w:rsidP="00E2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449" w:rsidRPr="009C3A40" w:rsidRDefault="007B29CD" w:rsidP="00E2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9C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34100" cy="4457700"/>
            <wp:effectExtent l="19050" t="0" r="19050" b="0"/>
            <wp:docPr id="22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A1F1E" w:rsidRDefault="005A1F1E" w:rsidP="009C3A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6449" w:rsidRDefault="007A6449" w:rsidP="009C3A4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школах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ый район» справились </w:t>
      </w:r>
      <w:r w:rsidR="007B29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заданием на 100%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обучающиеся ГБОУ НАО «ОШ </w:t>
      </w:r>
      <w:r w:rsidR="007B29CD">
        <w:rPr>
          <w:rFonts w:ascii="Times New Roman" w:hAnsi="Times New Roman" w:cs="Times New Roman"/>
          <w:bCs/>
          <w:color w:val="000000"/>
          <w:sz w:val="28"/>
          <w:szCs w:val="28"/>
        </w:rPr>
        <w:t>с. Коткино», ГБОУ НАО «ОШ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B29CD">
        <w:rPr>
          <w:rFonts w:ascii="Times New Roman" w:hAnsi="Times New Roman" w:cs="Times New Roman"/>
          <w:bCs/>
          <w:color w:val="000000"/>
          <w:sz w:val="28"/>
          <w:szCs w:val="28"/>
        </w:rPr>
        <w:t>Усть-Кара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», ГБОУ НАО «ОШ п.</w:t>
      </w:r>
      <w:r w:rsidR="007B29CD">
        <w:rPr>
          <w:rFonts w:ascii="Times New Roman" w:hAnsi="Times New Roman" w:cs="Times New Roman"/>
          <w:bCs/>
          <w:color w:val="000000"/>
          <w:sz w:val="28"/>
          <w:szCs w:val="28"/>
        </w:rPr>
        <w:t>Амдерма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 и</w:t>
      </w:r>
      <w:r w:rsidRPr="007A64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ГБОУ НАО «СШ </w:t>
      </w:r>
      <w:r w:rsidR="007B29CD">
        <w:rPr>
          <w:rFonts w:ascii="Times New Roman" w:hAnsi="Times New Roman" w:cs="Times New Roman"/>
          <w:bCs/>
          <w:color w:val="000000"/>
          <w:sz w:val="28"/>
          <w:szCs w:val="28"/>
        </w:rPr>
        <w:t>с. Тельвиска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7A6449" w:rsidRDefault="007A6449" w:rsidP="009C3A4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Следует обратить внимание на изучение данной темы</w:t>
      </w:r>
      <w:r w:rsidRPr="007A64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29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учащихся с. Оксино, с. Великовисочного, п. Индига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7B29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7B29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30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%).</w:t>
      </w:r>
    </w:p>
    <w:p w:rsidR="007A6449" w:rsidRPr="009C3A40" w:rsidRDefault="007A6449" w:rsidP="009C3A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5108" w:rsidRPr="009C3A40" w:rsidRDefault="007B29CD" w:rsidP="009C3A40">
      <w:pPr>
        <w:spacing w:after="0" w:line="240" w:lineRule="auto"/>
        <w:rPr>
          <w:rFonts w:ascii="Times New Roman" w:hAnsi="Times New Roman" w:cs="Times New Roman"/>
        </w:rPr>
      </w:pPr>
      <w:r w:rsidRPr="007B29CD">
        <w:rPr>
          <w:rFonts w:ascii="Times New Roman" w:hAnsi="Times New Roman" w:cs="Times New Roman"/>
        </w:rPr>
        <w:lastRenderedPageBreak/>
        <w:drawing>
          <wp:inline distT="0" distB="0" distL="0" distR="0">
            <wp:extent cx="5366385" cy="2581275"/>
            <wp:effectExtent l="19050" t="0" r="24765" b="0"/>
            <wp:docPr id="23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B29CD" w:rsidRDefault="007B29CD" w:rsidP="009C3A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951F9" w:rsidRPr="009C3A40" w:rsidRDefault="00245AA4" w:rsidP="00E210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 школах</w:t>
      </w:r>
      <w:r w:rsidR="00170CF0">
        <w:rPr>
          <w:rFonts w:ascii="Times New Roman" w:hAnsi="Times New Roman" w:cs="Times New Roman"/>
          <w:sz w:val="28"/>
          <w:szCs w:val="28"/>
        </w:rPr>
        <w:t>, расположенных на территории МО «Городской округ «Город Нарьян-Мар»</w:t>
      </w:r>
      <w:r w:rsidR="000951F9">
        <w:rPr>
          <w:rFonts w:ascii="Times New Roman" w:hAnsi="Times New Roman" w:cs="Times New Roman"/>
          <w:sz w:val="28"/>
          <w:szCs w:val="28"/>
        </w:rPr>
        <w:t>,</w:t>
      </w:r>
      <w:r w:rsidR="00170CF0">
        <w:rPr>
          <w:rFonts w:ascii="Times New Roman" w:hAnsi="Times New Roman" w:cs="Times New Roman"/>
          <w:sz w:val="28"/>
          <w:szCs w:val="28"/>
        </w:rPr>
        <w:t xml:space="preserve"> </w:t>
      </w:r>
      <w:r w:rsidR="00266680">
        <w:rPr>
          <w:rFonts w:ascii="Times New Roman" w:hAnsi="Times New Roman" w:cs="Times New Roman"/>
          <w:sz w:val="28"/>
          <w:szCs w:val="28"/>
        </w:rPr>
        <w:t xml:space="preserve"> наблюдаю</w:t>
      </w:r>
      <w:r w:rsidRPr="009C3A40">
        <w:rPr>
          <w:rFonts w:ascii="Times New Roman" w:hAnsi="Times New Roman" w:cs="Times New Roman"/>
          <w:sz w:val="28"/>
          <w:szCs w:val="28"/>
        </w:rPr>
        <w:t xml:space="preserve">тся </w:t>
      </w:r>
      <w:r w:rsidR="00266680">
        <w:rPr>
          <w:rFonts w:ascii="Times New Roman" w:hAnsi="Times New Roman" w:cs="Times New Roman"/>
          <w:sz w:val="28"/>
          <w:szCs w:val="28"/>
        </w:rPr>
        <w:t xml:space="preserve">средние результаты </w:t>
      </w:r>
      <w:r w:rsidRPr="009C3A40">
        <w:rPr>
          <w:rFonts w:ascii="Times New Roman" w:hAnsi="Times New Roman" w:cs="Times New Roman"/>
          <w:sz w:val="28"/>
          <w:szCs w:val="28"/>
        </w:rPr>
        <w:t>по данному критерию</w:t>
      </w:r>
      <w:r w:rsidR="00170CF0">
        <w:rPr>
          <w:rFonts w:ascii="Times New Roman" w:hAnsi="Times New Roman" w:cs="Times New Roman"/>
          <w:sz w:val="28"/>
          <w:szCs w:val="28"/>
        </w:rPr>
        <w:t xml:space="preserve">   (</w:t>
      </w:r>
      <w:r w:rsidR="00266680">
        <w:rPr>
          <w:rFonts w:ascii="Times New Roman" w:hAnsi="Times New Roman" w:cs="Times New Roman"/>
          <w:sz w:val="28"/>
          <w:szCs w:val="28"/>
        </w:rPr>
        <w:t>42-75</w:t>
      </w:r>
      <w:r w:rsidR="00E2101F">
        <w:rPr>
          <w:rFonts w:ascii="Times New Roman" w:hAnsi="Times New Roman" w:cs="Times New Roman"/>
          <w:sz w:val="28"/>
          <w:szCs w:val="28"/>
        </w:rPr>
        <w:t>%)</w:t>
      </w:r>
    </w:p>
    <w:p w:rsidR="00655C3F" w:rsidRPr="009C3A40" w:rsidRDefault="000951F9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655C3F" w:rsidRPr="009C3A40">
        <w:rPr>
          <w:rFonts w:ascii="Times New Roman" w:hAnsi="Times New Roman" w:cs="Times New Roman"/>
          <w:b/>
          <w:sz w:val="28"/>
          <w:szCs w:val="28"/>
        </w:rPr>
        <w:t xml:space="preserve"> № 6</w:t>
      </w:r>
    </w:p>
    <w:p w:rsidR="00655C3F" w:rsidRDefault="00266680" w:rsidP="00E21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66680">
        <w:rPr>
          <w:rFonts w:ascii="Times New Roman" w:eastAsia="Times New Roman" w:hAnsi="Times New Roman" w:cs="Times New Roman"/>
          <w:color w:val="000000"/>
          <w:sz w:val="28"/>
        </w:rPr>
        <w:t>Задание №6 направлено на умение распознавать случаи нарушения грамматических норм русского литературного языка в заданных предложе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ниях и исправлять эти нарушения.</w:t>
      </w:r>
      <w:r w:rsidRPr="00266680">
        <w:rPr>
          <w:rFonts w:ascii="Times New Roman" w:eastAsia="Times New Roman" w:hAnsi="Times New Roman" w:cs="Times New Roman"/>
          <w:color w:val="000000"/>
          <w:sz w:val="28"/>
        </w:rPr>
        <w:br/>
        <w:t>Соблюдать основные языковые нормы в устной и письменной речи</w:t>
      </w:r>
    </w:p>
    <w:p w:rsidR="00E2101F" w:rsidRPr="00E2101F" w:rsidRDefault="00E2101F" w:rsidP="00E21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55C3F" w:rsidRPr="009C3A40" w:rsidRDefault="00266680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680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715000" cy="4457700"/>
            <wp:effectExtent l="19050" t="0" r="19050" b="0"/>
            <wp:docPr id="23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153C0" w:rsidRPr="009C3A40" w:rsidRDefault="002153C0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0D37" w:rsidRDefault="000951F9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школах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МО «МР «</w:t>
      </w:r>
      <w:r w:rsidRPr="009C3A40">
        <w:rPr>
          <w:rFonts w:ascii="Times New Roman" w:hAnsi="Times New Roman" w:cs="Times New Roman"/>
          <w:bCs/>
          <w:color w:val="000000"/>
          <w:sz w:val="28"/>
          <w:szCs w:val="28"/>
        </w:rPr>
        <w:t>Заполярн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ый район» показатель этого критерия </w:t>
      </w:r>
      <w:r w:rsidR="00266680">
        <w:rPr>
          <w:rFonts w:ascii="Times New Roman" w:hAnsi="Times New Roman" w:cs="Times New Roman"/>
          <w:bCs/>
          <w:color w:val="000000"/>
          <w:sz w:val="28"/>
          <w:szCs w:val="28"/>
        </w:rPr>
        <w:t>превышает 50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="002666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школах п. Каратайка, п. Усть-Кара, п. Шойна, с. Тельвиска, с. Великовисочного, с. Ома. 100% задания выполнили ученики п. Амдерма. Низкий уровень выполнения в школах п. Хорей-Вер, п. Искателей, п. Коткино, п. Красное, с. Оксино,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указывает на то, что над этой темой стоит поработать  данным ОУ.</w:t>
      </w:r>
    </w:p>
    <w:p w:rsidR="000951F9" w:rsidRDefault="000951F9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0951F9" w:rsidRDefault="007D42A6" w:rsidP="00E2101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7D42A6">
        <w:rPr>
          <w:rFonts w:ascii="Times New Roman" w:hAnsi="Times New Roman" w:cs="Times New Roman"/>
          <w:noProof/>
        </w:rPr>
        <w:drawing>
          <wp:inline distT="0" distB="0" distL="0" distR="0">
            <wp:extent cx="5366385" cy="2581275"/>
            <wp:effectExtent l="19050" t="0" r="24765" b="0"/>
            <wp:docPr id="23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951F9" w:rsidRDefault="000951F9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0951F9" w:rsidRDefault="000951F9" w:rsidP="00095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 школах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МО «Городской округ «Город Нарьян-Мар», </w:t>
      </w:r>
      <w:r w:rsidRPr="009C3A40">
        <w:rPr>
          <w:rFonts w:ascii="Times New Roman" w:hAnsi="Times New Roman" w:cs="Times New Roman"/>
          <w:sz w:val="28"/>
          <w:szCs w:val="28"/>
        </w:rPr>
        <w:t xml:space="preserve"> наблюдается незначительное расхождение по данному критерию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="007B3F92">
        <w:rPr>
          <w:rFonts w:ascii="Times New Roman" w:hAnsi="Times New Roman" w:cs="Times New Roman"/>
          <w:sz w:val="28"/>
          <w:szCs w:val="28"/>
        </w:rPr>
        <w:t>27-50</w:t>
      </w:r>
      <w:r>
        <w:rPr>
          <w:rFonts w:ascii="Times New Roman" w:hAnsi="Times New Roman" w:cs="Times New Roman"/>
          <w:sz w:val="28"/>
          <w:szCs w:val="28"/>
        </w:rPr>
        <w:t>%). Результаты данного задания показывают на невысокий уровень знаний грамматических норм русского языка.</w:t>
      </w:r>
      <w:r w:rsidR="007B3F92">
        <w:rPr>
          <w:rFonts w:ascii="Times New Roman" w:hAnsi="Times New Roman" w:cs="Times New Roman"/>
          <w:sz w:val="28"/>
          <w:szCs w:val="28"/>
        </w:rPr>
        <w:t xml:space="preserve"> Обучающиеся ГБОУ НАО «СШ№3№» справились с этим заданием лучше всех (60%)</w:t>
      </w:r>
    </w:p>
    <w:p w:rsidR="00270D37" w:rsidRPr="009C3A40" w:rsidRDefault="00270D37" w:rsidP="007B3F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0D37" w:rsidRPr="009C3A40" w:rsidRDefault="00270D37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 № 7</w:t>
      </w:r>
    </w:p>
    <w:p w:rsidR="00431814" w:rsidRPr="009C3A40" w:rsidRDefault="00431814" w:rsidP="009C3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F42" w:rsidRDefault="00850F42" w:rsidP="00850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</w:t>
      </w:r>
      <w:r w:rsidRPr="009C3A40">
        <w:rPr>
          <w:rFonts w:ascii="Times New Roman" w:hAnsi="Times New Roman" w:cs="Times New Roman"/>
          <w:sz w:val="28"/>
          <w:szCs w:val="28"/>
        </w:rPr>
        <w:t xml:space="preserve"> направлено на проверку владения учебно-языковым опознавательным умением распознавать </w:t>
      </w:r>
      <w:r>
        <w:rPr>
          <w:rFonts w:ascii="Times New Roman" w:hAnsi="Times New Roman" w:cs="Times New Roman"/>
          <w:sz w:val="28"/>
          <w:szCs w:val="28"/>
        </w:rPr>
        <w:t xml:space="preserve">пунктуацию </w:t>
      </w:r>
      <w:r w:rsidRPr="009C3A40">
        <w:rPr>
          <w:rFonts w:ascii="Times New Roman" w:hAnsi="Times New Roman" w:cs="Times New Roman"/>
          <w:sz w:val="28"/>
          <w:szCs w:val="28"/>
        </w:rPr>
        <w:t xml:space="preserve"> в предложении и освоения познавательного УУД – построе</w:t>
      </w:r>
      <w:r>
        <w:rPr>
          <w:rFonts w:ascii="Times New Roman" w:hAnsi="Times New Roman" w:cs="Times New Roman"/>
          <w:sz w:val="28"/>
          <w:szCs w:val="28"/>
        </w:rPr>
        <w:t>ние логической цепи рассуждений.</w:t>
      </w:r>
    </w:p>
    <w:p w:rsidR="00270D37" w:rsidRDefault="00850F42" w:rsidP="009C3A40">
      <w:pPr>
        <w:spacing w:after="0" w:line="240" w:lineRule="auto"/>
        <w:ind w:firstLine="709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7 критерий 1 предполагало р</w:t>
      </w:r>
      <w:r w:rsidRPr="00850F42">
        <w:rPr>
          <w:rFonts w:ascii="TimesNewRoman,Bold" w:hAnsi="TimesNewRoman,Bold" w:cs="TimesNewRoman,Bold"/>
          <w:bCs/>
          <w:sz w:val="28"/>
          <w:szCs w:val="28"/>
        </w:rPr>
        <w:t>аспознавание предложения и места постановки запятой</w:t>
      </w:r>
      <w:r>
        <w:rPr>
          <w:rFonts w:ascii="TimesNewRoman,Bold" w:hAnsi="TimesNewRoman,Bold" w:cs="TimesNewRoman,Bold"/>
          <w:bCs/>
          <w:sz w:val="28"/>
          <w:szCs w:val="28"/>
        </w:rPr>
        <w:t>.</w:t>
      </w:r>
    </w:p>
    <w:p w:rsidR="00850F42" w:rsidRPr="00850F42" w:rsidRDefault="00850F42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0D37" w:rsidRPr="009C3A40" w:rsidRDefault="007B3F92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F92">
        <w:rPr>
          <w:rFonts w:ascii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6010275" cy="4457700"/>
            <wp:effectExtent l="19050" t="0" r="9525" b="0"/>
            <wp:docPr id="23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34E85" w:rsidRPr="009C3A40" w:rsidRDefault="00234E85" w:rsidP="009C3A4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70D37" w:rsidRPr="009C3A40" w:rsidRDefault="00270D37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02EC" w:rsidRPr="009C3A40" w:rsidRDefault="0043181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Низкие результаты  по данному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критерию у учащихся  ГБОУ НАО «С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850F42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Индига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Оксино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B3F92" w:rsidRPr="007B3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ГБОУ НАО «С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Красное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ГБОУ НАО «ОШ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Шойна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B3F92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Нельмин-Нос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B3F92">
        <w:rPr>
          <w:rFonts w:ascii="Times New Roman" w:hAnsi="Times New Roman" w:cs="Times New Roman"/>
          <w:color w:val="000000"/>
          <w:sz w:val="28"/>
          <w:szCs w:val="28"/>
        </w:rPr>
        <w:t>0-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0 %)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Высокие результаты  у учащихся ГБОУ НАО  «СШ п.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Коткино</w:t>
      </w:r>
      <w:r w:rsidR="00850F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0F4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, ГБОУ НАО «С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Тельвиска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55B39" w:rsidRPr="00B55B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«ОШ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с. Великовисочное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50F42">
        <w:rPr>
          <w:rFonts w:ascii="Times New Roman" w:hAnsi="Times New Roman" w:cs="Times New Roman"/>
          <w:color w:val="000000"/>
          <w:sz w:val="28"/>
          <w:szCs w:val="28"/>
        </w:rPr>
        <w:t xml:space="preserve"> (100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%).</w:t>
      </w:r>
    </w:p>
    <w:p w:rsidR="008702EC" w:rsidRPr="009C3A40" w:rsidRDefault="008702EC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02EC" w:rsidRPr="009C3A40" w:rsidRDefault="00B55B39" w:rsidP="00E2101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5B39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5366385" cy="2581275"/>
            <wp:effectExtent l="19050" t="0" r="24765" b="0"/>
            <wp:docPr id="23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8702EC" w:rsidRPr="009C3A40" w:rsidRDefault="008702EC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1814" w:rsidRDefault="00850F42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Городские школы показали примерно равные результаты (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от 50 до 66</w:t>
      </w:r>
      <w:r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="00431814" w:rsidRPr="009C3A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 xml:space="preserve"> Низкий уровень показали учащиеся ГБОУ НАО «СШ№3» (34%)</w:t>
      </w:r>
    </w:p>
    <w:p w:rsidR="00850F42" w:rsidRDefault="00850F42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0F42" w:rsidRPr="00B55B39" w:rsidRDefault="00850F42" w:rsidP="00B55B39">
      <w:pPr>
        <w:spacing w:after="0" w:line="240" w:lineRule="auto"/>
        <w:ind w:firstLine="709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2 оценивалось умение </w:t>
      </w:r>
      <w:r w:rsidRPr="00B55B39">
        <w:rPr>
          <w:rFonts w:ascii="Times New Roman" w:hAnsi="Times New Roman" w:cs="Times New Roman"/>
          <w:b/>
          <w:color w:val="000000"/>
          <w:sz w:val="28"/>
          <w:szCs w:val="28"/>
        </w:rPr>
        <w:t>обосновать свой выбор</w:t>
      </w:r>
      <w:r w:rsidR="00B55B39" w:rsidRPr="00B55B39">
        <w:rPr>
          <w:rFonts w:ascii="TimesNewRoman,Bold" w:hAnsi="TimesNewRoman,Bold" w:cs="TimesNewRoman,Bold"/>
          <w:b/>
          <w:bCs/>
          <w:sz w:val="28"/>
          <w:szCs w:val="28"/>
        </w:rPr>
        <w:t xml:space="preserve"> места постановки запятой.</w:t>
      </w:r>
    </w:p>
    <w:p w:rsidR="00850F42" w:rsidRPr="009C3A40" w:rsidRDefault="00850F42" w:rsidP="00850F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В школах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 МО «МР «Заполярный район» НАО,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 самый высокий процент  выполнения задания у учащихся ГБОУ НАО «СШ </w:t>
      </w:r>
      <w:r>
        <w:rPr>
          <w:rFonts w:ascii="Times New Roman" w:hAnsi="Times New Roman" w:cs="Times New Roman"/>
          <w:color w:val="000000"/>
          <w:sz w:val="28"/>
          <w:szCs w:val="28"/>
        </w:rPr>
        <w:t>с.Тельвиска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 xml:space="preserve">», ГБОУ НАО «СШс. Великовисочное»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%), а самый низкий  процент – ГБОУ НАО « ОШ </w:t>
      </w:r>
      <w:r>
        <w:rPr>
          <w:rFonts w:ascii="Times New Roman" w:hAnsi="Times New Roman" w:cs="Times New Roman"/>
          <w:color w:val="000000"/>
          <w:sz w:val="28"/>
          <w:szCs w:val="28"/>
        </w:rPr>
        <w:t>п. Амдерма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 ОШ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п. Индига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 ГБОУ НАО « ОШ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п. Харута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 ГБОУ НАО « ОШ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>с. Оксино</w:t>
      </w:r>
      <w:r w:rsidR="00B55B39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(0 %)</w:t>
      </w:r>
      <w:r w:rsidR="008C0D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0F42" w:rsidRPr="009C3A40" w:rsidRDefault="00850F42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2EC" w:rsidRDefault="00B55B39" w:rsidP="00E2101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5B39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5962650" cy="4314825"/>
            <wp:effectExtent l="19050" t="0" r="19050" b="0"/>
            <wp:docPr id="23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8C0DA3" w:rsidRDefault="008C0DA3" w:rsidP="008C0D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0DA3" w:rsidRPr="008C0DA3" w:rsidRDefault="008C0DA3" w:rsidP="008C0D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A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31850">
        <w:rPr>
          <w:rFonts w:ascii="Times New Roman" w:hAnsi="Times New Roman" w:cs="Times New Roman"/>
          <w:color w:val="000000"/>
          <w:sz w:val="28"/>
          <w:szCs w:val="28"/>
        </w:rPr>
        <w:t xml:space="preserve">о всех </w:t>
      </w:r>
      <w:r w:rsidRPr="008C0DA3">
        <w:rPr>
          <w:rFonts w:ascii="Times New Roman" w:hAnsi="Times New Roman" w:cs="Times New Roman"/>
          <w:color w:val="000000"/>
          <w:sz w:val="28"/>
          <w:szCs w:val="28"/>
        </w:rPr>
        <w:t xml:space="preserve"> городских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школах</w:t>
      </w:r>
      <w:r w:rsidR="00231850">
        <w:rPr>
          <w:rFonts w:ascii="Times New Roman" w:hAnsi="Times New Roman" w:cs="Times New Roman"/>
          <w:color w:val="000000"/>
          <w:sz w:val="28"/>
          <w:szCs w:val="28"/>
        </w:rPr>
        <w:t xml:space="preserve">, кроме ГБОУ НАО «СШ№2» (19%),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задание выполнили </w:t>
      </w:r>
      <w:r w:rsidR="00B55B3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31850">
        <w:rPr>
          <w:rFonts w:ascii="Times New Roman" w:hAnsi="Times New Roman" w:cs="Times New Roman"/>
          <w:color w:val="000000"/>
          <w:sz w:val="28"/>
          <w:szCs w:val="28"/>
        </w:rPr>
        <w:t xml:space="preserve">36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50% обучающихся.</w:t>
      </w:r>
    </w:p>
    <w:p w:rsidR="008702EC" w:rsidRPr="009C3A40" w:rsidRDefault="008702EC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0DA3" w:rsidRPr="00E2101F" w:rsidRDefault="00B55B39" w:rsidP="00E2101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5B39">
        <w:rPr>
          <w:rFonts w:ascii="Times New Roman" w:hAnsi="Times New Roman" w:cs="Times New Roman"/>
          <w:color w:val="000000"/>
          <w:sz w:val="24"/>
          <w:szCs w:val="24"/>
        </w:rPr>
        <w:lastRenderedPageBreak/>
        <w:drawing>
          <wp:inline distT="0" distB="0" distL="0" distR="0">
            <wp:extent cx="5956935" cy="2581275"/>
            <wp:effectExtent l="19050" t="0" r="24765" b="0"/>
            <wp:docPr id="23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C0DA3" w:rsidRDefault="008702EC" w:rsidP="00E210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 № 8</w:t>
      </w:r>
    </w:p>
    <w:p w:rsidR="008C0DA3" w:rsidRPr="008C0DA3" w:rsidRDefault="008C0DA3" w:rsidP="008C0D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8C0DA3">
        <w:rPr>
          <w:rFonts w:ascii="TimesNewRoman" w:hAnsi="TimesNewRoman" w:cs="TimesNewRoman"/>
          <w:b/>
          <w:sz w:val="28"/>
          <w:szCs w:val="28"/>
        </w:rPr>
        <w:t>Выпишите предложение, в котором необходимо поставить две запятые. (Знаки препинания</w:t>
      </w:r>
      <w:r>
        <w:rPr>
          <w:rFonts w:cs="TimesNewRoman"/>
          <w:b/>
          <w:sz w:val="28"/>
          <w:szCs w:val="28"/>
        </w:rPr>
        <w:t xml:space="preserve"> </w:t>
      </w:r>
      <w:r w:rsidRPr="008C0DA3">
        <w:rPr>
          <w:rFonts w:ascii="TimesNewRoman" w:hAnsi="TimesNewRoman" w:cs="TimesNewRoman"/>
          <w:b/>
          <w:sz w:val="28"/>
          <w:szCs w:val="28"/>
        </w:rPr>
        <w:t>внутри предложений не расставлены.) Напишите, на каком основании Вы сделали свой</w:t>
      </w:r>
      <w:r>
        <w:rPr>
          <w:rFonts w:cs="TimesNewRoman"/>
          <w:b/>
          <w:sz w:val="28"/>
          <w:szCs w:val="28"/>
        </w:rPr>
        <w:t xml:space="preserve"> </w:t>
      </w:r>
      <w:r w:rsidRPr="008C0DA3">
        <w:rPr>
          <w:rFonts w:ascii="TimesNewRoman" w:hAnsi="TimesNewRoman" w:cs="TimesNewRoman"/>
          <w:b/>
          <w:sz w:val="28"/>
          <w:szCs w:val="28"/>
        </w:rPr>
        <w:t>выбор.</w:t>
      </w:r>
    </w:p>
    <w:p w:rsidR="008C0DA3" w:rsidRPr="008C0DA3" w:rsidRDefault="008C0DA3" w:rsidP="008C0D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8C0DA3">
        <w:rPr>
          <w:rFonts w:ascii="TimesNewRoman" w:hAnsi="TimesNewRoman" w:cs="TimesNewRoman"/>
          <w:b/>
          <w:sz w:val="28"/>
          <w:szCs w:val="28"/>
        </w:rPr>
        <w:t>1) Предчувствуя неприятную встречу Каштанка вошла в комнату.</w:t>
      </w:r>
    </w:p>
    <w:p w:rsidR="008C0DA3" w:rsidRPr="008C0DA3" w:rsidRDefault="008C0DA3" w:rsidP="008C0D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8C0DA3">
        <w:rPr>
          <w:rFonts w:ascii="TimesNewRoman" w:hAnsi="TimesNewRoman" w:cs="TimesNewRoman"/>
          <w:b/>
          <w:sz w:val="28"/>
          <w:szCs w:val="28"/>
        </w:rPr>
        <w:t>2) Лежавший на старом матрасике кот вдруг увидел Каштанку.</w:t>
      </w:r>
    </w:p>
    <w:p w:rsidR="008C0DA3" w:rsidRPr="008C0DA3" w:rsidRDefault="008C0DA3" w:rsidP="008C0D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8C0DA3">
        <w:rPr>
          <w:rFonts w:ascii="TimesNewRoman" w:hAnsi="TimesNewRoman" w:cs="TimesNewRoman"/>
          <w:b/>
          <w:sz w:val="28"/>
          <w:szCs w:val="28"/>
        </w:rPr>
        <w:t>3) Дружище лучше тебе без оглядки бежать отсюда поджав хвост.</w:t>
      </w:r>
    </w:p>
    <w:p w:rsidR="00962984" w:rsidRDefault="008C0DA3" w:rsidP="008C0DA3">
      <w:pPr>
        <w:spacing w:after="0" w:line="240" w:lineRule="auto"/>
        <w:rPr>
          <w:rFonts w:cs="TimesNewRoman"/>
          <w:b/>
          <w:sz w:val="28"/>
          <w:szCs w:val="28"/>
        </w:rPr>
      </w:pPr>
      <w:r w:rsidRPr="008C0DA3">
        <w:rPr>
          <w:rFonts w:ascii="TimesNewRoman" w:hAnsi="TimesNewRoman" w:cs="TimesNewRoman"/>
          <w:b/>
          <w:sz w:val="28"/>
          <w:szCs w:val="28"/>
        </w:rPr>
        <w:t>4) Собака испугалась и бросилась к коту зашипевшему ещё сильнее.</w:t>
      </w:r>
    </w:p>
    <w:p w:rsidR="00962984" w:rsidRDefault="00962984" w:rsidP="008C0DA3">
      <w:pPr>
        <w:spacing w:after="0" w:line="240" w:lineRule="auto"/>
        <w:rPr>
          <w:rFonts w:cs="TimesNewRoman"/>
          <w:b/>
          <w:sz w:val="28"/>
          <w:szCs w:val="28"/>
        </w:rPr>
      </w:pPr>
    </w:p>
    <w:p w:rsidR="00962984" w:rsidRPr="00962984" w:rsidRDefault="00962984" w:rsidP="008C0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984">
        <w:rPr>
          <w:rFonts w:ascii="Times New Roman" w:hAnsi="Times New Roman" w:cs="Times New Roman"/>
          <w:sz w:val="28"/>
          <w:szCs w:val="28"/>
        </w:rPr>
        <w:t>Критерий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984">
        <w:rPr>
          <w:rFonts w:ascii="TimesNewRoman,Bold" w:hAnsi="TimesNewRoman,Bold" w:cs="TimesNewRoman,Bold"/>
          <w:bCs/>
          <w:sz w:val="28"/>
          <w:szCs w:val="28"/>
        </w:rPr>
        <w:t>Распознавание предложения и мест расстановки запятых</w:t>
      </w:r>
    </w:p>
    <w:p w:rsidR="008702EC" w:rsidRDefault="008702EC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984" w:rsidRPr="009C3A40" w:rsidRDefault="00231850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850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315075" cy="4314825"/>
            <wp:effectExtent l="19050" t="0" r="9525" b="0"/>
            <wp:docPr id="24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8702EC" w:rsidRPr="009C3A40" w:rsidRDefault="008702EC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02EC" w:rsidRPr="009C3A40" w:rsidRDefault="008702EC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D32BA" w:rsidRDefault="00FD32BA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Лучшие ре</w:t>
      </w:r>
      <w:r w:rsidR="007A5E13" w:rsidRPr="009C3A40">
        <w:rPr>
          <w:rFonts w:ascii="Times New Roman" w:hAnsi="Times New Roman" w:cs="Times New Roman"/>
          <w:color w:val="000000"/>
          <w:sz w:val="28"/>
          <w:szCs w:val="28"/>
        </w:rPr>
        <w:t>зультаты  по</w:t>
      </w:r>
      <w:r w:rsidR="00BF6206">
        <w:rPr>
          <w:rFonts w:ascii="Times New Roman" w:hAnsi="Times New Roman" w:cs="Times New Roman"/>
          <w:color w:val="000000"/>
          <w:sz w:val="28"/>
          <w:szCs w:val="28"/>
        </w:rPr>
        <w:t xml:space="preserve"> данному заданию  в ГБОУНАО «О</w:t>
      </w:r>
      <w:r w:rsidR="007A5E13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BF6206">
        <w:rPr>
          <w:rFonts w:ascii="Times New Roman" w:hAnsi="Times New Roman" w:cs="Times New Roman"/>
          <w:color w:val="000000"/>
          <w:sz w:val="28"/>
          <w:szCs w:val="28"/>
        </w:rPr>
        <w:t>п. Усть-Кара</w:t>
      </w:r>
      <w:r w:rsidR="007A5E13" w:rsidRPr="009C3A40">
        <w:rPr>
          <w:rFonts w:ascii="Times New Roman" w:hAnsi="Times New Roman" w:cs="Times New Roman"/>
          <w:color w:val="000000"/>
          <w:sz w:val="28"/>
          <w:szCs w:val="28"/>
        </w:rPr>
        <w:t>» (100 %),  ГБОУ НАО «</w:t>
      </w:r>
      <w:r w:rsidR="009629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A5E13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BF6206">
        <w:rPr>
          <w:rFonts w:ascii="Times New Roman" w:hAnsi="Times New Roman" w:cs="Times New Roman"/>
          <w:color w:val="000000"/>
          <w:sz w:val="28"/>
          <w:szCs w:val="28"/>
        </w:rPr>
        <w:t>п. Амдерма</w:t>
      </w:r>
      <w:r w:rsidR="007A5E13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62984">
        <w:rPr>
          <w:rFonts w:ascii="Times New Roman" w:hAnsi="Times New Roman" w:cs="Times New Roman"/>
          <w:color w:val="000000"/>
          <w:sz w:val="28"/>
          <w:szCs w:val="28"/>
        </w:rPr>
        <w:t>(100%)</w:t>
      </w:r>
      <w:r w:rsidR="007A5E13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9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2984" w:rsidRPr="009C3A40" w:rsidRDefault="0096298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32BA" w:rsidRPr="009C3A40" w:rsidRDefault="00BF6206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06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823585" cy="2581275"/>
            <wp:effectExtent l="19050" t="0" r="24765" b="0"/>
            <wp:docPr id="24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62984" w:rsidRDefault="00962984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984" w:rsidRDefault="00962984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984" w:rsidRDefault="00962984" w:rsidP="009629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A3">
        <w:rPr>
          <w:rFonts w:ascii="Times New Roman" w:hAnsi="Times New Roman" w:cs="Times New Roman"/>
          <w:color w:val="000000"/>
          <w:sz w:val="28"/>
          <w:szCs w:val="28"/>
        </w:rPr>
        <w:t xml:space="preserve">В городских 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BF6206">
        <w:rPr>
          <w:rFonts w:ascii="Times New Roman" w:hAnsi="Times New Roman" w:cs="Times New Roman"/>
          <w:color w:val="000000"/>
          <w:sz w:val="28"/>
          <w:szCs w:val="28"/>
        </w:rPr>
        <w:t xml:space="preserve">колах задание выполнили более 59 </w:t>
      </w:r>
      <w:r>
        <w:rPr>
          <w:rFonts w:ascii="Times New Roman" w:hAnsi="Times New Roman" w:cs="Times New Roman"/>
          <w:color w:val="000000"/>
          <w:sz w:val="28"/>
          <w:szCs w:val="28"/>
        </w:rPr>
        <w:t>% обучающихся.</w:t>
      </w:r>
    </w:p>
    <w:p w:rsidR="00962984" w:rsidRDefault="00962984" w:rsidP="009629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984" w:rsidRPr="00962984" w:rsidRDefault="00962984" w:rsidP="009629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Критерий 2. </w:t>
      </w:r>
      <w:r w:rsidRPr="00962984">
        <w:rPr>
          <w:rFonts w:ascii="Times New Roman" w:hAnsi="Times New Roman" w:cs="Times New Roman"/>
          <w:bCs/>
          <w:sz w:val="28"/>
          <w:szCs w:val="28"/>
        </w:rPr>
        <w:t>Обоснование выбора предложения, называние пунктуационных отрезков</w:t>
      </w:r>
    </w:p>
    <w:p w:rsidR="00962984" w:rsidRDefault="00962984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984" w:rsidRDefault="00BF6206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06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62675" cy="4314825"/>
            <wp:effectExtent l="19050" t="0" r="9525" b="0"/>
            <wp:docPr id="25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962984" w:rsidRDefault="00962984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984" w:rsidRPr="009C3A40" w:rsidRDefault="00962984" w:rsidP="00E2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Лучше всех справились с данным заданием обучающиеся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ГБОУ НАО «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C26411">
        <w:rPr>
          <w:rFonts w:ascii="Times New Roman" w:hAnsi="Times New Roman" w:cs="Times New Roman"/>
          <w:color w:val="000000"/>
          <w:sz w:val="28"/>
          <w:szCs w:val="28"/>
        </w:rPr>
        <w:t>п. Усть-Кара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4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26411" w:rsidRPr="009C3A40">
        <w:rPr>
          <w:rFonts w:ascii="Times New Roman" w:hAnsi="Times New Roman" w:cs="Times New Roman"/>
          <w:color w:val="000000"/>
          <w:sz w:val="28"/>
          <w:szCs w:val="28"/>
        </w:rPr>
        <w:t>ГБОУ НАО «</w:t>
      </w:r>
      <w:r w:rsidR="00C264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26411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C26411">
        <w:rPr>
          <w:rFonts w:ascii="Times New Roman" w:hAnsi="Times New Roman" w:cs="Times New Roman"/>
          <w:color w:val="000000"/>
          <w:sz w:val="28"/>
          <w:szCs w:val="28"/>
        </w:rPr>
        <w:t>с. Оксино</w:t>
      </w:r>
      <w:r w:rsidR="00C26411"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(100%)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Не справились с заданием учащиеся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ГБОУ НАО «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C26411">
        <w:rPr>
          <w:rFonts w:ascii="Times New Roman" w:hAnsi="Times New Roman" w:cs="Times New Roman"/>
          <w:color w:val="000000"/>
          <w:sz w:val="28"/>
          <w:szCs w:val="28"/>
        </w:rPr>
        <w:t>п. Коткино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ГБОУ НАО «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</w:t>
      </w:r>
      <w:r w:rsidR="00C26411">
        <w:rPr>
          <w:rFonts w:ascii="Times New Roman" w:hAnsi="Times New Roman" w:cs="Times New Roman"/>
          <w:color w:val="000000"/>
          <w:sz w:val="28"/>
          <w:szCs w:val="28"/>
        </w:rPr>
        <w:t>Индига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ГБОУ НАО «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с. </w:t>
      </w:r>
      <w:r w:rsidR="00C26411">
        <w:rPr>
          <w:rFonts w:ascii="Times New Roman" w:hAnsi="Times New Roman" w:cs="Times New Roman"/>
          <w:color w:val="000000"/>
          <w:sz w:val="28"/>
          <w:szCs w:val="28"/>
        </w:rPr>
        <w:t>Тельвиска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(0%)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2984" w:rsidRDefault="00C26411" w:rsidP="00E2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1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24550" cy="2581275"/>
            <wp:effectExtent l="19050" t="0" r="19050" b="0"/>
            <wp:docPr id="26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0742B5" w:rsidRPr="00E2101F" w:rsidRDefault="003E70CF" w:rsidP="00E21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 МО «ГО «Город Нарьян-Мар» данное задание также оказалось сложным:</w:t>
      </w:r>
      <w:r w:rsidR="00C26411">
        <w:rPr>
          <w:rFonts w:ascii="Times New Roman" w:hAnsi="Times New Roman" w:cs="Times New Roman"/>
          <w:sz w:val="28"/>
          <w:szCs w:val="28"/>
        </w:rPr>
        <w:t xml:space="preserve"> справились с ним менее 6</w:t>
      </w:r>
      <w:r>
        <w:rPr>
          <w:rFonts w:ascii="Times New Roman" w:hAnsi="Times New Roman" w:cs="Times New Roman"/>
          <w:sz w:val="28"/>
          <w:szCs w:val="28"/>
        </w:rPr>
        <w:t>0% детей.</w:t>
      </w:r>
      <w:r w:rsidR="00C2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0CF" w:rsidRDefault="008702EC" w:rsidP="00E210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 № 9</w:t>
      </w:r>
    </w:p>
    <w:p w:rsidR="003E70CF" w:rsidRPr="003E70CF" w:rsidRDefault="003E70CF" w:rsidP="003E70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70CF">
        <w:rPr>
          <w:rFonts w:ascii="Times New Roman" w:hAnsi="Times New Roman" w:cs="Times New Roman"/>
          <w:sz w:val="28"/>
          <w:szCs w:val="28"/>
        </w:rPr>
        <w:t>роверяет умение  а</w:t>
      </w:r>
      <w:r w:rsidRPr="003E70CF">
        <w:rPr>
          <w:rFonts w:ascii="Times New Roman" w:hAnsi="Times New Roman" w:cs="Times New Roman"/>
          <w:color w:val="000000"/>
          <w:sz w:val="28"/>
          <w:szCs w:val="28"/>
        </w:rPr>
        <w:t xml:space="preserve">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</w:t>
      </w:r>
    </w:p>
    <w:p w:rsidR="008702EC" w:rsidRPr="00E2101F" w:rsidRDefault="000742B5" w:rsidP="00E210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2B5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753100" cy="4314825"/>
            <wp:effectExtent l="19050" t="0" r="19050" b="0"/>
            <wp:docPr id="27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3E70CF" w:rsidRDefault="007A5E13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Низкие результаты по данному заданию показали учащиеся ГБОУ НА</w:t>
      </w:r>
      <w:r w:rsidR="00976127" w:rsidRPr="009C3A40">
        <w:rPr>
          <w:rFonts w:ascii="Times New Roman" w:hAnsi="Times New Roman" w:cs="Times New Roman"/>
          <w:color w:val="000000"/>
          <w:sz w:val="28"/>
          <w:szCs w:val="28"/>
        </w:rPr>
        <w:t>О «</w:t>
      </w:r>
      <w:r w:rsidR="003E70CF">
        <w:rPr>
          <w:rFonts w:ascii="Times New Roman" w:hAnsi="Times New Roman" w:cs="Times New Roman"/>
          <w:color w:val="000000"/>
          <w:sz w:val="28"/>
          <w:szCs w:val="28"/>
        </w:rPr>
        <w:t xml:space="preserve">ОШ </w:t>
      </w:r>
      <w:r w:rsidR="00E0389C">
        <w:rPr>
          <w:rFonts w:ascii="Times New Roman" w:hAnsi="Times New Roman" w:cs="Times New Roman"/>
          <w:color w:val="000000"/>
          <w:sz w:val="28"/>
          <w:szCs w:val="28"/>
        </w:rPr>
        <w:t>с. Оксино</w:t>
      </w:r>
      <w:r w:rsidR="00976127" w:rsidRPr="009C3A40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E0389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E70CF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E0389C">
        <w:rPr>
          <w:rFonts w:ascii="Times New Roman" w:hAnsi="Times New Roman" w:cs="Times New Roman"/>
          <w:color w:val="000000"/>
          <w:sz w:val="28"/>
          <w:szCs w:val="28"/>
        </w:rPr>
        <w:t>, ГБОУ НАО «СШ п. Искателей» (9%)</w:t>
      </w:r>
      <w:r w:rsidR="00976127" w:rsidRPr="009C3A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E70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389C">
        <w:rPr>
          <w:rFonts w:ascii="Times New Roman" w:hAnsi="Times New Roman" w:cs="Times New Roman"/>
          <w:color w:val="000000"/>
          <w:sz w:val="28"/>
          <w:szCs w:val="28"/>
        </w:rPr>
        <w:t xml:space="preserve">ГБОУ НАО «СШп. Нижняя Пеша» (18%), ГБОУ НАО «ОШ п. Нельмин Нос» (20%) На 100% стправились ученики п. Амдерма. Высокие показатели у учащихся школ п. Усть-Кара, п. Шойна, п. Харута, п. Хорей-Вер (от 72 до 83%) </w:t>
      </w:r>
    </w:p>
    <w:p w:rsidR="008702EC" w:rsidRPr="00E2101F" w:rsidRDefault="00E0389C" w:rsidP="00E2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89C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366385" cy="2581275"/>
            <wp:effectExtent l="19050" t="0" r="24765" b="0"/>
            <wp:docPr id="27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976127" w:rsidRPr="00E2101F" w:rsidRDefault="00E0389C" w:rsidP="00E2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ГБОУ НАО «СШ № 2</w:t>
      </w:r>
      <w:r w:rsidR="003E70CF">
        <w:rPr>
          <w:rFonts w:ascii="Times New Roman" w:hAnsi="Times New Roman" w:cs="Times New Roman"/>
          <w:color w:val="000000"/>
          <w:sz w:val="28"/>
          <w:szCs w:val="28"/>
        </w:rPr>
        <w:t xml:space="preserve">» показали результаты выше, чем учащиеся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остальных городских школ. Низкий уровень у учащихся ГБОУ НАО «СШ им. А.П. Пырерки» (4%)</w:t>
      </w:r>
    </w:p>
    <w:p w:rsidR="008702EC" w:rsidRDefault="008702EC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 № 10</w:t>
      </w:r>
    </w:p>
    <w:p w:rsidR="003E70CF" w:rsidRPr="003E70CF" w:rsidRDefault="003E70CF" w:rsidP="003E70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0CF">
        <w:rPr>
          <w:rFonts w:ascii="Times New Roman" w:hAnsi="Times New Roman" w:cs="Times New Roman"/>
          <w:sz w:val="28"/>
          <w:szCs w:val="28"/>
        </w:rPr>
        <w:t xml:space="preserve">В задании 10 проверяется умение </w:t>
      </w:r>
      <w:r w:rsidRPr="003E70CF">
        <w:rPr>
          <w:rFonts w:ascii="Times New Roman" w:hAnsi="Times New Roman" w:cs="Times New Roman"/>
          <w:spacing w:val="-1"/>
          <w:sz w:val="28"/>
          <w:szCs w:val="28"/>
        </w:rPr>
        <w:t xml:space="preserve">адекватно понимать тексты различных функционально-смысловых типов речи </w:t>
      </w:r>
      <w:r w:rsidRPr="003E70CF">
        <w:rPr>
          <w:rFonts w:ascii="Times New Roman" w:hAnsi="Times New Roman" w:cs="Times New Roman"/>
          <w:sz w:val="28"/>
          <w:szCs w:val="28"/>
        </w:rPr>
        <w:t>и функциональных разновидностей языка.</w:t>
      </w:r>
    </w:p>
    <w:p w:rsidR="008702EC" w:rsidRPr="009C3A40" w:rsidRDefault="008702EC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02EC" w:rsidRDefault="00E0389C" w:rsidP="00E2101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389C">
        <w:rPr>
          <w:rFonts w:ascii="Times New Roman" w:hAnsi="Times New Roman" w:cs="Times New Roman"/>
          <w:color w:val="000000"/>
          <w:sz w:val="24"/>
          <w:szCs w:val="24"/>
        </w:rPr>
        <w:lastRenderedPageBreak/>
        <w:drawing>
          <wp:inline distT="0" distB="0" distL="0" distR="0">
            <wp:extent cx="6238875" cy="4314825"/>
            <wp:effectExtent l="19050" t="0" r="9525" b="0"/>
            <wp:docPr id="27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3E70CF" w:rsidRPr="009C3A40" w:rsidRDefault="003E70CF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4934" w:rsidRDefault="00976127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Следует проработать тему «Типы речи» с учащимися ГБОУ НАО </w:t>
      </w:r>
      <w:r w:rsidR="00E0389C">
        <w:rPr>
          <w:rFonts w:ascii="Times New Roman" w:hAnsi="Times New Roman" w:cs="Times New Roman"/>
          <w:color w:val="000000"/>
          <w:sz w:val="28"/>
          <w:szCs w:val="28"/>
        </w:rPr>
        <w:t>«СШ п</w:t>
      </w:r>
      <w:r w:rsidR="007221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0389C">
        <w:rPr>
          <w:rFonts w:ascii="Times New Roman" w:hAnsi="Times New Roman" w:cs="Times New Roman"/>
          <w:color w:val="000000"/>
          <w:sz w:val="28"/>
          <w:szCs w:val="28"/>
        </w:rPr>
        <w:t>Индига</w:t>
      </w:r>
      <w:r w:rsidR="007221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0389C">
        <w:rPr>
          <w:rFonts w:ascii="Times New Roman" w:hAnsi="Times New Roman" w:cs="Times New Roman"/>
          <w:color w:val="000000"/>
          <w:sz w:val="28"/>
          <w:szCs w:val="28"/>
        </w:rPr>
        <w:t xml:space="preserve"> (20%)</w:t>
      </w:r>
    </w:p>
    <w:p w:rsidR="00094934" w:rsidRDefault="0009493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934" w:rsidRDefault="00E0389C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89C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962650" cy="2581275"/>
            <wp:effectExtent l="19050" t="0" r="19050" b="0"/>
            <wp:docPr id="27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C42E0B" w:rsidRDefault="00C42E0B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934" w:rsidRPr="009C3A40" w:rsidRDefault="00094934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городских школах дети показали примерно одинаковые результаты(</w:t>
      </w:r>
      <w:r w:rsidR="00C42E0B">
        <w:rPr>
          <w:rFonts w:ascii="Times New Roman" w:hAnsi="Times New Roman" w:cs="Times New Roman"/>
          <w:color w:val="000000"/>
          <w:sz w:val="28"/>
          <w:szCs w:val="28"/>
        </w:rPr>
        <w:t>62-75</w:t>
      </w:r>
      <w:r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="00C42E0B">
        <w:rPr>
          <w:rFonts w:ascii="Times New Roman" w:hAnsi="Times New Roman" w:cs="Times New Roman"/>
          <w:color w:val="000000"/>
          <w:sz w:val="28"/>
          <w:szCs w:val="28"/>
        </w:rPr>
        <w:t xml:space="preserve"> Кроме ГБОУ НАО «СШ№4» и ГБОУ НАО «СШ№5» (18% и 39% соответственно)</w:t>
      </w:r>
    </w:p>
    <w:p w:rsidR="00094934" w:rsidRDefault="00094934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2EC" w:rsidRPr="009C3A40" w:rsidRDefault="008702EC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 № 11</w:t>
      </w:r>
    </w:p>
    <w:p w:rsidR="008702EC" w:rsidRDefault="00094934" w:rsidP="000949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94934">
        <w:rPr>
          <w:rFonts w:ascii="Times New Roman" w:hAnsi="Times New Roman" w:cs="Times New Roman"/>
          <w:sz w:val="28"/>
          <w:szCs w:val="28"/>
        </w:rPr>
        <w:t xml:space="preserve">В задании 11 проверяется умение </w:t>
      </w:r>
      <w:r w:rsidRPr="00094934">
        <w:rPr>
          <w:rFonts w:ascii="Times New Roman" w:hAnsi="Times New Roman" w:cs="Times New Roman"/>
          <w:spacing w:val="-1"/>
          <w:sz w:val="28"/>
          <w:szCs w:val="28"/>
        </w:rPr>
        <w:t>опознавать ключевые слова и словосочетания, устанавливать причинно-следственные связи.</w:t>
      </w:r>
    </w:p>
    <w:p w:rsidR="00094934" w:rsidRDefault="00094934" w:rsidP="000949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Критерий 1 предполагает ответ на вопрос по тексту.</w:t>
      </w:r>
    </w:p>
    <w:p w:rsidR="00094934" w:rsidRDefault="00094934" w:rsidP="0009493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94934" w:rsidRDefault="00C42E0B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2E0B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962650" cy="4314825"/>
            <wp:effectExtent l="19050" t="0" r="19050" b="0"/>
            <wp:docPr id="28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755FA" w:rsidRDefault="008755FA" w:rsidP="000949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934" w:rsidRPr="009C3A40" w:rsidRDefault="00094934" w:rsidP="000949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В школах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 МО «МР «Заполярный район» НАО,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 самый высокий процент  выполнени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задания у учащихся ГБОУ НАО «О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8755FA">
        <w:rPr>
          <w:rFonts w:ascii="Times New Roman" w:hAnsi="Times New Roman" w:cs="Times New Roman"/>
          <w:color w:val="000000"/>
          <w:sz w:val="28"/>
          <w:szCs w:val="28"/>
        </w:rPr>
        <w:t>с.Коткин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755FA">
        <w:rPr>
          <w:rFonts w:ascii="Times New Roman" w:hAnsi="Times New Roman" w:cs="Times New Roman"/>
          <w:color w:val="000000"/>
          <w:sz w:val="28"/>
          <w:szCs w:val="28"/>
        </w:rPr>
        <w:t>ГБОУ НАО «О</w:t>
      </w:r>
      <w:r w:rsidR="008755FA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8755FA">
        <w:rPr>
          <w:rFonts w:ascii="Times New Roman" w:hAnsi="Times New Roman" w:cs="Times New Roman"/>
          <w:color w:val="000000"/>
          <w:sz w:val="28"/>
          <w:szCs w:val="28"/>
        </w:rPr>
        <w:t>п. Усть-Кара</w:t>
      </w:r>
      <w:r w:rsidR="008755FA"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%), а самый низкий  –</w:t>
      </w:r>
      <w:r w:rsidR="008755FA">
        <w:rPr>
          <w:rFonts w:ascii="Times New Roman" w:hAnsi="Times New Roman" w:cs="Times New Roman"/>
          <w:color w:val="000000"/>
          <w:sz w:val="28"/>
          <w:szCs w:val="28"/>
        </w:rPr>
        <w:t>ГБОУ НАО «О</w:t>
      </w:r>
      <w:r>
        <w:rPr>
          <w:rFonts w:ascii="Times New Roman" w:hAnsi="Times New Roman" w:cs="Times New Roman"/>
          <w:color w:val="000000"/>
          <w:sz w:val="28"/>
          <w:szCs w:val="28"/>
        </w:rPr>
        <w:t>Ш п.</w:t>
      </w:r>
      <w:r w:rsidR="008755FA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8755FA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934" w:rsidRPr="00094934" w:rsidRDefault="00094934" w:rsidP="000949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2EC" w:rsidRPr="009C3A40" w:rsidRDefault="008755FA" w:rsidP="00E2101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55FA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6223635" cy="2581275"/>
            <wp:effectExtent l="19050" t="0" r="24765" b="0"/>
            <wp:docPr id="28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8702EC" w:rsidRPr="009C3A40" w:rsidRDefault="008702EC" w:rsidP="009C3A4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E6" w:rsidRDefault="00FB01E6" w:rsidP="00E2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школах города с э</w:t>
      </w:r>
      <w:r w:rsidR="008755FA">
        <w:rPr>
          <w:rFonts w:ascii="Times New Roman" w:hAnsi="Times New Roman" w:cs="Times New Roman"/>
          <w:color w:val="000000"/>
          <w:sz w:val="28"/>
          <w:szCs w:val="28"/>
        </w:rPr>
        <w:t>тим заданием справились более 57% детей в ГБОУ НАО «СШ№5» и ГБОУ НАО «СШ№2». В остальных школах показатели по этому критерию низкие.</w:t>
      </w:r>
    </w:p>
    <w:p w:rsidR="00FB01E6" w:rsidRDefault="00FB01E6" w:rsidP="009C3A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Критерий 2 показывал умение находить ключевые слова и словосочетания.</w:t>
      </w:r>
    </w:p>
    <w:p w:rsidR="00FB01E6" w:rsidRPr="009C3A40" w:rsidRDefault="008755FA" w:rsidP="00C501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5FA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6124575" cy="4314825"/>
            <wp:effectExtent l="19050" t="0" r="9525" b="0"/>
            <wp:docPr id="28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FB01E6" w:rsidRDefault="00FB01E6" w:rsidP="00E21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1E6" w:rsidRDefault="00FB01E6" w:rsidP="00FB0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color w:val="000000"/>
          <w:sz w:val="28"/>
          <w:szCs w:val="28"/>
        </w:rPr>
        <w:t>В школах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расположенных на территории МО «МР «Заполярный район»,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 самый высокий процент  выполнени</w:t>
      </w:r>
      <w:r w:rsidR="00C5015A">
        <w:rPr>
          <w:rFonts w:ascii="Times New Roman" w:hAnsi="Times New Roman" w:cs="Times New Roman"/>
          <w:color w:val="000000"/>
          <w:sz w:val="28"/>
          <w:szCs w:val="28"/>
        </w:rPr>
        <w:t>я задания у учащихся ГБОУ НАО «С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C5015A">
        <w:rPr>
          <w:rFonts w:ascii="Times New Roman" w:hAnsi="Times New Roman" w:cs="Times New Roman"/>
          <w:color w:val="000000"/>
          <w:sz w:val="28"/>
          <w:szCs w:val="28"/>
        </w:rPr>
        <w:t>Нижняя Пеша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C5015A">
        <w:rPr>
          <w:rFonts w:ascii="Times New Roman" w:hAnsi="Times New Roman" w:cs="Times New Roman"/>
          <w:color w:val="000000"/>
          <w:sz w:val="28"/>
          <w:szCs w:val="28"/>
        </w:rPr>
        <w:t>82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%), а самый низкий  –</w:t>
      </w:r>
      <w:r w:rsidR="00C5015A">
        <w:rPr>
          <w:rFonts w:ascii="Times New Roman" w:hAnsi="Times New Roman" w:cs="Times New Roman"/>
          <w:color w:val="000000"/>
          <w:sz w:val="28"/>
          <w:szCs w:val="28"/>
        </w:rPr>
        <w:t>ГБОУ НАО «О</w:t>
      </w:r>
      <w:r>
        <w:rPr>
          <w:rFonts w:ascii="Times New Roman" w:hAnsi="Times New Roman" w:cs="Times New Roman"/>
          <w:color w:val="000000"/>
          <w:sz w:val="28"/>
          <w:szCs w:val="28"/>
        </w:rPr>
        <w:t>Ш п.</w:t>
      </w:r>
      <w:r w:rsidR="00C5015A">
        <w:rPr>
          <w:rFonts w:ascii="Times New Roman" w:hAnsi="Times New Roman" w:cs="Times New Roman"/>
          <w:color w:val="000000"/>
          <w:sz w:val="28"/>
          <w:szCs w:val="28"/>
        </w:rPr>
        <w:t>Амдерма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FB0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ГБОУ НАО «ОШ п.</w:t>
      </w:r>
      <w:r w:rsidR="00C5015A">
        <w:rPr>
          <w:rFonts w:ascii="Times New Roman" w:hAnsi="Times New Roman" w:cs="Times New Roman"/>
          <w:color w:val="000000"/>
          <w:sz w:val="28"/>
          <w:szCs w:val="28"/>
        </w:rPr>
        <w:t>Харута» и ГБОУ НАО «С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 п. </w:t>
      </w:r>
      <w:r w:rsidR="00C5015A">
        <w:rPr>
          <w:rFonts w:ascii="Times New Roman" w:hAnsi="Times New Roman" w:cs="Times New Roman"/>
          <w:color w:val="000000"/>
          <w:sz w:val="28"/>
          <w:szCs w:val="28"/>
        </w:rPr>
        <w:t>Красное» (9</w:t>
      </w:r>
      <w:r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Следует поработать над этой темой и в ГБОУ НАО «СШ </w:t>
      </w:r>
      <w:r w:rsidR="006A6EC7">
        <w:rPr>
          <w:rFonts w:ascii="Times New Roman" w:hAnsi="Times New Roman" w:cs="Times New Roman"/>
          <w:color w:val="000000"/>
          <w:sz w:val="28"/>
          <w:szCs w:val="28"/>
        </w:rPr>
        <w:t>п. Искателей» (19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%)  </w:t>
      </w:r>
    </w:p>
    <w:p w:rsidR="00FB01E6" w:rsidRDefault="00FB01E6" w:rsidP="00E21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01E6" w:rsidRDefault="009871F6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1F6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775960" cy="2581275"/>
            <wp:effectExtent l="19050" t="0" r="15240" b="0"/>
            <wp:docPr id="28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9871F6" w:rsidRDefault="009871F6" w:rsidP="00FB0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1E6" w:rsidRPr="00E2101F" w:rsidRDefault="00FB01E6" w:rsidP="00E2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школах, расположенных на территории МО «ГО «Город Нарьян-Мар» процент выполнения </w:t>
      </w:r>
      <w:r w:rsidR="009871F6">
        <w:rPr>
          <w:rFonts w:ascii="Times New Roman" w:hAnsi="Times New Roman" w:cs="Times New Roman"/>
          <w:sz w:val="28"/>
          <w:szCs w:val="28"/>
        </w:rPr>
        <w:t>самый высокий ГБОУ НАО «СШ№5» (64%) Низкий – ГБОУ НАО «СШ им. А.П. Пырер</w:t>
      </w:r>
      <w:r w:rsidR="00E2101F">
        <w:rPr>
          <w:rFonts w:ascii="Times New Roman" w:hAnsi="Times New Roman" w:cs="Times New Roman"/>
          <w:sz w:val="28"/>
          <w:szCs w:val="28"/>
        </w:rPr>
        <w:t>ки» (14%), ГБОУ НАО «СШ№1» (20%)</w:t>
      </w:r>
    </w:p>
    <w:p w:rsidR="008702EC" w:rsidRPr="009C3A40" w:rsidRDefault="008702EC" w:rsidP="009C3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lastRenderedPageBreak/>
        <w:t>Задание № 12</w:t>
      </w:r>
    </w:p>
    <w:p w:rsidR="00A413E6" w:rsidRDefault="00FB01E6" w:rsidP="009C3A40">
      <w:pPr>
        <w:pStyle w:val="afc"/>
        <w:tabs>
          <w:tab w:val="left" w:pos="819"/>
        </w:tabs>
        <w:ind w:left="758"/>
        <w:rPr>
          <w:rFonts w:cs="Times New Roman"/>
          <w:lang w:val="ru-RU"/>
        </w:rPr>
      </w:pPr>
      <w:r>
        <w:rPr>
          <w:rFonts w:cs="Times New Roman"/>
          <w:lang w:val="ru-RU"/>
        </w:rPr>
        <w:t>Задание 12 проверяет лексические умения обучающихся.</w:t>
      </w:r>
    </w:p>
    <w:p w:rsidR="009871F6" w:rsidRDefault="009871F6" w:rsidP="009C3A40">
      <w:pPr>
        <w:pStyle w:val="afc"/>
        <w:tabs>
          <w:tab w:val="left" w:pos="819"/>
        </w:tabs>
        <w:ind w:left="758"/>
        <w:rPr>
          <w:rFonts w:cs="Times New Roman"/>
          <w:lang w:val="ru-RU"/>
        </w:rPr>
      </w:pPr>
    </w:p>
    <w:p w:rsidR="00FB01E6" w:rsidRPr="009C3A40" w:rsidRDefault="00284DC1" w:rsidP="00E2101F">
      <w:pPr>
        <w:pStyle w:val="afc"/>
        <w:tabs>
          <w:tab w:val="left" w:pos="0"/>
        </w:tabs>
        <w:ind w:left="0"/>
        <w:rPr>
          <w:rFonts w:cs="Times New Roman"/>
          <w:lang w:val="ru-RU"/>
        </w:rPr>
      </w:pPr>
      <w:r w:rsidRPr="00284DC1">
        <w:rPr>
          <w:rFonts w:cs="Times New Roman"/>
          <w:lang w:val="ru-RU"/>
        </w:rPr>
        <w:drawing>
          <wp:inline distT="0" distB="0" distL="0" distR="0">
            <wp:extent cx="6124575" cy="4314825"/>
            <wp:effectExtent l="19050" t="0" r="9525" b="0"/>
            <wp:docPr id="28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284DC1" w:rsidRDefault="00284DC1" w:rsidP="00E21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C1" w:rsidRDefault="008B3A68" w:rsidP="008B3A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задание не вызвало затруднений </w:t>
      </w:r>
      <w:r w:rsidR="00284DC1">
        <w:rPr>
          <w:rFonts w:ascii="Times New Roman" w:hAnsi="Times New Roman" w:cs="Times New Roman"/>
          <w:color w:val="000000"/>
          <w:sz w:val="28"/>
          <w:szCs w:val="28"/>
        </w:rPr>
        <w:t xml:space="preserve">у большинства учащихся почти во всех 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>школах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на территории МО «МР «Заполярный район». </w:t>
      </w:r>
      <w:r w:rsidR="00284DC1">
        <w:rPr>
          <w:rFonts w:ascii="Times New Roman" w:hAnsi="Times New Roman" w:cs="Times New Roman"/>
          <w:color w:val="000000"/>
          <w:sz w:val="28"/>
          <w:szCs w:val="28"/>
        </w:rPr>
        <w:t>Процент выполнения от 50 до 100. Кроме ГБОУ НАО «СШ с. Оксино» (0%) и ГБОУ НАО «СШп. Искателей»(28%)</w:t>
      </w:r>
    </w:p>
    <w:p w:rsidR="00284DC1" w:rsidRDefault="00284DC1" w:rsidP="008B3A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C1" w:rsidRDefault="00284DC1" w:rsidP="008B3A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DC1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5366385" cy="2581275"/>
            <wp:effectExtent l="19050" t="0" r="24765" b="0"/>
            <wp:docPr id="28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284DC1" w:rsidRDefault="00284DC1" w:rsidP="008B3A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4DC1" w:rsidRPr="00E2101F" w:rsidRDefault="008B3A68" w:rsidP="00E21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Городские школы показали также высокие результаты</w:t>
      </w:r>
      <w:r w:rsidR="00284DC1">
        <w:rPr>
          <w:rFonts w:ascii="Times New Roman" w:hAnsi="Times New Roman" w:cs="Times New Roman"/>
          <w:color w:val="000000"/>
          <w:sz w:val="28"/>
          <w:szCs w:val="28"/>
        </w:rPr>
        <w:t>, кроме ГБОУ НАО «СШ им. Пырерки» (25%) и ГБОУ НАО «СШ№5» (25%)</w:t>
      </w:r>
    </w:p>
    <w:p w:rsidR="008B3A68" w:rsidRPr="009C3A40" w:rsidRDefault="008B3A68" w:rsidP="008B3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lastRenderedPageBreak/>
        <w:t>Задание № 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284DC1" w:rsidRPr="00284DC1" w:rsidRDefault="00284DC1" w:rsidP="00284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4DC1">
        <w:rPr>
          <w:rFonts w:ascii="Times New Roman" w:eastAsia="Times New Roman" w:hAnsi="Times New Roman" w:cs="Times New Roman"/>
          <w:color w:val="000000"/>
          <w:sz w:val="28"/>
        </w:rPr>
        <w:t>Проверяется умение учащегося распознавать стилистически окрашенное слово в заданном контексте, подбирать к найденному слову близкие по значению слова (синонимы)</w:t>
      </w:r>
      <w:r w:rsidRPr="00284DC1">
        <w:rPr>
          <w:rFonts w:ascii="Times New Roman" w:eastAsia="Times New Roman" w:hAnsi="Times New Roman" w:cs="Times New Roman"/>
          <w:color w:val="000000"/>
          <w:sz w:val="28"/>
        </w:rPr>
        <w:br/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</w:p>
    <w:p w:rsidR="008B3A68" w:rsidRDefault="008B3A68" w:rsidP="008B3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A68" w:rsidRDefault="008B3A68" w:rsidP="008B3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68">
        <w:rPr>
          <w:rFonts w:ascii="Times New Roman" w:hAnsi="Times New Roman" w:cs="Times New Roman"/>
          <w:sz w:val="28"/>
          <w:szCs w:val="28"/>
        </w:rPr>
        <w:t>Критерий</w:t>
      </w:r>
      <w:r>
        <w:rPr>
          <w:rFonts w:ascii="Times New Roman" w:hAnsi="Times New Roman" w:cs="Times New Roman"/>
          <w:sz w:val="28"/>
          <w:szCs w:val="28"/>
        </w:rPr>
        <w:t xml:space="preserve"> 1 показывает умение найти в тексте </w:t>
      </w:r>
      <w:r w:rsidRPr="00284DC1">
        <w:rPr>
          <w:rFonts w:ascii="Times New Roman" w:hAnsi="Times New Roman" w:cs="Times New Roman"/>
          <w:b/>
          <w:sz w:val="28"/>
          <w:szCs w:val="28"/>
        </w:rPr>
        <w:t xml:space="preserve">стилистически окрашенное слово. </w:t>
      </w:r>
    </w:p>
    <w:p w:rsidR="00CD5FC6" w:rsidRPr="00284DC1" w:rsidRDefault="00CD5FC6" w:rsidP="008B3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A68" w:rsidRPr="008B3A68" w:rsidRDefault="00CD5FC6" w:rsidP="008B3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результаты показали учащиеся школ п. Харута, с. Тельвиска, с. Нижняя Пеша и п.Амдерма (100%). Следует поработать над данной темой в школах в школе с. Коткино, с. Оксино, п. Искателей, п. Усть-Кара (от 0 до 25%)</w:t>
      </w:r>
    </w:p>
    <w:p w:rsidR="008B3A68" w:rsidRDefault="00284DC1" w:rsidP="00284DC1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84DC1">
        <w:rPr>
          <w:rFonts w:ascii="Times New Roman" w:hAnsi="Times New Roman" w:cs="Times New Roman"/>
          <w:b/>
          <w:caps/>
          <w:sz w:val="24"/>
          <w:szCs w:val="24"/>
        </w:rPr>
        <w:drawing>
          <wp:inline distT="0" distB="0" distL="0" distR="0">
            <wp:extent cx="6410325" cy="4819650"/>
            <wp:effectExtent l="19050" t="0" r="9525" b="0"/>
            <wp:docPr id="28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4946A4" w:rsidRDefault="00EF42D2" w:rsidP="00EF42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Среди городских школ с данным заданием</w:t>
      </w:r>
      <w:r w:rsidR="004946A4">
        <w:rPr>
          <w:rFonts w:ascii="Times New Roman" w:hAnsi="Times New Roman" w:cs="Times New Roman"/>
          <w:sz w:val="28"/>
          <w:szCs w:val="28"/>
        </w:rPr>
        <w:t xml:space="preserve"> справились лучше обучающиеся ГБОУ НАО «СШ </w:t>
      </w:r>
      <w:r>
        <w:rPr>
          <w:rFonts w:ascii="Times New Roman" w:hAnsi="Times New Roman" w:cs="Times New Roman"/>
          <w:sz w:val="28"/>
          <w:szCs w:val="28"/>
        </w:rPr>
        <w:t>им. А.П. Пырерки</w:t>
      </w:r>
      <w:r w:rsidR="004946A4">
        <w:rPr>
          <w:rFonts w:ascii="Times New Roman" w:hAnsi="Times New Roman" w:cs="Times New Roman"/>
          <w:sz w:val="28"/>
          <w:szCs w:val="28"/>
        </w:rPr>
        <w:t>».</w:t>
      </w:r>
    </w:p>
    <w:p w:rsidR="00CD5FC6" w:rsidRDefault="00CD5FC6" w:rsidP="00EF42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FC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366385" cy="2581275"/>
            <wp:effectExtent l="19050" t="0" r="24765" b="0"/>
            <wp:docPr id="28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4946A4" w:rsidRDefault="004946A4" w:rsidP="00E2101F">
      <w:pPr>
        <w:spacing w:line="24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2 проверяет умение </w:t>
      </w:r>
      <w:r w:rsidRPr="00EF42D2">
        <w:rPr>
          <w:rFonts w:ascii="Times New Roman" w:hAnsi="Times New Roman" w:cs="Times New Roman"/>
          <w:b/>
          <w:sz w:val="28"/>
          <w:szCs w:val="28"/>
        </w:rPr>
        <w:t xml:space="preserve">подобрать синоним к слову. </w:t>
      </w:r>
    </w:p>
    <w:p w:rsidR="00EF42D2" w:rsidRDefault="00EF42D2" w:rsidP="00EF42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D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21730" cy="4677853"/>
            <wp:effectExtent l="19050" t="0" r="26670" b="8447"/>
            <wp:docPr id="28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EF42D2" w:rsidRDefault="004946A4" w:rsidP="00EF42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задание оказалось достаточно трудным для обучающихся щкол</w:t>
      </w:r>
      <w:r w:rsidR="00DD7DC4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МО «МР «Заполярный округ», хорошо справились только </w:t>
      </w:r>
      <w:r w:rsidR="00EF42D2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школы: </w:t>
      </w:r>
      <w:r w:rsidR="00DD7DC4">
        <w:rPr>
          <w:rFonts w:ascii="Times New Roman" w:hAnsi="Times New Roman" w:cs="Times New Roman"/>
          <w:sz w:val="28"/>
          <w:szCs w:val="28"/>
        </w:rPr>
        <w:t>ГБОУ НАО «ОШ п.</w:t>
      </w:r>
      <w:r w:rsidR="00EF42D2">
        <w:rPr>
          <w:rFonts w:ascii="Times New Roman" w:hAnsi="Times New Roman" w:cs="Times New Roman"/>
          <w:sz w:val="28"/>
          <w:szCs w:val="28"/>
        </w:rPr>
        <w:t>Шойна</w:t>
      </w:r>
      <w:r w:rsidR="00DD7DC4">
        <w:rPr>
          <w:rFonts w:ascii="Times New Roman" w:hAnsi="Times New Roman" w:cs="Times New Roman"/>
          <w:sz w:val="28"/>
          <w:szCs w:val="28"/>
        </w:rPr>
        <w:t>» (</w:t>
      </w:r>
      <w:r w:rsidR="00EF42D2">
        <w:rPr>
          <w:rFonts w:ascii="Times New Roman" w:hAnsi="Times New Roman" w:cs="Times New Roman"/>
          <w:sz w:val="28"/>
          <w:szCs w:val="28"/>
        </w:rPr>
        <w:t>83%) и ГБОУ НАО «С</w:t>
      </w:r>
      <w:r w:rsidR="00DD7DC4">
        <w:rPr>
          <w:rFonts w:ascii="Times New Roman" w:hAnsi="Times New Roman" w:cs="Times New Roman"/>
          <w:sz w:val="28"/>
          <w:szCs w:val="28"/>
        </w:rPr>
        <w:t xml:space="preserve">Ш </w:t>
      </w:r>
      <w:r w:rsidR="00EF42D2">
        <w:rPr>
          <w:rFonts w:ascii="Times New Roman" w:hAnsi="Times New Roman" w:cs="Times New Roman"/>
          <w:sz w:val="28"/>
          <w:szCs w:val="28"/>
        </w:rPr>
        <w:t>с. Тельвиска» (83%),</w:t>
      </w:r>
      <w:r w:rsidR="00DD7DC4">
        <w:rPr>
          <w:rFonts w:ascii="Times New Roman" w:hAnsi="Times New Roman" w:cs="Times New Roman"/>
          <w:sz w:val="28"/>
          <w:szCs w:val="28"/>
        </w:rPr>
        <w:t xml:space="preserve"> </w:t>
      </w:r>
      <w:r w:rsidR="00EF42D2">
        <w:rPr>
          <w:rFonts w:ascii="Times New Roman" w:hAnsi="Times New Roman" w:cs="Times New Roman"/>
          <w:sz w:val="28"/>
          <w:szCs w:val="28"/>
        </w:rPr>
        <w:t xml:space="preserve">ГБОУ НАО «СШ с. Несь» (89%). </w:t>
      </w:r>
    </w:p>
    <w:p w:rsidR="004946A4" w:rsidRDefault="00EF42D2" w:rsidP="00EF42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D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366385" cy="2581275"/>
            <wp:effectExtent l="19050" t="0" r="24765" b="0"/>
            <wp:docPr id="28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4946A4" w:rsidRDefault="00DD7DC4" w:rsidP="00E2101F">
      <w:pPr>
        <w:spacing w:line="24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городских школах также невысокие результаты.</w:t>
      </w:r>
      <w:r w:rsidR="00EF42D2">
        <w:rPr>
          <w:rFonts w:ascii="Times New Roman" w:hAnsi="Times New Roman" w:cs="Times New Roman"/>
          <w:sz w:val="28"/>
          <w:szCs w:val="28"/>
        </w:rPr>
        <w:t xml:space="preserve"> Лучший результат у обучающихся ГБОУ НАО «СШ№4» (62%)</w:t>
      </w:r>
    </w:p>
    <w:p w:rsidR="00DD7DC4" w:rsidRDefault="00DD7DC4" w:rsidP="00DD7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40">
        <w:rPr>
          <w:rFonts w:ascii="Times New Roman" w:hAnsi="Times New Roman" w:cs="Times New Roman"/>
          <w:b/>
          <w:sz w:val="28"/>
          <w:szCs w:val="28"/>
        </w:rPr>
        <w:t>Задание № 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DD7DC4" w:rsidRPr="00DD7DC4" w:rsidRDefault="00DD7DC4" w:rsidP="00DD7DC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DC4">
        <w:rPr>
          <w:rFonts w:ascii="Times New Roman" w:hAnsi="Times New Roman" w:cs="Times New Roman"/>
          <w:sz w:val="28"/>
          <w:szCs w:val="28"/>
        </w:rPr>
        <w:t>Задание проверяло умение понять и объяснить пословицу,   показывало умение</w:t>
      </w:r>
      <w:r w:rsidRPr="00DD7DC4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</w:r>
      <w:r w:rsidRPr="00DD7DC4">
        <w:rPr>
          <w:rFonts w:ascii="Times New Roman" w:hAnsi="Times New Roman" w:cs="Times New Roman"/>
          <w:color w:val="000000"/>
          <w:sz w:val="28"/>
          <w:szCs w:val="28"/>
        </w:rPr>
        <w:br/>
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информации;.</w:t>
      </w:r>
    </w:p>
    <w:p w:rsidR="00DD7DC4" w:rsidRPr="00DD7DC4" w:rsidRDefault="00DD7DC4" w:rsidP="00D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6A4" w:rsidRDefault="006112F0" w:rsidP="006112F0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12F0">
        <w:rPr>
          <w:rFonts w:ascii="Times New Roman" w:hAnsi="Times New Roman" w:cs="Times New Roman"/>
          <w:b/>
          <w:caps/>
          <w:sz w:val="24"/>
          <w:szCs w:val="24"/>
        </w:rPr>
        <w:lastRenderedPageBreak/>
        <w:drawing>
          <wp:inline distT="0" distB="0" distL="0" distR="0">
            <wp:extent cx="6221730" cy="4677853"/>
            <wp:effectExtent l="19050" t="0" r="26670" b="8447"/>
            <wp:docPr id="29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DD7DC4" w:rsidRDefault="00DD7DC4" w:rsidP="00DD7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Самые </w:t>
      </w:r>
      <w:r w:rsidR="00BC4D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ысокие результаты  у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 ГБОУ НАО  «О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Ш </w:t>
      </w:r>
      <w:r w:rsidR="00BC4DE2">
        <w:rPr>
          <w:rFonts w:ascii="Times New Roman" w:hAnsi="Times New Roman" w:cs="Times New Roman"/>
          <w:color w:val="000000"/>
          <w:sz w:val="28"/>
          <w:szCs w:val="28"/>
        </w:rPr>
        <w:t>п. Усть-Кара</w:t>
      </w:r>
      <w:r>
        <w:rPr>
          <w:rFonts w:ascii="Times New Roman" w:hAnsi="Times New Roman" w:cs="Times New Roman"/>
          <w:color w:val="000000"/>
          <w:sz w:val="28"/>
          <w:szCs w:val="28"/>
        </w:rPr>
        <w:t>» (100</w:t>
      </w:r>
      <w:r w:rsidRPr="009C3A40">
        <w:rPr>
          <w:rFonts w:ascii="Times New Roman" w:hAnsi="Times New Roman" w:cs="Times New Roman"/>
          <w:color w:val="000000"/>
          <w:sz w:val="28"/>
          <w:szCs w:val="28"/>
        </w:rPr>
        <w:t xml:space="preserve"> %).</w:t>
      </w:r>
    </w:p>
    <w:p w:rsidR="00DD7DC4" w:rsidRPr="009C3A40" w:rsidRDefault="00DD7DC4" w:rsidP="00DD7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6A4" w:rsidRDefault="00BC4DE2" w:rsidP="00BC4DE2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C4DE2">
        <w:rPr>
          <w:rFonts w:ascii="Times New Roman" w:hAnsi="Times New Roman" w:cs="Times New Roman"/>
          <w:b/>
          <w:caps/>
          <w:sz w:val="24"/>
          <w:szCs w:val="24"/>
        </w:rPr>
        <w:drawing>
          <wp:inline distT="0" distB="0" distL="0" distR="0">
            <wp:extent cx="5366385" cy="2581275"/>
            <wp:effectExtent l="19050" t="0" r="24765" b="0"/>
            <wp:docPr id="29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DD7DC4" w:rsidRDefault="00DD7DC4" w:rsidP="00DD7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В школах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МО «Городской округ «Город Нарьян-Мар», </w:t>
      </w:r>
      <w:r w:rsidRPr="009C3A40">
        <w:rPr>
          <w:rFonts w:ascii="Times New Roman" w:hAnsi="Times New Roman" w:cs="Times New Roman"/>
          <w:sz w:val="28"/>
          <w:szCs w:val="28"/>
        </w:rPr>
        <w:t xml:space="preserve"> наблюдается незначительное расхождение по данному критерию</w:t>
      </w:r>
      <w:r>
        <w:rPr>
          <w:rFonts w:ascii="Times New Roman" w:hAnsi="Times New Roman" w:cs="Times New Roman"/>
          <w:sz w:val="28"/>
          <w:szCs w:val="28"/>
        </w:rPr>
        <w:t xml:space="preserve">.   Результаты данного задания показывают на хороший уровень знаний </w:t>
      </w:r>
      <w:r w:rsidR="00A425ED">
        <w:rPr>
          <w:rFonts w:ascii="Times New Roman" w:hAnsi="Times New Roman" w:cs="Times New Roman"/>
          <w:sz w:val="28"/>
          <w:szCs w:val="28"/>
        </w:rPr>
        <w:t>по данной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6A4" w:rsidRDefault="004946A4" w:rsidP="002329A0">
      <w:pPr>
        <w:spacing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B3A68" w:rsidRDefault="008B3A68" w:rsidP="002329A0">
      <w:pPr>
        <w:spacing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329A0" w:rsidRDefault="002329A0" w:rsidP="002329A0">
      <w:pPr>
        <w:spacing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093D">
        <w:rPr>
          <w:rFonts w:ascii="Times New Roman" w:hAnsi="Times New Roman" w:cs="Times New Roman"/>
          <w:b/>
          <w:caps/>
          <w:sz w:val="24"/>
          <w:szCs w:val="24"/>
        </w:rPr>
        <w:lastRenderedPageBreak/>
        <w:t>Выводы</w:t>
      </w:r>
    </w:p>
    <w:p w:rsidR="002329A0" w:rsidRDefault="002329A0" w:rsidP="002329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2F0A">
        <w:rPr>
          <w:rFonts w:ascii="Times New Roman" w:hAnsi="Times New Roman" w:cs="Times New Roman"/>
          <w:sz w:val="28"/>
          <w:szCs w:val="28"/>
        </w:rPr>
        <w:t xml:space="preserve">Участники ВПР по русскому языку для </w:t>
      </w:r>
      <w:r w:rsidR="00A425ED">
        <w:rPr>
          <w:rFonts w:ascii="Times New Roman" w:hAnsi="Times New Roman" w:cs="Times New Roman"/>
          <w:sz w:val="28"/>
          <w:szCs w:val="28"/>
        </w:rPr>
        <w:t>7</w:t>
      </w:r>
      <w:r w:rsidRPr="00E52F0A">
        <w:rPr>
          <w:rFonts w:ascii="Times New Roman" w:hAnsi="Times New Roman" w:cs="Times New Roman"/>
          <w:sz w:val="28"/>
          <w:szCs w:val="28"/>
        </w:rPr>
        <w:t xml:space="preserve">класса в </w:t>
      </w:r>
      <w:r>
        <w:rPr>
          <w:rFonts w:ascii="Times New Roman" w:hAnsi="Times New Roman" w:cs="Times New Roman"/>
          <w:sz w:val="28"/>
          <w:szCs w:val="28"/>
        </w:rPr>
        <w:t xml:space="preserve">Ненецком автономном округе </w:t>
      </w:r>
      <w:r w:rsidRPr="00E52F0A">
        <w:rPr>
          <w:rFonts w:ascii="Times New Roman" w:hAnsi="Times New Roman" w:cs="Times New Roman"/>
          <w:sz w:val="28"/>
          <w:szCs w:val="28"/>
        </w:rPr>
        <w:t xml:space="preserve">демонстрируют </w:t>
      </w:r>
      <w:r>
        <w:rPr>
          <w:rFonts w:ascii="Times New Roman" w:hAnsi="Times New Roman" w:cs="Times New Roman"/>
          <w:sz w:val="28"/>
          <w:szCs w:val="28"/>
        </w:rPr>
        <w:t>неплохой</w:t>
      </w:r>
      <w:r w:rsidRPr="00E52F0A">
        <w:rPr>
          <w:rFonts w:ascii="Times New Roman" w:hAnsi="Times New Roman" w:cs="Times New Roman"/>
          <w:sz w:val="28"/>
          <w:szCs w:val="28"/>
        </w:rPr>
        <w:t xml:space="preserve"> уровень освоения базовых умений: умение безошибочно и аккуратно списывать </w:t>
      </w:r>
      <w:r>
        <w:rPr>
          <w:rFonts w:ascii="Times New Roman" w:hAnsi="Times New Roman" w:cs="Times New Roman"/>
          <w:sz w:val="28"/>
          <w:szCs w:val="28"/>
        </w:rPr>
        <w:t xml:space="preserve">осложненный пропусками орфограмм и пунктограмм текст, сформированности навыка чтения </w:t>
      </w:r>
      <w:r w:rsidRPr="00E52F0A">
        <w:rPr>
          <w:rFonts w:ascii="Times New Roman" w:hAnsi="Times New Roman" w:cs="Times New Roman"/>
          <w:sz w:val="28"/>
          <w:szCs w:val="28"/>
        </w:rPr>
        <w:t>(адекватное зрительное восприятие информации, содержащейся в тексте)</w:t>
      </w:r>
      <w:r>
        <w:rPr>
          <w:rFonts w:ascii="Times New Roman" w:hAnsi="Times New Roman" w:cs="Times New Roman"/>
          <w:sz w:val="28"/>
          <w:szCs w:val="28"/>
        </w:rPr>
        <w:t xml:space="preserve">, умение </w:t>
      </w:r>
      <w:r w:rsidRPr="00E52F0A">
        <w:rPr>
          <w:rFonts w:ascii="Times New Roman" w:hAnsi="Times New Roman" w:cs="Times New Roman"/>
          <w:sz w:val="28"/>
          <w:szCs w:val="28"/>
        </w:rPr>
        <w:t xml:space="preserve">проверять правильность выполнения действия и вносить необходимые коррективы </w:t>
      </w:r>
    </w:p>
    <w:p w:rsidR="002329A0" w:rsidRDefault="002329A0" w:rsidP="002329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знания основных языковых единиц и владения проверяемыми базовыми предметными учебно-языковыми опознавательными и классификационными умениями в среднем хороший, однако показатели % выполнения различных заданий сильно дифференцированы.</w:t>
      </w:r>
    </w:p>
    <w:p w:rsidR="00BC4DE2" w:rsidRDefault="002329A0" w:rsidP="00BC4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сравнить успешность выполнения заданий, то лучше всего обучающиеся справились </w:t>
      </w:r>
    </w:p>
    <w:p w:rsidR="00BC4DE2" w:rsidRPr="00BC4DE2" w:rsidRDefault="002329A0" w:rsidP="00BC4DE2">
      <w:pPr>
        <w:pStyle w:val="af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</w:rPr>
      </w:pPr>
      <w:r w:rsidRPr="00BC4DE2">
        <w:rPr>
          <w:rFonts w:ascii="Times New Roman" w:hAnsi="Times New Roman" w:cs="Times New Roman"/>
          <w:sz w:val="28"/>
          <w:szCs w:val="28"/>
        </w:rPr>
        <w:t xml:space="preserve">с </w:t>
      </w:r>
      <w:r w:rsidR="00BC4DE2" w:rsidRPr="00BC4DE2">
        <w:rPr>
          <w:rFonts w:ascii="Times New Roman" w:hAnsi="Times New Roman" w:cs="Times New Roman"/>
          <w:sz w:val="28"/>
          <w:szCs w:val="28"/>
        </w:rPr>
        <w:t>заданием 1 критерий 3</w:t>
      </w:r>
      <w:r w:rsidR="00796830">
        <w:rPr>
          <w:rFonts w:ascii="Times New Roman" w:hAnsi="Times New Roman" w:cs="Times New Roman"/>
          <w:sz w:val="28"/>
          <w:szCs w:val="28"/>
        </w:rPr>
        <w:t xml:space="preserve"> </w:t>
      </w:r>
      <w:r w:rsidR="00BC4DE2" w:rsidRPr="00BC4DE2">
        <w:rPr>
          <w:rFonts w:ascii="Times New Roman" w:hAnsi="Times New Roman" w:cs="Times New Roman"/>
          <w:sz w:val="28"/>
          <w:szCs w:val="28"/>
        </w:rPr>
        <w:t>(93%)</w:t>
      </w:r>
      <w:r w:rsidR="00A425ED" w:rsidRPr="00BC4DE2">
        <w:rPr>
          <w:rFonts w:ascii="Times New Roman" w:hAnsi="Times New Roman" w:cs="Times New Roman"/>
          <w:sz w:val="28"/>
          <w:szCs w:val="28"/>
        </w:rPr>
        <w:t xml:space="preserve">, что предполагает правильное списывание теста; </w:t>
      </w:r>
    </w:p>
    <w:p w:rsidR="00BC4DE2" w:rsidRDefault="00BC4DE2" w:rsidP="00BC4DE2">
      <w:pPr>
        <w:pStyle w:val="af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C4DE2">
        <w:rPr>
          <w:rFonts w:ascii="Times New Roman" w:hAnsi="Times New Roman" w:cs="Times New Roman"/>
          <w:sz w:val="28"/>
          <w:szCs w:val="28"/>
        </w:rPr>
        <w:t xml:space="preserve"> заданием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BC4DE2">
        <w:rPr>
          <w:rFonts w:ascii="Times New Roman" w:hAnsi="Times New Roman" w:cs="Times New Roman"/>
          <w:sz w:val="28"/>
          <w:szCs w:val="28"/>
        </w:rPr>
        <w:t xml:space="preserve"> критерий 1(71</w:t>
      </w:r>
      <w:r w:rsidR="002329A0" w:rsidRPr="00BC4DE2">
        <w:rPr>
          <w:rFonts w:ascii="Times New Roman" w:hAnsi="Times New Roman" w:cs="Times New Roman"/>
          <w:sz w:val="28"/>
          <w:szCs w:val="28"/>
        </w:rPr>
        <w:t xml:space="preserve"> %), в котором нужно было </w:t>
      </w:r>
      <w:r w:rsidRPr="00BC4DE2">
        <w:rPr>
          <w:rFonts w:ascii="Times New Roman" w:eastAsia="Times New Roman" w:hAnsi="Times New Roman" w:cs="Times New Roman"/>
          <w:sz w:val="28"/>
        </w:rPr>
        <w:t xml:space="preserve">опознать предложения с деепричастным оборотом и обращением; найти границы деепричастного оборота и обращения в предложении; соблюсти изученные пунктуационные нормы в процессе письма; </w:t>
      </w:r>
    </w:p>
    <w:p w:rsidR="00796830" w:rsidRPr="00BC4DE2" w:rsidRDefault="00796830" w:rsidP="00BC4DE2">
      <w:pPr>
        <w:pStyle w:val="af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заданием 2 критерий 1 (77%), в котором необходимо было выполнить морфемный разбор слова</w:t>
      </w:r>
      <w:r w:rsidR="00AF2DE0">
        <w:rPr>
          <w:rFonts w:ascii="Times New Roman" w:eastAsia="Times New Roman" w:hAnsi="Times New Roman" w:cs="Times New Roman"/>
          <w:sz w:val="28"/>
        </w:rPr>
        <w:t>.</w:t>
      </w:r>
    </w:p>
    <w:p w:rsidR="00796830" w:rsidRDefault="002329A0" w:rsidP="002329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Хуже справились</w:t>
      </w:r>
      <w:r w:rsidR="00AF2D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6830" w:rsidRDefault="002329A0" w:rsidP="00796830">
      <w:pPr>
        <w:pStyle w:val="af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830">
        <w:rPr>
          <w:rFonts w:ascii="Times New Roman" w:hAnsi="Times New Roman" w:cs="Times New Roman"/>
          <w:sz w:val="28"/>
          <w:szCs w:val="28"/>
        </w:rPr>
        <w:t xml:space="preserve">с заданием </w:t>
      </w:r>
      <w:r w:rsidR="00A425ED" w:rsidRPr="00796830">
        <w:rPr>
          <w:rFonts w:ascii="Times New Roman" w:hAnsi="Times New Roman" w:cs="Times New Roman"/>
          <w:sz w:val="28"/>
          <w:szCs w:val="28"/>
        </w:rPr>
        <w:t>1 К2</w:t>
      </w:r>
      <w:r w:rsidRPr="00796830">
        <w:rPr>
          <w:rFonts w:ascii="Times New Roman" w:hAnsi="Times New Roman" w:cs="Times New Roman"/>
          <w:sz w:val="28"/>
          <w:szCs w:val="28"/>
        </w:rPr>
        <w:t xml:space="preserve">  (</w:t>
      </w:r>
      <w:r w:rsidR="00796830">
        <w:rPr>
          <w:rFonts w:ascii="Times New Roman" w:hAnsi="Times New Roman" w:cs="Times New Roman"/>
          <w:sz w:val="28"/>
          <w:szCs w:val="28"/>
        </w:rPr>
        <w:t>29</w:t>
      </w:r>
      <w:r w:rsidRPr="00796830">
        <w:rPr>
          <w:rFonts w:ascii="Times New Roman" w:hAnsi="Times New Roman" w:cs="Times New Roman"/>
          <w:sz w:val="28"/>
          <w:szCs w:val="28"/>
        </w:rPr>
        <w:t xml:space="preserve"> %), где оценивалось </w:t>
      </w:r>
      <w:r w:rsidR="00A425ED" w:rsidRPr="00796830">
        <w:rPr>
          <w:rFonts w:ascii="Times New Roman" w:hAnsi="Times New Roman" w:cs="Times New Roman"/>
          <w:sz w:val="28"/>
          <w:szCs w:val="28"/>
        </w:rPr>
        <w:t>постановка знаков препинания в  тексте</w:t>
      </w:r>
      <w:r w:rsidRPr="007968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6830" w:rsidRDefault="002329A0" w:rsidP="00796830">
      <w:pPr>
        <w:pStyle w:val="af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830">
        <w:rPr>
          <w:rFonts w:ascii="Times New Roman" w:hAnsi="Times New Roman" w:cs="Times New Roman"/>
          <w:sz w:val="28"/>
          <w:szCs w:val="28"/>
        </w:rPr>
        <w:t xml:space="preserve">с заданием </w:t>
      </w:r>
      <w:r w:rsidR="00796830">
        <w:rPr>
          <w:rFonts w:ascii="Times New Roman" w:hAnsi="Times New Roman" w:cs="Times New Roman"/>
          <w:sz w:val="28"/>
          <w:szCs w:val="28"/>
        </w:rPr>
        <w:t>2 К3</w:t>
      </w:r>
      <w:r w:rsidR="00A425ED" w:rsidRPr="00796830">
        <w:rPr>
          <w:rFonts w:ascii="Times New Roman" w:hAnsi="Times New Roman" w:cs="Times New Roman"/>
          <w:sz w:val="28"/>
          <w:szCs w:val="28"/>
        </w:rPr>
        <w:t xml:space="preserve"> (</w:t>
      </w:r>
      <w:r w:rsidR="00796830">
        <w:rPr>
          <w:rFonts w:ascii="Times New Roman" w:hAnsi="Times New Roman" w:cs="Times New Roman"/>
          <w:sz w:val="28"/>
          <w:szCs w:val="28"/>
        </w:rPr>
        <w:t>36</w:t>
      </w:r>
      <w:r w:rsidRPr="00796830">
        <w:rPr>
          <w:rFonts w:ascii="Times New Roman" w:hAnsi="Times New Roman" w:cs="Times New Roman"/>
          <w:sz w:val="28"/>
          <w:szCs w:val="28"/>
        </w:rPr>
        <w:t xml:space="preserve"> %), в котором нужно было </w:t>
      </w:r>
      <w:r w:rsidR="00796830">
        <w:rPr>
          <w:rFonts w:ascii="Times New Roman" w:hAnsi="Times New Roman" w:cs="Times New Roman"/>
          <w:sz w:val="28"/>
          <w:szCs w:val="28"/>
        </w:rPr>
        <w:t>выполнить морфологический разбор слова;</w:t>
      </w:r>
    </w:p>
    <w:p w:rsidR="00AF2DE0" w:rsidRPr="00AF2DE0" w:rsidRDefault="00AF2DE0" w:rsidP="00AF2DE0">
      <w:pPr>
        <w:pStyle w:val="af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E0">
        <w:rPr>
          <w:rFonts w:ascii="Times New Roman" w:hAnsi="Times New Roman" w:cs="Times New Roman"/>
          <w:sz w:val="28"/>
          <w:szCs w:val="28"/>
        </w:rPr>
        <w:t>с заданием 3 критерий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DE0">
        <w:rPr>
          <w:rFonts w:ascii="Times New Roman" w:hAnsi="Times New Roman" w:cs="Times New Roman"/>
          <w:sz w:val="28"/>
          <w:szCs w:val="28"/>
        </w:rPr>
        <w:t xml:space="preserve">(31%), в котором </w:t>
      </w:r>
      <w:r w:rsidRPr="00AF2DE0">
        <w:rPr>
          <w:rFonts w:ascii="Times New Roman" w:eastAsia="Times New Roman" w:hAnsi="Times New Roman" w:cs="Times New Roman"/>
          <w:sz w:val="28"/>
          <w:szCs w:val="28"/>
        </w:rPr>
        <w:t>необходимо продемонстрировать умение правильно писать производные предлоги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29A0" w:rsidRPr="00796830" w:rsidRDefault="002329A0" w:rsidP="00AF2DE0">
      <w:pPr>
        <w:pStyle w:val="af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329A0" w:rsidRDefault="002329A0" w:rsidP="002329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сравнивать с результатами средними по России, то в Ненецком автономном окру</w:t>
      </w:r>
      <w:r w:rsidR="00AF2DE0">
        <w:rPr>
          <w:rFonts w:ascii="Times New Roman" w:hAnsi="Times New Roman" w:cs="Times New Roman"/>
          <w:sz w:val="28"/>
          <w:szCs w:val="28"/>
        </w:rPr>
        <w:t>ге, за исключением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68A">
        <w:rPr>
          <w:rFonts w:ascii="Times New Roman" w:hAnsi="Times New Roman" w:cs="Times New Roman"/>
          <w:sz w:val="28"/>
          <w:szCs w:val="28"/>
        </w:rPr>
        <w:t>1 К3</w:t>
      </w:r>
      <w:r w:rsidR="00AF2DE0">
        <w:rPr>
          <w:rFonts w:ascii="Times New Roman" w:hAnsi="Times New Roman" w:cs="Times New Roman"/>
          <w:sz w:val="28"/>
          <w:szCs w:val="28"/>
        </w:rPr>
        <w:t>(безошибочное списывание)</w:t>
      </w:r>
      <w:r w:rsidR="00BE5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 </w:t>
      </w:r>
      <w:r w:rsidR="00AF2DE0">
        <w:rPr>
          <w:rFonts w:ascii="Times New Roman" w:hAnsi="Times New Roman" w:cs="Times New Roman"/>
          <w:sz w:val="28"/>
          <w:szCs w:val="28"/>
        </w:rPr>
        <w:t xml:space="preserve">незначительное (в пределах 10-15%) </w:t>
      </w:r>
      <w:r>
        <w:rPr>
          <w:rFonts w:ascii="Times New Roman" w:hAnsi="Times New Roman" w:cs="Times New Roman"/>
          <w:sz w:val="28"/>
          <w:szCs w:val="28"/>
        </w:rPr>
        <w:t>понижение  процента выполнения задания.</w:t>
      </w:r>
    </w:p>
    <w:p w:rsidR="002329A0" w:rsidRDefault="002329A0" w:rsidP="0023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целом Ненецкий автономный округ показал неплохие результаты в ВПР по русскому языку для </w:t>
      </w:r>
      <w:r w:rsidR="00BE56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классов. Однако выявилась существенная дифференциация результатов на разных уровнях: не только в городе и районе, но и внутри образовательных организаций. При разработке конкретных методических мероприятий следует учитывать не только средние результаты, но и разброс этих результатов, чтобы ответить на вопрос, почему значительная часть учащихся образовательной организации справилась с заданием на максимальный балл, а для другой, не менее значительной части это же задание оказалось не по силам. </w:t>
      </w:r>
    </w:p>
    <w:p w:rsidR="002329A0" w:rsidRDefault="002329A0" w:rsidP="002329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329A0" w:rsidRPr="0087236B" w:rsidRDefault="002329A0" w:rsidP="002329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36B" w:rsidRPr="009C3A40" w:rsidRDefault="0087236B" w:rsidP="009C3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236B" w:rsidRPr="009C3A40" w:rsidSect="002C328B">
      <w:headerReference w:type="default" r:id="rId60"/>
      <w:footerReference w:type="default" r:id="rId61"/>
      <w:pgSz w:w="11905" w:h="16837"/>
      <w:pgMar w:top="992" w:right="848" w:bottom="993" w:left="1259" w:header="0" w:footer="691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87E" w:rsidRDefault="0083787E" w:rsidP="0047553B">
      <w:pPr>
        <w:spacing w:after="0" w:line="240" w:lineRule="auto"/>
      </w:pPr>
      <w:r>
        <w:separator/>
      </w:r>
    </w:p>
  </w:endnote>
  <w:endnote w:type="continuationSeparator" w:id="1">
    <w:p w:rsidR="0083787E" w:rsidRDefault="0083787E" w:rsidP="0047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86192"/>
      <w:docPartObj>
        <w:docPartGallery w:val="Page Numbers (Bottom of Page)"/>
        <w:docPartUnique/>
      </w:docPartObj>
    </w:sdtPr>
    <w:sdtContent>
      <w:p w:rsidR="00ED318D" w:rsidRDefault="00ED318D">
        <w:pPr>
          <w:pStyle w:val="ad"/>
          <w:jc w:val="center"/>
        </w:pPr>
        <w:fldSimple w:instr=" PAGE   \* MERGEFORMAT ">
          <w:r w:rsidR="005B36AF">
            <w:rPr>
              <w:noProof/>
            </w:rPr>
            <w:t>48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87E" w:rsidRDefault="0083787E" w:rsidP="0047553B">
      <w:pPr>
        <w:spacing w:after="0" w:line="240" w:lineRule="auto"/>
      </w:pPr>
      <w:r>
        <w:separator/>
      </w:r>
    </w:p>
  </w:footnote>
  <w:footnote w:type="continuationSeparator" w:id="1">
    <w:p w:rsidR="0083787E" w:rsidRDefault="0083787E" w:rsidP="0047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8D" w:rsidRDefault="00ED318D">
    <w:pPr>
      <w:pStyle w:val="ab"/>
    </w:pPr>
  </w:p>
  <w:p w:rsidR="00ED318D" w:rsidRDefault="00ED318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5B6"/>
    <w:multiLevelType w:val="hybridMultilevel"/>
    <w:tmpl w:val="5B62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C52D0"/>
    <w:multiLevelType w:val="hybridMultilevel"/>
    <w:tmpl w:val="68027E70"/>
    <w:lvl w:ilvl="0" w:tplc="1632EB10">
      <w:start w:val="3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">
    <w:nsid w:val="20AD345C"/>
    <w:multiLevelType w:val="hybridMultilevel"/>
    <w:tmpl w:val="D6DC2E62"/>
    <w:lvl w:ilvl="0" w:tplc="C6E27826">
      <w:start w:val="1"/>
      <w:numFmt w:val="decimal"/>
      <w:lvlText w:val="%1)"/>
      <w:lvlJc w:val="left"/>
      <w:pPr>
        <w:ind w:left="1178" w:hanging="420"/>
      </w:pPr>
      <w:rPr>
        <w:rFonts w:ascii="Times New Roman" w:eastAsia="Times New Roman" w:hAnsi="Times New Roman" w:hint="default"/>
        <w:sz w:val="24"/>
        <w:szCs w:val="24"/>
      </w:rPr>
    </w:lvl>
    <w:lvl w:ilvl="1" w:tplc="EA08DE02">
      <w:start w:val="1"/>
      <w:numFmt w:val="bullet"/>
      <w:lvlText w:val="•"/>
      <w:lvlJc w:val="left"/>
      <w:pPr>
        <w:ind w:left="2123" w:hanging="420"/>
      </w:pPr>
      <w:rPr>
        <w:rFonts w:hint="default"/>
      </w:rPr>
    </w:lvl>
    <w:lvl w:ilvl="2" w:tplc="B72A536A">
      <w:start w:val="1"/>
      <w:numFmt w:val="bullet"/>
      <w:lvlText w:val="•"/>
      <w:lvlJc w:val="left"/>
      <w:pPr>
        <w:ind w:left="3067" w:hanging="420"/>
      </w:pPr>
      <w:rPr>
        <w:rFonts w:hint="default"/>
      </w:rPr>
    </w:lvl>
    <w:lvl w:ilvl="3" w:tplc="9F34F96C">
      <w:start w:val="1"/>
      <w:numFmt w:val="bullet"/>
      <w:lvlText w:val="•"/>
      <w:lvlJc w:val="left"/>
      <w:pPr>
        <w:ind w:left="4012" w:hanging="420"/>
      </w:pPr>
      <w:rPr>
        <w:rFonts w:hint="default"/>
      </w:rPr>
    </w:lvl>
    <w:lvl w:ilvl="4" w:tplc="6122EB3A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  <w:lvl w:ilvl="5" w:tplc="BA04D6F2">
      <w:start w:val="1"/>
      <w:numFmt w:val="bullet"/>
      <w:lvlText w:val="•"/>
      <w:lvlJc w:val="left"/>
      <w:pPr>
        <w:ind w:left="5901" w:hanging="420"/>
      </w:pPr>
      <w:rPr>
        <w:rFonts w:hint="default"/>
      </w:rPr>
    </w:lvl>
    <w:lvl w:ilvl="6" w:tplc="87AEB55C">
      <w:start w:val="1"/>
      <w:numFmt w:val="bullet"/>
      <w:lvlText w:val="•"/>
      <w:lvlJc w:val="left"/>
      <w:pPr>
        <w:ind w:left="6846" w:hanging="420"/>
      </w:pPr>
      <w:rPr>
        <w:rFonts w:hint="default"/>
      </w:rPr>
    </w:lvl>
    <w:lvl w:ilvl="7" w:tplc="2696CB8A">
      <w:start w:val="1"/>
      <w:numFmt w:val="bullet"/>
      <w:lvlText w:val="•"/>
      <w:lvlJc w:val="left"/>
      <w:pPr>
        <w:ind w:left="7790" w:hanging="420"/>
      </w:pPr>
      <w:rPr>
        <w:rFonts w:hint="default"/>
      </w:rPr>
    </w:lvl>
    <w:lvl w:ilvl="8" w:tplc="F7EEF238">
      <w:start w:val="1"/>
      <w:numFmt w:val="bullet"/>
      <w:lvlText w:val="•"/>
      <w:lvlJc w:val="left"/>
      <w:pPr>
        <w:ind w:left="8735" w:hanging="420"/>
      </w:pPr>
      <w:rPr>
        <w:rFonts w:hint="default"/>
      </w:rPr>
    </w:lvl>
  </w:abstractNum>
  <w:abstractNum w:abstractNumId="3">
    <w:nsid w:val="26554472"/>
    <w:multiLevelType w:val="hybridMultilevel"/>
    <w:tmpl w:val="9EB4F2C6"/>
    <w:lvl w:ilvl="0" w:tplc="6D6A199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C2C6A"/>
    <w:multiLevelType w:val="hybridMultilevel"/>
    <w:tmpl w:val="10946D5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E163D"/>
    <w:multiLevelType w:val="hybridMultilevel"/>
    <w:tmpl w:val="BF34AB84"/>
    <w:lvl w:ilvl="0" w:tplc="5D946A2E">
      <w:start w:val="1"/>
      <w:numFmt w:val="decimal"/>
      <w:lvlText w:val="%1)"/>
      <w:lvlJc w:val="left"/>
      <w:pPr>
        <w:ind w:left="1178" w:hanging="420"/>
      </w:pPr>
      <w:rPr>
        <w:rFonts w:ascii="Times New Roman" w:eastAsia="Times New Roman" w:hAnsi="Times New Roman" w:hint="default"/>
        <w:sz w:val="24"/>
        <w:szCs w:val="24"/>
      </w:rPr>
    </w:lvl>
    <w:lvl w:ilvl="1" w:tplc="C2443022">
      <w:start w:val="1"/>
      <w:numFmt w:val="bullet"/>
      <w:lvlText w:val="•"/>
      <w:lvlJc w:val="left"/>
      <w:pPr>
        <w:ind w:left="2123" w:hanging="420"/>
      </w:pPr>
      <w:rPr>
        <w:rFonts w:hint="default"/>
      </w:rPr>
    </w:lvl>
    <w:lvl w:ilvl="2" w:tplc="DDA6E7EC">
      <w:start w:val="1"/>
      <w:numFmt w:val="bullet"/>
      <w:lvlText w:val="•"/>
      <w:lvlJc w:val="left"/>
      <w:pPr>
        <w:ind w:left="3067" w:hanging="420"/>
      </w:pPr>
      <w:rPr>
        <w:rFonts w:hint="default"/>
      </w:rPr>
    </w:lvl>
    <w:lvl w:ilvl="3" w:tplc="E9A87E7A">
      <w:start w:val="1"/>
      <w:numFmt w:val="bullet"/>
      <w:lvlText w:val="•"/>
      <w:lvlJc w:val="left"/>
      <w:pPr>
        <w:ind w:left="4012" w:hanging="420"/>
      </w:pPr>
      <w:rPr>
        <w:rFonts w:hint="default"/>
      </w:rPr>
    </w:lvl>
    <w:lvl w:ilvl="4" w:tplc="8AC4E972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  <w:lvl w:ilvl="5" w:tplc="46AC8656">
      <w:start w:val="1"/>
      <w:numFmt w:val="bullet"/>
      <w:lvlText w:val="•"/>
      <w:lvlJc w:val="left"/>
      <w:pPr>
        <w:ind w:left="5901" w:hanging="420"/>
      </w:pPr>
      <w:rPr>
        <w:rFonts w:hint="default"/>
      </w:rPr>
    </w:lvl>
    <w:lvl w:ilvl="6" w:tplc="112E91F4">
      <w:start w:val="1"/>
      <w:numFmt w:val="bullet"/>
      <w:lvlText w:val="•"/>
      <w:lvlJc w:val="left"/>
      <w:pPr>
        <w:ind w:left="6846" w:hanging="420"/>
      </w:pPr>
      <w:rPr>
        <w:rFonts w:hint="default"/>
      </w:rPr>
    </w:lvl>
    <w:lvl w:ilvl="7" w:tplc="BBB8F52A">
      <w:start w:val="1"/>
      <w:numFmt w:val="bullet"/>
      <w:lvlText w:val="•"/>
      <w:lvlJc w:val="left"/>
      <w:pPr>
        <w:ind w:left="7790" w:hanging="420"/>
      </w:pPr>
      <w:rPr>
        <w:rFonts w:hint="default"/>
      </w:rPr>
    </w:lvl>
    <w:lvl w:ilvl="8" w:tplc="09D239AE">
      <w:start w:val="1"/>
      <w:numFmt w:val="bullet"/>
      <w:lvlText w:val="•"/>
      <w:lvlJc w:val="left"/>
      <w:pPr>
        <w:ind w:left="8735" w:hanging="420"/>
      </w:pPr>
      <w:rPr>
        <w:rFonts w:hint="default"/>
      </w:rPr>
    </w:lvl>
  </w:abstractNum>
  <w:abstractNum w:abstractNumId="6">
    <w:nsid w:val="403E5B57"/>
    <w:multiLevelType w:val="hybridMultilevel"/>
    <w:tmpl w:val="A8AE9FD4"/>
    <w:lvl w:ilvl="0" w:tplc="2948114E">
      <w:start w:val="1"/>
      <w:numFmt w:val="decimal"/>
      <w:lvlText w:val="%1"/>
      <w:lvlJc w:val="left"/>
      <w:pPr>
        <w:ind w:left="758" w:hanging="65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808C370">
      <w:start w:val="1"/>
      <w:numFmt w:val="decimal"/>
      <w:lvlText w:val="(%2)"/>
      <w:lvlJc w:val="left"/>
      <w:pPr>
        <w:ind w:left="1818" w:hanging="3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551C9A7C">
      <w:start w:val="1"/>
      <w:numFmt w:val="bullet"/>
      <w:lvlText w:val="•"/>
      <w:lvlJc w:val="left"/>
      <w:pPr>
        <w:ind w:left="2797" w:hanging="341"/>
      </w:pPr>
      <w:rPr>
        <w:rFonts w:hint="default"/>
      </w:rPr>
    </w:lvl>
    <w:lvl w:ilvl="3" w:tplc="2F7AA05A">
      <w:start w:val="1"/>
      <w:numFmt w:val="bullet"/>
      <w:lvlText w:val="•"/>
      <w:lvlJc w:val="left"/>
      <w:pPr>
        <w:ind w:left="3775" w:hanging="341"/>
      </w:pPr>
      <w:rPr>
        <w:rFonts w:hint="default"/>
      </w:rPr>
    </w:lvl>
    <w:lvl w:ilvl="4" w:tplc="243A4A1C">
      <w:start w:val="1"/>
      <w:numFmt w:val="bullet"/>
      <w:lvlText w:val="•"/>
      <w:lvlJc w:val="left"/>
      <w:pPr>
        <w:ind w:left="4754" w:hanging="341"/>
      </w:pPr>
      <w:rPr>
        <w:rFonts w:hint="default"/>
      </w:rPr>
    </w:lvl>
    <w:lvl w:ilvl="5" w:tplc="738AD97A">
      <w:start w:val="1"/>
      <w:numFmt w:val="bullet"/>
      <w:lvlText w:val="•"/>
      <w:lvlJc w:val="left"/>
      <w:pPr>
        <w:ind w:left="5732" w:hanging="341"/>
      </w:pPr>
      <w:rPr>
        <w:rFonts w:hint="default"/>
      </w:rPr>
    </w:lvl>
    <w:lvl w:ilvl="6" w:tplc="BC28DDE0">
      <w:start w:val="1"/>
      <w:numFmt w:val="bullet"/>
      <w:lvlText w:val="•"/>
      <w:lvlJc w:val="left"/>
      <w:pPr>
        <w:ind w:left="6710" w:hanging="341"/>
      </w:pPr>
      <w:rPr>
        <w:rFonts w:hint="default"/>
      </w:rPr>
    </w:lvl>
    <w:lvl w:ilvl="7" w:tplc="62BE8348">
      <w:start w:val="1"/>
      <w:numFmt w:val="bullet"/>
      <w:lvlText w:val="•"/>
      <w:lvlJc w:val="left"/>
      <w:pPr>
        <w:ind w:left="7689" w:hanging="341"/>
      </w:pPr>
      <w:rPr>
        <w:rFonts w:hint="default"/>
      </w:rPr>
    </w:lvl>
    <w:lvl w:ilvl="8" w:tplc="E00CBBEC">
      <w:start w:val="1"/>
      <w:numFmt w:val="bullet"/>
      <w:lvlText w:val="•"/>
      <w:lvlJc w:val="left"/>
      <w:pPr>
        <w:ind w:left="8667" w:hanging="341"/>
      </w:pPr>
      <w:rPr>
        <w:rFonts w:hint="default"/>
      </w:rPr>
    </w:lvl>
  </w:abstractNum>
  <w:abstractNum w:abstractNumId="7">
    <w:nsid w:val="44F234A4"/>
    <w:multiLevelType w:val="hybridMultilevel"/>
    <w:tmpl w:val="A1DCE5BA"/>
    <w:lvl w:ilvl="0" w:tplc="381CD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0F7714"/>
    <w:multiLevelType w:val="hybridMultilevel"/>
    <w:tmpl w:val="0A6E9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F81C63"/>
    <w:multiLevelType w:val="multilevel"/>
    <w:tmpl w:val="6ED208E4"/>
    <w:styleLink w:val="2"/>
    <w:lvl w:ilvl="0">
      <w:start w:val="1"/>
      <w:numFmt w:val="decimal"/>
      <w:suff w:val="space"/>
      <w:lvlText w:val="%1."/>
      <w:lvlJc w:val="left"/>
      <w:pPr>
        <w:ind w:left="0" w:firstLine="227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13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" w:hanging="113"/>
      </w:pPr>
      <w:rPr>
        <w:rFonts w:hint="default"/>
      </w:rPr>
    </w:lvl>
  </w:abstractNum>
  <w:abstractNum w:abstractNumId="10">
    <w:nsid w:val="6FA442C1"/>
    <w:multiLevelType w:val="hybridMultilevel"/>
    <w:tmpl w:val="5FD4A1DA"/>
    <w:lvl w:ilvl="0" w:tplc="C5A0314A">
      <w:start w:val="1"/>
      <w:numFmt w:val="decimal"/>
      <w:lvlText w:val="%1)"/>
      <w:lvlJc w:val="left"/>
      <w:pPr>
        <w:ind w:left="1190" w:hanging="432"/>
      </w:pPr>
      <w:rPr>
        <w:rFonts w:ascii="Times New Roman" w:eastAsia="Times New Roman" w:hAnsi="Times New Roman" w:hint="default"/>
        <w:sz w:val="24"/>
        <w:szCs w:val="24"/>
      </w:rPr>
    </w:lvl>
    <w:lvl w:ilvl="1" w:tplc="6CAC6E5A">
      <w:start w:val="1"/>
      <w:numFmt w:val="bullet"/>
      <w:lvlText w:val="•"/>
      <w:lvlJc w:val="left"/>
      <w:pPr>
        <w:ind w:left="2133" w:hanging="432"/>
      </w:pPr>
      <w:rPr>
        <w:rFonts w:hint="default"/>
      </w:rPr>
    </w:lvl>
    <w:lvl w:ilvl="2" w:tplc="064E4148">
      <w:start w:val="1"/>
      <w:numFmt w:val="bullet"/>
      <w:lvlText w:val="•"/>
      <w:lvlJc w:val="left"/>
      <w:pPr>
        <w:ind w:left="3077" w:hanging="432"/>
      </w:pPr>
      <w:rPr>
        <w:rFonts w:hint="default"/>
      </w:rPr>
    </w:lvl>
    <w:lvl w:ilvl="3" w:tplc="D05AAC4C">
      <w:start w:val="1"/>
      <w:numFmt w:val="bullet"/>
      <w:lvlText w:val="•"/>
      <w:lvlJc w:val="left"/>
      <w:pPr>
        <w:ind w:left="4020" w:hanging="432"/>
      </w:pPr>
      <w:rPr>
        <w:rFonts w:hint="default"/>
      </w:rPr>
    </w:lvl>
    <w:lvl w:ilvl="4" w:tplc="8E28F5CA">
      <w:start w:val="1"/>
      <w:numFmt w:val="bullet"/>
      <w:lvlText w:val="•"/>
      <w:lvlJc w:val="left"/>
      <w:pPr>
        <w:ind w:left="4964" w:hanging="432"/>
      </w:pPr>
      <w:rPr>
        <w:rFonts w:hint="default"/>
      </w:rPr>
    </w:lvl>
    <w:lvl w:ilvl="5" w:tplc="D0A61EF4">
      <w:start w:val="1"/>
      <w:numFmt w:val="bullet"/>
      <w:lvlText w:val="•"/>
      <w:lvlJc w:val="left"/>
      <w:pPr>
        <w:ind w:left="5907" w:hanging="432"/>
      </w:pPr>
      <w:rPr>
        <w:rFonts w:hint="default"/>
      </w:rPr>
    </w:lvl>
    <w:lvl w:ilvl="6" w:tplc="DCF41FB8">
      <w:start w:val="1"/>
      <w:numFmt w:val="bullet"/>
      <w:lvlText w:val="•"/>
      <w:lvlJc w:val="left"/>
      <w:pPr>
        <w:ind w:left="6850" w:hanging="432"/>
      </w:pPr>
      <w:rPr>
        <w:rFonts w:hint="default"/>
      </w:rPr>
    </w:lvl>
    <w:lvl w:ilvl="7" w:tplc="3F4A46F4">
      <w:start w:val="1"/>
      <w:numFmt w:val="bullet"/>
      <w:lvlText w:val="•"/>
      <w:lvlJc w:val="left"/>
      <w:pPr>
        <w:ind w:left="7794" w:hanging="432"/>
      </w:pPr>
      <w:rPr>
        <w:rFonts w:hint="default"/>
      </w:rPr>
    </w:lvl>
    <w:lvl w:ilvl="8" w:tplc="89808232">
      <w:start w:val="1"/>
      <w:numFmt w:val="bullet"/>
      <w:lvlText w:val="•"/>
      <w:lvlJc w:val="left"/>
      <w:pPr>
        <w:ind w:left="8737" w:hanging="432"/>
      </w:pPr>
      <w:rPr>
        <w:rFonts w:hint="default"/>
      </w:rPr>
    </w:lvl>
  </w:abstractNum>
  <w:abstractNum w:abstractNumId="11">
    <w:nsid w:val="768F2A3B"/>
    <w:multiLevelType w:val="hybridMultilevel"/>
    <w:tmpl w:val="AD7ABE50"/>
    <w:lvl w:ilvl="0" w:tplc="AFB645E6">
      <w:start w:val="1"/>
      <w:numFmt w:val="decimal"/>
      <w:lvlText w:val="%1"/>
      <w:lvlJc w:val="left"/>
      <w:pPr>
        <w:ind w:left="758" w:hanging="65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CA848E">
      <w:start w:val="1"/>
      <w:numFmt w:val="decimal"/>
      <w:lvlText w:val="(%2)"/>
      <w:lvlJc w:val="left"/>
      <w:pPr>
        <w:ind w:left="1818" w:hanging="3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A208B40A">
      <w:start w:val="1"/>
      <w:numFmt w:val="bullet"/>
      <w:lvlText w:val="•"/>
      <w:lvlJc w:val="left"/>
      <w:pPr>
        <w:ind w:left="2797" w:hanging="341"/>
      </w:pPr>
      <w:rPr>
        <w:rFonts w:hint="default"/>
      </w:rPr>
    </w:lvl>
    <w:lvl w:ilvl="3" w:tplc="822669EC">
      <w:start w:val="1"/>
      <w:numFmt w:val="bullet"/>
      <w:lvlText w:val="•"/>
      <w:lvlJc w:val="left"/>
      <w:pPr>
        <w:ind w:left="3775" w:hanging="341"/>
      </w:pPr>
      <w:rPr>
        <w:rFonts w:hint="default"/>
      </w:rPr>
    </w:lvl>
    <w:lvl w:ilvl="4" w:tplc="E4344AEE">
      <w:start w:val="1"/>
      <w:numFmt w:val="bullet"/>
      <w:lvlText w:val="•"/>
      <w:lvlJc w:val="left"/>
      <w:pPr>
        <w:ind w:left="4754" w:hanging="341"/>
      </w:pPr>
      <w:rPr>
        <w:rFonts w:hint="default"/>
      </w:rPr>
    </w:lvl>
    <w:lvl w:ilvl="5" w:tplc="1F5ECAB0">
      <w:start w:val="1"/>
      <w:numFmt w:val="bullet"/>
      <w:lvlText w:val="•"/>
      <w:lvlJc w:val="left"/>
      <w:pPr>
        <w:ind w:left="5732" w:hanging="341"/>
      </w:pPr>
      <w:rPr>
        <w:rFonts w:hint="default"/>
      </w:rPr>
    </w:lvl>
    <w:lvl w:ilvl="6" w:tplc="525C097A">
      <w:start w:val="1"/>
      <w:numFmt w:val="bullet"/>
      <w:lvlText w:val="•"/>
      <w:lvlJc w:val="left"/>
      <w:pPr>
        <w:ind w:left="6710" w:hanging="341"/>
      </w:pPr>
      <w:rPr>
        <w:rFonts w:hint="default"/>
      </w:rPr>
    </w:lvl>
    <w:lvl w:ilvl="7" w:tplc="F886EC86">
      <w:start w:val="1"/>
      <w:numFmt w:val="bullet"/>
      <w:lvlText w:val="•"/>
      <w:lvlJc w:val="left"/>
      <w:pPr>
        <w:ind w:left="7689" w:hanging="341"/>
      </w:pPr>
      <w:rPr>
        <w:rFonts w:hint="default"/>
      </w:rPr>
    </w:lvl>
    <w:lvl w:ilvl="8" w:tplc="7406A0B4">
      <w:start w:val="1"/>
      <w:numFmt w:val="bullet"/>
      <w:lvlText w:val="•"/>
      <w:lvlJc w:val="left"/>
      <w:pPr>
        <w:ind w:left="8667" w:hanging="341"/>
      </w:pPr>
      <w:rPr>
        <w:rFonts w:hint="default"/>
      </w:rPr>
    </w:lvl>
  </w:abstractNum>
  <w:abstractNum w:abstractNumId="12">
    <w:nsid w:val="7CA523E9"/>
    <w:multiLevelType w:val="hybridMultilevel"/>
    <w:tmpl w:val="A8AE9FD4"/>
    <w:lvl w:ilvl="0" w:tplc="2948114E">
      <w:start w:val="1"/>
      <w:numFmt w:val="decimal"/>
      <w:lvlText w:val="%1"/>
      <w:lvlJc w:val="left"/>
      <w:pPr>
        <w:ind w:left="758" w:hanging="65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808C370">
      <w:start w:val="1"/>
      <w:numFmt w:val="decimal"/>
      <w:lvlText w:val="(%2)"/>
      <w:lvlJc w:val="left"/>
      <w:pPr>
        <w:ind w:left="1818" w:hanging="3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551C9A7C">
      <w:start w:val="1"/>
      <w:numFmt w:val="bullet"/>
      <w:lvlText w:val="•"/>
      <w:lvlJc w:val="left"/>
      <w:pPr>
        <w:ind w:left="2797" w:hanging="341"/>
      </w:pPr>
      <w:rPr>
        <w:rFonts w:hint="default"/>
      </w:rPr>
    </w:lvl>
    <w:lvl w:ilvl="3" w:tplc="2F7AA05A">
      <w:start w:val="1"/>
      <w:numFmt w:val="bullet"/>
      <w:lvlText w:val="•"/>
      <w:lvlJc w:val="left"/>
      <w:pPr>
        <w:ind w:left="3775" w:hanging="341"/>
      </w:pPr>
      <w:rPr>
        <w:rFonts w:hint="default"/>
      </w:rPr>
    </w:lvl>
    <w:lvl w:ilvl="4" w:tplc="243A4A1C">
      <w:start w:val="1"/>
      <w:numFmt w:val="bullet"/>
      <w:lvlText w:val="•"/>
      <w:lvlJc w:val="left"/>
      <w:pPr>
        <w:ind w:left="4754" w:hanging="341"/>
      </w:pPr>
      <w:rPr>
        <w:rFonts w:hint="default"/>
      </w:rPr>
    </w:lvl>
    <w:lvl w:ilvl="5" w:tplc="738AD97A">
      <w:start w:val="1"/>
      <w:numFmt w:val="bullet"/>
      <w:lvlText w:val="•"/>
      <w:lvlJc w:val="left"/>
      <w:pPr>
        <w:ind w:left="5732" w:hanging="341"/>
      </w:pPr>
      <w:rPr>
        <w:rFonts w:hint="default"/>
      </w:rPr>
    </w:lvl>
    <w:lvl w:ilvl="6" w:tplc="BC28DDE0">
      <w:start w:val="1"/>
      <w:numFmt w:val="bullet"/>
      <w:lvlText w:val="•"/>
      <w:lvlJc w:val="left"/>
      <w:pPr>
        <w:ind w:left="6710" w:hanging="341"/>
      </w:pPr>
      <w:rPr>
        <w:rFonts w:hint="default"/>
      </w:rPr>
    </w:lvl>
    <w:lvl w:ilvl="7" w:tplc="62BE8348">
      <w:start w:val="1"/>
      <w:numFmt w:val="bullet"/>
      <w:lvlText w:val="•"/>
      <w:lvlJc w:val="left"/>
      <w:pPr>
        <w:ind w:left="7689" w:hanging="341"/>
      </w:pPr>
      <w:rPr>
        <w:rFonts w:hint="default"/>
      </w:rPr>
    </w:lvl>
    <w:lvl w:ilvl="8" w:tplc="E00CBBEC">
      <w:start w:val="1"/>
      <w:numFmt w:val="bullet"/>
      <w:lvlText w:val="•"/>
      <w:lvlJc w:val="left"/>
      <w:pPr>
        <w:ind w:left="8667" w:hanging="341"/>
      </w:pPr>
      <w:rPr>
        <w:rFonts w:hint="default"/>
      </w:rPr>
    </w:lvl>
  </w:abstractNum>
  <w:abstractNum w:abstractNumId="13">
    <w:nsid w:val="7F5B0A6D"/>
    <w:multiLevelType w:val="hybridMultilevel"/>
    <w:tmpl w:val="2F02E5C6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  <w:num w:numId="14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3405"/>
    <w:rsid w:val="0000003C"/>
    <w:rsid w:val="00002E8B"/>
    <w:rsid w:val="00006001"/>
    <w:rsid w:val="00007EFF"/>
    <w:rsid w:val="000104D5"/>
    <w:rsid w:val="000125F1"/>
    <w:rsid w:val="00013D29"/>
    <w:rsid w:val="00013D6A"/>
    <w:rsid w:val="00013E8A"/>
    <w:rsid w:val="00014A05"/>
    <w:rsid w:val="00017DBE"/>
    <w:rsid w:val="00020BB3"/>
    <w:rsid w:val="0002452A"/>
    <w:rsid w:val="00024605"/>
    <w:rsid w:val="00024782"/>
    <w:rsid w:val="0002723B"/>
    <w:rsid w:val="0003334E"/>
    <w:rsid w:val="00033A14"/>
    <w:rsid w:val="000343D3"/>
    <w:rsid w:val="00034E6E"/>
    <w:rsid w:val="0004611A"/>
    <w:rsid w:val="000463BF"/>
    <w:rsid w:val="000477A9"/>
    <w:rsid w:val="000502AE"/>
    <w:rsid w:val="00050AD1"/>
    <w:rsid w:val="0005128A"/>
    <w:rsid w:val="00051600"/>
    <w:rsid w:val="000522B1"/>
    <w:rsid w:val="00061C51"/>
    <w:rsid w:val="00062253"/>
    <w:rsid w:val="00062D2D"/>
    <w:rsid w:val="00067FB9"/>
    <w:rsid w:val="000706B9"/>
    <w:rsid w:val="00070772"/>
    <w:rsid w:val="00071272"/>
    <w:rsid w:val="00073133"/>
    <w:rsid w:val="00073965"/>
    <w:rsid w:val="000742B5"/>
    <w:rsid w:val="00075221"/>
    <w:rsid w:val="00075CB4"/>
    <w:rsid w:val="00075EB8"/>
    <w:rsid w:val="0007646D"/>
    <w:rsid w:val="00077992"/>
    <w:rsid w:val="00080D8D"/>
    <w:rsid w:val="00090A9B"/>
    <w:rsid w:val="000932C0"/>
    <w:rsid w:val="00094934"/>
    <w:rsid w:val="000951F9"/>
    <w:rsid w:val="000965B1"/>
    <w:rsid w:val="000A0A83"/>
    <w:rsid w:val="000A2B64"/>
    <w:rsid w:val="000A4853"/>
    <w:rsid w:val="000A4A67"/>
    <w:rsid w:val="000A4AD6"/>
    <w:rsid w:val="000A7CC8"/>
    <w:rsid w:val="000B016A"/>
    <w:rsid w:val="000B0A79"/>
    <w:rsid w:val="000B21C2"/>
    <w:rsid w:val="000B666D"/>
    <w:rsid w:val="000C0165"/>
    <w:rsid w:val="000C1DC2"/>
    <w:rsid w:val="000C2A64"/>
    <w:rsid w:val="000C3A28"/>
    <w:rsid w:val="000C5C88"/>
    <w:rsid w:val="000C7DB3"/>
    <w:rsid w:val="000D2163"/>
    <w:rsid w:val="000D2805"/>
    <w:rsid w:val="000D296F"/>
    <w:rsid w:val="000D2C2C"/>
    <w:rsid w:val="000D39EE"/>
    <w:rsid w:val="000D5493"/>
    <w:rsid w:val="000D76C1"/>
    <w:rsid w:val="000E1176"/>
    <w:rsid w:val="000E2539"/>
    <w:rsid w:val="000E55DD"/>
    <w:rsid w:val="000E645A"/>
    <w:rsid w:val="000F13EA"/>
    <w:rsid w:val="000F179F"/>
    <w:rsid w:val="000F4ACB"/>
    <w:rsid w:val="000F4B18"/>
    <w:rsid w:val="000F5102"/>
    <w:rsid w:val="001016A1"/>
    <w:rsid w:val="00101F66"/>
    <w:rsid w:val="00102EDD"/>
    <w:rsid w:val="00106B4E"/>
    <w:rsid w:val="00110C37"/>
    <w:rsid w:val="00110FB0"/>
    <w:rsid w:val="0011100B"/>
    <w:rsid w:val="00113CF5"/>
    <w:rsid w:val="00115BE5"/>
    <w:rsid w:val="00120481"/>
    <w:rsid w:val="00120877"/>
    <w:rsid w:val="00120B77"/>
    <w:rsid w:val="0012316C"/>
    <w:rsid w:val="0012339B"/>
    <w:rsid w:val="00124508"/>
    <w:rsid w:val="0012580F"/>
    <w:rsid w:val="00127ADC"/>
    <w:rsid w:val="00127D2B"/>
    <w:rsid w:val="0013127D"/>
    <w:rsid w:val="00132A5B"/>
    <w:rsid w:val="001357AD"/>
    <w:rsid w:val="00135A4B"/>
    <w:rsid w:val="001405EB"/>
    <w:rsid w:val="00141285"/>
    <w:rsid w:val="00141CD5"/>
    <w:rsid w:val="0014244D"/>
    <w:rsid w:val="00145108"/>
    <w:rsid w:val="00145F99"/>
    <w:rsid w:val="0014690E"/>
    <w:rsid w:val="00146F68"/>
    <w:rsid w:val="00154F4A"/>
    <w:rsid w:val="00156AB5"/>
    <w:rsid w:val="001570D2"/>
    <w:rsid w:val="0016068B"/>
    <w:rsid w:val="00162A3B"/>
    <w:rsid w:val="001651F9"/>
    <w:rsid w:val="001656A0"/>
    <w:rsid w:val="00165898"/>
    <w:rsid w:val="00170CF0"/>
    <w:rsid w:val="001710B7"/>
    <w:rsid w:val="00173269"/>
    <w:rsid w:val="0017401D"/>
    <w:rsid w:val="001750BB"/>
    <w:rsid w:val="00180B18"/>
    <w:rsid w:val="0018179F"/>
    <w:rsid w:val="0018342F"/>
    <w:rsid w:val="001840DD"/>
    <w:rsid w:val="0018413F"/>
    <w:rsid w:val="00185CAC"/>
    <w:rsid w:val="00185E05"/>
    <w:rsid w:val="00186364"/>
    <w:rsid w:val="00187DEE"/>
    <w:rsid w:val="001904E8"/>
    <w:rsid w:val="00191C0A"/>
    <w:rsid w:val="00193A96"/>
    <w:rsid w:val="00194965"/>
    <w:rsid w:val="00196432"/>
    <w:rsid w:val="0019677D"/>
    <w:rsid w:val="00197D62"/>
    <w:rsid w:val="001A08E4"/>
    <w:rsid w:val="001A2EED"/>
    <w:rsid w:val="001A45F8"/>
    <w:rsid w:val="001A7B37"/>
    <w:rsid w:val="001B0ABF"/>
    <w:rsid w:val="001B49A3"/>
    <w:rsid w:val="001B49D6"/>
    <w:rsid w:val="001B4E68"/>
    <w:rsid w:val="001B582A"/>
    <w:rsid w:val="001C0210"/>
    <w:rsid w:val="001C1983"/>
    <w:rsid w:val="001C2C9D"/>
    <w:rsid w:val="001C33B6"/>
    <w:rsid w:val="001C5E58"/>
    <w:rsid w:val="001C69F6"/>
    <w:rsid w:val="001D690A"/>
    <w:rsid w:val="001D7DB0"/>
    <w:rsid w:val="001D7DD9"/>
    <w:rsid w:val="001E06C8"/>
    <w:rsid w:val="001E0C45"/>
    <w:rsid w:val="001E210B"/>
    <w:rsid w:val="001E213C"/>
    <w:rsid w:val="001F26C5"/>
    <w:rsid w:val="001F3874"/>
    <w:rsid w:val="001F71EC"/>
    <w:rsid w:val="001F7C5E"/>
    <w:rsid w:val="00200124"/>
    <w:rsid w:val="00201ACE"/>
    <w:rsid w:val="00202763"/>
    <w:rsid w:val="002028BD"/>
    <w:rsid w:val="002057D4"/>
    <w:rsid w:val="00206EAA"/>
    <w:rsid w:val="00207816"/>
    <w:rsid w:val="002122A6"/>
    <w:rsid w:val="0021249F"/>
    <w:rsid w:val="002128DE"/>
    <w:rsid w:val="002153C0"/>
    <w:rsid w:val="00223A03"/>
    <w:rsid w:val="00227E03"/>
    <w:rsid w:val="002306BC"/>
    <w:rsid w:val="00231850"/>
    <w:rsid w:val="00231C91"/>
    <w:rsid w:val="00232112"/>
    <w:rsid w:val="002329A0"/>
    <w:rsid w:val="00234E85"/>
    <w:rsid w:val="00235C06"/>
    <w:rsid w:val="002367A3"/>
    <w:rsid w:val="0024080D"/>
    <w:rsid w:val="00240AEB"/>
    <w:rsid w:val="002419F8"/>
    <w:rsid w:val="00245AA4"/>
    <w:rsid w:val="00250354"/>
    <w:rsid w:val="00255FEB"/>
    <w:rsid w:val="00256932"/>
    <w:rsid w:val="002606A6"/>
    <w:rsid w:val="00262D4C"/>
    <w:rsid w:val="00264BE3"/>
    <w:rsid w:val="00265D8D"/>
    <w:rsid w:val="00266680"/>
    <w:rsid w:val="00270D37"/>
    <w:rsid w:val="00272B51"/>
    <w:rsid w:val="0027446C"/>
    <w:rsid w:val="00274720"/>
    <w:rsid w:val="002779CC"/>
    <w:rsid w:val="00282795"/>
    <w:rsid w:val="00284DC1"/>
    <w:rsid w:val="00286A13"/>
    <w:rsid w:val="00290207"/>
    <w:rsid w:val="00290CAD"/>
    <w:rsid w:val="00293603"/>
    <w:rsid w:val="00295EBA"/>
    <w:rsid w:val="00297394"/>
    <w:rsid w:val="00297A4E"/>
    <w:rsid w:val="002A065C"/>
    <w:rsid w:val="002A08EB"/>
    <w:rsid w:val="002A4DAA"/>
    <w:rsid w:val="002B3569"/>
    <w:rsid w:val="002B58A4"/>
    <w:rsid w:val="002B7CF4"/>
    <w:rsid w:val="002C03F8"/>
    <w:rsid w:val="002C328B"/>
    <w:rsid w:val="002C37C3"/>
    <w:rsid w:val="002C4F8C"/>
    <w:rsid w:val="002D1939"/>
    <w:rsid w:val="002D3A6F"/>
    <w:rsid w:val="002D4329"/>
    <w:rsid w:val="002D6A6E"/>
    <w:rsid w:val="002D7F29"/>
    <w:rsid w:val="002E2A80"/>
    <w:rsid w:val="002E2F27"/>
    <w:rsid w:val="002E5B55"/>
    <w:rsid w:val="002F18F2"/>
    <w:rsid w:val="002F366F"/>
    <w:rsid w:val="002F3874"/>
    <w:rsid w:val="00302E15"/>
    <w:rsid w:val="003069B2"/>
    <w:rsid w:val="00306C51"/>
    <w:rsid w:val="00307DB9"/>
    <w:rsid w:val="00310DF7"/>
    <w:rsid w:val="00314C39"/>
    <w:rsid w:val="0032027C"/>
    <w:rsid w:val="00320305"/>
    <w:rsid w:val="00320EA7"/>
    <w:rsid w:val="00320EF1"/>
    <w:rsid w:val="00323E2F"/>
    <w:rsid w:val="00327531"/>
    <w:rsid w:val="003312EC"/>
    <w:rsid w:val="0033449C"/>
    <w:rsid w:val="00335337"/>
    <w:rsid w:val="003421BE"/>
    <w:rsid w:val="00342ADB"/>
    <w:rsid w:val="0034505F"/>
    <w:rsid w:val="0035079E"/>
    <w:rsid w:val="00350D47"/>
    <w:rsid w:val="00353703"/>
    <w:rsid w:val="00353B5D"/>
    <w:rsid w:val="00353D81"/>
    <w:rsid w:val="00356839"/>
    <w:rsid w:val="00357245"/>
    <w:rsid w:val="00357E27"/>
    <w:rsid w:val="00360D83"/>
    <w:rsid w:val="003644F6"/>
    <w:rsid w:val="00364C39"/>
    <w:rsid w:val="00366531"/>
    <w:rsid w:val="00366CBD"/>
    <w:rsid w:val="00366F12"/>
    <w:rsid w:val="00367933"/>
    <w:rsid w:val="00371B70"/>
    <w:rsid w:val="00372BEB"/>
    <w:rsid w:val="00375021"/>
    <w:rsid w:val="00375888"/>
    <w:rsid w:val="00376310"/>
    <w:rsid w:val="00376A67"/>
    <w:rsid w:val="0038277F"/>
    <w:rsid w:val="00383052"/>
    <w:rsid w:val="003852CB"/>
    <w:rsid w:val="00385DA5"/>
    <w:rsid w:val="003865A6"/>
    <w:rsid w:val="003918E7"/>
    <w:rsid w:val="003A17E7"/>
    <w:rsid w:val="003A1D80"/>
    <w:rsid w:val="003A6306"/>
    <w:rsid w:val="003A66C6"/>
    <w:rsid w:val="003A7F8D"/>
    <w:rsid w:val="003B6535"/>
    <w:rsid w:val="003C15E9"/>
    <w:rsid w:val="003C2F13"/>
    <w:rsid w:val="003C3CC9"/>
    <w:rsid w:val="003C41AA"/>
    <w:rsid w:val="003C465C"/>
    <w:rsid w:val="003C75AE"/>
    <w:rsid w:val="003D0768"/>
    <w:rsid w:val="003D462E"/>
    <w:rsid w:val="003D5F0E"/>
    <w:rsid w:val="003D647B"/>
    <w:rsid w:val="003D79DB"/>
    <w:rsid w:val="003D7AAB"/>
    <w:rsid w:val="003E0269"/>
    <w:rsid w:val="003E2382"/>
    <w:rsid w:val="003E538F"/>
    <w:rsid w:val="003E577E"/>
    <w:rsid w:val="003E70CF"/>
    <w:rsid w:val="003E7170"/>
    <w:rsid w:val="003E719C"/>
    <w:rsid w:val="003F1039"/>
    <w:rsid w:val="003F2B79"/>
    <w:rsid w:val="003F4F6A"/>
    <w:rsid w:val="003F54B8"/>
    <w:rsid w:val="003F6E24"/>
    <w:rsid w:val="003F6E67"/>
    <w:rsid w:val="003F7C33"/>
    <w:rsid w:val="00400959"/>
    <w:rsid w:val="00400FE2"/>
    <w:rsid w:val="00402EC3"/>
    <w:rsid w:val="0040321F"/>
    <w:rsid w:val="00406C71"/>
    <w:rsid w:val="00407FEF"/>
    <w:rsid w:val="00411549"/>
    <w:rsid w:val="004140C2"/>
    <w:rsid w:val="00416CB0"/>
    <w:rsid w:val="00427ED8"/>
    <w:rsid w:val="00430557"/>
    <w:rsid w:val="00431814"/>
    <w:rsid w:val="00434ECA"/>
    <w:rsid w:val="00435066"/>
    <w:rsid w:val="00435DF6"/>
    <w:rsid w:val="00437837"/>
    <w:rsid w:val="00437BEE"/>
    <w:rsid w:val="004406DF"/>
    <w:rsid w:val="004409E2"/>
    <w:rsid w:val="00442615"/>
    <w:rsid w:val="00444704"/>
    <w:rsid w:val="00445A16"/>
    <w:rsid w:val="00445BBD"/>
    <w:rsid w:val="00446C4F"/>
    <w:rsid w:val="00446DD4"/>
    <w:rsid w:val="00446DF7"/>
    <w:rsid w:val="004473DA"/>
    <w:rsid w:val="0044771A"/>
    <w:rsid w:val="0045042C"/>
    <w:rsid w:val="00454497"/>
    <w:rsid w:val="00454F97"/>
    <w:rsid w:val="00455938"/>
    <w:rsid w:val="00455A1C"/>
    <w:rsid w:val="0046148F"/>
    <w:rsid w:val="00463689"/>
    <w:rsid w:val="00463859"/>
    <w:rsid w:val="00466A9A"/>
    <w:rsid w:val="00470C8B"/>
    <w:rsid w:val="00475350"/>
    <w:rsid w:val="0047553B"/>
    <w:rsid w:val="00481A34"/>
    <w:rsid w:val="00490A71"/>
    <w:rsid w:val="004946A4"/>
    <w:rsid w:val="00494A5D"/>
    <w:rsid w:val="00496307"/>
    <w:rsid w:val="0049667C"/>
    <w:rsid w:val="004A454D"/>
    <w:rsid w:val="004A748B"/>
    <w:rsid w:val="004A7B9F"/>
    <w:rsid w:val="004A7DC6"/>
    <w:rsid w:val="004B093D"/>
    <w:rsid w:val="004B1903"/>
    <w:rsid w:val="004B191E"/>
    <w:rsid w:val="004B33D1"/>
    <w:rsid w:val="004B33F9"/>
    <w:rsid w:val="004B349C"/>
    <w:rsid w:val="004B676C"/>
    <w:rsid w:val="004B713F"/>
    <w:rsid w:val="004C01C5"/>
    <w:rsid w:val="004C2F65"/>
    <w:rsid w:val="004C4FF7"/>
    <w:rsid w:val="004C6E38"/>
    <w:rsid w:val="004E02E2"/>
    <w:rsid w:val="004E0852"/>
    <w:rsid w:val="004E2C62"/>
    <w:rsid w:val="004E5CE2"/>
    <w:rsid w:val="004E7352"/>
    <w:rsid w:val="004E7748"/>
    <w:rsid w:val="004F23CF"/>
    <w:rsid w:val="004F2CAE"/>
    <w:rsid w:val="004F3F36"/>
    <w:rsid w:val="004F4436"/>
    <w:rsid w:val="004F59B6"/>
    <w:rsid w:val="00501C38"/>
    <w:rsid w:val="00501D61"/>
    <w:rsid w:val="00502E42"/>
    <w:rsid w:val="00503DC7"/>
    <w:rsid w:val="00506E92"/>
    <w:rsid w:val="00507D43"/>
    <w:rsid w:val="005103F5"/>
    <w:rsid w:val="00512422"/>
    <w:rsid w:val="00513BD1"/>
    <w:rsid w:val="005142AC"/>
    <w:rsid w:val="0051441D"/>
    <w:rsid w:val="00515BC0"/>
    <w:rsid w:val="00516E2B"/>
    <w:rsid w:val="00521A98"/>
    <w:rsid w:val="0052344D"/>
    <w:rsid w:val="00524732"/>
    <w:rsid w:val="005277F6"/>
    <w:rsid w:val="00533C7C"/>
    <w:rsid w:val="00534357"/>
    <w:rsid w:val="005416A7"/>
    <w:rsid w:val="005431E8"/>
    <w:rsid w:val="0054561F"/>
    <w:rsid w:val="00545886"/>
    <w:rsid w:val="00551786"/>
    <w:rsid w:val="00567166"/>
    <w:rsid w:val="00567ACE"/>
    <w:rsid w:val="00570FAA"/>
    <w:rsid w:val="00573C89"/>
    <w:rsid w:val="005757A7"/>
    <w:rsid w:val="00581E08"/>
    <w:rsid w:val="0058218A"/>
    <w:rsid w:val="00584C36"/>
    <w:rsid w:val="00586473"/>
    <w:rsid w:val="00586DD8"/>
    <w:rsid w:val="0059347A"/>
    <w:rsid w:val="005A1B24"/>
    <w:rsid w:val="005A1BF4"/>
    <w:rsid w:val="005A1F1E"/>
    <w:rsid w:val="005B2B16"/>
    <w:rsid w:val="005B2CB3"/>
    <w:rsid w:val="005B36AF"/>
    <w:rsid w:val="005B41F9"/>
    <w:rsid w:val="005B5B87"/>
    <w:rsid w:val="005C0790"/>
    <w:rsid w:val="005C09AC"/>
    <w:rsid w:val="005C28DA"/>
    <w:rsid w:val="005C5327"/>
    <w:rsid w:val="005C6AB9"/>
    <w:rsid w:val="005D081E"/>
    <w:rsid w:val="005D0C04"/>
    <w:rsid w:val="005D112B"/>
    <w:rsid w:val="005D1AD9"/>
    <w:rsid w:val="005D3E7A"/>
    <w:rsid w:val="005D45F7"/>
    <w:rsid w:val="005D76D8"/>
    <w:rsid w:val="005E16D4"/>
    <w:rsid w:val="005E21B2"/>
    <w:rsid w:val="005E2751"/>
    <w:rsid w:val="005E2976"/>
    <w:rsid w:val="005E3942"/>
    <w:rsid w:val="005F2016"/>
    <w:rsid w:val="005F2426"/>
    <w:rsid w:val="005F5501"/>
    <w:rsid w:val="006005E8"/>
    <w:rsid w:val="006009E8"/>
    <w:rsid w:val="00605828"/>
    <w:rsid w:val="006066F0"/>
    <w:rsid w:val="006077F9"/>
    <w:rsid w:val="006112F0"/>
    <w:rsid w:val="00611CB2"/>
    <w:rsid w:val="0061352E"/>
    <w:rsid w:val="0061543F"/>
    <w:rsid w:val="00615B06"/>
    <w:rsid w:val="00616CB6"/>
    <w:rsid w:val="00620054"/>
    <w:rsid w:val="006237D1"/>
    <w:rsid w:val="00623A7B"/>
    <w:rsid w:val="00624FBC"/>
    <w:rsid w:val="00625065"/>
    <w:rsid w:val="00626F79"/>
    <w:rsid w:val="0062762F"/>
    <w:rsid w:val="006300A5"/>
    <w:rsid w:val="006317F7"/>
    <w:rsid w:val="006333E1"/>
    <w:rsid w:val="0063713C"/>
    <w:rsid w:val="0063798C"/>
    <w:rsid w:val="00640B2D"/>
    <w:rsid w:val="00640E2F"/>
    <w:rsid w:val="00641300"/>
    <w:rsid w:val="00643264"/>
    <w:rsid w:val="00651348"/>
    <w:rsid w:val="00651483"/>
    <w:rsid w:val="006520F7"/>
    <w:rsid w:val="00655123"/>
    <w:rsid w:val="00655C3F"/>
    <w:rsid w:val="0065683A"/>
    <w:rsid w:val="00657B3D"/>
    <w:rsid w:val="0066098C"/>
    <w:rsid w:val="00662E26"/>
    <w:rsid w:val="00664C22"/>
    <w:rsid w:val="00671725"/>
    <w:rsid w:val="0067625C"/>
    <w:rsid w:val="006775EE"/>
    <w:rsid w:val="0068040B"/>
    <w:rsid w:val="00682288"/>
    <w:rsid w:val="0068659D"/>
    <w:rsid w:val="00687B05"/>
    <w:rsid w:val="00687BD8"/>
    <w:rsid w:val="006920C6"/>
    <w:rsid w:val="00693C9F"/>
    <w:rsid w:val="00693D3F"/>
    <w:rsid w:val="00694552"/>
    <w:rsid w:val="00695732"/>
    <w:rsid w:val="006A34BF"/>
    <w:rsid w:val="006A50EE"/>
    <w:rsid w:val="006A5CB3"/>
    <w:rsid w:val="006A6EC7"/>
    <w:rsid w:val="006A7BD0"/>
    <w:rsid w:val="006B0534"/>
    <w:rsid w:val="006B2DB4"/>
    <w:rsid w:val="006B49C4"/>
    <w:rsid w:val="006B6F04"/>
    <w:rsid w:val="006C1FD0"/>
    <w:rsid w:val="006C7D1F"/>
    <w:rsid w:val="006C7DA5"/>
    <w:rsid w:val="006D0061"/>
    <w:rsid w:val="006D10B3"/>
    <w:rsid w:val="006D1B8F"/>
    <w:rsid w:val="006D2729"/>
    <w:rsid w:val="006D7222"/>
    <w:rsid w:val="006D7E0F"/>
    <w:rsid w:val="006E1F96"/>
    <w:rsid w:val="006E296C"/>
    <w:rsid w:val="006F0352"/>
    <w:rsid w:val="006F2BF9"/>
    <w:rsid w:val="006F5B82"/>
    <w:rsid w:val="006F7576"/>
    <w:rsid w:val="00701F51"/>
    <w:rsid w:val="00703404"/>
    <w:rsid w:val="00703AAA"/>
    <w:rsid w:val="007071A8"/>
    <w:rsid w:val="00707521"/>
    <w:rsid w:val="007127FD"/>
    <w:rsid w:val="00713403"/>
    <w:rsid w:val="00716FDD"/>
    <w:rsid w:val="007173DB"/>
    <w:rsid w:val="00720A72"/>
    <w:rsid w:val="00721695"/>
    <w:rsid w:val="0072210C"/>
    <w:rsid w:val="0072241E"/>
    <w:rsid w:val="00722863"/>
    <w:rsid w:val="00722E22"/>
    <w:rsid w:val="00725F92"/>
    <w:rsid w:val="0072600E"/>
    <w:rsid w:val="007302E2"/>
    <w:rsid w:val="007314E9"/>
    <w:rsid w:val="007319C3"/>
    <w:rsid w:val="00731AB4"/>
    <w:rsid w:val="0073305E"/>
    <w:rsid w:val="007331D7"/>
    <w:rsid w:val="007407BC"/>
    <w:rsid w:val="0074290D"/>
    <w:rsid w:val="00742A45"/>
    <w:rsid w:val="00745BBF"/>
    <w:rsid w:val="007464BD"/>
    <w:rsid w:val="007502BF"/>
    <w:rsid w:val="00751E8B"/>
    <w:rsid w:val="007520EA"/>
    <w:rsid w:val="0075347F"/>
    <w:rsid w:val="007543C3"/>
    <w:rsid w:val="00755C3A"/>
    <w:rsid w:val="007560A0"/>
    <w:rsid w:val="00757643"/>
    <w:rsid w:val="007611F0"/>
    <w:rsid w:val="007632A9"/>
    <w:rsid w:val="0076391A"/>
    <w:rsid w:val="00766329"/>
    <w:rsid w:val="00766490"/>
    <w:rsid w:val="00766720"/>
    <w:rsid w:val="007674DC"/>
    <w:rsid w:val="007710EC"/>
    <w:rsid w:val="007716A4"/>
    <w:rsid w:val="0077409E"/>
    <w:rsid w:val="00780C5D"/>
    <w:rsid w:val="0078702F"/>
    <w:rsid w:val="0079259C"/>
    <w:rsid w:val="0079540D"/>
    <w:rsid w:val="00796830"/>
    <w:rsid w:val="007977D9"/>
    <w:rsid w:val="007A0FC5"/>
    <w:rsid w:val="007A4F70"/>
    <w:rsid w:val="007A5E13"/>
    <w:rsid w:val="007A6449"/>
    <w:rsid w:val="007A73FA"/>
    <w:rsid w:val="007B29CD"/>
    <w:rsid w:val="007B3B8E"/>
    <w:rsid w:val="007B3F92"/>
    <w:rsid w:val="007C6E53"/>
    <w:rsid w:val="007C7BC5"/>
    <w:rsid w:val="007C7D38"/>
    <w:rsid w:val="007D2035"/>
    <w:rsid w:val="007D38FE"/>
    <w:rsid w:val="007D42A6"/>
    <w:rsid w:val="007D602F"/>
    <w:rsid w:val="007E0484"/>
    <w:rsid w:val="007E18F6"/>
    <w:rsid w:val="007E223E"/>
    <w:rsid w:val="007E3285"/>
    <w:rsid w:val="007E497E"/>
    <w:rsid w:val="007E6859"/>
    <w:rsid w:val="007E7DAA"/>
    <w:rsid w:val="007F4396"/>
    <w:rsid w:val="007F4D67"/>
    <w:rsid w:val="007F4F01"/>
    <w:rsid w:val="007F69A4"/>
    <w:rsid w:val="007F7796"/>
    <w:rsid w:val="00801B18"/>
    <w:rsid w:val="00803397"/>
    <w:rsid w:val="008071C7"/>
    <w:rsid w:val="00812B63"/>
    <w:rsid w:val="0081603A"/>
    <w:rsid w:val="00816CB4"/>
    <w:rsid w:val="0081797E"/>
    <w:rsid w:val="00820EF6"/>
    <w:rsid w:val="00821561"/>
    <w:rsid w:val="00823E31"/>
    <w:rsid w:val="008262AE"/>
    <w:rsid w:val="00827518"/>
    <w:rsid w:val="0082773B"/>
    <w:rsid w:val="0083137D"/>
    <w:rsid w:val="00831EA9"/>
    <w:rsid w:val="00833486"/>
    <w:rsid w:val="0083787E"/>
    <w:rsid w:val="00837BFD"/>
    <w:rsid w:val="008406E5"/>
    <w:rsid w:val="00844796"/>
    <w:rsid w:val="008500DD"/>
    <w:rsid w:val="00850DE1"/>
    <w:rsid w:val="00850F42"/>
    <w:rsid w:val="00852D24"/>
    <w:rsid w:val="00854315"/>
    <w:rsid w:val="00854BB6"/>
    <w:rsid w:val="00854BF3"/>
    <w:rsid w:val="00855174"/>
    <w:rsid w:val="00855662"/>
    <w:rsid w:val="00861626"/>
    <w:rsid w:val="008628F1"/>
    <w:rsid w:val="008630F4"/>
    <w:rsid w:val="008660DD"/>
    <w:rsid w:val="008702EC"/>
    <w:rsid w:val="00871799"/>
    <w:rsid w:val="0087236B"/>
    <w:rsid w:val="0087341D"/>
    <w:rsid w:val="008755FA"/>
    <w:rsid w:val="0087585B"/>
    <w:rsid w:val="008808CA"/>
    <w:rsid w:val="00882079"/>
    <w:rsid w:val="00887CF3"/>
    <w:rsid w:val="008944B1"/>
    <w:rsid w:val="00895724"/>
    <w:rsid w:val="00896510"/>
    <w:rsid w:val="00896941"/>
    <w:rsid w:val="0089719F"/>
    <w:rsid w:val="008A0E8A"/>
    <w:rsid w:val="008A452C"/>
    <w:rsid w:val="008B0094"/>
    <w:rsid w:val="008B0CAB"/>
    <w:rsid w:val="008B2F9F"/>
    <w:rsid w:val="008B3358"/>
    <w:rsid w:val="008B3A68"/>
    <w:rsid w:val="008B3B23"/>
    <w:rsid w:val="008B71DB"/>
    <w:rsid w:val="008C0DA3"/>
    <w:rsid w:val="008C1265"/>
    <w:rsid w:val="008C14F1"/>
    <w:rsid w:val="008C37B6"/>
    <w:rsid w:val="008C5DE9"/>
    <w:rsid w:val="008C7887"/>
    <w:rsid w:val="008D19A1"/>
    <w:rsid w:val="008D442C"/>
    <w:rsid w:val="008E1262"/>
    <w:rsid w:val="008E7D0F"/>
    <w:rsid w:val="008F0B71"/>
    <w:rsid w:val="008F18DB"/>
    <w:rsid w:val="008F70C5"/>
    <w:rsid w:val="00900BF7"/>
    <w:rsid w:val="00901D39"/>
    <w:rsid w:val="00904558"/>
    <w:rsid w:val="00905654"/>
    <w:rsid w:val="00907189"/>
    <w:rsid w:val="00914DA1"/>
    <w:rsid w:val="0091543F"/>
    <w:rsid w:val="009156A5"/>
    <w:rsid w:val="009225FD"/>
    <w:rsid w:val="00922DA8"/>
    <w:rsid w:val="00923D29"/>
    <w:rsid w:val="009250DD"/>
    <w:rsid w:val="00927863"/>
    <w:rsid w:val="00930AAD"/>
    <w:rsid w:val="00930E23"/>
    <w:rsid w:val="00933FF0"/>
    <w:rsid w:val="00934EBA"/>
    <w:rsid w:val="00935019"/>
    <w:rsid w:val="0093590A"/>
    <w:rsid w:val="009401D6"/>
    <w:rsid w:val="00942296"/>
    <w:rsid w:val="00947EF7"/>
    <w:rsid w:val="00950134"/>
    <w:rsid w:val="00954504"/>
    <w:rsid w:val="009573C1"/>
    <w:rsid w:val="00961D34"/>
    <w:rsid w:val="00962984"/>
    <w:rsid w:val="009644D0"/>
    <w:rsid w:val="009675F1"/>
    <w:rsid w:val="009702B4"/>
    <w:rsid w:val="00972967"/>
    <w:rsid w:val="00976127"/>
    <w:rsid w:val="009802C3"/>
    <w:rsid w:val="009803A8"/>
    <w:rsid w:val="0098302C"/>
    <w:rsid w:val="00983B38"/>
    <w:rsid w:val="009871F6"/>
    <w:rsid w:val="00990F00"/>
    <w:rsid w:val="009977C2"/>
    <w:rsid w:val="009A14B6"/>
    <w:rsid w:val="009A164F"/>
    <w:rsid w:val="009A4443"/>
    <w:rsid w:val="009A478B"/>
    <w:rsid w:val="009A5F6C"/>
    <w:rsid w:val="009B6516"/>
    <w:rsid w:val="009C30AE"/>
    <w:rsid w:val="009C3711"/>
    <w:rsid w:val="009C3A40"/>
    <w:rsid w:val="009C42BA"/>
    <w:rsid w:val="009C579B"/>
    <w:rsid w:val="009C5FF0"/>
    <w:rsid w:val="009C6376"/>
    <w:rsid w:val="009C76EA"/>
    <w:rsid w:val="009D20AE"/>
    <w:rsid w:val="009D37FC"/>
    <w:rsid w:val="009D5087"/>
    <w:rsid w:val="009D5261"/>
    <w:rsid w:val="009D5C28"/>
    <w:rsid w:val="009D6A76"/>
    <w:rsid w:val="009E0B20"/>
    <w:rsid w:val="009E0EBC"/>
    <w:rsid w:val="009E123A"/>
    <w:rsid w:val="009E165C"/>
    <w:rsid w:val="009E1826"/>
    <w:rsid w:val="009E47A4"/>
    <w:rsid w:val="009E5253"/>
    <w:rsid w:val="009F291E"/>
    <w:rsid w:val="009F6C2B"/>
    <w:rsid w:val="00A017C4"/>
    <w:rsid w:val="00A03B0F"/>
    <w:rsid w:val="00A06A18"/>
    <w:rsid w:val="00A072F3"/>
    <w:rsid w:val="00A07AC8"/>
    <w:rsid w:val="00A07D45"/>
    <w:rsid w:val="00A10A9D"/>
    <w:rsid w:val="00A1214E"/>
    <w:rsid w:val="00A15F1C"/>
    <w:rsid w:val="00A167EC"/>
    <w:rsid w:val="00A17231"/>
    <w:rsid w:val="00A17440"/>
    <w:rsid w:val="00A20A51"/>
    <w:rsid w:val="00A221B5"/>
    <w:rsid w:val="00A239B2"/>
    <w:rsid w:val="00A304F2"/>
    <w:rsid w:val="00A31467"/>
    <w:rsid w:val="00A331A6"/>
    <w:rsid w:val="00A34DEA"/>
    <w:rsid w:val="00A353B5"/>
    <w:rsid w:val="00A35D99"/>
    <w:rsid w:val="00A36373"/>
    <w:rsid w:val="00A37695"/>
    <w:rsid w:val="00A40B1A"/>
    <w:rsid w:val="00A413E6"/>
    <w:rsid w:val="00A41B72"/>
    <w:rsid w:val="00A425ED"/>
    <w:rsid w:val="00A46378"/>
    <w:rsid w:val="00A47E9F"/>
    <w:rsid w:val="00A501F1"/>
    <w:rsid w:val="00A5087E"/>
    <w:rsid w:val="00A54B7F"/>
    <w:rsid w:val="00A611F9"/>
    <w:rsid w:val="00A62DF0"/>
    <w:rsid w:val="00A62F7A"/>
    <w:rsid w:val="00A6440C"/>
    <w:rsid w:val="00A67E92"/>
    <w:rsid w:val="00A74179"/>
    <w:rsid w:val="00A75362"/>
    <w:rsid w:val="00A75401"/>
    <w:rsid w:val="00A865B2"/>
    <w:rsid w:val="00A94789"/>
    <w:rsid w:val="00A95FD5"/>
    <w:rsid w:val="00A964D3"/>
    <w:rsid w:val="00AA03FA"/>
    <w:rsid w:val="00AA045A"/>
    <w:rsid w:val="00AA0EAC"/>
    <w:rsid w:val="00AA3080"/>
    <w:rsid w:val="00AA4EF4"/>
    <w:rsid w:val="00AA7413"/>
    <w:rsid w:val="00AB207D"/>
    <w:rsid w:val="00AB2D38"/>
    <w:rsid w:val="00AB6C35"/>
    <w:rsid w:val="00AC2B0A"/>
    <w:rsid w:val="00AD059F"/>
    <w:rsid w:val="00AD0DB6"/>
    <w:rsid w:val="00AD16A6"/>
    <w:rsid w:val="00AD25A2"/>
    <w:rsid w:val="00AD3B54"/>
    <w:rsid w:val="00AD43FE"/>
    <w:rsid w:val="00AD6187"/>
    <w:rsid w:val="00AD639B"/>
    <w:rsid w:val="00AD736B"/>
    <w:rsid w:val="00AE32F5"/>
    <w:rsid w:val="00AE69F3"/>
    <w:rsid w:val="00AF2DE0"/>
    <w:rsid w:val="00AF5AF0"/>
    <w:rsid w:val="00AF74A4"/>
    <w:rsid w:val="00B01CD2"/>
    <w:rsid w:val="00B04172"/>
    <w:rsid w:val="00B05BC7"/>
    <w:rsid w:val="00B10AD9"/>
    <w:rsid w:val="00B11C9A"/>
    <w:rsid w:val="00B1392B"/>
    <w:rsid w:val="00B145BE"/>
    <w:rsid w:val="00B14E24"/>
    <w:rsid w:val="00B15E18"/>
    <w:rsid w:val="00B205F3"/>
    <w:rsid w:val="00B21DE0"/>
    <w:rsid w:val="00B22C5A"/>
    <w:rsid w:val="00B25064"/>
    <w:rsid w:val="00B27424"/>
    <w:rsid w:val="00B303F9"/>
    <w:rsid w:val="00B305B4"/>
    <w:rsid w:val="00B30F6E"/>
    <w:rsid w:val="00B323D0"/>
    <w:rsid w:val="00B34E8C"/>
    <w:rsid w:val="00B461D0"/>
    <w:rsid w:val="00B472DD"/>
    <w:rsid w:val="00B524C4"/>
    <w:rsid w:val="00B52FBD"/>
    <w:rsid w:val="00B533BB"/>
    <w:rsid w:val="00B54A74"/>
    <w:rsid w:val="00B55B39"/>
    <w:rsid w:val="00B55CAA"/>
    <w:rsid w:val="00B605E3"/>
    <w:rsid w:val="00B63E8D"/>
    <w:rsid w:val="00B64805"/>
    <w:rsid w:val="00B71CDF"/>
    <w:rsid w:val="00B71E00"/>
    <w:rsid w:val="00B77F07"/>
    <w:rsid w:val="00B82613"/>
    <w:rsid w:val="00B91D76"/>
    <w:rsid w:val="00B941F8"/>
    <w:rsid w:val="00B97847"/>
    <w:rsid w:val="00BA06CB"/>
    <w:rsid w:val="00BA3DD4"/>
    <w:rsid w:val="00BA3E58"/>
    <w:rsid w:val="00BA44D3"/>
    <w:rsid w:val="00BA4838"/>
    <w:rsid w:val="00BA7CF1"/>
    <w:rsid w:val="00BB1015"/>
    <w:rsid w:val="00BC4DE2"/>
    <w:rsid w:val="00BD0A2D"/>
    <w:rsid w:val="00BD3D15"/>
    <w:rsid w:val="00BD5802"/>
    <w:rsid w:val="00BE0590"/>
    <w:rsid w:val="00BE568A"/>
    <w:rsid w:val="00BE5D6E"/>
    <w:rsid w:val="00BE732A"/>
    <w:rsid w:val="00BF264B"/>
    <w:rsid w:val="00BF4757"/>
    <w:rsid w:val="00BF52EE"/>
    <w:rsid w:val="00BF6206"/>
    <w:rsid w:val="00BF6E68"/>
    <w:rsid w:val="00C00546"/>
    <w:rsid w:val="00C021BD"/>
    <w:rsid w:val="00C045AC"/>
    <w:rsid w:val="00C047BE"/>
    <w:rsid w:val="00C11EB0"/>
    <w:rsid w:val="00C13789"/>
    <w:rsid w:val="00C146C2"/>
    <w:rsid w:val="00C15822"/>
    <w:rsid w:val="00C160D8"/>
    <w:rsid w:val="00C200FE"/>
    <w:rsid w:val="00C23992"/>
    <w:rsid w:val="00C23F17"/>
    <w:rsid w:val="00C26411"/>
    <w:rsid w:val="00C3069C"/>
    <w:rsid w:val="00C31756"/>
    <w:rsid w:val="00C37197"/>
    <w:rsid w:val="00C426AD"/>
    <w:rsid w:val="00C42E0B"/>
    <w:rsid w:val="00C43D5D"/>
    <w:rsid w:val="00C43EC3"/>
    <w:rsid w:val="00C45244"/>
    <w:rsid w:val="00C472A2"/>
    <w:rsid w:val="00C47AB6"/>
    <w:rsid w:val="00C5015A"/>
    <w:rsid w:val="00C50662"/>
    <w:rsid w:val="00C50C39"/>
    <w:rsid w:val="00C529E0"/>
    <w:rsid w:val="00C52DA3"/>
    <w:rsid w:val="00C574BC"/>
    <w:rsid w:val="00C578FD"/>
    <w:rsid w:val="00C60A06"/>
    <w:rsid w:val="00C60BD7"/>
    <w:rsid w:val="00C61461"/>
    <w:rsid w:val="00C6215A"/>
    <w:rsid w:val="00C62756"/>
    <w:rsid w:val="00C67320"/>
    <w:rsid w:val="00C707B9"/>
    <w:rsid w:val="00C714A8"/>
    <w:rsid w:val="00C73502"/>
    <w:rsid w:val="00C74F3C"/>
    <w:rsid w:val="00C80849"/>
    <w:rsid w:val="00C90E8D"/>
    <w:rsid w:val="00C911E6"/>
    <w:rsid w:val="00C921CC"/>
    <w:rsid w:val="00C94BE3"/>
    <w:rsid w:val="00CA0DAB"/>
    <w:rsid w:val="00CA149C"/>
    <w:rsid w:val="00CA314F"/>
    <w:rsid w:val="00CA7230"/>
    <w:rsid w:val="00CB094F"/>
    <w:rsid w:val="00CB4E8B"/>
    <w:rsid w:val="00CB5C63"/>
    <w:rsid w:val="00CC0236"/>
    <w:rsid w:val="00CC077A"/>
    <w:rsid w:val="00CC116F"/>
    <w:rsid w:val="00CC267E"/>
    <w:rsid w:val="00CC2E20"/>
    <w:rsid w:val="00CD2D2A"/>
    <w:rsid w:val="00CD5C31"/>
    <w:rsid w:val="00CD5FC6"/>
    <w:rsid w:val="00CE1E4A"/>
    <w:rsid w:val="00CE6CF9"/>
    <w:rsid w:val="00CF0026"/>
    <w:rsid w:val="00CF501F"/>
    <w:rsid w:val="00D001B3"/>
    <w:rsid w:val="00D0152B"/>
    <w:rsid w:val="00D01B4B"/>
    <w:rsid w:val="00D01C24"/>
    <w:rsid w:val="00D07612"/>
    <w:rsid w:val="00D10033"/>
    <w:rsid w:val="00D10847"/>
    <w:rsid w:val="00D15E89"/>
    <w:rsid w:val="00D15FBB"/>
    <w:rsid w:val="00D20FCF"/>
    <w:rsid w:val="00D2387C"/>
    <w:rsid w:val="00D26193"/>
    <w:rsid w:val="00D265BE"/>
    <w:rsid w:val="00D36D90"/>
    <w:rsid w:val="00D37590"/>
    <w:rsid w:val="00D40474"/>
    <w:rsid w:val="00D407D1"/>
    <w:rsid w:val="00D40F5C"/>
    <w:rsid w:val="00D447C4"/>
    <w:rsid w:val="00D44A61"/>
    <w:rsid w:val="00D46CAE"/>
    <w:rsid w:val="00D515C1"/>
    <w:rsid w:val="00D51B4F"/>
    <w:rsid w:val="00D545E3"/>
    <w:rsid w:val="00D5582E"/>
    <w:rsid w:val="00D569FE"/>
    <w:rsid w:val="00D57C84"/>
    <w:rsid w:val="00D61F09"/>
    <w:rsid w:val="00D64669"/>
    <w:rsid w:val="00D7644E"/>
    <w:rsid w:val="00D82C89"/>
    <w:rsid w:val="00D83715"/>
    <w:rsid w:val="00D8462F"/>
    <w:rsid w:val="00D85DAC"/>
    <w:rsid w:val="00D86579"/>
    <w:rsid w:val="00D9098E"/>
    <w:rsid w:val="00D91CC4"/>
    <w:rsid w:val="00D91D34"/>
    <w:rsid w:val="00D9217A"/>
    <w:rsid w:val="00D93227"/>
    <w:rsid w:val="00D93A5A"/>
    <w:rsid w:val="00D96283"/>
    <w:rsid w:val="00DA035F"/>
    <w:rsid w:val="00DA0BAE"/>
    <w:rsid w:val="00DA363B"/>
    <w:rsid w:val="00DA5F73"/>
    <w:rsid w:val="00DB6082"/>
    <w:rsid w:val="00DC2140"/>
    <w:rsid w:val="00DC369C"/>
    <w:rsid w:val="00DC3E6B"/>
    <w:rsid w:val="00DC3FC3"/>
    <w:rsid w:val="00DC4E6E"/>
    <w:rsid w:val="00DD25E2"/>
    <w:rsid w:val="00DD293F"/>
    <w:rsid w:val="00DD327C"/>
    <w:rsid w:val="00DD4024"/>
    <w:rsid w:val="00DD7061"/>
    <w:rsid w:val="00DD7DC4"/>
    <w:rsid w:val="00DD7DCF"/>
    <w:rsid w:val="00DE18F3"/>
    <w:rsid w:val="00DE1FC0"/>
    <w:rsid w:val="00DE477F"/>
    <w:rsid w:val="00DE52AA"/>
    <w:rsid w:val="00DE67E6"/>
    <w:rsid w:val="00DE7362"/>
    <w:rsid w:val="00DF2285"/>
    <w:rsid w:val="00DF25BB"/>
    <w:rsid w:val="00DF3648"/>
    <w:rsid w:val="00DF7F70"/>
    <w:rsid w:val="00E00003"/>
    <w:rsid w:val="00E0389C"/>
    <w:rsid w:val="00E04E80"/>
    <w:rsid w:val="00E06262"/>
    <w:rsid w:val="00E066DD"/>
    <w:rsid w:val="00E076D5"/>
    <w:rsid w:val="00E12ACA"/>
    <w:rsid w:val="00E13584"/>
    <w:rsid w:val="00E161ED"/>
    <w:rsid w:val="00E2101F"/>
    <w:rsid w:val="00E21AB9"/>
    <w:rsid w:val="00E2515B"/>
    <w:rsid w:val="00E25FE3"/>
    <w:rsid w:val="00E42D9B"/>
    <w:rsid w:val="00E437D9"/>
    <w:rsid w:val="00E44FD5"/>
    <w:rsid w:val="00E4511C"/>
    <w:rsid w:val="00E4538E"/>
    <w:rsid w:val="00E512A5"/>
    <w:rsid w:val="00E51FE4"/>
    <w:rsid w:val="00E52F0A"/>
    <w:rsid w:val="00E53405"/>
    <w:rsid w:val="00E61EDF"/>
    <w:rsid w:val="00E637D1"/>
    <w:rsid w:val="00E649F4"/>
    <w:rsid w:val="00E65F42"/>
    <w:rsid w:val="00E66765"/>
    <w:rsid w:val="00E66C70"/>
    <w:rsid w:val="00E6768A"/>
    <w:rsid w:val="00E70695"/>
    <w:rsid w:val="00E7105B"/>
    <w:rsid w:val="00E710EC"/>
    <w:rsid w:val="00E71CED"/>
    <w:rsid w:val="00E724D6"/>
    <w:rsid w:val="00E73ECA"/>
    <w:rsid w:val="00E742A7"/>
    <w:rsid w:val="00E813DE"/>
    <w:rsid w:val="00E924C1"/>
    <w:rsid w:val="00E93C36"/>
    <w:rsid w:val="00E954AD"/>
    <w:rsid w:val="00E97ADA"/>
    <w:rsid w:val="00EA4015"/>
    <w:rsid w:val="00EA6935"/>
    <w:rsid w:val="00EA7542"/>
    <w:rsid w:val="00EB0F45"/>
    <w:rsid w:val="00EB0FC7"/>
    <w:rsid w:val="00EB1F3F"/>
    <w:rsid w:val="00EB2FC7"/>
    <w:rsid w:val="00EB485E"/>
    <w:rsid w:val="00EB5964"/>
    <w:rsid w:val="00EC19DA"/>
    <w:rsid w:val="00EC2778"/>
    <w:rsid w:val="00EC77BE"/>
    <w:rsid w:val="00ED00CB"/>
    <w:rsid w:val="00ED0132"/>
    <w:rsid w:val="00ED031D"/>
    <w:rsid w:val="00ED318D"/>
    <w:rsid w:val="00ED5179"/>
    <w:rsid w:val="00ED6D07"/>
    <w:rsid w:val="00ED7A9A"/>
    <w:rsid w:val="00ED7C74"/>
    <w:rsid w:val="00EE529F"/>
    <w:rsid w:val="00EE76F0"/>
    <w:rsid w:val="00EF389A"/>
    <w:rsid w:val="00EF42D2"/>
    <w:rsid w:val="00F0023A"/>
    <w:rsid w:val="00F03AA5"/>
    <w:rsid w:val="00F10CCD"/>
    <w:rsid w:val="00F13789"/>
    <w:rsid w:val="00F163F2"/>
    <w:rsid w:val="00F172FD"/>
    <w:rsid w:val="00F174FC"/>
    <w:rsid w:val="00F208F1"/>
    <w:rsid w:val="00F208F7"/>
    <w:rsid w:val="00F20B81"/>
    <w:rsid w:val="00F22378"/>
    <w:rsid w:val="00F24BB0"/>
    <w:rsid w:val="00F30B41"/>
    <w:rsid w:val="00F33C7A"/>
    <w:rsid w:val="00F4218D"/>
    <w:rsid w:val="00F423B4"/>
    <w:rsid w:val="00F4303D"/>
    <w:rsid w:val="00F43F32"/>
    <w:rsid w:val="00F46A18"/>
    <w:rsid w:val="00F46A91"/>
    <w:rsid w:val="00F51A12"/>
    <w:rsid w:val="00F55759"/>
    <w:rsid w:val="00F634BB"/>
    <w:rsid w:val="00F63992"/>
    <w:rsid w:val="00F654F7"/>
    <w:rsid w:val="00F65CF1"/>
    <w:rsid w:val="00F7267A"/>
    <w:rsid w:val="00F736CC"/>
    <w:rsid w:val="00F75EE4"/>
    <w:rsid w:val="00F77272"/>
    <w:rsid w:val="00F774BB"/>
    <w:rsid w:val="00F807DC"/>
    <w:rsid w:val="00F80AE7"/>
    <w:rsid w:val="00F81222"/>
    <w:rsid w:val="00F82F2D"/>
    <w:rsid w:val="00F831EF"/>
    <w:rsid w:val="00F8631C"/>
    <w:rsid w:val="00F92BCD"/>
    <w:rsid w:val="00F949D0"/>
    <w:rsid w:val="00F94AA0"/>
    <w:rsid w:val="00F95448"/>
    <w:rsid w:val="00FA518B"/>
    <w:rsid w:val="00FA693F"/>
    <w:rsid w:val="00FB01E6"/>
    <w:rsid w:val="00FB1CE7"/>
    <w:rsid w:val="00FB2076"/>
    <w:rsid w:val="00FB314C"/>
    <w:rsid w:val="00FB55C2"/>
    <w:rsid w:val="00FB5A17"/>
    <w:rsid w:val="00FB6082"/>
    <w:rsid w:val="00FB7676"/>
    <w:rsid w:val="00FC24B5"/>
    <w:rsid w:val="00FC339B"/>
    <w:rsid w:val="00FC3E16"/>
    <w:rsid w:val="00FC41B2"/>
    <w:rsid w:val="00FC537C"/>
    <w:rsid w:val="00FD0839"/>
    <w:rsid w:val="00FD1489"/>
    <w:rsid w:val="00FD32BA"/>
    <w:rsid w:val="00FD39E1"/>
    <w:rsid w:val="00FD4D18"/>
    <w:rsid w:val="00FD7FAB"/>
    <w:rsid w:val="00FE027D"/>
    <w:rsid w:val="00FE1D9B"/>
    <w:rsid w:val="00FE2834"/>
    <w:rsid w:val="00FE2CBC"/>
    <w:rsid w:val="00FE33C3"/>
    <w:rsid w:val="00FE751D"/>
    <w:rsid w:val="00FF3EA5"/>
    <w:rsid w:val="00FF411D"/>
    <w:rsid w:val="00FF4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B"/>
  </w:style>
  <w:style w:type="paragraph" w:styleId="1">
    <w:name w:val="heading 1"/>
    <w:basedOn w:val="a"/>
    <w:next w:val="a"/>
    <w:link w:val="10"/>
    <w:rsid w:val="0047553B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9E1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28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53B"/>
    <w:rPr>
      <w:rFonts w:ascii="Arial" w:eastAsia="Arial" w:hAnsi="Arial" w:cs="Arial"/>
      <w:color w:val="000000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0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45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1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47553B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Заголовок №1_"/>
    <w:basedOn w:val="a0"/>
    <w:link w:val="13"/>
    <w:rsid w:val="0047553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47553B"/>
    <w:pPr>
      <w:shd w:val="clear" w:color="auto" w:fill="FFFFFF"/>
      <w:spacing w:before="1740" w:after="300"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2">
    <w:name w:val="Заголовок №2_"/>
    <w:basedOn w:val="a0"/>
    <w:link w:val="23"/>
    <w:rsid w:val="0047553B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3">
    <w:name w:val="Заголовок №2"/>
    <w:basedOn w:val="a"/>
    <w:link w:val="22"/>
    <w:rsid w:val="0047553B"/>
    <w:pPr>
      <w:shd w:val="clear" w:color="auto" w:fill="FFFFFF"/>
      <w:spacing w:after="180" w:line="547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a6">
    <w:name w:val="Колонтитул_"/>
    <w:basedOn w:val="a0"/>
    <w:link w:val="a7"/>
    <w:rsid w:val="004755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47553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5pt">
    <w:name w:val="Колонтитул + 11;5 pt"/>
    <w:basedOn w:val="a6"/>
    <w:rsid w:val="0047553B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95pt">
    <w:name w:val="Колонтитул + 9;5 pt"/>
    <w:basedOn w:val="a6"/>
    <w:rsid w:val="0047553B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7553B"/>
    <w:pPr>
      <w:shd w:val="clear" w:color="auto" w:fill="FFFFFF"/>
      <w:spacing w:before="420" w:after="30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 + Курсив"/>
    <w:basedOn w:val="a5"/>
    <w:rsid w:val="0047553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4755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4">
    <w:name w:val="Основной текст (2)_"/>
    <w:basedOn w:val="a0"/>
    <w:link w:val="25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7553B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4755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7553B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3">
    <w:name w:val="Основной текст (3)_"/>
    <w:basedOn w:val="a0"/>
    <w:link w:val="34"/>
    <w:rsid w:val="004755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5">
    <w:name w:val="Основной текст (3) + Курсив"/>
    <w:basedOn w:val="33"/>
    <w:rsid w:val="0047553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755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1">
    <w:name w:val="Основной текст (5) + Не курсив"/>
    <w:basedOn w:val="5"/>
    <w:rsid w:val="0047553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6">
    <w:name w:val="Основной текст (3) + Полужирный"/>
    <w:basedOn w:val="33"/>
    <w:rsid w:val="0047553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4755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7553B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4755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7553B"/>
    <w:rPr>
      <w:rFonts w:eastAsiaTheme="minorHAnsi"/>
      <w:lang w:eastAsia="en-US"/>
    </w:rPr>
  </w:style>
  <w:style w:type="character" w:customStyle="1" w:styleId="8">
    <w:name w:val="Основной текст (8)_"/>
    <w:basedOn w:val="a0"/>
    <w:link w:val="80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7553B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0"/>
    <w:rsid w:val="004755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95pt">
    <w:name w:val="Основной текст (4) + 9;5 pt;Курсив"/>
    <w:basedOn w:val="4"/>
    <w:rsid w:val="0047553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7553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7553B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">
    <w:name w:val="Основной текст (7) + Не курсив"/>
    <w:basedOn w:val="7"/>
    <w:rsid w:val="0047553B"/>
    <w:rPr>
      <w:rFonts w:ascii="Times New Roman" w:eastAsia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41">
    <w:name w:val="Основной текст (4) + Полужирный"/>
    <w:basedOn w:val="4"/>
    <w:rsid w:val="0047553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styleId="af">
    <w:name w:val="List Paragraph"/>
    <w:basedOn w:val="a"/>
    <w:uiPriority w:val="34"/>
    <w:qFormat/>
    <w:rsid w:val="0047553B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af0">
    <w:name w:val="footnote text"/>
    <w:basedOn w:val="a"/>
    <w:link w:val="af1"/>
    <w:uiPriority w:val="99"/>
    <w:semiHidden/>
    <w:unhideWhenUsed/>
    <w:rsid w:val="0047553B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7553B"/>
    <w:rPr>
      <w:rFonts w:ascii="Arial" w:eastAsia="Arial" w:hAnsi="Arial" w:cs="Arial"/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7553B"/>
    <w:rPr>
      <w:vertAlign w:val="superscript"/>
    </w:rPr>
  </w:style>
  <w:style w:type="character" w:styleId="af3">
    <w:name w:val="Hyperlink"/>
    <w:basedOn w:val="a0"/>
    <w:uiPriority w:val="99"/>
    <w:unhideWhenUsed/>
    <w:rsid w:val="0047553B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4755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47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47553B"/>
    <w:rPr>
      <w:b/>
      <w:bCs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47553B"/>
    <w:rPr>
      <w:rFonts w:eastAsiaTheme="minorHAnsi"/>
      <w:sz w:val="20"/>
      <w:szCs w:val="20"/>
      <w:lang w:eastAsia="en-US"/>
    </w:rPr>
  </w:style>
  <w:style w:type="paragraph" w:styleId="af8">
    <w:name w:val="endnote text"/>
    <w:basedOn w:val="a"/>
    <w:link w:val="af7"/>
    <w:uiPriority w:val="99"/>
    <w:semiHidden/>
    <w:unhideWhenUsed/>
    <w:rsid w:val="0047553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styleId="af9">
    <w:name w:val="Placeholder Text"/>
    <w:basedOn w:val="a0"/>
    <w:uiPriority w:val="99"/>
    <w:semiHidden/>
    <w:rsid w:val="00D07612"/>
    <w:rPr>
      <w:color w:val="808080"/>
    </w:rPr>
  </w:style>
  <w:style w:type="table" w:customStyle="1" w:styleId="26">
    <w:name w:val="Сетка таблицы2"/>
    <w:basedOn w:val="a1"/>
    <w:next w:val="af4"/>
    <w:uiPriority w:val="59"/>
    <w:rsid w:val="006520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E283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afa">
    <w:name w:val="Основной"/>
    <w:basedOn w:val="a"/>
    <w:link w:val="afb"/>
    <w:rsid w:val="00FE283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b">
    <w:name w:val="Основной Знак"/>
    <w:link w:val="afa"/>
    <w:rsid w:val="00FE283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ConsPlusTitle">
    <w:name w:val="ConsPlusTitle"/>
    <w:uiPriority w:val="99"/>
    <w:rsid w:val="009E16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Заголовок 2 Знак"/>
    <w:basedOn w:val="a0"/>
    <w:link w:val="20"/>
    <w:uiPriority w:val="9"/>
    <w:rsid w:val="009E1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2">
    <w:name w:val="Стиль2"/>
    <w:uiPriority w:val="99"/>
    <w:rsid w:val="002C03F8"/>
    <w:pPr>
      <w:numPr>
        <w:numId w:val="3"/>
      </w:numPr>
    </w:pPr>
  </w:style>
  <w:style w:type="paragraph" w:styleId="afc">
    <w:name w:val="Body Text"/>
    <w:basedOn w:val="a"/>
    <w:link w:val="afd"/>
    <w:uiPriority w:val="1"/>
    <w:qFormat/>
    <w:rsid w:val="00437837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d">
    <w:name w:val="Основной текст Знак"/>
    <w:basedOn w:val="a0"/>
    <w:link w:val="afc"/>
    <w:uiPriority w:val="1"/>
    <w:rsid w:val="0043783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D45F7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B"/>
  </w:style>
  <w:style w:type="paragraph" w:styleId="1">
    <w:name w:val="heading 1"/>
    <w:basedOn w:val="a"/>
    <w:next w:val="a"/>
    <w:link w:val="10"/>
    <w:rsid w:val="0047553B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9E1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28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53B"/>
    <w:rPr>
      <w:rFonts w:ascii="Arial" w:eastAsia="Arial" w:hAnsi="Arial" w:cs="Arial"/>
      <w:color w:val="000000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0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45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1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47553B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Заголовок №1_"/>
    <w:basedOn w:val="a0"/>
    <w:link w:val="13"/>
    <w:rsid w:val="0047553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47553B"/>
    <w:pPr>
      <w:shd w:val="clear" w:color="auto" w:fill="FFFFFF"/>
      <w:spacing w:before="1740" w:after="300"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2">
    <w:name w:val="Заголовок №2_"/>
    <w:basedOn w:val="a0"/>
    <w:link w:val="23"/>
    <w:rsid w:val="0047553B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3">
    <w:name w:val="Заголовок №2"/>
    <w:basedOn w:val="a"/>
    <w:link w:val="22"/>
    <w:rsid w:val="0047553B"/>
    <w:pPr>
      <w:shd w:val="clear" w:color="auto" w:fill="FFFFFF"/>
      <w:spacing w:after="180" w:line="547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a6">
    <w:name w:val="Колонтитул_"/>
    <w:basedOn w:val="a0"/>
    <w:link w:val="a7"/>
    <w:rsid w:val="004755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47553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5pt">
    <w:name w:val="Колонтитул + 11;5 pt"/>
    <w:basedOn w:val="a6"/>
    <w:rsid w:val="0047553B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95pt">
    <w:name w:val="Колонтитул + 9;5 pt"/>
    <w:basedOn w:val="a6"/>
    <w:rsid w:val="0047553B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7553B"/>
    <w:pPr>
      <w:shd w:val="clear" w:color="auto" w:fill="FFFFFF"/>
      <w:spacing w:before="420" w:after="30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 + Курсив"/>
    <w:basedOn w:val="a5"/>
    <w:rsid w:val="0047553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4755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4">
    <w:name w:val="Основной текст (2)_"/>
    <w:basedOn w:val="a0"/>
    <w:link w:val="25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7553B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4755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7553B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3">
    <w:name w:val="Основной текст (3)_"/>
    <w:basedOn w:val="a0"/>
    <w:link w:val="34"/>
    <w:rsid w:val="004755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5">
    <w:name w:val="Основной текст (3) + Курсив"/>
    <w:basedOn w:val="33"/>
    <w:rsid w:val="0047553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755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1">
    <w:name w:val="Основной текст (5) + Не курсив"/>
    <w:basedOn w:val="5"/>
    <w:rsid w:val="0047553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6">
    <w:name w:val="Основной текст (3) + Полужирный"/>
    <w:basedOn w:val="33"/>
    <w:rsid w:val="0047553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4755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7553B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4755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7553B"/>
    <w:rPr>
      <w:rFonts w:eastAsiaTheme="minorHAnsi"/>
      <w:lang w:eastAsia="en-US"/>
    </w:rPr>
  </w:style>
  <w:style w:type="character" w:customStyle="1" w:styleId="8">
    <w:name w:val="Основной текст (8)_"/>
    <w:basedOn w:val="a0"/>
    <w:link w:val="80"/>
    <w:rsid w:val="004755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7553B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0"/>
    <w:rsid w:val="004755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5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95pt">
    <w:name w:val="Основной текст (4) + 9;5 pt;Курсив"/>
    <w:basedOn w:val="4"/>
    <w:rsid w:val="0047553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7553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7553B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">
    <w:name w:val="Основной текст (7) + Не курсив"/>
    <w:basedOn w:val="7"/>
    <w:rsid w:val="0047553B"/>
    <w:rPr>
      <w:rFonts w:ascii="Times New Roman" w:eastAsia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41">
    <w:name w:val="Основной текст (4) + Полужирный"/>
    <w:basedOn w:val="4"/>
    <w:rsid w:val="0047553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styleId="af">
    <w:name w:val="List Paragraph"/>
    <w:basedOn w:val="a"/>
    <w:uiPriority w:val="34"/>
    <w:qFormat/>
    <w:rsid w:val="0047553B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af0">
    <w:name w:val="footnote text"/>
    <w:basedOn w:val="a"/>
    <w:link w:val="af1"/>
    <w:uiPriority w:val="99"/>
    <w:semiHidden/>
    <w:unhideWhenUsed/>
    <w:rsid w:val="0047553B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7553B"/>
    <w:rPr>
      <w:rFonts w:ascii="Arial" w:eastAsia="Arial" w:hAnsi="Arial" w:cs="Arial"/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7553B"/>
    <w:rPr>
      <w:vertAlign w:val="superscript"/>
    </w:rPr>
  </w:style>
  <w:style w:type="character" w:styleId="af3">
    <w:name w:val="Hyperlink"/>
    <w:basedOn w:val="a0"/>
    <w:uiPriority w:val="99"/>
    <w:unhideWhenUsed/>
    <w:rsid w:val="0047553B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4755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47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47553B"/>
    <w:rPr>
      <w:b/>
      <w:bCs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47553B"/>
    <w:rPr>
      <w:rFonts w:eastAsiaTheme="minorHAnsi"/>
      <w:sz w:val="20"/>
      <w:szCs w:val="20"/>
      <w:lang w:eastAsia="en-US"/>
    </w:rPr>
  </w:style>
  <w:style w:type="paragraph" w:styleId="af8">
    <w:name w:val="endnote text"/>
    <w:basedOn w:val="a"/>
    <w:link w:val="af7"/>
    <w:uiPriority w:val="99"/>
    <w:semiHidden/>
    <w:unhideWhenUsed/>
    <w:rsid w:val="0047553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styleId="af9">
    <w:name w:val="Placeholder Text"/>
    <w:basedOn w:val="a0"/>
    <w:uiPriority w:val="99"/>
    <w:semiHidden/>
    <w:rsid w:val="00D07612"/>
    <w:rPr>
      <w:color w:val="808080"/>
    </w:rPr>
  </w:style>
  <w:style w:type="table" w:customStyle="1" w:styleId="26">
    <w:name w:val="Сетка таблицы2"/>
    <w:basedOn w:val="a1"/>
    <w:next w:val="af4"/>
    <w:uiPriority w:val="59"/>
    <w:rsid w:val="006520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E283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afa">
    <w:name w:val="Основной"/>
    <w:basedOn w:val="a"/>
    <w:link w:val="afb"/>
    <w:rsid w:val="00FE283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b">
    <w:name w:val="Основной Знак"/>
    <w:link w:val="afa"/>
    <w:rsid w:val="00FE283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ConsPlusTitle">
    <w:name w:val="ConsPlusTitle"/>
    <w:uiPriority w:val="99"/>
    <w:rsid w:val="009E16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Заголовок 2 Знак"/>
    <w:basedOn w:val="a0"/>
    <w:link w:val="20"/>
    <w:uiPriority w:val="9"/>
    <w:rsid w:val="009E1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2">
    <w:name w:val="Стиль2"/>
    <w:uiPriority w:val="99"/>
    <w:rsid w:val="002C03F8"/>
    <w:pPr>
      <w:numPr>
        <w:numId w:val="3"/>
      </w:numPr>
    </w:pPr>
  </w:style>
  <w:style w:type="paragraph" w:styleId="afc">
    <w:name w:val="Body Text"/>
    <w:basedOn w:val="a"/>
    <w:link w:val="afd"/>
    <w:uiPriority w:val="1"/>
    <w:qFormat/>
    <w:rsid w:val="00437837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d">
    <w:name w:val="Основной текст Знак"/>
    <w:basedOn w:val="a0"/>
    <w:link w:val="afc"/>
    <w:uiPriority w:val="1"/>
    <w:rsid w:val="0043783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D45F7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chart" Target="charts/chart48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8" Type="http://schemas.openxmlformats.org/officeDocument/2006/relationships/chart" Target="charts/chart5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chart" Target="charts/chart50.xml"/><Relationship Id="rId61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9.xml"/><Relationship Id="rId64" Type="http://schemas.microsoft.com/office/2007/relationships/stylesWithEffects" Target="stylesWithEffects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chart" Target="charts/chart5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4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6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7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8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9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0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2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5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6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7.xlsx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8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9.xlsx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0.xlsx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"2"</c:v>
                </c:pt>
              </c:strCache>
            </c:strRef>
          </c:tx>
          <c:cat>
            <c:strRef>
              <c:f>'[Диаграмма в Microsoft Office Word]Лист1'!$A$2:$A$3</c:f>
              <c:strCache>
                <c:ptCount val="2"/>
                <c:pt idx="0">
                  <c:v>МО "Городской округ "Город Нарьян-Мар"</c:v>
                </c:pt>
                <c:pt idx="1">
                  <c:v>МО "Муниципальный район "Заполярный район"</c:v>
                </c:pt>
              </c:strCache>
            </c:strRef>
          </c:cat>
          <c:val>
            <c:numRef>
              <c:f>'[Диаграмма в Microsoft Office Word]Лист1'!$B$2:$B$3</c:f>
              <c:numCache>
                <c:formatCode>0.00</c:formatCode>
                <c:ptCount val="2"/>
                <c:pt idx="0">
                  <c:v>38.260000000000012</c:v>
                </c:pt>
                <c:pt idx="1">
                  <c:v>41.120000000000012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</c:f>
              <c:strCache>
                <c:ptCount val="1"/>
                <c:pt idx="0">
                  <c:v>"3"</c:v>
                </c:pt>
              </c:strCache>
            </c:strRef>
          </c:tx>
          <c:cat>
            <c:strRef>
              <c:f>'[Диаграмма в Microsoft Office Word]Лист1'!$A$2:$A$3</c:f>
              <c:strCache>
                <c:ptCount val="2"/>
                <c:pt idx="0">
                  <c:v>МО "Городской округ "Город Нарьян-Мар"</c:v>
                </c:pt>
                <c:pt idx="1">
                  <c:v>МО "Муниципальный район "Заполярный район"</c:v>
                </c:pt>
              </c:strCache>
            </c:strRef>
          </c:cat>
          <c:val>
            <c:numRef>
              <c:f>'[Диаграмма в Microsoft Office Word]Лист1'!$C$2:$C$3</c:f>
              <c:numCache>
                <c:formatCode>0.00</c:formatCode>
                <c:ptCount val="2"/>
                <c:pt idx="0">
                  <c:v>35.270000000000003</c:v>
                </c:pt>
                <c:pt idx="1">
                  <c:v>32.99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Word]Лист1'!$D$1</c:f>
              <c:strCache>
                <c:ptCount val="1"/>
                <c:pt idx="0">
                  <c:v>"4"</c:v>
                </c:pt>
              </c:strCache>
            </c:strRef>
          </c:tx>
          <c:cat>
            <c:strRef>
              <c:f>'[Диаграмма в Microsoft Office Word]Лист1'!$A$2:$A$3</c:f>
              <c:strCache>
                <c:ptCount val="2"/>
                <c:pt idx="0">
                  <c:v>МО "Городской округ "Город Нарьян-Мар"</c:v>
                </c:pt>
                <c:pt idx="1">
                  <c:v>МО "Муниципальный район "Заполярный район"</c:v>
                </c:pt>
              </c:strCache>
            </c:strRef>
          </c:cat>
          <c:val>
            <c:numRef>
              <c:f>'[Диаграмма в Microsoft Office Word]Лист1'!$D$2:$D$3</c:f>
              <c:numCache>
                <c:formatCode>0.00</c:formatCode>
                <c:ptCount val="2"/>
                <c:pt idx="0">
                  <c:v>24.66</c:v>
                </c:pt>
                <c:pt idx="1">
                  <c:v>22.84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Office Word]Лист1'!$E$1</c:f>
              <c:strCache>
                <c:ptCount val="1"/>
                <c:pt idx="0">
                  <c:v>"5"</c:v>
                </c:pt>
              </c:strCache>
            </c:strRef>
          </c:tx>
          <c:cat>
            <c:strRef>
              <c:f>'[Диаграмма в Microsoft Office Word]Лист1'!$A$2:$A$3</c:f>
              <c:strCache>
                <c:ptCount val="2"/>
                <c:pt idx="0">
                  <c:v>МО "Городской округ "Город Нарьян-Мар"</c:v>
                </c:pt>
                <c:pt idx="1">
                  <c:v>МО "Муниципальный район "Заполярный район"</c:v>
                </c:pt>
              </c:strCache>
            </c:strRef>
          </c:cat>
          <c:val>
            <c:numRef>
              <c:f>'[Диаграмма в Microsoft Office Word]Лист1'!$E$2:$E$3</c:f>
              <c:numCache>
                <c:formatCode>0.00</c:formatCode>
                <c:ptCount val="2"/>
                <c:pt idx="0">
                  <c:v>2.0499999999999998</c:v>
                </c:pt>
                <c:pt idx="1">
                  <c:v>3.05</c:v>
                </c:pt>
              </c:numCache>
            </c:numRef>
          </c:val>
        </c:ser>
        <c:axId val="133540480"/>
        <c:axId val="133550464"/>
      </c:barChart>
      <c:catAx>
        <c:axId val="133540480"/>
        <c:scaling>
          <c:orientation val="minMax"/>
        </c:scaling>
        <c:axPos val="l"/>
        <c:tickLblPos val="nextTo"/>
        <c:crossAx val="133550464"/>
        <c:crosses val="autoZero"/>
        <c:auto val="1"/>
        <c:lblAlgn val="ctr"/>
        <c:lblOffset val="100"/>
      </c:catAx>
      <c:valAx>
        <c:axId val="133550464"/>
        <c:scaling>
          <c:orientation val="minMax"/>
        </c:scaling>
        <c:axPos val="b"/>
        <c:majorGridlines/>
        <c:numFmt formatCode="0.00" sourceLinked="1"/>
        <c:tickLblPos val="nextTo"/>
        <c:crossAx val="133540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2К1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0.82680000000000009</c:v>
                </c:pt>
                <c:pt idx="1">
                  <c:v>0.83330000000000004</c:v>
                </c:pt>
                <c:pt idx="2" formatCode="0.00%">
                  <c:v>0.84619999999999995</c:v>
                </c:pt>
                <c:pt idx="3" formatCode="0.00%">
                  <c:v>0.69320000000000004</c:v>
                </c:pt>
                <c:pt idx="4" formatCode="0.00%">
                  <c:v>0.68180000000000007</c:v>
                </c:pt>
                <c:pt idx="5" formatCode="0.00%">
                  <c:v>0.83330000000000004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60924416"/>
        <c:axId val="160946816"/>
      </c:barChart>
      <c:catAx>
        <c:axId val="16092441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0946816"/>
        <c:crosses val="autoZero"/>
        <c:auto val="1"/>
        <c:lblAlgn val="ctr"/>
        <c:lblOffset val="100"/>
      </c:catAx>
      <c:valAx>
        <c:axId val="160946816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0924416"/>
        <c:crosses val="autoZero"/>
        <c:crossBetween val="between"/>
      </c:valAx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2К2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0.32000000000000006</c:v>
                </c:pt>
                <c:pt idx="1">
                  <c:v>0.15000000000000002</c:v>
                </c:pt>
                <c:pt idx="2">
                  <c:v>0.75000000000000011</c:v>
                </c:pt>
                <c:pt idx="3">
                  <c:v>0.55000000000000004</c:v>
                </c:pt>
                <c:pt idx="4">
                  <c:v>0.78</c:v>
                </c:pt>
                <c:pt idx="5">
                  <c:v>0.59</c:v>
                </c:pt>
                <c:pt idx="6" formatCode="0.00%">
                  <c:v>0.67000000000000015</c:v>
                </c:pt>
                <c:pt idx="7">
                  <c:v>0</c:v>
                </c:pt>
                <c:pt idx="8" formatCode="0.00%">
                  <c:v>0.44</c:v>
                </c:pt>
                <c:pt idx="9">
                  <c:v>0.42000000000000004</c:v>
                </c:pt>
                <c:pt idx="10">
                  <c:v>0.47000000000000003</c:v>
                </c:pt>
                <c:pt idx="11">
                  <c:v>1</c:v>
                </c:pt>
                <c:pt idx="12">
                  <c:v>0.44</c:v>
                </c:pt>
                <c:pt idx="13">
                  <c:v>1</c:v>
                </c:pt>
                <c:pt idx="14">
                  <c:v>0.5</c:v>
                </c:pt>
                <c:pt idx="15">
                  <c:v>0.95000000000000007</c:v>
                </c:pt>
                <c:pt idx="16">
                  <c:v>0.67000000000000015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61041792"/>
        <c:axId val="161119232"/>
      </c:barChart>
      <c:catAx>
        <c:axId val="16104179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1119232"/>
        <c:crosses val="autoZero"/>
        <c:auto val="1"/>
        <c:lblAlgn val="ctr"/>
        <c:lblOffset val="100"/>
      </c:catAx>
      <c:valAx>
        <c:axId val="161119232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1041792"/>
        <c:crosses val="autoZero"/>
        <c:crossBetween val="between"/>
      </c:valAx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2К2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0.53</c:v>
                </c:pt>
                <c:pt idx="1">
                  <c:v>0.46</c:v>
                </c:pt>
                <c:pt idx="2" formatCode="0.00%">
                  <c:v>0.68</c:v>
                </c:pt>
                <c:pt idx="3" formatCode="0.00%">
                  <c:v>0.44</c:v>
                </c:pt>
                <c:pt idx="4" formatCode="0.00%">
                  <c:v>0.59</c:v>
                </c:pt>
                <c:pt idx="5" formatCode="0.00%">
                  <c:v>0.8600000000000001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61511296"/>
        <c:axId val="165844096"/>
      </c:barChart>
      <c:catAx>
        <c:axId val="16151129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5844096"/>
        <c:crosses val="autoZero"/>
        <c:auto val="1"/>
        <c:lblAlgn val="ctr"/>
        <c:lblOffset val="100"/>
      </c:catAx>
      <c:valAx>
        <c:axId val="165844096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1511296"/>
        <c:crosses val="autoZero"/>
        <c:crossBetween val="between"/>
      </c:valAx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2К3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0.39000000000000007</c:v>
                </c:pt>
                <c:pt idx="1">
                  <c:v>0.27</c:v>
                </c:pt>
                <c:pt idx="2">
                  <c:v>0.49000000000000005</c:v>
                </c:pt>
                <c:pt idx="3">
                  <c:v>0.18000000000000002</c:v>
                </c:pt>
                <c:pt idx="4">
                  <c:v>0.41000000000000003</c:v>
                </c:pt>
                <c:pt idx="5">
                  <c:v>0.46</c:v>
                </c:pt>
                <c:pt idx="6" formatCode="0.00%">
                  <c:v>0.53</c:v>
                </c:pt>
                <c:pt idx="7">
                  <c:v>0.17</c:v>
                </c:pt>
                <c:pt idx="8" formatCode="0.00%">
                  <c:v>0.5</c:v>
                </c:pt>
                <c:pt idx="9">
                  <c:v>0.33000000000000007</c:v>
                </c:pt>
                <c:pt idx="10">
                  <c:v>0.13</c:v>
                </c:pt>
                <c:pt idx="11">
                  <c:v>0.67000000000000015</c:v>
                </c:pt>
                <c:pt idx="12">
                  <c:v>0.28000000000000008</c:v>
                </c:pt>
                <c:pt idx="13">
                  <c:v>0.83000000000000007</c:v>
                </c:pt>
                <c:pt idx="14">
                  <c:v>0.5</c:v>
                </c:pt>
                <c:pt idx="15">
                  <c:v>0.52</c:v>
                </c:pt>
                <c:pt idx="16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66550144"/>
        <c:axId val="168191872"/>
      </c:barChart>
      <c:catAx>
        <c:axId val="16655014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8191872"/>
        <c:crosses val="autoZero"/>
        <c:auto val="1"/>
        <c:lblAlgn val="ctr"/>
        <c:lblOffset val="100"/>
      </c:catAx>
      <c:valAx>
        <c:axId val="168191872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6550144"/>
        <c:crosses val="autoZero"/>
        <c:crossBetween val="between"/>
      </c:valAx>
    </c:plotArea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2К3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0.34</c:v>
                </c:pt>
                <c:pt idx="1">
                  <c:v>0.39000000000000007</c:v>
                </c:pt>
                <c:pt idx="2" formatCode="0.00%">
                  <c:v>0.43000000000000005</c:v>
                </c:pt>
                <c:pt idx="3" formatCode="0.00%">
                  <c:v>0.35000000000000003</c:v>
                </c:pt>
                <c:pt idx="4" formatCode="0.00%">
                  <c:v>0.27</c:v>
                </c:pt>
                <c:pt idx="5" formatCode="0.00%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0183680"/>
        <c:axId val="170230912"/>
      </c:barChart>
      <c:catAx>
        <c:axId val="17018368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230912"/>
        <c:crosses val="autoZero"/>
        <c:auto val="1"/>
        <c:lblAlgn val="ctr"/>
        <c:lblOffset val="100"/>
      </c:catAx>
      <c:valAx>
        <c:axId val="17023091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183680"/>
        <c:crosses val="autoZero"/>
        <c:crossBetween val="between"/>
      </c:valAx>
    </c:plotArea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2К4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0.33000000000000007</c:v>
                </c:pt>
                <c:pt idx="1">
                  <c:v>0.33000000000000007</c:v>
                </c:pt>
                <c:pt idx="2">
                  <c:v>0.63000000000000012</c:v>
                </c:pt>
                <c:pt idx="3">
                  <c:v>0.79</c:v>
                </c:pt>
                <c:pt idx="4">
                  <c:v>0.56000000000000005</c:v>
                </c:pt>
                <c:pt idx="5">
                  <c:v>0.56000000000000005</c:v>
                </c:pt>
                <c:pt idx="6" formatCode="0.00%">
                  <c:v>0.67000000000000015</c:v>
                </c:pt>
                <c:pt idx="7">
                  <c:v>0</c:v>
                </c:pt>
                <c:pt idx="8" formatCode="0.00%">
                  <c:v>0.83000000000000007</c:v>
                </c:pt>
                <c:pt idx="9">
                  <c:v>0.33000000000000007</c:v>
                </c:pt>
                <c:pt idx="10">
                  <c:v>0.67000000000000015</c:v>
                </c:pt>
                <c:pt idx="11">
                  <c:v>0.67000000000000015</c:v>
                </c:pt>
                <c:pt idx="12">
                  <c:v>0.33000000000000007</c:v>
                </c:pt>
                <c:pt idx="13">
                  <c:v>0.92</c:v>
                </c:pt>
                <c:pt idx="14">
                  <c:v>0.33000000000000007</c:v>
                </c:pt>
                <c:pt idx="15">
                  <c:v>0.9</c:v>
                </c:pt>
                <c:pt idx="16">
                  <c:v>0.53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7694208"/>
        <c:axId val="170172416"/>
      </c:barChart>
      <c:catAx>
        <c:axId val="17769420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172416"/>
        <c:crosses val="autoZero"/>
        <c:auto val="1"/>
        <c:lblAlgn val="ctr"/>
        <c:lblOffset val="100"/>
      </c:catAx>
      <c:valAx>
        <c:axId val="170172416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694208"/>
        <c:crosses val="autoZero"/>
        <c:crossBetween val="between"/>
      </c:valAx>
    </c:plotArea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2К4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0.56000000000000005</c:v>
                </c:pt>
                <c:pt idx="1">
                  <c:v>0.42000000000000004</c:v>
                </c:pt>
                <c:pt idx="2" formatCode="0.00%">
                  <c:v>0.19</c:v>
                </c:pt>
                <c:pt idx="3" formatCode="0.00%">
                  <c:v>0.62000000000000011</c:v>
                </c:pt>
                <c:pt idx="4" formatCode="0.00%">
                  <c:v>0.42000000000000004</c:v>
                </c:pt>
                <c:pt idx="5" formatCode="0.00%">
                  <c:v>0.64000000000000012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69176448"/>
        <c:axId val="170148992"/>
      </c:barChart>
      <c:catAx>
        <c:axId val="16917644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148992"/>
        <c:crosses val="autoZero"/>
        <c:auto val="1"/>
        <c:lblAlgn val="ctr"/>
        <c:lblOffset val="100"/>
      </c:catAx>
      <c:valAx>
        <c:axId val="17014899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69176448"/>
        <c:crosses val="autoZero"/>
        <c:crossBetween val="between"/>
      </c:valAx>
    </c:plotArea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3К1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0.30000000000000004</c:v>
                </c:pt>
                <c:pt idx="1">
                  <c:v>0.55000000000000004</c:v>
                </c:pt>
                <c:pt idx="2">
                  <c:v>0.58000000000000007</c:v>
                </c:pt>
                <c:pt idx="3">
                  <c:v>0.64000000000000012</c:v>
                </c:pt>
                <c:pt idx="4">
                  <c:v>0.33000000000000007</c:v>
                </c:pt>
                <c:pt idx="5">
                  <c:v>0.77000000000000013</c:v>
                </c:pt>
                <c:pt idx="6" formatCode="0.00%">
                  <c:v>0.8</c:v>
                </c:pt>
                <c:pt idx="7">
                  <c:v>0</c:v>
                </c:pt>
                <c:pt idx="8" formatCode="0.00%">
                  <c:v>0.83000000000000007</c:v>
                </c:pt>
                <c:pt idx="9">
                  <c:v>1</c:v>
                </c:pt>
                <c:pt idx="10">
                  <c:v>0.2</c:v>
                </c:pt>
                <c:pt idx="11">
                  <c:v>0</c:v>
                </c:pt>
                <c:pt idx="12">
                  <c:v>0.5</c:v>
                </c:pt>
                <c:pt idx="13">
                  <c:v>1</c:v>
                </c:pt>
                <c:pt idx="14">
                  <c:v>0.5</c:v>
                </c:pt>
                <c:pt idx="15">
                  <c:v>0.71000000000000008</c:v>
                </c:pt>
                <c:pt idx="16">
                  <c:v>0.60000000000000009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0644224"/>
        <c:axId val="170645760"/>
      </c:barChart>
      <c:catAx>
        <c:axId val="17064422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645760"/>
        <c:crosses val="autoZero"/>
        <c:auto val="1"/>
        <c:lblAlgn val="ctr"/>
        <c:lblOffset val="100"/>
      </c:catAx>
      <c:valAx>
        <c:axId val="170645760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644224"/>
        <c:crosses val="autoZero"/>
        <c:crossBetween val="between"/>
      </c:valAx>
    </c:plotArea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3К1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0.47000000000000003</c:v>
                </c:pt>
                <c:pt idx="1">
                  <c:v>0.56000000000000005</c:v>
                </c:pt>
                <c:pt idx="2" formatCode="0.00%">
                  <c:v>0.62000000000000011</c:v>
                </c:pt>
                <c:pt idx="3" formatCode="0.00%">
                  <c:v>0.4</c:v>
                </c:pt>
                <c:pt idx="4" formatCode="0.00%">
                  <c:v>0.39000000000000007</c:v>
                </c:pt>
                <c:pt idx="5" formatCode="0.00%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0653568"/>
        <c:axId val="170655104"/>
      </c:barChart>
      <c:catAx>
        <c:axId val="17065356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655104"/>
        <c:crosses val="autoZero"/>
        <c:auto val="1"/>
        <c:lblAlgn val="ctr"/>
        <c:lblOffset val="100"/>
      </c:catAx>
      <c:valAx>
        <c:axId val="170655104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653568"/>
        <c:crosses val="autoZero"/>
        <c:crossBetween val="between"/>
      </c:valAx>
    </c:plotArea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3К2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0.25</c:v>
                </c:pt>
                <c:pt idx="1">
                  <c:v>0.36000000000000004</c:v>
                </c:pt>
                <c:pt idx="2">
                  <c:v>0.32000000000000006</c:v>
                </c:pt>
                <c:pt idx="3">
                  <c:v>0.36000000000000004</c:v>
                </c:pt>
                <c:pt idx="4">
                  <c:v>0.11</c:v>
                </c:pt>
                <c:pt idx="5">
                  <c:v>0.38000000000000006</c:v>
                </c:pt>
                <c:pt idx="6" formatCode="0.00%">
                  <c:v>0.60000000000000009</c:v>
                </c:pt>
                <c:pt idx="7">
                  <c:v>0.5</c:v>
                </c:pt>
                <c:pt idx="8" formatCode="0.00%">
                  <c:v>0.67000000000000015</c:v>
                </c:pt>
                <c:pt idx="9">
                  <c:v>0</c:v>
                </c:pt>
                <c:pt idx="10">
                  <c:v>0.60000000000000009</c:v>
                </c:pt>
                <c:pt idx="11">
                  <c:v>0</c:v>
                </c:pt>
                <c:pt idx="12">
                  <c:v>0.17</c:v>
                </c:pt>
                <c:pt idx="13">
                  <c:v>1</c:v>
                </c:pt>
                <c:pt idx="14">
                  <c:v>0.5</c:v>
                </c:pt>
                <c:pt idx="15">
                  <c:v>0.56999999999999995</c:v>
                </c:pt>
                <c:pt idx="16">
                  <c:v>0.60000000000000009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0736640"/>
        <c:axId val="170779392"/>
      </c:barChart>
      <c:catAx>
        <c:axId val="17073664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779392"/>
        <c:crosses val="autoZero"/>
        <c:auto val="1"/>
        <c:lblAlgn val="ctr"/>
        <c:lblOffset val="100"/>
      </c:catAx>
      <c:valAx>
        <c:axId val="170779392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73664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Всего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Pt>
            <c:idx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C7F-4A56-A5BF-77079CFBA1EC}"/>
              </c:ext>
            </c:extLst>
          </c:dPt>
          <c:dPt>
            <c:idx val="2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C7F-4A56-A5BF-77079CFBA1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Ненецкий автономный округ</c:v>
                </c:pt>
                <c:pt idx="1">
                  <c:v>МО "ГО "Город Нарьян-Мар"</c:v>
                </c:pt>
                <c:pt idx="2">
                  <c:v>МР "МО "Заполярный район"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0.26379999999999998</c:v>
                </c:pt>
                <c:pt idx="1">
                  <c:v>0.2671</c:v>
                </c:pt>
                <c:pt idx="2">
                  <c:v>0.25890000000000002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C7F-4A56-A5BF-77079CFBA1EC}"/>
            </c:ext>
          </c:extLst>
        </c:ser>
        <c:dLbls>
          <c:showVal val="1"/>
        </c:dLbls>
        <c:gapWidth val="182"/>
        <c:axId val="134084096"/>
        <c:axId val="134192512"/>
      </c:barChart>
      <c:catAx>
        <c:axId val="1340840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192512"/>
        <c:crosses val="autoZero"/>
        <c:auto val="1"/>
        <c:lblAlgn val="ctr"/>
        <c:lblOffset val="100"/>
      </c:catAx>
      <c:valAx>
        <c:axId val="1341925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84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3К2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0.32000000000000006</c:v>
                </c:pt>
                <c:pt idx="1">
                  <c:v>0.47000000000000003</c:v>
                </c:pt>
                <c:pt idx="2" formatCode="0.00%">
                  <c:v>0.33000000000000007</c:v>
                </c:pt>
                <c:pt idx="3" formatCode="0.00%">
                  <c:v>0.16</c:v>
                </c:pt>
                <c:pt idx="4" formatCode="0.00%">
                  <c:v>0.27</c:v>
                </c:pt>
                <c:pt idx="5" formatCode="0.00%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1381120"/>
        <c:axId val="171382656"/>
      </c:barChart>
      <c:catAx>
        <c:axId val="17138112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382656"/>
        <c:crosses val="autoZero"/>
        <c:auto val="1"/>
        <c:lblAlgn val="ctr"/>
        <c:lblOffset val="100"/>
      </c:catAx>
      <c:valAx>
        <c:axId val="171382656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381120"/>
        <c:crosses val="autoZero"/>
        <c:crossBetween val="between"/>
      </c:valAx>
    </c:plotArea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4К1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0.59</c:v>
                </c:pt>
                <c:pt idx="1">
                  <c:v>0.27</c:v>
                </c:pt>
                <c:pt idx="2">
                  <c:v>0.68</c:v>
                </c:pt>
                <c:pt idx="3">
                  <c:v>0.27</c:v>
                </c:pt>
                <c:pt idx="4">
                  <c:v>0.33000000000000007</c:v>
                </c:pt>
                <c:pt idx="5">
                  <c:v>0.77000000000000013</c:v>
                </c:pt>
                <c:pt idx="6" formatCode="0.00%">
                  <c:v>0.8</c:v>
                </c:pt>
                <c:pt idx="7">
                  <c:v>0</c:v>
                </c:pt>
                <c:pt idx="8" formatCode="0.00%">
                  <c:v>0.83000000000000007</c:v>
                </c:pt>
                <c:pt idx="9">
                  <c:v>1</c:v>
                </c:pt>
                <c:pt idx="10">
                  <c:v>0.2</c:v>
                </c:pt>
                <c:pt idx="11">
                  <c:v>0</c:v>
                </c:pt>
                <c:pt idx="12">
                  <c:v>0.5</c:v>
                </c:pt>
                <c:pt idx="13">
                  <c:v>1</c:v>
                </c:pt>
                <c:pt idx="14">
                  <c:v>0</c:v>
                </c:pt>
                <c:pt idx="15">
                  <c:v>0.8600000000000001</c:v>
                </c:pt>
                <c:pt idx="1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0161664"/>
        <c:axId val="170163200"/>
      </c:barChart>
      <c:catAx>
        <c:axId val="17016166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163200"/>
        <c:crosses val="autoZero"/>
        <c:auto val="1"/>
        <c:lblAlgn val="ctr"/>
        <c:lblOffset val="100"/>
      </c:catAx>
      <c:valAx>
        <c:axId val="170163200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0161664"/>
        <c:crosses val="autoZero"/>
        <c:crossBetween val="between"/>
      </c:valAx>
    </c:plotArea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4К1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0.69000000000000006</c:v>
                </c:pt>
                <c:pt idx="1">
                  <c:v>0.56000000000000005</c:v>
                </c:pt>
                <c:pt idx="2" formatCode="0.00%">
                  <c:v>0.18000000000000002</c:v>
                </c:pt>
                <c:pt idx="3" formatCode="0.00%">
                  <c:v>0.43000000000000005</c:v>
                </c:pt>
                <c:pt idx="4" formatCode="0.00%">
                  <c:v>0.68</c:v>
                </c:pt>
                <c:pt idx="5" formatCode="0.00%">
                  <c:v>0.42000000000000004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1461248"/>
        <c:axId val="171463040"/>
      </c:barChart>
      <c:catAx>
        <c:axId val="17146124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463040"/>
        <c:crosses val="autoZero"/>
        <c:auto val="1"/>
        <c:lblAlgn val="ctr"/>
        <c:lblOffset val="100"/>
      </c:catAx>
      <c:valAx>
        <c:axId val="171463040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461248"/>
        <c:crosses val="autoZero"/>
        <c:crossBetween val="between"/>
      </c:valAx>
    </c:plotArea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4К2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0.64000000000000012</c:v>
                </c:pt>
                <c:pt idx="1">
                  <c:v>0.55000000000000004</c:v>
                </c:pt>
                <c:pt idx="2">
                  <c:v>0.68</c:v>
                </c:pt>
                <c:pt idx="3">
                  <c:v>0.27</c:v>
                </c:pt>
                <c:pt idx="4">
                  <c:v>0.67000000000000015</c:v>
                </c:pt>
                <c:pt idx="5">
                  <c:v>0.77000000000000013</c:v>
                </c:pt>
                <c:pt idx="6" formatCode="0.00%">
                  <c:v>1</c:v>
                </c:pt>
                <c:pt idx="7">
                  <c:v>0</c:v>
                </c:pt>
                <c:pt idx="8" formatCode="0.00%">
                  <c:v>0.67000000000000015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0.83000000000000007</c:v>
                </c:pt>
                <c:pt idx="13">
                  <c:v>1</c:v>
                </c:pt>
                <c:pt idx="14">
                  <c:v>0</c:v>
                </c:pt>
                <c:pt idx="15">
                  <c:v>0.56999999999999995</c:v>
                </c:pt>
                <c:pt idx="1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1433984"/>
        <c:axId val="171435520"/>
      </c:barChart>
      <c:catAx>
        <c:axId val="17143398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435520"/>
        <c:crosses val="autoZero"/>
        <c:auto val="1"/>
        <c:lblAlgn val="ctr"/>
        <c:lblOffset val="100"/>
      </c:catAx>
      <c:valAx>
        <c:axId val="171435520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433984"/>
        <c:crosses val="autoZero"/>
        <c:crossBetween val="between"/>
      </c:valAx>
    </c:plotArea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4К2</a:t>
            </a:r>
          </a:p>
        </c:rich>
      </c:tx>
    </c:title>
    <c:plotArea>
      <c:layout>
        <c:manualLayout>
          <c:layoutTarget val="inner"/>
          <c:xMode val="edge"/>
          <c:yMode val="edge"/>
          <c:x val="0.34107392592965297"/>
          <c:y val="0.20651925889337638"/>
          <c:w val="0.61717357215332125"/>
          <c:h val="0.63367328161470604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0.68</c:v>
                </c:pt>
                <c:pt idx="1">
                  <c:v>0.59</c:v>
                </c:pt>
                <c:pt idx="2" formatCode="0.00%">
                  <c:v>0.13</c:v>
                </c:pt>
                <c:pt idx="3" formatCode="0.00%">
                  <c:v>0.39000000000000007</c:v>
                </c:pt>
                <c:pt idx="4" formatCode="0.00%">
                  <c:v>0.68</c:v>
                </c:pt>
                <c:pt idx="5" formatCode="0.00%">
                  <c:v>0.75000000000000011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1541632"/>
        <c:axId val="171543168"/>
      </c:barChart>
      <c:catAx>
        <c:axId val="17154163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543168"/>
        <c:crosses val="autoZero"/>
        <c:auto val="1"/>
        <c:lblAlgn val="ctr"/>
        <c:lblOffset val="100"/>
      </c:catAx>
      <c:valAx>
        <c:axId val="171543168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541632"/>
        <c:crosses val="autoZero"/>
        <c:crossBetween val="between"/>
      </c:valAx>
    </c:plotArea>
    <c:plotVisOnly val="1"/>
    <c:dispBlanksAs val="gap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5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0.36000000000000004</c:v>
                </c:pt>
                <c:pt idx="1">
                  <c:v>0.45</c:v>
                </c:pt>
                <c:pt idx="2">
                  <c:v>0.7400000000000001</c:v>
                </c:pt>
                <c:pt idx="3">
                  <c:v>0.91</c:v>
                </c:pt>
                <c:pt idx="4">
                  <c:v>0.94000000000000006</c:v>
                </c:pt>
                <c:pt idx="5">
                  <c:v>0.5</c:v>
                </c:pt>
                <c:pt idx="6" formatCode="0.00%">
                  <c:v>0.2</c:v>
                </c:pt>
                <c:pt idx="7">
                  <c:v>0</c:v>
                </c:pt>
                <c:pt idx="8" formatCode="0.00%">
                  <c:v>1</c:v>
                </c:pt>
                <c:pt idx="9">
                  <c:v>0.75000000000000011</c:v>
                </c:pt>
                <c:pt idx="10">
                  <c:v>0.30000000000000004</c:v>
                </c:pt>
                <c:pt idx="11">
                  <c:v>1</c:v>
                </c:pt>
                <c:pt idx="12">
                  <c:v>0.58000000000000007</c:v>
                </c:pt>
                <c:pt idx="13">
                  <c:v>1</c:v>
                </c:pt>
                <c:pt idx="14">
                  <c:v>1</c:v>
                </c:pt>
                <c:pt idx="15">
                  <c:v>0.64000000000000012</c:v>
                </c:pt>
                <c:pt idx="1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1563264"/>
        <c:axId val="176590848"/>
      </c:barChart>
      <c:catAx>
        <c:axId val="17156326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6590848"/>
        <c:crosses val="autoZero"/>
        <c:auto val="1"/>
        <c:lblAlgn val="ctr"/>
        <c:lblOffset val="100"/>
      </c:catAx>
      <c:valAx>
        <c:axId val="176590848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563264"/>
        <c:crosses val="autoZero"/>
        <c:crossBetween val="between"/>
      </c:valAx>
    </c:plotArea>
    <c:plotVisOnly val="1"/>
    <c:dispBlanksAs val="gap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5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0.62000000000000011</c:v>
                </c:pt>
                <c:pt idx="1">
                  <c:v>0.52</c:v>
                </c:pt>
                <c:pt idx="2" formatCode="0.00%">
                  <c:v>0.59</c:v>
                </c:pt>
                <c:pt idx="3" formatCode="0.00%">
                  <c:v>0.55000000000000004</c:v>
                </c:pt>
                <c:pt idx="4" formatCode="0.00%">
                  <c:v>0.42000000000000004</c:v>
                </c:pt>
                <c:pt idx="5" formatCode="0.00%">
                  <c:v>0.75000000000000011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6819584"/>
        <c:axId val="176866432"/>
      </c:barChart>
      <c:catAx>
        <c:axId val="17681958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6866432"/>
        <c:crosses val="autoZero"/>
        <c:auto val="1"/>
        <c:lblAlgn val="ctr"/>
        <c:lblOffset val="100"/>
      </c:catAx>
      <c:valAx>
        <c:axId val="17686643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6819584"/>
        <c:crosses val="autoZero"/>
        <c:crossBetween val="between"/>
      </c:valAx>
    </c:plotArea>
    <c:plotVisOnly val="1"/>
    <c:dispBlanksAs val="gap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6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8.0000000000000016E-2</c:v>
                </c:pt>
                <c:pt idx="1">
                  <c:v>0.23</c:v>
                </c:pt>
                <c:pt idx="2">
                  <c:v>0.47000000000000003</c:v>
                </c:pt>
                <c:pt idx="3">
                  <c:v>0.41000000000000003</c:v>
                </c:pt>
                <c:pt idx="4">
                  <c:v>0</c:v>
                </c:pt>
                <c:pt idx="5">
                  <c:v>0.69000000000000006</c:v>
                </c:pt>
                <c:pt idx="6" formatCode="0.00%">
                  <c:v>0.60000000000000009</c:v>
                </c:pt>
                <c:pt idx="7">
                  <c:v>0.25</c:v>
                </c:pt>
                <c:pt idx="8" formatCode="0.00%">
                  <c:v>0.67000000000000015</c:v>
                </c:pt>
                <c:pt idx="9">
                  <c:v>0.37000000000000005</c:v>
                </c:pt>
                <c:pt idx="10">
                  <c:v>0.4</c:v>
                </c:pt>
                <c:pt idx="11">
                  <c:v>1</c:v>
                </c:pt>
                <c:pt idx="12">
                  <c:v>0.75000000000000011</c:v>
                </c:pt>
                <c:pt idx="13">
                  <c:v>0.62000000000000011</c:v>
                </c:pt>
                <c:pt idx="14">
                  <c:v>0.25</c:v>
                </c:pt>
                <c:pt idx="15">
                  <c:v>0.5</c:v>
                </c:pt>
                <c:pt idx="16">
                  <c:v>0.30000000000000004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6902912"/>
        <c:axId val="176904448"/>
      </c:barChart>
      <c:catAx>
        <c:axId val="17690291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6904448"/>
        <c:crosses val="autoZero"/>
        <c:auto val="1"/>
        <c:lblAlgn val="ctr"/>
        <c:lblOffset val="100"/>
      </c:catAx>
      <c:valAx>
        <c:axId val="176904448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6902912"/>
        <c:crosses val="autoZero"/>
        <c:crossBetween val="between"/>
      </c:valAx>
    </c:plotArea>
    <c:plotVisOnly val="1"/>
    <c:dispBlanksAs val="gap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6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0.47000000000000003</c:v>
                </c:pt>
                <c:pt idx="1">
                  <c:v>0.5</c:v>
                </c:pt>
                <c:pt idx="2" formatCode="0.00%">
                  <c:v>0.60000000000000009</c:v>
                </c:pt>
                <c:pt idx="3" formatCode="0.00%">
                  <c:v>0.27</c:v>
                </c:pt>
                <c:pt idx="4" formatCode="0.00%">
                  <c:v>0.31000000000000005</c:v>
                </c:pt>
                <c:pt idx="5" formatCode="0.00%">
                  <c:v>0.33000000000000007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7026944"/>
        <c:axId val="177028480"/>
      </c:barChart>
      <c:catAx>
        <c:axId val="17702694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028480"/>
        <c:crosses val="autoZero"/>
        <c:auto val="1"/>
        <c:lblAlgn val="ctr"/>
        <c:lblOffset val="100"/>
      </c:catAx>
      <c:valAx>
        <c:axId val="177028480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026944"/>
        <c:crosses val="autoZero"/>
        <c:crossBetween val="between"/>
      </c:valAx>
    </c:plotArea>
    <c:plotVisOnly val="1"/>
    <c:dispBlanksAs val="gap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7К1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0.47000000000000003</c:v>
                </c:pt>
                <c:pt idx="1">
                  <c:v>0.18000000000000002</c:v>
                </c:pt>
                <c:pt idx="2">
                  <c:v>0.84000000000000008</c:v>
                </c:pt>
                <c:pt idx="3">
                  <c:v>0.73000000000000009</c:v>
                </c:pt>
                <c:pt idx="4">
                  <c:v>0.44</c:v>
                </c:pt>
                <c:pt idx="5">
                  <c:v>0.54</c:v>
                </c:pt>
                <c:pt idx="6" formatCode="0.00%">
                  <c:v>1</c:v>
                </c:pt>
                <c:pt idx="7">
                  <c:v>0</c:v>
                </c:pt>
                <c:pt idx="8" formatCode="0.00%">
                  <c:v>1</c:v>
                </c:pt>
                <c:pt idx="9">
                  <c:v>0.75000000000000011</c:v>
                </c:pt>
                <c:pt idx="10">
                  <c:v>0</c:v>
                </c:pt>
                <c:pt idx="11">
                  <c:v>1</c:v>
                </c:pt>
                <c:pt idx="12">
                  <c:v>0.17</c:v>
                </c:pt>
                <c:pt idx="13">
                  <c:v>0.75000000000000011</c:v>
                </c:pt>
                <c:pt idx="14">
                  <c:v>1</c:v>
                </c:pt>
                <c:pt idx="15">
                  <c:v>0.56999999999999995</c:v>
                </c:pt>
                <c:pt idx="16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1449344"/>
        <c:axId val="176820992"/>
      </c:barChart>
      <c:catAx>
        <c:axId val="17144934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6820992"/>
        <c:crosses val="autoZero"/>
        <c:auto val="1"/>
        <c:lblAlgn val="ctr"/>
        <c:lblOffset val="100"/>
      </c:catAx>
      <c:valAx>
        <c:axId val="176820992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144934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0.54310000000000003</c:v>
                </c:pt>
                <c:pt idx="1">
                  <c:v>0.75000000000000033</c:v>
                </c:pt>
                <c:pt idx="2">
                  <c:v>0.42110000000000014</c:v>
                </c:pt>
                <c:pt idx="3">
                  <c:v>0.15910000000000007</c:v>
                </c:pt>
                <c:pt idx="4">
                  <c:v>0.69440000000000002</c:v>
                </c:pt>
                <c:pt idx="5">
                  <c:v>0.59619999999999962</c:v>
                </c:pt>
                <c:pt idx="6" formatCode="0.00%">
                  <c:v>0.5</c:v>
                </c:pt>
                <c:pt idx="7">
                  <c:v>0.37500000000000017</c:v>
                </c:pt>
                <c:pt idx="8" formatCode="0.00%">
                  <c:v>0.58329999999999971</c:v>
                </c:pt>
                <c:pt idx="9">
                  <c:v>0.5</c:v>
                </c:pt>
                <c:pt idx="10">
                  <c:v>0.70000000000000029</c:v>
                </c:pt>
                <c:pt idx="11">
                  <c:v>0.75000000000000033</c:v>
                </c:pt>
                <c:pt idx="12">
                  <c:v>0.37500000000000017</c:v>
                </c:pt>
                <c:pt idx="13">
                  <c:v>0.87500000000000033</c:v>
                </c:pt>
                <c:pt idx="14">
                  <c:v>0.37500000000000017</c:v>
                </c:pt>
                <c:pt idx="15">
                  <c:v>0.56999999999999995</c:v>
                </c:pt>
                <c:pt idx="16">
                  <c:v>0.55000000000000004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35283072"/>
        <c:axId val="135433600"/>
      </c:barChart>
      <c:catAx>
        <c:axId val="13528307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5433600"/>
        <c:crosses val="autoZero"/>
        <c:auto val="1"/>
        <c:lblAlgn val="ctr"/>
        <c:lblOffset val="100"/>
      </c:catAx>
      <c:valAx>
        <c:axId val="135433600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5283072"/>
        <c:crosses val="autoZero"/>
        <c:crossBetween val="between"/>
      </c:valAx>
    </c:plotArea>
    <c:plotVisOnly val="1"/>
    <c:dispBlanksAs val="gap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7К1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0.6100000000000001</c:v>
                </c:pt>
                <c:pt idx="1">
                  <c:v>0.34</c:v>
                </c:pt>
                <c:pt idx="2" formatCode="0.00%">
                  <c:v>0.54</c:v>
                </c:pt>
                <c:pt idx="3" formatCode="0.00%">
                  <c:v>0.60000000000000009</c:v>
                </c:pt>
                <c:pt idx="4" formatCode="0.00%">
                  <c:v>0.66000000000000014</c:v>
                </c:pt>
                <c:pt idx="5" formatCode="0.00%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7168768"/>
        <c:axId val="177170304"/>
      </c:barChart>
      <c:catAx>
        <c:axId val="17716876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170304"/>
        <c:crosses val="autoZero"/>
        <c:auto val="1"/>
        <c:lblAlgn val="ctr"/>
        <c:lblOffset val="100"/>
      </c:catAx>
      <c:valAx>
        <c:axId val="177170304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168768"/>
        <c:crosses val="autoZero"/>
        <c:crossBetween val="between"/>
      </c:valAx>
    </c:plotArea>
    <c:plotVisOnly val="1"/>
    <c:dispBlanksAs val="gap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7К2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0.25</c:v>
                </c:pt>
                <c:pt idx="1">
                  <c:v>0.18000000000000002</c:v>
                </c:pt>
                <c:pt idx="2">
                  <c:v>0.84000000000000008</c:v>
                </c:pt>
                <c:pt idx="3">
                  <c:v>0.36000000000000004</c:v>
                </c:pt>
                <c:pt idx="4">
                  <c:v>0.33000000000000007</c:v>
                </c:pt>
                <c:pt idx="5">
                  <c:v>0.38000000000000006</c:v>
                </c:pt>
                <c:pt idx="6" formatCode="0.00%">
                  <c:v>1</c:v>
                </c:pt>
                <c:pt idx="7">
                  <c:v>0</c:v>
                </c:pt>
                <c:pt idx="8" formatCode="0.00%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0.17</c:v>
                </c:pt>
                <c:pt idx="13">
                  <c:v>0.5</c:v>
                </c:pt>
                <c:pt idx="14">
                  <c:v>0.5</c:v>
                </c:pt>
                <c:pt idx="15">
                  <c:v>0.56999999999999995</c:v>
                </c:pt>
                <c:pt idx="16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7055232"/>
        <c:axId val="177056768"/>
      </c:barChart>
      <c:catAx>
        <c:axId val="17705523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056768"/>
        <c:crosses val="autoZero"/>
        <c:auto val="1"/>
        <c:lblAlgn val="ctr"/>
        <c:lblOffset val="100"/>
      </c:catAx>
      <c:valAx>
        <c:axId val="177056768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055232"/>
        <c:crosses val="autoZero"/>
        <c:crossBetween val="between"/>
      </c:valAx>
    </c:plotArea>
    <c:plotVisOnly val="1"/>
    <c:dispBlanksAs val="gap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7К2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0.36000000000000004</c:v>
                </c:pt>
                <c:pt idx="1">
                  <c:v>0.19</c:v>
                </c:pt>
                <c:pt idx="2" formatCode="0.00%">
                  <c:v>0.44</c:v>
                </c:pt>
                <c:pt idx="3" formatCode="0.00%">
                  <c:v>0.38000000000000006</c:v>
                </c:pt>
                <c:pt idx="4" formatCode="0.00%">
                  <c:v>0.45</c:v>
                </c:pt>
                <c:pt idx="5" formatCode="0.00%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7732224"/>
        <c:axId val="178196864"/>
      </c:barChart>
      <c:catAx>
        <c:axId val="17773222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8196864"/>
        <c:crosses val="autoZero"/>
        <c:auto val="1"/>
        <c:lblAlgn val="ctr"/>
        <c:lblOffset val="100"/>
      </c:catAx>
      <c:valAx>
        <c:axId val="178196864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732224"/>
        <c:crosses val="autoZero"/>
        <c:crossBetween val="between"/>
      </c:valAx>
    </c:plotArea>
    <c:plotVisOnly val="1"/>
    <c:dispBlanksAs val="gap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8К1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0.69000000000000006</c:v>
                </c:pt>
                <c:pt idx="1">
                  <c:v>0.55000000000000004</c:v>
                </c:pt>
                <c:pt idx="2">
                  <c:v>0.92</c:v>
                </c:pt>
                <c:pt idx="3">
                  <c:v>0.73000000000000009</c:v>
                </c:pt>
                <c:pt idx="4">
                  <c:v>0.44</c:v>
                </c:pt>
                <c:pt idx="5">
                  <c:v>0.8</c:v>
                </c:pt>
                <c:pt idx="6" formatCode="0.00%">
                  <c:v>0.70000000000000007</c:v>
                </c:pt>
                <c:pt idx="7">
                  <c:v>0.5</c:v>
                </c:pt>
                <c:pt idx="8" formatCode="0.00%">
                  <c:v>0.83000000000000007</c:v>
                </c:pt>
                <c:pt idx="9">
                  <c:v>0</c:v>
                </c:pt>
                <c:pt idx="10">
                  <c:v>0.2</c:v>
                </c:pt>
                <c:pt idx="11">
                  <c:v>1</c:v>
                </c:pt>
                <c:pt idx="12">
                  <c:v>0.83000000000000007</c:v>
                </c:pt>
                <c:pt idx="13">
                  <c:v>1</c:v>
                </c:pt>
                <c:pt idx="14">
                  <c:v>0</c:v>
                </c:pt>
                <c:pt idx="15">
                  <c:v>0.8600000000000001</c:v>
                </c:pt>
                <c:pt idx="16">
                  <c:v>0.60000000000000009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8225152"/>
        <c:axId val="178226688"/>
      </c:barChart>
      <c:catAx>
        <c:axId val="17822515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8226688"/>
        <c:crosses val="autoZero"/>
        <c:auto val="1"/>
        <c:lblAlgn val="ctr"/>
        <c:lblOffset val="100"/>
      </c:catAx>
      <c:valAx>
        <c:axId val="178226688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8225152"/>
        <c:crosses val="autoZero"/>
        <c:crossBetween val="between"/>
      </c:valAx>
    </c:plotArea>
    <c:plotVisOnly val="1"/>
    <c:dispBlanksAs val="gap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8К1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0.78</c:v>
                </c:pt>
                <c:pt idx="1">
                  <c:v>0.59</c:v>
                </c:pt>
                <c:pt idx="2" formatCode="0.00%">
                  <c:v>0.81</c:v>
                </c:pt>
                <c:pt idx="3" formatCode="0.00%">
                  <c:v>0.66000000000000014</c:v>
                </c:pt>
                <c:pt idx="4" formatCode="0.00%">
                  <c:v>0.76000000000000012</c:v>
                </c:pt>
                <c:pt idx="5" formatCode="0.00%">
                  <c:v>0.83000000000000007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9254400"/>
        <c:axId val="179255936"/>
      </c:barChart>
      <c:catAx>
        <c:axId val="17925440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9255936"/>
        <c:crosses val="autoZero"/>
        <c:auto val="1"/>
        <c:lblAlgn val="ctr"/>
        <c:lblOffset val="100"/>
      </c:catAx>
      <c:valAx>
        <c:axId val="179255936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9254400"/>
        <c:crosses val="autoZero"/>
        <c:crossBetween val="between"/>
      </c:valAx>
    </c:plotArea>
    <c:plotVisOnly val="1"/>
    <c:dispBlanksAs val="gap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8К2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0.43000000000000005</c:v>
                </c:pt>
                <c:pt idx="1">
                  <c:v>0.28000000000000008</c:v>
                </c:pt>
                <c:pt idx="2">
                  <c:v>0.27</c:v>
                </c:pt>
                <c:pt idx="3">
                  <c:v>0.95000000000000007</c:v>
                </c:pt>
                <c:pt idx="4">
                  <c:v>0.45</c:v>
                </c:pt>
                <c:pt idx="5">
                  <c:v>0.22</c:v>
                </c:pt>
                <c:pt idx="6" formatCode="0.00%">
                  <c:v>0.69000000000000006</c:v>
                </c:pt>
                <c:pt idx="7">
                  <c:v>1</c:v>
                </c:pt>
                <c:pt idx="8" formatCode="0.00%">
                  <c:v>0</c:v>
                </c:pt>
                <c:pt idx="9">
                  <c:v>0.67000000000000015</c:v>
                </c:pt>
                <c:pt idx="10">
                  <c:v>0</c:v>
                </c:pt>
                <c:pt idx="11">
                  <c:v>0.2</c:v>
                </c:pt>
                <c:pt idx="12">
                  <c:v>0.33000000000000007</c:v>
                </c:pt>
                <c:pt idx="13">
                  <c:v>1</c:v>
                </c:pt>
                <c:pt idx="14">
                  <c:v>0</c:v>
                </c:pt>
                <c:pt idx="15">
                  <c:v>0.71000000000000008</c:v>
                </c:pt>
                <c:pt idx="1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79308800"/>
        <c:axId val="179314688"/>
      </c:barChart>
      <c:catAx>
        <c:axId val="17930880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9314688"/>
        <c:crosses val="autoZero"/>
        <c:auto val="1"/>
        <c:lblAlgn val="ctr"/>
        <c:lblOffset val="100"/>
      </c:catAx>
      <c:valAx>
        <c:axId val="179314688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9308800"/>
        <c:crosses val="autoZero"/>
        <c:crossBetween val="between"/>
      </c:valAx>
    </c:plotArea>
    <c:plotVisOnly val="1"/>
    <c:dispBlanksAs val="gap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8К2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0.36000000000000004</c:v>
                </c:pt>
                <c:pt idx="1">
                  <c:v>0.22</c:v>
                </c:pt>
                <c:pt idx="2" formatCode="0.00%">
                  <c:v>0.44</c:v>
                </c:pt>
                <c:pt idx="3" formatCode="0.00%">
                  <c:v>0.43000000000000005</c:v>
                </c:pt>
                <c:pt idx="4" formatCode="0.00%">
                  <c:v>0.45</c:v>
                </c:pt>
                <c:pt idx="5" formatCode="0.00%">
                  <c:v>0.58000000000000007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9322240"/>
        <c:axId val="179364992"/>
      </c:barChart>
      <c:catAx>
        <c:axId val="17932224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9364992"/>
        <c:crosses val="autoZero"/>
        <c:auto val="1"/>
        <c:lblAlgn val="ctr"/>
        <c:lblOffset val="100"/>
      </c:catAx>
      <c:valAx>
        <c:axId val="17936499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9322240"/>
        <c:crosses val="autoZero"/>
        <c:crossBetween val="between"/>
      </c:valAx>
    </c:plotArea>
    <c:plotVisOnly val="1"/>
    <c:dispBlanksAs val="gap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9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9.0000000000000011E-2</c:v>
                </c:pt>
                <c:pt idx="1">
                  <c:v>0.55000000000000004</c:v>
                </c:pt>
                <c:pt idx="2">
                  <c:v>0.63000000000000012</c:v>
                </c:pt>
                <c:pt idx="3">
                  <c:v>0.18000000000000002</c:v>
                </c:pt>
                <c:pt idx="4">
                  <c:v>0.72000000000000008</c:v>
                </c:pt>
                <c:pt idx="5">
                  <c:v>0.27</c:v>
                </c:pt>
                <c:pt idx="6" formatCode="0.00%">
                  <c:v>0.4</c:v>
                </c:pt>
                <c:pt idx="7">
                  <c:v>0</c:v>
                </c:pt>
                <c:pt idx="8" formatCode="0.00%">
                  <c:v>0.25</c:v>
                </c:pt>
                <c:pt idx="9">
                  <c:v>0.75000000000000011</c:v>
                </c:pt>
                <c:pt idx="10">
                  <c:v>0.5</c:v>
                </c:pt>
                <c:pt idx="11">
                  <c:v>1</c:v>
                </c:pt>
                <c:pt idx="12">
                  <c:v>0.83000000000000007</c:v>
                </c:pt>
                <c:pt idx="13">
                  <c:v>0.75000000000000011</c:v>
                </c:pt>
                <c:pt idx="14">
                  <c:v>0.25</c:v>
                </c:pt>
                <c:pt idx="15">
                  <c:v>0.43000000000000005</c:v>
                </c:pt>
                <c:pt idx="16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81302016"/>
        <c:axId val="181303552"/>
      </c:barChart>
      <c:catAx>
        <c:axId val="18130201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303552"/>
        <c:crosses val="autoZero"/>
        <c:auto val="1"/>
        <c:lblAlgn val="ctr"/>
        <c:lblOffset val="100"/>
      </c:catAx>
      <c:valAx>
        <c:axId val="181303552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302016"/>
        <c:crosses val="autoZero"/>
        <c:crossBetween val="between"/>
      </c:valAx>
    </c:plotArea>
    <c:plotVisOnly val="1"/>
    <c:dispBlanksAs val="gap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9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0.45</c:v>
                </c:pt>
                <c:pt idx="1">
                  <c:v>0.6100000000000001</c:v>
                </c:pt>
                <c:pt idx="2" formatCode="0.00%">
                  <c:v>0.38000000000000006</c:v>
                </c:pt>
                <c:pt idx="3" formatCode="0.00%">
                  <c:v>0.44</c:v>
                </c:pt>
                <c:pt idx="4" formatCode="0.00%">
                  <c:v>0.28000000000000008</c:v>
                </c:pt>
                <c:pt idx="5" formatCode="0.00%">
                  <c:v>4.0000000000000008E-2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77194880"/>
        <c:axId val="177196416"/>
      </c:barChart>
      <c:catAx>
        <c:axId val="17719488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196416"/>
        <c:crosses val="autoZero"/>
        <c:auto val="1"/>
        <c:lblAlgn val="ctr"/>
        <c:lblOffset val="100"/>
      </c:catAx>
      <c:valAx>
        <c:axId val="177196416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7194880"/>
        <c:crosses val="autoZero"/>
        <c:crossBetween val="between"/>
      </c:valAx>
    </c:plotArea>
    <c:plotVisOnly val="1"/>
    <c:dispBlanksAs val="gap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10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0.45</c:v>
                </c:pt>
                <c:pt idx="1">
                  <c:v>0.45</c:v>
                </c:pt>
                <c:pt idx="2">
                  <c:v>0.79</c:v>
                </c:pt>
                <c:pt idx="3">
                  <c:v>0.91</c:v>
                </c:pt>
                <c:pt idx="4">
                  <c:v>0.56000000000000005</c:v>
                </c:pt>
                <c:pt idx="5">
                  <c:v>0.92</c:v>
                </c:pt>
                <c:pt idx="6" formatCode="0.00%">
                  <c:v>0.4</c:v>
                </c:pt>
                <c:pt idx="7">
                  <c:v>0.5</c:v>
                </c:pt>
                <c:pt idx="8" formatCode="0.00%">
                  <c:v>0.83000000000000007</c:v>
                </c:pt>
                <c:pt idx="9">
                  <c:v>0.75000000000000011</c:v>
                </c:pt>
                <c:pt idx="10">
                  <c:v>0.2</c:v>
                </c:pt>
                <c:pt idx="11">
                  <c:v>1</c:v>
                </c:pt>
                <c:pt idx="12">
                  <c:v>0.83000000000000007</c:v>
                </c:pt>
                <c:pt idx="13">
                  <c:v>0.5</c:v>
                </c:pt>
                <c:pt idx="14">
                  <c:v>1</c:v>
                </c:pt>
                <c:pt idx="15">
                  <c:v>0.43000000000000005</c:v>
                </c:pt>
                <c:pt idx="16">
                  <c:v>0.60000000000000009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81394432"/>
        <c:axId val="181601024"/>
      </c:barChart>
      <c:catAx>
        <c:axId val="18139443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601024"/>
        <c:crosses val="autoZero"/>
        <c:auto val="1"/>
        <c:lblAlgn val="ctr"/>
        <c:lblOffset val="100"/>
      </c:catAx>
      <c:valAx>
        <c:axId val="181601024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394432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0.62339999999999995</c:v>
                </c:pt>
                <c:pt idx="1">
                  <c:v>0.40630000000000016</c:v>
                </c:pt>
                <c:pt idx="2" formatCode="0.00%">
                  <c:v>0.5769000000000003</c:v>
                </c:pt>
                <c:pt idx="3" formatCode="0.00%">
                  <c:v>0.54830000000000001</c:v>
                </c:pt>
                <c:pt idx="4" formatCode="0.00%">
                  <c:v>0.39770000000000016</c:v>
                </c:pt>
                <c:pt idx="5" formatCode="0.00%">
                  <c:v>0.58329999999999971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36118272"/>
        <c:axId val="136127616"/>
      </c:barChart>
      <c:catAx>
        <c:axId val="13611827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6127616"/>
        <c:crosses val="autoZero"/>
        <c:auto val="1"/>
        <c:lblAlgn val="ctr"/>
        <c:lblOffset val="100"/>
      </c:catAx>
      <c:valAx>
        <c:axId val="136127616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6118272"/>
        <c:crosses val="autoZero"/>
        <c:crossBetween val="between"/>
      </c:valAx>
    </c:plotArea>
    <c:plotVisOnly val="1"/>
    <c:dispBlanksAs val="gap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10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0.64000000000000012</c:v>
                </c:pt>
                <c:pt idx="1">
                  <c:v>0.66000000000000014</c:v>
                </c:pt>
                <c:pt idx="2" formatCode="0.00%">
                  <c:v>0.62000000000000011</c:v>
                </c:pt>
                <c:pt idx="3" formatCode="0.00%">
                  <c:v>0.18000000000000002</c:v>
                </c:pt>
                <c:pt idx="4" formatCode="0.00%">
                  <c:v>0.39000000000000007</c:v>
                </c:pt>
                <c:pt idx="5" formatCode="0.00%">
                  <c:v>0.75000000000000011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81358976"/>
        <c:axId val="181360512"/>
      </c:barChart>
      <c:catAx>
        <c:axId val="18135897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360512"/>
        <c:crosses val="autoZero"/>
        <c:auto val="1"/>
        <c:lblAlgn val="ctr"/>
        <c:lblOffset val="100"/>
      </c:catAx>
      <c:valAx>
        <c:axId val="18136051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358976"/>
        <c:crosses val="autoZero"/>
        <c:crossBetween val="between"/>
      </c:valAx>
    </c:plotArea>
    <c:plotVisOnly val="1"/>
    <c:dispBlanksAs val="gap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11К1</a:t>
            </a:r>
          </a:p>
        </c:rich>
      </c:tx>
      <c:layout>
        <c:manualLayout>
          <c:xMode val="edge"/>
          <c:yMode val="edge"/>
          <c:x val="0.37815023122109737"/>
          <c:y val="1.7660044150110375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0.29000000000000004</c:v>
                </c:pt>
                <c:pt idx="1">
                  <c:v>0.59</c:v>
                </c:pt>
                <c:pt idx="2">
                  <c:v>0.32000000000000006</c:v>
                </c:pt>
                <c:pt idx="3">
                  <c:v>0.64000000000000012</c:v>
                </c:pt>
                <c:pt idx="4">
                  <c:v>0.67000000000000015</c:v>
                </c:pt>
                <c:pt idx="5">
                  <c:v>0.85000000000000009</c:v>
                </c:pt>
                <c:pt idx="6" formatCode="0.00%">
                  <c:v>0.2</c:v>
                </c:pt>
                <c:pt idx="7">
                  <c:v>0.25</c:v>
                </c:pt>
                <c:pt idx="8" formatCode="0.00%">
                  <c:v>0.42000000000000004</c:v>
                </c:pt>
                <c:pt idx="9">
                  <c:v>0.75000000000000011</c:v>
                </c:pt>
                <c:pt idx="10">
                  <c:v>0.8</c:v>
                </c:pt>
                <c:pt idx="11">
                  <c:v>0</c:v>
                </c:pt>
                <c:pt idx="12">
                  <c:v>0.33000000000000007</c:v>
                </c:pt>
                <c:pt idx="13">
                  <c:v>1</c:v>
                </c:pt>
                <c:pt idx="14">
                  <c:v>1</c:v>
                </c:pt>
                <c:pt idx="15">
                  <c:v>0.43000000000000005</c:v>
                </c:pt>
                <c:pt idx="16">
                  <c:v>0.60000000000000009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81712384"/>
        <c:axId val="181713920"/>
      </c:barChart>
      <c:catAx>
        <c:axId val="18171238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713920"/>
        <c:crosses val="autoZero"/>
        <c:auto val="1"/>
        <c:lblAlgn val="ctr"/>
        <c:lblOffset val="100"/>
      </c:catAx>
      <c:valAx>
        <c:axId val="181713920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712384"/>
        <c:crosses val="autoZero"/>
        <c:crossBetween val="between"/>
      </c:valAx>
    </c:plotArea>
    <c:plotVisOnly val="1"/>
    <c:dispBlanksAs val="gap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11К1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0.29000000000000004</c:v>
                </c:pt>
                <c:pt idx="1">
                  <c:v>0.66000000000000014</c:v>
                </c:pt>
                <c:pt idx="2" formatCode="0.00%">
                  <c:v>0.28000000000000008</c:v>
                </c:pt>
                <c:pt idx="3" formatCode="0.00%">
                  <c:v>0.49000000000000005</c:v>
                </c:pt>
                <c:pt idx="4" formatCode="0.00%">
                  <c:v>0.56999999999999995</c:v>
                </c:pt>
                <c:pt idx="5" formatCode="0.0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81656192"/>
        <c:axId val="181670272"/>
      </c:barChart>
      <c:catAx>
        <c:axId val="18165619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670272"/>
        <c:crosses val="autoZero"/>
        <c:auto val="1"/>
        <c:lblAlgn val="ctr"/>
        <c:lblOffset val="100"/>
      </c:catAx>
      <c:valAx>
        <c:axId val="18167027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1656192"/>
        <c:crosses val="autoZero"/>
        <c:crossBetween val="between"/>
      </c:valAx>
    </c:plotArea>
    <c:plotVisOnly val="1"/>
    <c:dispBlanksAs val="gap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11К2</a:t>
            </a:r>
          </a:p>
        </c:rich>
      </c:tx>
      <c:layout>
        <c:manualLayout>
          <c:xMode val="edge"/>
          <c:yMode val="edge"/>
          <c:x val="0.37815023122109737"/>
          <c:y val="1.7660044150110375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0.19</c:v>
                </c:pt>
                <c:pt idx="1">
                  <c:v>9.0000000000000011E-2</c:v>
                </c:pt>
                <c:pt idx="2">
                  <c:v>0.39000000000000007</c:v>
                </c:pt>
                <c:pt idx="3">
                  <c:v>0.82000000000000006</c:v>
                </c:pt>
                <c:pt idx="4">
                  <c:v>0.48000000000000004</c:v>
                </c:pt>
                <c:pt idx="5">
                  <c:v>0.51</c:v>
                </c:pt>
                <c:pt idx="6" formatCode="0.00%">
                  <c:v>0.60000000000000009</c:v>
                </c:pt>
                <c:pt idx="7">
                  <c:v>0.33000000000000007</c:v>
                </c:pt>
                <c:pt idx="8" formatCode="0.00%">
                  <c:v>0.33000000000000007</c:v>
                </c:pt>
                <c:pt idx="9">
                  <c:v>0</c:v>
                </c:pt>
                <c:pt idx="10">
                  <c:v>0.73000000000000009</c:v>
                </c:pt>
                <c:pt idx="11">
                  <c:v>0</c:v>
                </c:pt>
                <c:pt idx="12">
                  <c:v>0.44</c:v>
                </c:pt>
                <c:pt idx="13">
                  <c:v>0.75000000000000011</c:v>
                </c:pt>
                <c:pt idx="14">
                  <c:v>0.67000000000000015</c:v>
                </c:pt>
                <c:pt idx="15">
                  <c:v>0.38000000000000006</c:v>
                </c:pt>
                <c:pt idx="16">
                  <c:v>0.53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82312960"/>
        <c:axId val="182314496"/>
      </c:barChart>
      <c:catAx>
        <c:axId val="18231296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314496"/>
        <c:crosses val="autoZero"/>
        <c:auto val="1"/>
        <c:lblAlgn val="ctr"/>
        <c:lblOffset val="100"/>
      </c:catAx>
      <c:valAx>
        <c:axId val="182314496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312960"/>
        <c:crosses val="autoZero"/>
        <c:crossBetween val="between"/>
      </c:valAx>
    </c:plotArea>
    <c:plotVisOnly val="1"/>
    <c:dispBlanksAs val="gap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11К2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0.25</c:v>
                </c:pt>
                <c:pt idx="1">
                  <c:v>0.51</c:v>
                </c:pt>
                <c:pt idx="2" formatCode="0.00%">
                  <c:v>0.33000000000000007</c:v>
                </c:pt>
                <c:pt idx="3" formatCode="0.00%">
                  <c:v>0.45</c:v>
                </c:pt>
                <c:pt idx="4" formatCode="0.00%">
                  <c:v>0.64000000000000012</c:v>
                </c:pt>
                <c:pt idx="5" formatCode="0.00%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82342784"/>
        <c:axId val="182344320"/>
      </c:barChart>
      <c:catAx>
        <c:axId val="18234278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344320"/>
        <c:crosses val="autoZero"/>
        <c:auto val="1"/>
        <c:lblAlgn val="ctr"/>
        <c:lblOffset val="100"/>
      </c:catAx>
      <c:valAx>
        <c:axId val="182344320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342784"/>
        <c:crosses val="autoZero"/>
        <c:crossBetween val="between"/>
      </c:valAx>
    </c:plotArea>
    <c:plotVisOnly val="1"/>
    <c:dispBlanksAs val="gap"/>
  </c:chart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12</a:t>
            </a:r>
          </a:p>
        </c:rich>
      </c:tx>
      <c:layout>
        <c:manualLayout>
          <c:xMode val="edge"/>
          <c:yMode val="edge"/>
          <c:x val="0.37815023122109737"/>
          <c:y val="1.7660044150110375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0.28000000000000008</c:v>
                </c:pt>
                <c:pt idx="1">
                  <c:v>0.73000000000000009</c:v>
                </c:pt>
                <c:pt idx="2">
                  <c:v>0.63000000000000012</c:v>
                </c:pt>
                <c:pt idx="3">
                  <c:v>0.91</c:v>
                </c:pt>
                <c:pt idx="4">
                  <c:v>0.78</c:v>
                </c:pt>
                <c:pt idx="5">
                  <c:v>1</c:v>
                </c:pt>
                <c:pt idx="6" formatCode="0.00%">
                  <c:v>1</c:v>
                </c:pt>
                <c:pt idx="7">
                  <c:v>0</c:v>
                </c:pt>
                <c:pt idx="8" formatCode="0.00%">
                  <c:v>0.67000000000000015</c:v>
                </c:pt>
                <c:pt idx="9">
                  <c:v>0.75000000000000011</c:v>
                </c:pt>
                <c:pt idx="10">
                  <c:v>0.8</c:v>
                </c:pt>
                <c:pt idx="11">
                  <c:v>1</c:v>
                </c:pt>
                <c:pt idx="12">
                  <c:v>0.5</c:v>
                </c:pt>
                <c:pt idx="13">
                  <c:v>1</c:v>
                </c:pt>
                <c:pt idx="14">
                  <c:v>0.5</c:v>
                </c:pt>
                <c:pt idx="15">
                  <c:v>0.8600000000000001</c:v>
                </c:pt>
                <c:pt idx="16">
                  <c:v>0.60000000000000009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82262400"/>
        <c:axId val="182272384"/>
      </c:barChart>
      <c:catAx>
        <c:axId val="18226240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272384"/>
        <c:crosses val="autoZero"/>
        <c:auto val="1"/>
        <c:lblAlgn val="ctr"/>
        <c:lblOffset val="100"/>
      </c:catAx>
      <c:valAx>
        <c:axId val="182272384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262400"/>
        <c:crosses val="autoZero"/>
        <c:crossBetween val="between"/>
      </c:valAx>
    </c:plotArea>
    <c:plotVisOnly val="1"/>
    <c:dispBlanksAs val="gap"/>
  </c:chart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0.79</c:v>
                </c:pt>
                <c:pt idx="1">
                  <c:v>0.62000000000000011</c:v>
                </c:pt>
                <c:pt idx="2" formatCode="0.00%">
                  <c:v>0.56000000000000005</c:v>
                </c:pt>
                <c:pt idx="3" formatCode="0.00%">
                  <c:v>0.84000000000000008</c:v>
                </c:pt>
                <c:pt idx="4" formatCode="0.00%">
                  <c:v>0.25</c:v>
                </c:pt>
                <c:pt idx="5" formatCode="0.0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82460416"/>
        <c:axId val="182461952"/>
      </c:barChart>
      <c:catAx>
        <c:axId val="18246041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461952"/>
        <c:crosses val="autoZero"/>
        <c:auto val="1"/>
        <c:lblAlgn val="ctr"/>
        <c:lblOffset val="100"/>
      </c:catAx>
      <c:valAx>
        <c:axId val="18246195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460416"/>
        <c:crosses val="autoZero"/>
        <c:crossBetween val="between"/>
      </c:valAx>
    </c:plotArea>
    <c:plotVisOnly val="1"/>
    <c:dispBlanksAs val="gap"/>
  </c:chart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13К1</a:t>
            </a:r>
          </a:p>
        </c:rich>
      </c:tx>
      <c:layout>
        <c:manualLayout>
          <c:xMode val="edge"/>
          <c:yMode val="edge"/>
          <c:x val="0.37815023122109737"/>
          <c:y val="1.7660044150110375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0.17</c:v>
                </c:pt>
                <c:pt idx="1">
                  <c:v>0.64000000000000012</c:v>
                </c:pt>
                <c:pt idx="2">
                  <c:v>0.89</c:v>
                </c:pt>
                <c:pt idx="3">
                  <c:v>1</c:v>
                </c:pt>
                <c:pt idx="4">
                  <c:v>0.33000000000000007</c:v>
                </c:pt>
                <c:pt idx="5">
                  <c:v>0.85000000000000009</c:v>
                </c:pt>
                <c:pt idx="6" formatCode="0.00%">
                  <c:v>0.60000000000000009</c:v>
                </c:pt>
                <c:pt idx="7">
                  <c:v>0</c:v>
                </c:pt>
                <c:pt idx="8" formatCode="0.00%">
                  <c:v>1</c:v>
                </c:pt>
                <c:pt idx="9">
                  <c:v>1</c:v>
                </c:pt>
                <c:pt idx="10">
                  <c:v>0.60000000000000009</c:v>
                </c:pt>
                <c:pt idx="11">
                  <c:v>1</c:v>
                </c:pt>
                <c:pt idx="12">
                  <c:v>0.83000000000000007</c:v>
                </c:pt>
                <c:pt idx="13">
                  <c:v>0.25</c:v>
                </c:pt>
                <c:pt idx="14">
                  <c:v>0</c:v>
                </c:pt>
                <c:pt idx="15">
                  <c:v>0.43000000000000005</c:v>
                </c:pt>
                <c:pt idx="1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82420608"/>
        <c:axId val="182422144"/>
      </c:barChart>
      <c:catAx>
        <c:axId val="18242060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422144"/>
        <c:crosses val="autoZero"/>
        <c:auto val="1"/>
        <c:lblAlgn val="ctr"/>
        <c:lblOffset val="100"/>
      </c:catAx>
      <c:valAx>
        <c:axId val="182422144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420608"/>
        <c:crosses val="autoZero"/>
        <c:crossBetween val="between"/>
      </c:valAx>
    </c:plotArea>
    <c:plotVisOnly val="1"/>
    <c:dispBlanksAs val="gap"/>
  </c:chart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13К1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0.52</c:v>
                </c:pt>
                <c:pt idx="1">
                  <c:v>0.34</c:v>
                </c:pt>
                <c:pt idx="2" formatCode="0.00%">
                  <c:v>0.69000000000000006</c:v>
                </c:pt>
                <c:pt idx="3" formatCode="0.00%">
                  <c:v>0.67000000000000015</c:v>
                </c:pt>
                <c:pt idx="4" formatCode="0.00%">
                  <c:v>0.56000000000000005</c:v>
                </c:pt>
                <c:pt idx="5" formatCode="0.00%">
                  <c:v>0.75000000000000011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82536448"/>
        <c:axId val="182546432"/>
      </c:barChart>
      <c:catAx>
        <c:axId val="18253644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546432"/>
        <c:crosses val="autoZero"/>
        <c:auto val="1"/>
        <c:lblAlgn val="ctr"/>
        <c:lblOffset val="100"/>
      </c:catAx>
      <c:valAx>
        <c:axId val="182546432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536448"/>
        <c:crosses val="autoZero"/>
        <c:crossBetween val="between"/>
      </c:valAx>
    </c:plotArea>
    <c:plotVisOnly val="1"/>
    <c:dispBlanksAs val="gap"/>
  </c:chart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13К2</a:t>
            </a:r>
          </a:p>
        </c:rich>
      </c:tx>
      <c:layout>
        <c:manualLayout>
          <c:xMode val="edge"/>
          <c:yMode val="edge"/>
          <c:x val="0.37815023122109737"/>
          <c:y val="1.7660044150110375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6.0000000000000005E-2</c:v>
                </c:pt>
                <c:pt idx="1">
                  <c:v>0.55000000000000004</c:v>
                </c:pt>
                <c:pt idx="2">
                  <c:v>0.89</c:v>
                </c:pt>
                <c:pt idx="3">
                  <c:v>0.45</c:v>
                </c:pt>
                <c:pt idx="4">
                  <c:v>0.33000000000000007</c:v>
                </c:pt>
                <c:pt idx="5">
                  <c:v>0.62000000000000011</c:v>
                </c:pt>
                <c:pt idx="6" formatCode="0.00%">
                  <c:v>0.60000000000000009</c:v>
                </c:pt>
                <c:pt idx="7">
                  <c:v>0</c:v>
                </c:pt>
                <c:pt idx="8" formatCode="0.00%">
                  <c:v>0.83000000000000007</c:v>
                </c:pt>
                <c:pt idx="9">
                  <c:v>0</c:v>
                </c:pt>
                <c:pt idx="10">
                  <c:v>0.60000000000000009</c:v>
                </c:pt>
                <c:pt idx="11">
                  <c:v>0</c:v>
                </c:pt>
                <c:pt idx="12">
                  <c:v>0.83000000000000007</c:v>
                </c:pt>
                <c:pt idx="13">
                  <c:v>0</c:v>
                </c:pt>
                <c:pt idx="14">
                  <c:v>0</c:v>
                </c:pt>
                <c:pt idx="15">
                  <c:v>0.43000000000000005</c:v>
                </c:pt>
                <c:pt idx="1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82574464"/>
        <c:axId val="182580352"/>
      </c:barChart>
      <c:catAx>
        <c:axId val="18257446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580352"/>
        <c:crosses val="autoZero"/>
        <c:auto val="1"/>
        <c:lblAlgn val="ctr"/>
        <c:lblOffset val="100"/>
      </c:catAx>
      <c:valAx>
        <c:axId val="182580352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574464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0.30650000000000022</c:v>
                </c:pt>
                <c:pt idx="1">
                  <c:v>0.33330000000000032</c:v>
                </c:pt>
                <c:pt idx="2">
                  <c:v>0</c:v>
                </c:pt>
                <c:pt idx="3">
                  <c:v>0</c:v>
                </c:pt>
                <c:pt idx="4">
                  <c:v>0.74070000000000036</c:v>
                </c:pt>
                <c:pt idx="5">
                  <c:v>0.28210000000000002</c:v>
                </c:pt>
                <c:pt idx="6" formatCode="0.00%">
                  <c:v>0.33330000000000032</c:v>
                </c:pt>
                <c:pt idx="7">
                  <c:v>0</c:v>
                </c:pt>
                <c:pt idx="8" formatCode="0.00%">
                  <c:v>0.66670000000000063</c:v>
                </c:pt>
                <c:pt idx="9">
                  <c:v>0.58329999999999971</c:v>
                </c:pt>
                <c:pt idx="10">
                  <c:v>0.26670000000000005</c:v>
                </c:pt>
                <c:pt idx="11">
                  <c:v>0.66670000000000063</c:v>
                </c:pt>
                <c:pt idx="12">
                  <c:v>0.27280000000000015</c:v>
                </c:pt>
                <c:pt idx="13">
                  <c:v>0</c:v>
                </c:pt>
                <c:pt idx="14">
                  <c:v>0</c:v>
                </c:pt>
                <c:pt idx="15">
                  <c:v>0.52380000000000004</c:v>
                </c:pt>
                <c:pt idx="16">
                  <c:v>0.5333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48437632"/>
        <c:axId val="148470400"/>
      </c:barChart>
      <c:catAx>
        <c:axId val="14843763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8470400"/>
        <c:crosses val="autoZero"/>
        <c:auto val="1"/>
        <c:lblAlgn val="ctr"/>
        <c:lblOffset val="100"/>
      </c:catAx>
      <c:valAx>
        <c:axId val="148470400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8437632"/>
        <c:crosses val="autoZero"/>
        <c:crossBetween val="between"/>
      </c:valAx>
    </c:plotArea>
    <c:plotVisOnly val="1"/>
    <c:dispBlanksAs val="gap"/>
  </c:chart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13К2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0.19</c:v>
                </c:pt>
                <c:pt idx="1">
                  <c:v>0.21000000000000002</c:v>
                </c:pt>
                <c:pt idx="2" formatCode="0.00%">
                  <c:v>0.38000000000000006</c:v>
                </c:pt>
                <c:pt idx="3" formatCode="0.00%">
                  <c:v>0.62000000000000011</c:v>
                </c:pt>
                <c:pt idx="4" formatCode="0.00%">
                  <c:v>0.29000000000000004</c:v>
                </c:pt>
                <c:pt idx="5" formatCode="0.00%">
                  <c:v>8.0000000000000016E-2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82645504"/>
        <c:axId val="182647040"/>
      </c:barChart>
      <c:catAx>
        <c:axId val="18264550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647040"/>
        <c:crosses val="autoZero"/>
        <c:auto val="1"/>
        <c:lblAlgn val="ctr"/>
        <c:lblOffset val="100"/>
      </c:catAx>
      <c:valAx>
        <c:axId val="182647040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645504"/>
        <c:crosses val="autoZero"/>
        <c:crossBetween val="between"/>
      </c:valAx>
    </c:plotArea>
    <c:plotVisOnly val="1"/>
    <c:dispBlanksAs val="gap"/>
  </c:chart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14</a:t>
            </a:r>
          </a:p>
        </c:rich>
      </c:tx>
      <c:layout>
        <c:manualLayout>
          <c:xMode val="edge"/>
          <c:yMode val="edge"/>
          <c:x val="0.37815023122109737"/>
          <c:y val="1.7660044150110375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"СШ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"ОШ п. Амдерма"</c:v>
                </c:pt>
                <c:pt idx="12">
                  <c:v>ГБОУ НАО "ОШ п. Шойна"</c:v>
                </c:pt>
                <c:pt idx="13">
                  <c:v>ГБОУ НАО "ОШ п. Усть-Кара"</c:v>
                </c:pt>
                <c:pt idx="14">
                  <c:v>ГБОУ НАО "ОШ п. Коткино"</c:v>
                </c:pt>
                <c:pt idx="15">
                  <c:v>ГБОУ НАО "ОШ п. Каратайка"</c:v>
                </c:pt>
                <c:pt idx="16">
                  <c:v>ГБОУ НАО "ОШ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0.39000000000000007</c:v>
                </c:pt>
                <c:pt idx="1">
                  <c:v>0.5</c:v>
                </c:pt>
                <c:pt idx="2">
                  <c:v>0.82000000000000006</c:v>
                </c:pt>
                <c:pt idx="3">
                  <c:v>0.45</c:v>
                </c:pt>
                <c:pt idx="4">
                  <c:v>0.78</c:v>
                </c:pt>
                <c:pt idx="5">
                  <c:v>0.58000000000000007</c:v>
                </c:pt>
                <c:pt idx="6" formatCode="0.00%">
                  <c:v>0.5</c:v>
                </c:pt>
                <c:pt idx="7">
                  <c:v>0.5</c:v>
                </c:pt>
                <c:pt idx="8" formatCode="0.00%">
                  <c:v>0.58000000000000007</c:v>
                </c:pt>
                <c:pt idx="9">
                  <c:v>0.5</c:v>
                </c:pt>
                <c:pt idx="10">
                  <c:v>0.9</c:v>
                </c:pt>
                <c:pt idx="11">
                  <c:v>0.5</c:v>
                </c:pt>
                <c:pt idx="12">
                  <c:v>0.75000000000000011</c:v>
                </c:pt>
                <c:pt idx="13">
                  <c:v>1</c:v>
                </c:pt>
                <c:pt idx="14">
                  <c:v>0.75000000000000011</c:v>
                </c:pt>
                <c:pt idx="15">
                  <c:v>0.36000000000000004</c:v>
                </c:pt>
                <c:pt idx="16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82675328"/>
        <c:axId val="182676864"/>
      </c:barChart>
      <c:catAx>
        <c:axId val="18267532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676864"/>
        <c:crosses val="autoZero"/>
        <c:auto val="1"/>
        <c:lblAlgn val="ctr"/>
        <c:lblOffset val="100"/>
      </c:catAx>
      <c:valAx>
        <c:axId val="182676864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675328"/>
        <c:crosses val="autoZero"/>
        <c:crossBetween val="between"/>
      </c:valAx>
    </c:plotArea>
    <c:plotVisOnly val="1"/>
    <c:dispBlanksAs val="gap"/>
  </c:chart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14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0.64000000000000012</c:v>
                </c:pt>
                <c:pt idx="1">
                  <c:v>0.42000000000000004</c:v>
                </c:pt>
                <c:pt idx="2" formatCode="0.00%">
                  <c:v>0.46</c:v>
                </c:pt>
                <c:pt idx="3" formatCode="0.00%">
                  <c:v>0.76000000000000012</c:v>
                </c:pt>
                <c:pt idx="4" formatCode="0.00%">
                  <c:v>0.69000000000000006</c:v>
                </c:pt>
                <c:pt idx="5" formatCode="0.00%">
                  <c:v>0.71000000000000008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82692864"/>
        <c:axId val="148144896"/>
      </c:barChart>
      <c:catAx>
        <c:axId val="18269286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8144896"/>
        <c:crosses val="autoZero"/>
        <c:auto val="1"/>
        <c:lblAlgn val="ctr"/>
        <c:lblOffset val="100"/>
      </c:catAx>
      <c:valAx>
        <c:axId val="148144896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82692864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К2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0.2641</c:v>
                </c:pt>
                <c:pt idx="1">
                  <c:v>0.27</c:v>
                </c:pt>
                <c:pt idx="2" formatCode="0.00%">
                  <c:v>0.21000000000000008</c:v>
                </c:pt>
                <c:pt idx="3" formatCode="0.00%">
                  <c:v>0.18000000000000008</c:v>
                </c:pt>
                <c:pt idx="4" formatCode="0.00%">
                  <c:v>0.22</c:v>
                </c:pt>
                <c:pt idx="5" formatCode="0.00%">
                  <c:v>0.83000000000000029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49163392"/>
        <c:axId val="149215488"/>
      </c:barChart>
      <c:catAx>
        <c:axId val="14916339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9215488"/>
        <c:crosses val="autoZero"/>
        <c:auto val="1"/>
        <c:lblAlgn val="ctr"/>
        <c:lblOffset val="100"/>
      </c:catAx>
      <c:valAx>
        <c:axId val="149215488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9163392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К3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0.8851</c:v>
                </c:pt>
                <c:pt idx="1">
                  <c:v>0.95450000000000002</c:v>
                </c:pt>
                <c:pt idx="2">
                  <c:v>0.81580000000000008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 formatCode="0.00%">
                  <c:v>1</c:v>
                </c:pt>
                <c:pt idx="7">
                  <c:v>0.5</c:v>
                </c:pt>
                <c:pt idx="8" formatCode="0.00%">
                  <c:v>1</c:v>
                </c:pt>
                <c:pt idx="9">
                  <c:v>1</c:v>
                </c:pt>
                <c:pt idx="10">
                  <c:v>0.9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49521920"/>
        <c:axId val="150674816"/>
      </c:barChart>
      <c:catAx>
        <c:axId val="14952192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0674816"/>
        <c:crosses val="autoZero"/>
        <c:auto val="1"/>
        <c:lblAlgn val="ctr"/>
        <c:lblOffset val="100"/>
      </c:catAx>
      <c:valAx>
        <c:axId val="150674816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9521920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К3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ГБОУ НАО "СШ № 1</c:v>
                </c:pt>
                <c:pt idx="1">
                  <c:v>ГБОУ НАО "СШ№2"</c:v>
                </c:pt>
                <c:pt idx="2">
                  <c:v>ГБОУ НАО "СШ№3"</c:v>
                </c:pt>
                <c:pt idx="3">
                  <c:v>ГБОУ НАО "СШ№4"</c:v>
                </c:pt>
                <c:pt idx="4">
                  <c:v>ГБОУ НАО "СШ№5"</c:v>
                </c:pt>
                <c:pt idx="5">
                  <c:v>ГБОУ НАО "СШ им Пырерки"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0.93510000000000004</c:v>
                </c:pt>
                <c:pt idx="1">
                  <c:v>0.98439999999999994</c:v>
                </c:pt>
                <c:pt idx="2" formatCode="0.00%">
                  <c:v>0.9103</c:v>
                </c:pt>
                <c:pt idx="3" formatCode="0.00%">
                  <c:v>1</c:v>
                </c:pt>
                <c:pt idx="4" formatCode="0.00%">
                  <c:v>0.80680000000000007</c:v>
                </c:pt>
                <c:pt idx="5" formatCode="0.00%">
                  <c:v>0.95830000000000004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101-4761-B25A-9CA07EAA7BF2}"/>
            </c:ext>
          </c:extLst>
        </c:ser>
        <c:dLbls>
          <c:showVal val="1"/>
        </c:dLbls>
        <c:gapWidth val="182"/>
        <c:axId val="150993536"/>
        <c:axId val="152835584"/>
      </c:barChart>
      <c:catAx>
        <c:axId val="15099353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2835584"/>
        <c:crosses val="autoZero"/>
        <c:auto val="1"/>
        <c:lblAlgn val="ctr"/>
        <c:lblOffset val="100"/>
      </c:catAx>
      <c:valAx>
        <c:axId val="152835584"/>
        <c:scaling>
          <c:orientation val="minMax"/>
        </c:scaling>
        <c:axPos val="b"/>
        <c:majorGridlines/>
        <c:numFmt formatCode="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0993536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Критерий 2К1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7"/>
                <c:pt idx="0">
                  <c:v>ГБОУ НАО "СШ п. Искателей"</c:v>
                </c:pt>
                <c:pt idx="1">
                  <c:v>ГБОУ НАО "СШ с. Красное"</c:v>
                </c:pt>
                <c:pt idx="2">
                  <c:v>ГБОУ НАО "СШ с. Несь"</c:v>
                </c:pt>
                <c:pt idx="3">
                  <c:v>ГБОУ НАО "ОШ п. Нижняя Пеша"</c:v>
                </c:pt>
                <c:pt idx="4">
                  <c:v>ГБОУ НАО "СШ п. Хорей-Вер"</c:v>
                </c:pt>
                <c:pt idx="5">
                  <c:v>ГБОУ НАО "СШ с. Ома</c:v>
                </c:pt>
                <c:pt idx="6">
                  <c:v>ГБОУ НАО "СШ Великовисочное"</c:v>
                </c:pt>
                <c:pt idx="7">
                  <c:v>ГБОУ НАО " СШ с.Оксино"</c:v>
                </c:pt>
                <c:pt idx="8">
                  <c:v>ГБОУ НАО "СШ п. Тельвиска"</c:v>
                </c:pt>
                <c:pt idx="9">
                  <c:v>ГБОУ НАО "СШ п. Харута"</c:v>
                </c:pt>
                <c:pt idx="10">
                  <c:v>ГБОУ НАО "СШ п. Индига"</c:v>
                </c:pt>
                <c:pt idx="11">
                  <c:v>ГБОУ НАО "СШ п. Амдерма"</c:v>
                </c:pt>
                <c:pt idx="12">
                  <c:v>ГБОУ НАО "СШ п. Шойна"</c:v>
                </c:pt>
                <c:pt idx="13">
                  <c:v>ГБОУ НАО "СШ п. Усть-Кара"</c:v>
                </c:pt>
                <c:pt idx="14">
                  <c:v>ГБОУ НАО "СШ п. Коткино"</c:v>
                </c:pt>
                <c:pt idx="15">
                  <c:v>ГБОУ НАО "СШ п. Каратайка"</c:v>
                </c:pt>
                <c:pt idx="16">
                  <c:v>ГБОУ НАО "СШ п. Нельмин-Нос"</c:v>
                </c:pt>
              </c:strCache>
            </c:strRef>
          </c:cat>
          <c:val>
            <c:numRef>
              <c:f>Лист1!$B$2:$B$19</c:f>
              <c:numCache>
                <c:formatCode>0%</c:formatCode>
                <c:ptCount val="18"/>
                <c:pt idx="0" formatCode="0.00%">
                  <c:v>0.72410000000000008</c:v>
                </c:pt>
                <c:pt idx="1">
                  <c:v>0</c:v>
                </c:pt>
                <c:pt idx="2">
                  <c:v>0.92980000000000007</c:v>
                </c:pt>
                <c:pt idx="3">
                  <c:v>0.78790000000000004</c:v>
                </c:pt>
                <c:pt idx="4">
                  <c:v>1</c:v>
                </c:pt>
                <c:pt idx="5">
                  <c:v>0.74360000000000015</c:v>
                </c:pt>
                <c:pt idx="6" formatCode="0.00%">
                  <c:v>1</c:v>
                </c:pt>
                <c:pt idx="7">
                  <c:v>0.5</c:v>
                </c:pt>
                <c:pt idx="8" formatCode="0.00%">
                  <c:v>1</c:v>
                </c:pt>
                <c:pt idx="9">
                  <c:v>0.5</c:v>
                </c:pt>
                <c:pt idx="10">
                  <c:v>0.8</c:v>
                </c:pt>
                <c:pt idx="11">
                  <c:v>1</c:v>
                </c:pt>
                <c:pt idx="12">
                  <c:v>0.61110000000000009</c:v>
                </c:pt>
                <c:pt idx="13">
                  <c:v>1</c:v>
                </c:pt>
                <c:pt idx="14">
                  <c:v>0.5</c:v>
                </c:pt>
                <c:pt idx="15">
                  <c:v>1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D6A7-403E-89B0-04F356A8D0A4}"/>
            </c:ext>
          </c:extLst>
        </c:ser>
        <c:dLbls>
          <c:showVal val="1"/>
        </c:dLbls>
        <c:gapWidth val="182"/>
        <c:axId val="152918656"/>
        <c:axId val="152955136"/>
      </c:barChart>
      <c:catAx>
        <c:axId val="15291865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2955136"/>
        <c:crosses val="autoZero"/>
        <c:auto val="1"/>
        <c:lblAlgn val="ctr"/>
        <c:lblOffset val="100"/>
      </c:catAx>
      <c:valAx>
        <c:axId val="152955136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291865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99B1-078E-4257-ADC2-6AE429E4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6800</Words>
  <Characters>38760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2017-05-24T13:50:00Z</cp:lastPrinted>
  <dcterms:created xsi:type="dcterms:W3CDTF">2021-10-09T11:10:00Z</dcterms:created>
  <dcterms:modified xsi:type="dcterms:W3CDTF">2021-10-09T11:10:00Z</dcterms:modified>
</cp:coreProperties>
</file>