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D7" w:rsidRPr="0021326A" w:rsidRDefault="00755C3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Г</w:t>
      </w:r>
      <w:r w:rsidR="00F831EF" w:rsidRPr="0021326A">
        <w:rPr>
          <w:rFonts w:ascii="Times New Roman" w:hAnsi="Times New Roman" w:cs="Times New Roman"/>
          <w:b/>
          <w:sz w:val="28"/>
          <w:szCs w:val="28"/>
        </w:rPr>
        <w:t xml:space="preserve">БУ </w:t>
      </w:r>
      <w:r w:rsidR="007331D7" w:rsidRPr="0021326A">
        <w:rPr>
          <w:rFonts w:ascii="Times New Roman" w:hAnsi="Times New Roman" w:cs="Times New Roman"/>
          <w:b/>
          <w:sz w:val="28"/>
          <w:szCs w:val="28"/>
        </w:rPr>
        <w:t>НАО «Ненецкий региональный центр развития образования»</w:t>
      </w: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21326A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21326A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21326A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21326A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21326A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21326A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21326A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A40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423B4" w:rsidRPr="0021326A" w:rsidRDefault="00147599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26A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2C03F8" w:rsidRPr="0021326A">
        <w:rPr>
          <w:rFonts w:ascii="Times New Roman" w:hAnsi="Times New Roman" w:cs="Times New Roman"/>
          <w:b/>
          <w:i/>
          <w:sz w:val="28"/>
          <w:szCs w:val="28"/>
        </w:rPr>
        <w:t>проведении</w:t>
      </w: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26A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Всероссийских проверочных работ </w:t>
      </w:r>
    </w:p>
    <w:p w:rsidR="00F423B4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26A">
        <w:rPr>
          <w:rFonts w:ascii="Times New Roman" w:hAnsi="Times New Roman" w:cs="Times New Roman"/>
          <w:b/>
          <w:i/>
          <w:sz w:val="28"/>
          <w:szCs w:val="28"/>
        </w:rPr>
        <w:t>по русскому языку</w:t>
      </w:r>
      <w:r w:rsidR="00147599" w:rsidRPr="002132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B7F" w:rsidRPr="0021326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47599" w:rsidRPr="002132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55BB" w:rsidRPr="0021326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60BD7" w:rsidRPr="0021326A">
        <w:rPr>
          <w:rFonts w:ascii="Times New Roman" w:hAnsi="Times New Roman" w:cs="Times New Roman"/>
          <w:b/>
          <w:i/>
          <w:sz w:val="28"/>
          <w:szCs w:val="28"/>
        </w:rPr>
        <w:t>-х классах</w:t>
      </w:r>
    </w:p>
    <w:p w:rsidR="001F26C5" w:rsidRPr="0021326A" w:rsidRDefault="00C60BD7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26A">
        <w:rPr>
          <w:rFonts w:ascii="Times New Roman" w:hAnsi="Times New Roman" w:cs="Times New Roman"/>
          <w:b/>
          <w:i/>
          <w:sz w:val="28"/>
          <w:szCs w:val="28"/>
        </w:rPr>
        <w:t xml:space="preserve"> в образовательных организациях </w:t>
      </w:r>
      <w:r w:rsidR="00A54B7F" w:rsidRPr="0021326A">
        <w:rPr>
          <w:rFonts w:ascii="Times New Roman" w:hAnsi="Times New Roman" w:cs="Times New Roman"/>
          <w:b/>
          <w:i/>
          <w:sz w:val="28"/>
          <w:szCs w:val="28"/>
        </w:rPr>
        <w:t>Ненецкого автономного округа</w:t>
      </w:r>
    </w:p>
    <w:p w:rsidR="00F831EF" w:rsidRPr="0021326A" w:rsidRDefault="00F831EF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21326A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21326A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21326A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21326A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21326A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21326A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3F8" w:rsidRPr="0021326A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21326A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21326A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21326A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BCD" w:rsidRPr="0021326A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BCD" w:rsidRPr="0021326A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21326A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21326A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21326A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21326A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21326A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21326A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21326A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21326A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21326A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20</w:t>
      </w:r>
      <w:r w:rsidR="00BD55BB" w:rsidRPr="0021326A">
        <w:rPr>
          <w:rFonts w:ascii="Times New Roman" w:hAnsi="Times New Roman" w:cs="Times New Roman"/>
          <w:sz w:val="28"/>
          <w:szCs w:val="28"/>
        </w:rPr>
        <w:t>21</w:t>
      </w:r>
      <w:r w:rsidR="00F423B4" w:rsidRPr="002132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4B7F" w:rsidRPr="0021326A" w:rsidRDefault="00A54B7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599" w:rsidRPr="0021326A" w:rsidRDefault="00147599" w:rsidP="00147599">
      <w:pPr>
        <w:pStyle w:val="a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599" w:rsidRPr="0021326A" w:rsidRDefault="00147599" w:rsidP="00147599">
      <w:pPr>
        <w:pStyle w:val="a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599" w:rsidRPr="0021326A" w:rsidRDefault="00147599" w:rsidP="00147599">
      <w:pPr>
        <w:pStyle w:val="a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EF" w:rsidRPr="0021326A" w:rsidRDefault="002E2A80" w:rsidP="009C3A40">
      <w:pPr>
        <w:pStyle w:val="af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7553B" w:rsidRPr="0021326A" w:rsidRDefault="0047553B" w:rsidP="009C3A40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="009D5C28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приказа Министерства образования и науки Российской Федерации от </w:t>
      </w:r>
      <w:r w:rsidR="00DF28E0" w:rsidRPr="0021326A">
        <w:rPr>
          <w:rFonts w:ascii="Times New Roman" w:hAnsi="Times New Roman" w:cs="Times New Roman"/>
          <w:color w:val="auto"/>
          <w:sz w:val="28"/>
          <w:szCs w:val="28"/>
        </w:rPr>
        <w:t>20.10</w:t>
      </w:r>
      <w:r w:rsidR="009D5C28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.2017 № </w:t>
      </w:r>
      <w:r w:rsidR="00DF28E0" w:rsidRPr="0021326A">
        <w:rPr>
          <w:rFonts w:ascii="Times New Roman" w:hAnsi="Times New Roman" w:cs="Times New Roman"/>
          <w:color w:val="auto"/>
          <w:sz w:val="28"/>
          <w:szCs w:val="28"/>
        </w:rPr>
        <w:t>1025</w:t>
      </w:r>
      <w:r w:rsidR="009D5C28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 «О проведении мониторинга качества  образования», </w:t>
      </w:r>
      <w:r w:rsidR="00153701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приказа Федеральной службы по надзору в сфере образования и науки от 11.02.21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</w:t>
      </w:r>
      <w:r w:rsidR="009D5C28" w:rsidRPr="0021326A">
        <w:rPr>
          <w:rFonts w:ascii="Times New Roman" w:hAnsi="Times New Roman" w:cs="Times New Roman"/>
          <w:color w:val="auto"/>
          <w:sz w:val="28"/>
          <w:szCs w:val="28"/>
        </w:rPr>
        <w:t>распоряжения</w:t>
      </w:r>
      <w:r w:rsidR="00DF28E0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310" w:rsidRPr="0021326A">
        <w:rPr>
          <w:rFonts w:ascii="Times New Roman" w:hAnsi="Times New Roman" w:cs="Times New Roman"/>
          <w:color w:val="auto"/>
          <w:sz w:val="28"/>
          <w:szCs w:val="28"/>
        </w:rPr>
        <w:t>Департамента</w:t>
      </w:r>
      <w:r w:rsidR="00DF28E0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214E" w:rsidRPr="0021326A">
        <w:rPr>
          <w:rFonts w:ascii="Times New Roman" w:hAnsi="Times New Roman" w:cs="Times New Roman"/>
          <w:color w:val="auto"/>
          <w:sz w:val="28"/>
          <w:szCs w:val="28"/>
        </w:rPr>
        <w:t>образования, культуры и</w:t>
      </w:r>
      <w:proofErr w:type="gramEnd"/>
      <w:r w:rsidR="00A1214E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 спорта Ненецкого автономного округа от </w:t>
      </w:r>
      <w:r w:rsidR="00BD55BB" w:rsidRPr="0021326A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A1214E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55BB" w:rsidRPr="0021326A">
        <w:rPr>
          <w:rFonts w:ascii="Times New Roman" w:hAnsi="Times New Roman" w:cs="Times New Roman"/>
          <w:color w:val="auto"/>
          <w:sz w:val="28"/>
          <w:szCs w:val="28"/>
        </w:rPr>
        <w:t>февраля</w:t>
      </w:r>
      <w:r w:rsidR="00A1214E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BD55BB" w:rsidRPr="0021326A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A1214E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BD55BB" w:rsidRPr="0021326A">
        <w:rPr>
          <w:rFonts w:ascii="Times New Roman" w:hAnsi="Times New Roman" w:cs="Times New Roman"/>
          <w:color w:val="auto"/>
          <w:sz w:val="28"/>
          <w:szCs w:val="28"/>
        </w:rPr>
        <w:t>113-р</w:t>
      </w:r>
      <w:r w:rsidR="00A1214E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8E0" w:rsidRPr="0021326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B6FF8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8E0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310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Всероссийские проверочные работы </w:t>
      </w:r>
      <w:r w:rsidR="00A54B7F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по русскому языку </w:t>
      </w:r>
      <w:r w:rsidR="00376310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писали </w:t>
      </w:r>
      <w:r w:rsidRPr="0021326A">
        <w:rPr>
          <w:rFonts w:ascii="Times New Roman" w:hAnsi="Times New Roman" w:cs="Times New Roman"/>
          <w:color w:val="auto"/>
          <w:sz w:val="28"/>
          <w:szCs w:val="28"/>
        </w:rPr>
        <w:t>учащи</w:t>
      </w:r>
      <w:r w:rsidR="00A54B7F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еся </w:t>
      </w:r>
      <w:r w:rsidR="00BD55BB" w:rsidRPr="0021326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55C3A" w:rsidRPr="0021326A">
        <w:rPr>
          <w:rFonts w:ascii="Times New Roman" w:hAnsi="Times New Roman" w:cs="Times New Roman"/>
          <w:color w:val="auto"/>
          <w:sz w:val="28"/>
          <w:szCs w:val="28"/>
        </w:rPr>
        <w:t>-х</w:t>
      </w:r>
      <w:r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 классов </w:t>
      </w:r>
      <w:r w:rsidR="00BD55BB"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24 </w:t>
      </w:r>
      <w:r w:rsidRPr="0021326A">
        <w:rPr>
          <w:rFonts w:ascii="Times New Roman" w:hAnsi="Times New Roman" w:cs="Times New Roman"/>
          <w:color w:val="auto"/>
          <w:sz w:val="28"/>
          <w:szCs w:val="28"/>
        </w:rPr>
        <w:t xml:space="preserve">школ </w:t>
      </w:r>
      <w:r w:rsidR="00A54B7F" w:rsidRPr="0021326A">
        <w:rPr>
          <w:rFonts w:ascii="Times New Roman" w:hAnsi="Times New Roman" w:cs="Times New Roman"/>
          <w:color w:val="auto"/>
          <w:sz w:val="28"/>
          <w:szCs w:val="28"/>
        </w:rPr>
        <w:t>НАО</w:t>
      </w:r>
      <w:r w:rsidR="00AA0EAC" w:rsidRPr="002132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0124" w:rsidRPr="0021326A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Цель проведения Всероссийски</w:t>
      </w:r>
      <w:r w:rsidR="006300A5" w:rsidRPr="0021326A">
        <w:rPr>
          <w:rFonts w:ascii="Times New Roman" w:hAnsi="Times New Roman" w:cs="Times New Roman"/>
          <w:sz w:val="28"/>
          <w:szCs w:val="28"/>
        </w:rPr>
        <w:t>х проверочных работ (далее ВПР) –</w:t>
      </w:r>
      <w:r w:rsidRPr="0021326A">
        <w:rPr>
          <w:rFonts w:ascii="Times New Roman" w:hAnsi="Times New Roman" w:cs="Times New Roman"/>
          <w:sz w:val="28"/>
          <w:szCs w:val="28"/>
        </w:rPr>
        <w:t xml:space="preserve">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(далее ФГОС) за счет предоставления организациям, осуществляющим образо</w:t>
      </w:r>
      <w:r w:rsidR="00A54B7F" w:rsidRPr="0021326A">
        <w:rPr>
          <w:rFonts w:ascii="Times New Roman" w:hAnsi="Times New Roman" w:cs="Times New Roman"/>
          <w:sz w:val="28"/>
          <w:szCs w:val="28"/>
        </w:rPr>
        <w:t xml:space="preserve">вательную деятельность, </w:t>
      </w:r>
      <w:r w:rsidRPr="0021326A">
        <w:rPr>
          <w:rFonts w:ascii="Times New Roman" w:hAnsi="Times New Roman" w:cs="Times New Roman"/>
          <w:sz w:val="28"/>
          <w:szCs w:val="28"/>
        </w:rPr>
        <w:t>единых проверочных материалов и единых критериев оценивания учебных достижений по русс</w:t>
      </w:r>
      <w:r w:rsidR="006300A5" w:rsidRPr="0021326A">
        <w:rPr>
          <w:rFonts w:ascii="Times New Roman" w:hAnsi="Times New Roman" w:cs="Times New Roman"/>
          <w:sz w:val="28"/>
          <w:szCs w:val="28"/>
        </w:rPr>
        <w:t>к</w:t>
      </w:r>
      <w:r w:rsidRPr="0021326A">
        <w:rPr>
          <w:rFonts w:ascii="Times New Roman" w:hAnsi="Times New Roman" w:cs="Times New Roman"/>
          <w:sz w:val="28"/>
          <w:szCs w:val="28"/>
        </w:rPr>
        <w:t>ому языку.</w:t>
      </w:r>
    </w:p>
    <w:p w:rsidR="00200124" w:rsidRPr="0021326A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Особенность Всероссийских проверочных работ – единство подходов к составлению вариантов, принципов и правил проведения самих работ и их оценивания,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ED00CB" w:rsidRPr="0021326A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В</w:t>
      </w:r>
      <w:r w:rsidR="002C03F8" w:rsidRPr="0021326A">
        <w:rPr>
          <w:rFonts w:ascii="Times New Roman" w:hAnsi="Times New Roman" w:cs="Times New Roman"/>
          <w:sz w:val="28"/>
          <w:szCs w:val="28"/>
        </w:rPr>
        <w:t>ПР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по русскому языку проводится в целях мониторинга к</w:t>
      </w:r>
      <w:r w:rsidR="00A54B7F" w:rsidRPr="0021326A"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 </w:t>
      </w:r>
      <w:r w:rsidR="00BD55BB" w:rsidRPr="0021326A">
        <w:rPr>
          <w:rFonts w:ascii="Times New Roman" w:hAnsi="Times New Roman" w:cs="Times New Roman"/>
          <w:sz w:val="28"/>
          <w:szCs w:val="28"/>
        </w:rPr>
        <w:t>5</w:t>
      </w:r>
      <w:r w:rsidRPr="0021326A">
        <w:rPr>
          <w:rFonts w:ascii="Times New Roman" w:hAnsi="Times New Roman" w:cs="Times New Roman"/>
          <w:sz w:val="28"/>
          <w:szCs w:val="28"/>
        </w:rPr>
        <w:t xml:space="preserve"> классов. Мониторинг направлен на обеспечение эффективной реализации государственного образо</w:t>
      </w:r>
      <w:r w:rsidR="00A54B7F" w:rsidRPr="0021326A">
        <w:rPr>
          <w:rFonts w:ascii="Times New Roman" w:hAnsi="Times New Roman" w:cs="Times New Roman"/>
          <w:sz w:val="28"/>
          <w:szCs w:val="28"/>
        </w:rPr>
        <w:t xml:space="preserve">вательного стандарта </w:t>
      </w:r>
      <w:r w:rsidRPr="0021326A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  <w:r w:rsidR="00F0023A" w:rsidRPr="0021326A">
        <w:rPr>
          <w:rFonts w:ascii="Times New Roman" w:hAnsi="Times New Roman" w:cs="Times New Roman"/>
          <w:sz w:val="28"/>
          <w:szCs w:val="28"/>
        </w:rPr>
        <w:t>Во Всеросси</w:t>
      </w:r>
      <w:r w:rsidR="00A54B7F" w:rsidRPr="0021326A">
        <w:rPr>
          <w:rFonts w:ascii="Times New Roman" w:hAnsi="Times New Roman" w:cs="Times New Roman"/>
          <w:sz w:val="28"/>
          <w:szCs w:val="28"/>
        </w:rPr>
        <w:t>йских проверочных работах в</w:t>
      </w:r>
      <w:r w:rsidR="00BD55BB" w:rsidRPr="0021326A">
        <w:rPr>
          <w:rFonts w:ascii="Times New Roman" w:hAnsi="Times New Roman" w:cs="Times New Roman"/>
          <w:sz w:val="28"/>
          <w:szCs w:val="28"/>
        </w:rPr>
        <w:t xml:space="preserve"> 5</w:t>
      </w:r>
      <w:r w:rsidR="00F0023A" w:rsidRPr="0021326A">
        <w:rPr>
          <w:rFonts w:ascii="Times New Roman" w:hAnsi="Times New Roman" w:cs="Times New Roman"/>
          <w:sz w:val="28"/>
          <w:szCs w:val="28"/>
        </w:rPr>
        <w:t xml:space="preserve"> классах по русскому языку участв</w:t>
      </w:r>
      <w:r w:rsidR="00A54B7F" w:rsidRPr="0021326A">
        <w:rPr>
          <w:rFonts w:ascii="Times New Roman" w:hAnsi="Times New Roman" w:cs="Times New Roman"/>
          <w:sz w:val="28"/>
          <w:szCs w:val="28"/>
        </w:rPr>
        <w:t>овали</w:t>
      </w:r>
      <w:r w:rsidR="00F0023A" w:rsidRPr="0021326A">
        <w:rPr>
          <w:rFonts w:ascii="Times New Roman" w:hAnsi="Times New Roman" w:cs="Times New Roman"/>
          <w:sz w:val="28"/>
          <w:szCs w:val="28"/>
        </w:rPr>
        <w:t xml:space="preserve"> вс</w:t>
      </w:r>
      <w:r w:rsidR="00ED00CB" w:rsidRPr="0021326A">
        <w:rPr>
          <w:rFonts w:ascii="Times New Roman" w:hAnsi="Times New Roman" w:cs="Times New Roman"/>
          <w:sz w:val="28"/>
          <w:szCs w:val="28"/>
        </w:rPr>
        <w:t>е субъекты Российской Федерации.</w:t>
      </w:r>
    </w:p>
    <w:p w:rsidR="0047553B" w:rsidRPr="0021326A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7071A8" w:rsidRPr="0021326A">
        <w:rPr>
          <w:rFonts w:ascii="Times New Roman" w:hAnsi="Times New Roman" w:cs="Times New Roman"/>
          <w:sz w:val="28"/>
          <w:szCs w:val="28"/>
        </w:rPr>
        <w:t>В</w:t>
      </w:r>
      <w:r w:rsidR="002C03F8" w:rsidRPr="0021326A">
        <w:rPr>
          <w:rFonts w:ascii="Times New Roman" w:hAnsi="Times New Roman" w:cs="Times New Roman"/>
          <w:sz w:val="28"/>
          <w:szCs w:val="28"/>
        </w:rPr>
        <w:t>ПР</w:t>
      </w:r>
      <w:r w:rsidRPr="0021326A">
        <w:rPr>
          <w:rFonts w:ascii="Times New Roman" w:hAnsi="Times New Roman" w:cs="Times New Roman"/>
          <w:sz w:val="28"/>
          <w:szCs w:val="28"/>
        </w:rPr>
        <w:t xml:space="preserve"> (разработка проверочных работ, критерии оценивания, электронные формы сбора результатов, консультативно-методические материалы, статистические отчеты прове</w:t>
      </w:r>
      <w:r w:rsidR="00AD736B" w:rsidRPr="0021326A">
        <w:rPr>
          <w:rFonts w:ascii="Times New Roman" w:hAnsi="Times New Roman" w:cs="Times New Roman"/>
          <w:sz w:val="28"/>
          <w:szCs w:val="28"/>
        </w:rPr>
        <w:t>дения работ) инициированы ФГБУ «</w:t>
      </w:r>
      <w:r w:rsidRPr="0021326A">
        <w:rPr>
          <w:rFonts w:ascii="Times New Roman" w:hAnsi="Times New Roman" w:cs="Times New Roman"/>
          <w:sz w:val="28"/>
          <w:szCs w:val="28"/>
        </w:rPr>
        <w:t>Федеральный инсти</w:t>
      </w:r>
      <w:r w:rsidR="00AD736B" w:rsidRPr="0021326A">
        <w:rPr>
          <w:rFonts w:ascii="Times New Roman" w:hAnsi="Times New Roman" w:cs="Times New Roman"/>
          <w:sz w:val="28"/>
          <w:szCs w:val="28"/>
        </w:rPr>
        <w:t>тут оценки качества образования»</w:t>
      </w:r>
      <w:r w:rsidRPr="0021326A">
        <w:rPr>
          <w:rFonts w:ascii="Times New Roman" w:hAnsi="Times New Roman" w:cs="Times New Roman"/>
          <w:sz w:val="28"/>
          <w:szCs w:val="28"/>
        </w:rPr>
        <w:t>.</w:t>
      </w:r>
    </w:p>
    <w:p w:rsidR="00EB1F3F" w:rsidRPr="0021326A" w:rsidRDefault="00EB1F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Участие образовательных организаций в ВПР может быть организовано по двум моделям:</w:t>
      </w:r>
    </w:p>
    <w:p w:rsidR="00EB1F3F" w:rsidRPr="0021326A" w:rsidRDefault="00EB1F3F" w:rsidP="009C3A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326A">
        <w:rPr>
          <w:sz w:val="28"/>
          <w:szCs w:val="28"/>
        </w:rPr>
        <w:t xml:space="preserve">- </w:t>
      </w:r>
      <w:r w:rsidR="0075347F" w:rsidRPr="0021326A">
        <w:rPr>
          <w:i/>
          <w:sz w:val="28"/>
          <w:szCs w:val="28"/>
        </w:rPr>
        <w:t>модель 1</w:t>
      </w:r>
      <w:r w:rsidR="0011100B" w:rsidRPr="0021326A">
        <w:rPr>
          <w:sz w:val="28"/>
          <w:szCs w:val="28"/>
        </w:rPr>
        <w:t xml:space="preserve"> (на уровне </w:t>
      </w:r>
      <w:r w:rsidR="00ED00CB" w:rsidRPr="0021326A">
        <w:rPr>
          <w:sz w:val="28"/>
          <w:szCs w:val="28"/>
        </w:rPr>
        <w:t>округа</w:t>
      </w:r>
      <w:r w:rsidRPr="0021326A">
        <w:rPr>
          <w:sz w:val="28"/>
          <w:szCs w:val="28"/>
        </w:rPr>
        <w:t xml:space="preserve">): </w:t>
      </w:r>
      <w:r w:rsidRPr="0021326A">
        <w:rPr>
          <w:color w:val="000000"/>
          <w:sz w:val="28"/>
          <w:szCs w:val="28"/>
        </w:rPr>
        <w:t xml:space="preserve">проведение работы организует </w:t>
      </w:r>
      <w:r w:rsidR="0011100B" w:rsidRPr="0021326A">
        <w:rPr>
          <w:color w:val="000000"/>
          <w:sz w:val="28"/>
          <w:szCs w:val="28"/>
        </w:rPr>
        <w:t xml:space="preserve">региональный координатор (в </w:t>
      </w:r>
      <w:r w:rsidR="00ED00CB" w:rsidRPr="0021326A">
        <w:rPr>
          <w:color w:val="000000"/>
          <w:sz w:val="28"/>
          <w:szCs w:val="28"/>
        </w:rPr>
        <w:t>Ненецком автономном округе</w:t>
      </w:r>
      <w:r w:rsidR="0011100B" w:rsidRPr="0021326A">
        <w:rPr>
          <w:color w:val="000000"/>
          <w:sz w:val="28"/>
          <w:szCs w:val="28"/>
        </w:rPr>
        <w:t xml:space="preserve"> региональным координатором является ГБУ</w:t>
      </w:r>
      <w:r w:rsidR="00ED00CB" w:rsidRPr="0021326A">
        <w:rPr>
          <w:color w:val="000000"/>
          <w:sz w:val="28"/>
          <w:szCs w:val="28"/>
        </w:rPr>
        <w:t xml:space="preserve"> НАО</w:t>
      </w:r>
      <w:r w:rsidR="0011100B" w:rsidRPr="0021326A">
        <w:rPr>
          <w:color w:val="000000"/>
          <w:sz w:val="28"/>
          <w:szCs w:val="28"/>
        </w:rPr>
        <w:t xml:space="preserve"> «</w:t>
      </w:r>
      <w:r w:rsidR="00ED00CB" w:rsidRPr="0021326A">
        <w:rPr>
          <w:color w:val="000000"/>
          <w:sz w:val="28"/>
          <w:szCs w:val="28"/>
        </w:rPr>
        <w:t>Ненецкий региональный центр развития образования</w:t>
      </w:r>
      <w:r w:rsidR="0011100B" w:rsidRPr="0021326A">
        <w:rPr>
          <w:color w:val="000000"/>
          <w:sz w:val="28"/>
          <w:szCs w:val="28"/>
        </w:rPr>
        <w:t>»)</w:t>
      </w:r>
      <w:r w:rsidRPr="0021326A">
        <w:rPr>
          <w:color w:val="000000"/>
          <w:sz w:val="28"/>
          <w:szCs w:val="28"/>
        </w:rPr>
        <w:t xml:space="preserve">, для обработки результатов используется бланковая технология. </w:t>
      </w:r>
      <w:r w:rsidRPr="0021326A">
        <w:rPr>
          <w:color w:val="000000"/>
          <w:sz w:val="28"/>
          <w:szCs w:val="28"/>
        </w:rPr>
        <w:lastRenderedPageBreak/>
        <w:t>Развернутые ответы</w:t>
      </w:r>
      <w:r w:rsidR="0011100B" w:rsidRPr="0021326A">
        <w:rPr>
          <w:color w:val="000000"/>
          <w:sz w:val="28"/>
          <w:szCs w:val="28"/>
        </w:rPr>
        <w:t xml:space="preserve"> (при наличии)</w:t>
      </w:r>
      <w:r w:rsidRPr="0021326A">
        <w:rPr>
          <w:color w:val="000000"/>
          <w:sz w:val="28"/>
          <w:szCs w:val="28"/>
        </w:rPr>
        <w:t xml:space="preserve"> проверяются экспертами региона, прошедшими инструктаж</w:t>
      </w:r>
      <w:r w:rsidR="0011100B" w:rsidRPr="0021326A">
        <w:rPr>
          <w:color w:val="000000"/>
          <w:sz w:val="28"/>
          <w:szCs w:val="28"/>
        </w:rPr>
        <w:t>, дистанционно,</w:t>
      </w:r>
      <w:r w:rsidRPr="0021326A">
        <w:rPr>
          <w:color w:val="000000"/>
          <w:sz w:val="28"/>
          <w:szCs w:val="28"/>
        </w:rPr>
        <w:t xml:space="preserve"> с использованием сети «интернет». </w:t>
      </w:r>
    </w:p>
    <w:p w:rsidR="0047553B" w:rsidRPr="0021326A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65898" w:rsidRPr="0021326A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165898" w:rsidRPr="0021326A">
        <w:rPr>
          <w:rFonts w:ascii="Times New Roman" w:hAnsi="Times New Roman" w:cs="Times New Roman"/>
          <w:i/>
          <w:sz w:val="28"/>
          <w:szCs w:val="28"/>
        </w:rPr>
        <w:t>одель</w:t>
      </w:r>
      <w:r w:rsidR="0075347F" w:rsidRPr="0021326A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21326A">
        <w:rPr>
          <w:rFonts w:ascii="Times New Roman" w:hAnsi="Times New Roman" w:cs="Times New Roman"/>
          <w:sz w:val="28"/>
          <w:szCs w:val="28"/>
        </w:rPr>
        <w:t xml:space="preserve"> (на уровне образовательной организации): каждая школа самостоятельно проводи</w:t>
      </w:r>
      <w:r w:rsidR="00B71E00" w:rsidRPr="0021326A">
        <w:rPr>
          <w:rFonts w:ascii="Times New Roman" w:hAnsi="Times New Roman" w:cs="Times New Roman"/>
          <w:sz w:val="28"/>
          <w:szCs w:val="28"/>
        </w:rPr>
        <w:t>т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проверочную работу, проверяет ответы участников, вносит первичные результаты в электронную форму и загружает ее в федеральную с</w:t>
      </w:r>
      <w:r w:rsidR="00434ECA" w:rsidRPr="0021326A">
        <w:rPr>
          <w:rFonts w:ascii="Times New Roman" w:hAnsi="Times New Roman" w:cs="Times New Roman"/>
          <w:sz w:val="28"/>
          <w:szCs w:val="28"/>
        </w:rPr>
        <w:t>истему ВПР для обработки данных.</w:t>
      </w:r>
    </w:p>
    <w:p w:rsidR="00AA0EAC" w:rsidRPr="0021326A" w:rsidRDefault="00AA0EA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Проведение Всероссийских проверочных работ в </w:t>
      </w:r>
      <w:r w:rsidR="00ED00CB" w:rsidRPr="0021326A">
        <w:rPr>
          <w:rFonts w:ascii="Times New Roman" w:hAnsi="Times New Roman" w:cs="Times New Roman"/>
          <w:sz w:val="28"/>
          <w:szCs w:val="28"/>
        </w:rPr>
        <w:t>Ненецком автономном округе</w:t>
      </w:r>
      <w:r w:rsidR="00BD55BB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200124" w:rsidRPr="0021326A">
        <w:rPr>
          <w:rFonts w:ascii="Times New Roman" w:hAnsi="Times New Roman" w:cs="Times New Roman"/>
          <w:sz w:val="28"/>
          <w:szCs w:val="28"/>
        </w:rPr>
        <w:t xml:space="preserve">было </w:t>
      </w:r>
      <w:r w:rsidR="0075347F" w:rsidRPr="0021326A">
        <w:rPr>
          <w:rFonts w:ascii="Times New Roman" w:hAnsi="Times New Roman" w:cs="Times New Roman"/>
          <w:sz w:val="28"/>
          <w:szCs w:val="28"/>
        </w:rPr>
        <w:t>полностью</w:t>
      </w:r>
      <w:r w:rsidRPr="0021326A">
        <w:rPr>
          <w:rFonts w:ascii="Times New Roman" w:hAnsi="Times New Roman" w:cs="Times New Roman"/>
          <w:sz w:val="28"/>
          <w:szCs w:val="28"/>
        </w:rPr>
        <w:t xml:space="preserve"> организовано по модели</w:t>
      </w:r>
      <w:r w:rsidR="0075347F" w:rsidRPr="0021326A">
        <w:rPr>
          <w:rFonts w:ascii="Times New Roman" w:hAnsi="Times New Roman" w:cs="Times New Roman"/>
          <w:sz w:val="28"/>
          <w:szCs w:val="28"/>
        </w:rPr>
        <w:t xml:space="preserve"> 2</w:t>
      </w:r>
      <w:r w:rsidRPr="0021326A">
        <w:rPr>
          <w:rFonts w:ascii="Times New Roman" w:hAnsi="Times New Roman" w:cs="Times New Roman"/>
          <w:sz w:val="28"/>
          <w:szCs w:val="28"/>
        </w:rPr>
        <w:t>:</w:t>
      </w:r>
    </w:p>
    <w:p w:rsidR="0047553B" w:rsidRPr="0021326A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В</w:t>
      </w:r>
      <w:r w:rsidR="0075347F" w:rsidRPr="0021326A">
        <w:rPr>
          <w:rFonts w:ascii="Times New Roman" w:hAnsi="Times New Roman" w:cs="Times New Roman"/>
          <w:sz w:val="28"/>
          <w:szCs w:val="28"/>
        </w:rPr>
        <w:t xml:space="preserve"> процедуре</w:t>
      </w:r>
      <w:r w:rsidR="00BD55BB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75347F" w:rsidRPr="0021326A">
        <w:rPr>
          <w:rFonts w:ascii="Times New Roman" w:hAnsi="Times New Roman" w:cs="Times New Roman"/>
          <w:sz w:val="28"/>
          <w:szCs w:val="28"/>
        </w:rPr>
        <w:t xml:space="preserve">ВПР </w:t>
      </w:r>
      <w:r w:rsidRPr="0021326A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A501F1" w:rsidRPr="0021326A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BD55BB" w:rsidRPr="0021326A">
        <w:rPr>
          <w:rFonts w:ascii="Times New Roman" w:hAnsi="Times New Roman" w:cs="Times New Roman"/>
          <w:sz w:val="28"/>
          <w:szCs w:val="28"/>
        </w:rPr>
        <w:t xml:space="preserve">528 </w:t>
      </w:r>
      <w:proofErr w:type="gramStart"/>
      <w:r w:rsidR="00A501F1" w:rsidRPr="0021326A">
        <w:rPr>
          <w:rFonts w:ascii="Times New Roman" w:hAnsi="Times New Roman" w:cs="Times New Roman"/>
          <w:sz w:val="28"/>
          <w:szCs w:val="28"/>
        </w:rPr>
        <w:t>о</w:t>
      </w:r>
      <w:r w:rsidR="00200124" w:rsidRPr="0021326A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="00BD55BB" w:rsidRPr="0021326A">
        <w:rPr>
          <w:rFonts w:ascii="Times New Roman" w:hAnsi="Times New Roman" w:cs="Times New Roman"/>
          <w:sz w:val="28"/>
          <w:szCs w:val="28"/>
        </w:rPr>
        <w:t xml:space="preserve"> 5</w:t>
      </w:r>
      <w:r w:rsidR="00200124" w:rsidRPr="0021326A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21326A">
        <w:rPr>
          <w:rFonts w:ascii="Times New Roman" w:hAnsi="Times New Roman" w:cs="Times New Roman"/>
          <w:sz w:val="28"/>
          <w:szCs w:val="28"/>
        </w:rPr>
        <w:t>.</w:t>
      </w:r>
    </w:p>
    <w:p w:rsidR="00983E20" w:rsidRPr="0021326A" w:rsidRDefault="00983E2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2A6" w:rsidRPr="0021326A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Распределение</w:t>
      </w:r>
      <w:r w:rsidR="00BB6FF8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21326A">
        <w:rPr>
          <w:rFonts w:ascii="Times New Roman" w:hAnsi="Times New Roman" w:cs="Times New Roman"/>
          <w:sz w:val="28"/>
          <w:szCs w:val="28"/>
        </w:rPr>
        <w:t>участников тестирования по районам</w:t>
      </w:r>
      <w:r w:rsidR="00BB6FF8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21326A">
        <w:rPr>
          <w:rFonts w:ascii="Times New Roman" w:hAnsi="Times New Roman" w:cs="Times New Roman"/>
          <w:sz w:val="28"/>
          <w:szCs w:val="28"/>
        </w:rPr>
        <w:t>представлено в таблице</w:t>
      </w:r>
      <w:r w:rsidR="00BB6FF8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21326A">
        <w:rPr>
          <w:rFonts w:ascii="Times New Roman" w:hAnsi="Times New Roman" w:cs="Times New Roman"/>
          <w:sz w:val="28"/>
          <w:szCs w:val="28"/>
        </w:rPr>
        <w:t>1.</w:t>
      </w:r>
    </w:p>
    <w:p w:rsidR="0047553B" w:rsidRPr="0021326A" w:rsidRDefault="0047553B" w:rsidP="009C3A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34"/>
        <w:gridCol w:w="2374"/>
        <w:gridCol w:w="4700"/>
      </w:tblGrid>
      <w:tr w:rsidR="00725F92" w:rsidRPr="0021326A" w:rsidTr="00327531">
        <w:trPr>
          <w:trHeight w:val="494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92" w:rsidRPr="0021326A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школ и учащихся, принявших участие в ВПР по русскому языку в </w:t>
            </w:r>
            <w:r w:rsidR="00AB2D38" w:rsidRPr="0021326A">
              <w:rPr>
                <w:rFonts w:ascii="Times New Roman" w:hAnsi="Times New Roman" w:cs="Times New Roman"/>
                <w:b/>
                <w:sz w:val="28"/>
                <w:szCs w:val="28"/>
              </w:rPr>
              <w:t>НАО</w:t>
            </w:r>
          </w:p>
          <w:p w:rsidR="00725F92" w:rsidRPr="0021326A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D38" w:rsidRPr="0021326A" w:rsidTr="0081603A">
        <w:trPr>
          <w:trHeight w:val="49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21326A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3"/>
            <w:bookmarkStart w:id="1" w:name="OLE_LINK2"/>
            <w:bookmarkStart w:id="2" w:name="OLE_LINK1"/>
            <w:r w:rsidRPr="002132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21326A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21326A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школ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21326A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  <w:p w:rsidR="00AB2D38" w:rsidRPr="0021326A" w:rsidRDefault="007F2C21" w:rsidP="009C3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B2D38" w:rsidRPr="0021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B2D38" w:rsidRPr="0021326A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21326A" w:rsidRDefault="00AB2D38" w:rsidP="009C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21326A" w:rsidRDefault="00AB2D38" w:rsidP="009C3A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район Заполярный 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21326A" w:rsidRDefault="00BD55BB" w:rsidP="003D7A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21326A" w:rsidRDefault="00BD55BB" w:rsidP="003D7A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</w:tr>
      <w:tr w:rsidR="00AB2D38" w:rsidRPr="0021326A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21326A" w:rsidRDefault="00AB2D38" w:rsidP="009C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2D38" w:rsidRPr="0021326A" w:rsidRDefault="00AB2D38" w:rsidP="009C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sz w:val="28"/>
                <w:szCs w:val="28"/>
              </w:rPr>
              <w:t>Город Нарьян-Мар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21326A" w:rsidRDefault="00AB2D38" w:rsidP="003D7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21326A" w:rsidRDefault="00BD55BB" w:rsidP="003D7A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AB2D38" w:rsidRPr="0021326A" w:rsidTr="003D7AAB">
        <w:trPr>
          <w:trHeight w:val="24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21326A" w:rsidRDefault="00AB2D38" w:rsidP="009C3A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21326A" w:rsidRDefault="00AB2D38" w:rsidP="009C3A4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21326A" w:rsidRDefault="00BD55BB" w:rsidP="003D7A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21326A" w:rsidRDefault="00BD55BB" w:rsidP="003D7A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528</w:t>
            </w:r>
          </w:p>
        </w:tc>
      </w:tr>
      <w:bookmarkEnd w:id="0"/>
      <w:bookmarkEnd w:id="1"/>
      <w:bookmarkEnd w:id="2"/>
    </w:tbl>
    <w:p w:rsidR="00725F92" w:rsidRPr="0021326A" w:rsidRDefault="00725F92" w:rsidP="009C3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A5" w:rsidRPr="0021326A" w:rsidRDefault="00F03AA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проверочных работ могут быть полезны:</w:t>
      </w:r>
    </w:p>
    <w:p w:rsidR="00F03AA5" w:rsidRPr="0021326A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родителям - для определения образовательной траектории своих детей; </w:t>
      </w:r>
    </w:p>
    <w:p w:rsidR="00F03AA5" w:rsidRPr="0021326A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учителям - для оценки уровня подготовки школьников по итогам окончания основных этапов обучения, для совершенствования</w:t>
      </w:r>
      <w:r w:rsidR="00725F92" w:rsidRPr="0021326A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в школах;</w:t>
      </w:r>
    </w:p>
    <w:p w:rsidR="00F03AA5" w:rsidRPr="0021326A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образовательным организациям - для корректировки образовательного процесса;</w:t>
      </w:r>
    </w:p>
    <w:p w:rsidR="00725F92" w:rsidRPr="0021326A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на региональном уровне - для </w:t>
      </w:r>
      <w:r w:rsidR="00725F92" w:rsidRPr="0021326A">
        <w:rPr>
          <w:rFonts w:ascii="Times New Roman" w:hAnsi="Times New Roman" w:cs="Times New Roman"/>
          <w:sz w:val="28"/>
          <w:szCs w:val="28"/>
        </w:rPr>
        <w:t>анализа текущего состояния муниципальных и региональных систем образования и формирования программ их развития</w:t>
      </w:r>
      <w:r w:rsidRPr="0021326A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BD55BB" w:rsidRPr="0021326A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sz w:val="28"/>
          <w:szCs w:val="28"/>
        </w:rPr>
        <w:t>своевременной корректировки отдельных аспектов в системе общего образования;</w:t>
      </w:r>
    </w:p>
    <w:p w:rsidR="00F03AA5" w:rsidRPr="0021326A" w:rsidRDefault="00725F92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03AA5" w:rsidRPr="0021326A">
        <w:rPr>
          <w:rFonts w:ascii="Times New Roman" w:hAnsi="Times New Roman" w:cs="Times New Roman"/>
          <w:sz w:val="28"/>
          <w:szCs w:val="28"/>
        </w:rPr>
        <w:t>роме того, ВПР позволят осуществлять мониторинг результатов введения ФГОС и послужат развитию единого образовательного пространства в Российской Федерации.</w:t>
      </w:r>
      <w:bookmarkStart w:id="3" w:name="bookmark3"/>
    </w:p>
    <w:bookmarkEnd w:id="3"/>
    <w:p w:rsidR="00F03AA5" w:rsidRPr="0021326A" w:rsidRDefault="00F03AA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</w:t>
      </w:r>
      <w:r w:rsidR="00725F92" w:rsidRPr="0021326A">
        <w:rPr>
          <w:rFonts w:ascii="Times New Roman" w:hAnsi="Times New Roman" w:cs="Times New Roman"/>
          <w:sz w:val="28"/>
          <w:szCs w:val="28"/>
        </w:rPr>
        <w:t xml:space="preserve"> и принятия административных решений</w:t>
      </w:r>
      <w:r w:rsidRPr="0021326A">
        <w:rPr>
          <w:rFonts w:ascii="Times New Roman" w:hAnsi="Times New Roman" w:cs="Times New Roman"/>
          <w:sz w:val="28"/>
          <w:szCs w:val="28"/>
        </w:rPr>
        <w:t>.</w:t>
      </w:r>
    </w:p>
    <w:p w:rsidR="009C3A40" w:rsidRPr="0021326A" w:rsidRDefault="009C3A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9EE" w:rsidRPr="0021326A" w:rsidRDefault="000D39EE" w:rsidP="009C3A40">
      <w:pPr>
        <w:spacing w:after="0" w:line="240" w:lineRule="auto"/>
        <w:jc w:val="center"/>
        <w:rPr>
          <w:rStyle w:val="af6"/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 xml:space="preserve">2. ПРОЦЕДУРА ОРГАНИЗАЦИИ И ПРОВЕДЕНИЯ </w:t>
      </w:r>
      <w:r w:rsidRPr="0021326A">
        <w:rPr>
          <w:rStyle w:val="af6"/>
          <w:rFonts w:ascii="Times New Roman" w:hAnsi="Times New Roman" w:cs="Times New Roman"/>
          <w:color w:val="000000"/>
          <w:sz w:val="28"/>
          <w:szCs w:val="28"/>
        </w:rPr>
        <w:t>ВПР МОДЕЛЬ 2</w:t>
      </w:r>
    </w:p>
    <w:p w:rsidR="000D39EE" w:rsidRPr="0021326A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проведения ВПР на территории </w:t>
      </w:r>
      <w:r w:rsidR="00AB2D38" w:rsidRPr="0021326A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Ненецкого автономного округа</w:t>
      </w:r>
      <w:r w:rsidRPr="0021326A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была выбрана модель 2. Она предполагает проведение ВПР общеобразовательной организацией (далее ОО)</w:t>
      </w:r>
      <w:r w:rsidR="00BD55BB" w:rsidRPr="0021326A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самостоятельно, участники записывают ответы в бланках с заданиями контрольных измерительных материалов (далее КИМ), ответы проверяются учителями ОО, для сбора результатов используется электронная форма. </w:t>
      </w:r>
      <w:r w:rsidR="00AB2D38" w:rsidRPr="0021326A">
        <w:rPr>
          <w:rFonts w:ascii="Times New Roman" w:hAnsi="Times New Roman" w:cs="Times New Roman"/>
          <w:color w:val="000000"/>
          <w:sz w:val="28"/>
          <w:szCs w:val="28"/>
        </w:rPr>
        <w:t>ГБУ НАО «Ненецкий региональный центр развития образования»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как региональный координатор проведения ВПР осуществляет консультирование ответственных за проведение ВПР в ОО своего региона, мониторинг хода проведения работ в ОО и получает доступ к сводным статистическим данным по ОО своего региона.</w:t>
      </w:r>
    </w:p>
    <w:p w:rsidR="000D39EE" w:rsidRPr="0021326A" w:rsidRDefault="000D39EE" w:rsidP="009C3A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1326A">
        <w:rPr>
          <w:b/>
          <w:color w:val="000000"/>
          <w:sz w:val="28"/>
          <w:szCs w:val="28"/>
        </w:rPr>
        <w:t>Последовательность действий при проведении ВПР в ОО</w:t>
      </w:r>
    </w:p>
    <w:p w:rsidR="000D39EE" w:rsidRPr="0021326A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26A">
        <w:rPr>
          <w:color w:val="000000"/>
          <w:sz w:val="28"/>
          <w:szCs w:val="28"/>
        </w:rPr>
        <w:t xml:space="preserve">1. ОО регистрируется на портале сопровождения ВПР и получает доступ в свой личный кабинет. ГБУ </w:t>
      </w:r>
      <w:r w:rsidR="00A1214E" w:rsidRPr="0021326A">
        <w:rPr>
          <w:color w:val="000000"/>
          <w:sz w:val="28"/>
          <w:szCs w:val="28"/>
        </w:rPr>
        <w:t xml:space="preserve">НАО </w:t>
      </w:r>
      <w:r w:rsidRPr="0021326A">
        <w:rPr>
          <w:color w:val="000000"/>
          <w:sz w:val="28"/>
          <w:szCs w:val="28"/>
        </w:rPr>
        <w:t>«</w:t>
      </w:r>
      <w:r w:rsidR="00A1214E" w:rsidRPr="0021326A">
        <w:rPr>
          <w:color w:val="000000"/>
          <w:sz w:val="28"/>
          <w:szCs w:val="28"/>
        </w:rPr>
        <w:t>НРЦРО</w:t>
      </w:r>
      <w:r w:rsidRPr="0021326A">
        <w:rPr>
          <w:color w:val="000000"/>
          <w:sz w:val="28"/>
          <w:szCs w:val="28"/>
        </w:rPr>
        <w:t>» осуществляет координацию процесса регистрации ОО.</w:t>
      </w:r>
    </w:p>
    <w:p w:rsidR="000D39EE" w:rsidRPr="0021326A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26A">
        <w:rPr>
          <w:color w:val="000000"/>
          <w:sz w:val="28"/>
          <w:szCs w:val="28"/>
        </w:rPr>
        <w:t>2. ОО через личный кабинет на портале сопровождения ВПР заполняет форму на участие в проведение ВПР. В форме указывается предмет, класс и количество участников.</w:t>
      </w:r>
    </w:p>
    <w:p w:rsidR="000D39EE" w:rsidRPr="0021326A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26A">
        <w:rPr>
          <w:color w:val="000000"/>
          <w:sz w:val="28"/>
          <w:szCs w:val="28"/>
        </w:rPr>
        <w:t xml:space="preserve">3. </w:t>
      </w:r>
      <w:r w:rsidR="00A1214E" w:rsidRPr="0021326A">
        <w:rPr>
          <w:color w:val="000000"/>
          <w:sz w:val="28"/>
          <w:szCs w:val="28"/>
        </w:rPr>
        <w:t xml:space="preserve">ГБУ НАО «НРЦРО» </w:t>
      </w:r>
      <w:r w:rsidRPr="0021326A">
        <w:rPr>
          <w:color w:val="000000"/>
          <w:sz w:val="28"/>
          <w:szCs w:val="28"/>
        </w:rPr>
        <w:t xml:space="preserve"> проводит мониторинг регистрации ОО и заполнения ими форм на проведение ВПР.</w:t>
      </w:r>
    </w:p>
    <w:p w:rsidR="000D39EE" w:rsidRPr="0021326A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26A">
        <w:rPr>
          <w:color w:val="000000"/>
          <w:sz w:val="28"/>
          <w:szCs w:val="28"/>
        </w:rPr>
        <w:t xml:space="preserve">4. После заполнения формы на портале ОО получает доступ к зашифрованным архивам, в которых содержатся: электронный макет индивидуальных комплектов (далее ИК), включающих варианты КИМ, а также инструкция по проведению работы, форма протокола проведения работы и электронная форма сбора результатов. </w:t>
      </w:r>
    </w:p>
    <w:p w:rsidR="000D39EE" w:rsidRPr="0021326A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26A">
        <w:rPr>
          <w:color w:val="000000"/>
          <w:sz w:val="28"/>
          <w:szCs w:val="28"/>
        </w:rPr>
        <w:t xml:space="preserve">5. В день проведения работы за установленное время (в зависимости от количества </w:t>
      </w:r>
      <w:proofErr w:type="gramStart"/>
      <w:r w:rsidRPr="0021326A">
        <w:rPr>
          <w:color w:val="000000"/>
          <w:sz w:val="28"/>
          <w:szCs w:val="28"/>
        </w:rPr>
        <w:t>обучающихся</w:t>
      </w:r>
      <w:proofErr w:type="gramEnd"/>
      <w:r w:rsidRPr="0021326A">
        <w:rPr>
          <w:color w:val="000000"/>
          <w:sz w:val="28"/>
          <w:szCs w:val="28"/>
        </w:rPr>
        <w:t>) до начала проведения работы ОО получает в личном кабинете пароль для расшифровки архива с макетами ИК.</w:t>
      </w:r>
    </w:p>
    <w:p w:rsidR="000D39EE" w:rsidRPr="0021326A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26A">
        <w:rPr>
          <w:color w:val="000000"/>
          <w:sz w:val="28"/>
          <w:szCs w:val="28"/>
        </w:rPr>
        <w:t>6. ОО распечатывает ИК с индивидуальными метками (кодами) и проводит проверочную работу. Обучающиеся выполняют задания КИМ и записывают ответы на бланках с заданиями.</w:t>
      </w:r>
    </w:p>
    <w:p w:rsidR="000D39EE" w:rsidRPr="0021326A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26A">
        <w:rPr>
          <w:color w:val="000000"/>
          <w:sz w:val="28"/>
          <w:szCs w:val="28"/>
        </w:rPr>
        <w:lastRenderedPageBreak/>
        <w:t>7. ОО фиксирует в протоколе проведения работы и в дальнейшем хранит у себя соответствие между кодами индивидуальных комплектов и ФИО обучающихся.</w:t>
      </w:r>
    </w:p>
    <w:p w:rsidR="000D39EE" w:rsidRPr="0021326A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26A">
        <w:rPr>
          <w:color w:val="000000"/>
          <w:sz w:val="28"/>
          <w:szCs w:val="28"/>
        </w:rPr>
        <w:t xml:space="preserve">8. По окончании работы ОО проверяет ответы </w:t>
      </w:r>
      <w:proofErr w:type="gramStart"/>
      <w:r w:rsidRPr="0021326A">
        <w:rPr>
          <w:color w:val="000000"/>
          <w:sz w:val="28"/>
          <w:szCs w:val="28"/>
        </w:rPr>
        <w:t>обучающихся</w:t>
      </w:r>
      <w:proofErr w:type="gramEnd"/>
      <w:r w:rsidRPr="0021326A">
        <w:rPr>
          <w:color w:val="000000"/>
          <w:sz w:val="28"/>
          <w:szCs w:val="28"/>
        </w:rPr>
        <w:t xml:space="preserve"> на задания, вносит оценки за ответы в ту же электронную форму, загружает электронную форму через личный кабинет на портале ВПР.</w:t>
      </w:r>
    </w:p>
    <w:p w:rsidR="000D39EE" w:rsidRPr="0021326A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26A">
        <w:rPr>
          <w:color w:val="000000"/>
          <w:sz w:val="28"/>
          <w:szCs w:val="28"/>
        </w:rPr>
        <w:t>9. В течение 2 дней после загрузки электронной формы ОО через личный кабинет получает статистические формы с результатами выполнения работы.</w:t>
      </w:r>
    </w:p>
    <w:p w:rsidR="000D39EE" w:rsidRPr="0021326A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26A">
        <w:rPr>
          <w:color w:val="000000"/>
          <w:sz w:val="28"/>
          <w:szCs w:val="28"/>
        </w:rPr>
        <w:t xml:space="preserve">10. </w:t>
      </w:r>
      <w:r w:rsidR="00A1214E" w:rsidRPr="0021326A">
        <w:rPr>
          <w:color w:val="000000"/>
          <w:sz w:val="28"/>
          <w:szCs w:val="28"/>
        </w:rPr>
        <w:t xml:space="preserve">ГБУ НАО «НРЦРО» </w:t>
      </w:r>
      <w:r w:rsidRPr="0021326A">
        <w:rPr>
          <w:color w:val="000000"/>
          <w:sz w:val="28"/>
          <w:szCs w:val="28"/>
        </w:rPr>
        <w:t>через личный кабинет на портале ВПР получает доступ к сводной статистике по ОО региона по результатам проведения работы.</w:t>
      </w:r>
    </w:p>
    <w:p w:rsidR="00B52FBD" w:rsidRPr="0021326A" w:rsidRDefault="00B52FBD" w:rsidP="009C3A40">
      <w:pPr>
        <w:pStyle w:val="1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</w:p>
    <w:p w:rsidR="00E924C1" w:rsidRPr="0021326A" w:rsidRDefault="009C3A40" w:rsidP="009C3A40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21326A">
        <w:rPr>
          <w:b/>
          <w:sz w:val="28"/>
          <w:szCs w:val="28"/>
        </w:rPr>
        <w:t>ХАРАКТЕРИСТИКА МАТЕРИАЛОВ ВПР ПО РУССКОМУ ЯЗЫКУ</w:t>
      </w:r>
    </w:p>
    <w:p w:rsidR="00F774BB" w:rsidRPr="0021326A" w:rsidRDefault="00F774BB" w:rsidP="009C3A40">
      <w:pPr>
        <w:pStyle w:val="11"/>
        <w:shd w:val="clear" w:color="auto" w:fill="auto"/>
        <w:spacing w:after="0" w:line="240" w:lineRule="auto"/>
        <w:ind w:firstLine="658"/>
        <w:jc w:val="both"/>
        <w:rPr>
          <w:sz w:val="28"/>
          <w:szCs w:val="28"/>
        </w:rPr>
      </w:pPr>
      <w:r w:rsidRPr="0021326A">
        <w:rPr>
          <w:sz w:val="28"/>
          <w:szCs w:val="28"/>
        </w:rPr>
        <w:t xml:space="preserve">Содержание проверочной работы соответствует ФГОС </w:t>
      </w:r>
      <w:r w:rsidR="00F03AA5" w:rsidRPr="0021326A">
        <w:rPr>
          <w:sz w:val="28"/>
          <w:szCs w:val="28"/>
        </w:rPr>
        <w:t>общего</w:t>
      </w:r>
      <w:r w:rsidRPr="0021326A">
        <w:rPr>
          <w:sz w:val="28"/>
          <w:szCs w:val="28"/>
        </w:rPr>
        <w:t xml:space="preserve"> образования (приказ </w:t>
      </w:r>
      <w:proofErr w:type="spellStart"/>
      <w:r w:rsidRPr="0021326A">
        <w:rPr>
          <w:sz w:val="28"/>
          <w:szCs w:val="28"/>
        </w:rPr>
        <w:t>Минобрнауки</w:t>
      </w:r>
      <w:proofErr w:type="spellEnd"/>
      <w:r w:rsidRPr="0021326A">
        <w:rPr>
          <w:sz w:val="28"/>
          <w:szCs w:val="28"/>
        </w:rPr>
        <w:t xml:space="preserve"> России от 6 октября 2009 г. № 373). ВПР </w:t>
      </w:r>
      <w:proofErr w:type="gramStart"/>
      <w:r w:rsidRPr="0021326A">
        <w:rPr>
          <w:sz w:val="28"/>
          <w:szCs w:val="28"/>
        </w:rPr>
        <w:t>основаны</w:t>
      </w:r>
      <w:proofErr w:type="gramEnd"/>
      <w:r w:rsidRPr="0021326A">
        <w:rPr>
          <w:sz w:val="28"/>
          <w:szCs w:val="28"/>
        </w:rPr>
        <w:t xml:space="preserve"> на системно - </w:t>
      </w:r>
      <w:proofErr w:type="spellStart"/>
      <w:r w:rsidRPr="0021326A">
        <w:rPr>
          <w:sz w:val="28"/>
          <w:szCs w:val="28"/>
        </w:rPr>
        <w:t>деятельностном</w:t>
      </w:r>
      <w:proofErr w:type="spellEnd"/>
      <w:r w:rsidRPr="0021326A">
        <w:rPr>
          <w:sz w:val="28"/>
          <w:szCs w:val="28"/>
        </w:rPr>
        <w:t xml:space="preserve">, </w:t>
      </w:r>
      <w:proofErr w:type="spellStart"/>
      <w:r w:rsidRPr="0021326A">
        <w:rPr>
          <w:sz w:val="28"/>
          <w:szCs w:val="28"/>
        </w:rPr>
        <w:t>компетентностном</w:t>
      </w:r>
      <w:proofErr w:type="spellEnd"/>
      <w:r w:rsidRPr="0021326A">
        <w:rPr>
          <w:sz w:val="28"/>
          <w:szCs w:val="28"/>
        </w:rPr>
        <w:t xml:space="preserve"> и уровневом подходах. В рамках ВПР наряду с предметными результатами обучения </w:t>
      </w:r>
      <w:r w:rsidR="00AB2D38" w:rsidRPr="0021326A">
        <w:rPr>
          <w:sz w:val="28"/>
          <w:szCs w:val="28"/>
        </w:rPr>
        <w:t xml:space="preserve">учащихся </w:t>
      </w:r>
      <w:r w:rsidR="00BD3D15" w:rsidRPr="0021326A">
        <w:rPr>
          <w:sz w:val="28"/>
          <w:szCs w:val="28"/>
        </w:rPr>
        <w:t xml:space="preserve"> 5-х классов</w:t>
      </w:r>
      <w:r w:rsidRPr="0021326A">
        <w:rPr>
          <w:sz w:val="28"/>
          <w:szCs w:val="28"/>
        </w:rPr>
        <w:t xml:space="preserve"> оцениваются также </w:t>
      </w:r>
      <w:proofErr w:type="spellStart"/>
      <w:r w:rsidRPr="0021326A">
        <w:rPr>
          <w:sz w:val="28"/>
          <w:szCs w:val="28"/>
        </w:rPr>
        <w:t>метапредметные</w:t>
      </w:r>
      <w:proofErr w:type="spellEnd"/>
      <w:r w:rsidRPr="0021326A">
        <w:rPr>
          <w:sz w:val="28"/>
          <w:szCs w:val="28"/>
        </w:rPr>
        <w:t xml:space="preserve"> результаты, в </w:t>
      </w:r>
      <w:proofErr w:type="spellStart"/>
      <w:r w:rsidRPr="0021326A">
        <w:rPr>
          <w:sz w:val="28"/>
          <w:szCs w:val="28"/>
        </w:rPr>
        <w:t>т.ч</w:t>
      </w:r>
      <w:proofErr w:type="spellEnd"/>
      <w:r w:rsidRPr="0021326A">
        <w:rPr>
          <w:sz w:val="28"/>
          <w:szCs w:val="28"/>
        </w:rPr>
        <w:t xml:space="preserve">. уровень </w:t>
      </w:r>
      <w:proofErr w:type="spellStart"/>
      <w:r w:rsidRPr="0021326A">
        <w:rPr>
          <w:sz w:val="28"/>
          <w:szCs w:val="28"/>
        </w:rPr>
        <w:t>сформированности</w:t>
      </w:r>
      <w:proofErr w:type="spellEnd"/>
      <w:r w:rsidR="00BD55BB" w:rsidRPr="0021326A">
        <w:rPr>
          <w:sz w:val="28"/>
          <w:szCs w:val="28"/>
        </w:rPr>
        <w:t xml:space="preserve"> </w:t>
      </w:r>
      <w:r w:rsidR="00F03AA5" w:rsidRPr="0021326A">
        <w:rPr>
          <w:sz w:val="28"/>
          <w:szCs w:val="28"/>
        </w:rPr>
        <w:t xml:space="preserve">универсальных учебных действий (далее </w:t>
      </w:r>
      <w:r w:rsidRPr="0021326A">
        <w:rPr>
          <w:sz w:val="28"/>
          <w:szCs w:val="28"/>
        </w:rPr>
        <w:t>УУД</w:t>
      </w:r>
      <w:r w:rsidR="00F03AA5" w:rsidRPr="0021326A">
        <w:rPr>
          <w:sz w:val="28"/>
          <w:szCs w:val="28"/>
        </w:rPr>
        <w:t>)</w:t>
      </w:r>
      <w:r w:rsidRPr="0021326A">
        <w:rPr>
          <w:sz w:val="28"/>
          <w:szCs w:val="28"/>
        </w:rPr>
        <w:t xml:space="preserve"> и овладение </w:t>
      </w:r>
      <w:proofErr w:type="spellStart"/>
      <w:r w:rsidRPr="0021326A">
        <w:rPr>
          <w:sz w:val="28"/>
          <w:szCs w:val="28"/>
        </w:rPr>
        <w:t>межпредметными</w:t>
      </w:r>
      <w:proofErr w:type="spellEnd"/>
      <w:r w:rsidRPr="0021326A">
        <w:rPr>
          <w:sz w:val="28"/>
          <w:szCs w:val="28"/>
        </w:rPr>
        <w:t xml:space="preserve"> понятиями. Предусмотрена оценка </w:t>
      </w:r>
      <w:proofErr w:type="spellStart"/>
      <w:r w:rsidRPr="0021326A">
        <w:rPr>
          <w:sz w:val="28"/>
          <w:szCs w:val="28"/>
        </w:rPr>
        <w:t>сформированности</w:t>
      </w:r>
      <w:proofErr w:type="spellEnd"/>
      <w:r w:rsidR="00BD55BB" w:rsidRPr="0021326A">
        <w:rPr>
          <w:sz w:val="28"/>
          <w:szCs w:val="28"/>
        </w:rPr>
        <w:t xml:space="preserve"> </w:t>
      </w:r>
      <w:proofErr w:type="gramStart"/>
      <w:r w:rsidRPr="0021326A">
        <w:rPr>
          <w:sz w:val="28"/>
          <w:szCs w:val="28"/>
        </w:rPr>
        <w:t>следующих</w:t>
      </w:r>
      <w:proofErr w:type="gramEnd"/>
      <w:r w:rsidRPr="0021326A">
        <w:rPr>
          <w:sz w:val="28"/>
          <w:szCs w:val="28"/>
        </w:rPr>
        <w:t xml:space="preserve"> УУД.</w:t>
      </w:r>
    </w:p>
    <w:p w:rsidR="00F774BB" w:rsidRPr="0021326A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21326A">
        <w:rPr>
          <w:rStyle w:val="a8"/>
          <w:sz w:val="28"/>
          <w:szCs w:val="28"/>
        </w:rPr>
        <w:t>Регулятивные действия:</w:t>
      </w:r>
      <w:r w:rsidRPr="0021326A">
        <w:rPr>
          <w:sz w:val="28"/>
          <w:szCs w:val="28"/>
        </w:rPr>
        <w:t xml:space="preserve"> целеполагание, планирование, контроль, коррекция, </w:t>
      </w:r>
      <w:proofErr w:type="spellStart"/>
      <w:r w:rsidRPr="0021326A">
        <w:rPr>
          <w:sz w:val="28"/>
          <w:szCs w:val="28"/>
        </w:rPr>
        <w:t>саморегуляция</w:t>
      </w:r>
      <w:proofErr w:type="spellEnd"/>
      <w:r w:rsidRPr="0021326A">
        <w:rPr>
          <w:sz w:val="28"/>
          <w:szCs w:val="28"/>
        </w:rPr>
        <w:t>.</w:t>
      </w:r>
    </w:p>
    <w:p w:rsidR="00F774BB" w:rsidRPr="0021326A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21326A">
        <w:rPr>
          <w:rStyle w:val="a8"/>
          <w:sz w:val="28"/>
          <w:szCs w:val="28"/>
        </w:rPr>
        <w:t>Общеучебные</w:t>
      </w:r>
      <w:proofErr w:type="spellEnd"/>
      <w:r w:rsidRPr="0021326A">
        <w:rPr>
          <w:rStyle w:val="a8"/>
          <w:sz w:val="28"/>
          <w:szCs w:val="28"/>
        </w:rPr>
        <w:t xml:space="preserve"> УУД:</w:t>
      </w:r>
      <w:r w:rsidRPr="0021326A">
        <w:rPr>
          <w:sz w:val="28"/>
          <w:szCs w:val="28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21326A">
        <w:rPr>
          <w:sz w:val="28"/>
          <w:szCs w:val="28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F774BB" w:rsidRPr="0021326A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21326A">
        <w:rPr>
          <w:rStyle w:val="a8"/>
          <w:sz w:val="28"/>
          <w:szCs w:val="28"/>
        </w:rPr>
        <w:t>Логические универсальные действия:</w:t>
      </w:r>
      <w:r w:rsidRPr="0021326A">
        <w:rPr>
          <w:sz w:val="28"/>
          <w:szCs w:val="28"/>
        </w:rPr>
        <w:t xml:space="preserve"> анализ объектов в целях выделения признаков; синтез, в </w:t>
      </w:r>
      <w:proofErr w:type="spellStart"/>
      <w:r w:rsidRPr="0021326A">
        <w:rPr>
          <w:sz w:val="28"/>
          <w:szCs w:val="28"/>
        </w:rPr>
        <w:t>т.ч</w:t>
      </w:r>
      <w:proofErr w:type="spellEnd"/>
      <w:r w:rsidRPr="0021326A">
        <w:rPr>
          <w:sz w:val="28"/>
          <w:szCs w:val="28"/>
        </w:rPr>
        <w:t>.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</w:p>
    <w:p w:rsidR="00F774BB" w:rsidRPr="0021326A" w:rsidRDefault="00F774BB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1326A">
        <w:rPr>
          <w:sz w:val="28"/>
          <w:szCs w:val="28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</w:t>
      </w:r>
      <w:r w:rsidR="00BD3D15" w:rsidRPr="0021326A">
        <w:rPr>
          <w:sz w:val="28"/>
          <w:szCs w:val="28"/>
        </w:rPr>
        <w:t xml:space="preserve"> при реализации имеющих государственную аккредитацию образовательных программ общего образования.</w:t>
      </w:r>
    </w:p>
    <w:p w:rsidR="00BD3D15" w:rsidRPr="0021326A" w:rsidRDefault="00BD3D15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1326A">
        <w:rPr>
          <w:sz w:val="28"/>
          <w:szCs w:val="28"/>
        </w:rPr>
        <w:lastRenderedPageBreak/>
        <w:t xml:space="preserve">Продолжительность проверочной работы – </w:t>
      </w:r>
      <w:r w:rsidR="00F07599" w:rsidRPr="0021326A">
        <w:rPr>
          <w:sz w:val="28"/>
          <w:szCs w:val="28"/>
        </w:rPr>
        <w:t>60</w:t>
      </w:r>
      <w:r w:rsidRPr="0021326A">
        <w:rPr>
          <w:sz w:val="28"/>
          <w:szCs w:val="28"/>
        </w:rPr>
        <w:t xml:space="preserve"> минут. </w:t>
      </w:r>
    </w:p>
    <w:p w:rsidR="00F774BB" w:rsidRPr="0021326A" w:rsidRDefault="00F774BB" w:rsidP="009C3A40">
      <w:pPr>
        <w:pStyle w:val="60"/>
        <w:widowControl w:val="0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651348" w:rsidRPr="0021326A" w:rsidRDefault="00651348" w:rsidP="009C3A40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 w:rsidRPr="0021326A">
        <w:rPr>
          <w:b/>
          <w:sz w:val="28"/>
          <w:szCs w:val="28"/>
        </w:rPr>
        <w:t xml:space="preserve">РУССКИЙ ЯЗЫК </w:t>
      </w:r>
      <w:r w:rsidR="00BD55BB" w:rsidRPr="0021326A">
        <w:rPr>
          <w:b/>
          <w:sz w:val="28"/>
          <w:szCs w:val="28"/>
        </w:rPr>
        <w:t>5</w:t>
      </w:r>
      <w:r w:rsidR="00E86210" w:rsidRPr="0021326A">
        <w:rPr>
          <w:b/>
          <w:sz w:val="28"/>
          <w:szCs w:val="28"/>
        </w:rPr>
        <w:t xml:space="preserve"> </w:t>
      </w:r>
      <w:r w:rsidR="009C3A40" w:rsidRPr="0021326A">
        <w:rPr>
          <w:b/>
          <w:sz w:val="28"/>
          <w:szCs w:val="28"/>
        </w:rPr>
        <w:t>КЛАСС</w:t>
      </w:r>
    </w:p>
    <w:p w:rsidR="00651348" w:rsidRPr="0021326A" w:rsidRDefault="00651348" w:rsidP="009C3A40">
      <w:pPr>
        <w:pStyle w:val="60"/>
        <w:widowControl w:val="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651348" w:rsidRPr="0021326A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Всероссийская проверочная работа (ВПР) по русскому языку </w:t>
      </w:r>
      <w:r w:rsidR="00071272" w:rsidRPr="0021326A">
        <w:rPr>
          <w:rFonts w:ascii="Times New Roman" w:hAnsi="Times New Roman" w:cs="Times New Roman"/>
          <w:sz w:val="28"/>
          <w:szCs w:val="28"/>
        </w:rPr>
        <w:t xml:space="preserve">для </w:t>
      </w:r>
      <w:r w:rsidR="00F07599" w:rsidRPr="0021326A">
        <w:rPr>
          <w:rFonts w:ascii="Times New Roman" w:hAnsi="Times New Roman" w:cs="Times New Roman"/>
          <w:sz w:val="28"/>
          <w:szCs w:val="28"/>
        </w:rPr>
        <w:t>5</w:t>
      </w:r>
      <w:r w:rsidR="00071272" w:rsidRPr="0021326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21326A">
        <w:rPr>
          <w:rFonts w:ascii="Times New Roman" w:hAnsi="Times New Roman" w:cs="Times New Roman"/>
          <w:sz w:val="28"/>
          <w:szCs w:val="28"/>
        </w:rPr>
        <w:t xml:space="preserve">проводится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</w:t>
      </w:r>
    </w:p>
    <w:p w:rsidR="001710B7" w:rsidRPr="0021326A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 Задания диагностической работы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универсальными учебными действиями. 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26A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21326A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21326A">
        <w:rPr>
          <w:rFonts w:ascii="Times New Roman" w:hAnsi="Times New Roman" w:cs="Times New Roman"/>
          <w:sz w:val="28"/>
          <w:szCs w:val="28"/>
        </w:rPr>
        <w:t xml:space="preserve"> текст, соблюдая при письме изученные орфографические и пунктуационные правила. </w:t>
      </w:r>
      <w:proofErr w:type="gramEnd"/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- фонетический разбор направлен на проверку предметного учебн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языкового аналитического умения обучающихся проводить фонетический анализ слова;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- морфемный разбор – на проверку предметного учебно-языкового аналитического умения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делить слова на морфемы на основе смыслового, грамматического и словообразовательного анализа слова;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- морфологический разбор – на выявление уровня предметного учебн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 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- синтаксический разбор − на выявление уровня предметного учебн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21326A">
        <w:rPr>
          <w:rFonts w:ascii="Times New Roman" w:hAnsi="Times New Roman" w:cs="Times New Roman"/>
          <w:sz w:val="28"/>
          <w:szCs w:val="28"/>
        </w:rPr>
        <w:t xml:space="preserve"> нацелено на проверку умения распознавать правильную орфоэпическую норму современного русского литературного языка.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В </w:t>
      </w:r>
      <w:r w:rsidRPr="0021326A">
        <w:rPr>
          <w:rFonts w:ascii="Times New Roman" w:hAnsi="Times New Roman" w:cs="Times New Roman"/>
          <w:b/>
          <w:sz w:val="28"/>
          <w:szCs w:val="28"/>
        </w:rPr>
        <w:t>задании 4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отсутствующие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в указанном предложении изученные части речи.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26A">
        <w:rPr>
          <w:rFonts w:ascii="Times New Roman" w:hAnsi="Times New Roman" w:cs="Times New Roman"/>
          <w:b/>
          <w:sz w:val="28"/>
          <w:szCs w:val="28"/>
        </w:rPr>
        <w:lastRenderedPageBreak/>
        <w:t>Задания 5, 6 и 7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5).</w:t>
      </w:r>
      <w:proofErr w:type="gramEnd"/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В </w:t>
      </w:r>
      <w:r w:rsidRPr="0021326A">
        <w:rPr>
          <w:rFonts w:ascii="Times New Roman" w:hAnsi="Times New Roman" w:cs="Times New Roman"/>
          <w:b/>
          <w:sz w:val="28"/>
          <w:szCs w:val="28"/>
        </w:rPr>
        <w:t>задании 8</w:t>
      </w:r>
      <w:r w:rsidRPr="0021326A">
        <w:rPr>
          <w:rFonts w:ascii="Times New Roman" w:hAnsi="Times New Roman" w:cs="Times New Roman"/>
          <w:sz w:val="28"/>
          <w:szCs w:val="28"/>
        </w:rPr>
        <w:t xml:space="preserve"> на основании адекватного понимания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Задание 9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Задание 10</w:t>
      </w:r>
      <w:r w:rsidRPr="0021326A">
        <w:rPr>
          <w:rFonts w:ascii="Times New Roman" w:hAnsi="Times New Roman" w:cs="Times New Roman"/>
          <w:sz w:val="28"/>
          <w:szCs w:val="28"/>
        </w:rPr>
        <w:t xml:space="preserve"> также предполагает ориентирование в содержании текста, понимание его целостного смысла, нахождение в тексте требуемой информации.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Задание 11</w:t>
      </w:r>
      <w:r w:rsidRPr="0021326A">
        <w:rPr>
          <w:rFonts w:ascii="Times New Roman" w:hAnsi="Times New Roman" w:cs="Times New Roman"/>
          <w:sz w:val="28"/>
          <w:szCs w:val="28"/>
        </w:rPr>
        <w:t xml:space="preserve"> выявляет уровень предметного учебно-языкового опознавательного умения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информации.</w:t>
      </w:r>
    </w:p>
    <w:p w:rsidR="00F07599" w:rsidRPr="0021326A" w:rsidRDefault="00F07599" w:rsidP="00F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В задании 12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проверяется предметное учебно-языковое умение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F07599" w:rsidRPr="0021326A" w:rsidRDefault="00F0759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90" w:rsidRPr="0021326A" w:rsidRDefault="003C7390" w:rsidP="003C7390">
      <w:pPr>
        <w:pStyle w:val="afc"/>
        <w:spacing w:before="237"/>
        <w:ind w:firstLine="591"/>
        <w:jc w:val="both"/>
        <w:rPr>
          <w:rFonts w:cs="Times New Roman"/>
          <w:lang w:val="ru-RU"/>
        </w:rPr>
      </w:pPr>
      <w:r w:rsidRPr="0021326A">
        <w:rPr>
          <w:rFonts w:cs="Times New Roman"/>
          <w:lang w:val="ru-RU"/>
        </w:rPr>
        <w:t>Все задания относятся к базовому уровню сложности.</w:t>
      </w:r>
    </w:p>
    <w:p w:rsidR="00F07599" w:rsidRPr="0021326A" w:rsidRDefault="00F07599" w:rsidP="00F07599">
      <w:pPr>
        <w:pStyle w:val="afc"/>
        <w:ind w:left="119" w:firstLine="590"/>
        <w:jc w:val="both"/>
        <w:rPr>
          <w:rFonts w:cs="Times New Roman"/>
          <w:lang w:val="ru-RU"/>
        </w:rPr>
      </w:pPr>
      <w:r w:rsidRPr="0021326A">
        <w:rPr>
          <w:rFonts w:cs="Times New Roman"/>
          <w:lang w:val="ru-RU"/>
        </w:rPr>
        <w:t>Система оценивания выполнения отдельных заданий и проверочной работы в целом.</w:t>
      </w:r>
    </w:p>
    <w:p w:rsidR="00F07599" w:rsidRPr="0021326A" w:rsidRDefault="00F07599" w:rsidP="00F07599">
      <w:pPr>
        <w:pStyle w:val="afc"/>
        <w:ind w:left="119" w:firstLine="590"/>
        <w:jc w:val="both"/>
        <w:rPr>
          <w:rFonts w:cs="Times New Roman"/>
          <w:lang w:val="ru-RU"/>
        </w:rPr>
      </w:pPr>
      <w:r w:rsidRPr="0021326A">
        <w:rPr>
          <w:rFonts w:cs="Times New Roman"/>
          <w:lang w:val="ru-RU"/>
        </w:rPr>
        <w:t xml:space="preserve">Правильно выполненная работа оценивается 45 баллами. </w:t>
      </w:r>
    </w:p>
    <w:p w:rsidR="00F07599" w:rsidRPr="0021326A" w:rsidRDefault="00F07599" w:rsidP="00F07599">
      <w:pPr>
        <w:pStyle w:val="afc"/>
        <w:ind w:left="119" w:firstLine="590"/>
        <w:jc w:val="both"/>
        <w:rPr>
          <w:rFonts w:cs="Times New Roman"/>
          <w:lang w:val="ru-RU"/>
        </w:rPr>
      </w:pPr>
      <w:r w:rsidRPr="0021326A">
        <w:rPr>
          <w:rFonts w:cs="Times New Roman"/>
          <w:lang w:val="ru-RU"/>
        </w:rPr>
        <w:t xml:space="preserve">Выполнение задания 1 оценивается по трем критериям от 0 до 9 баллов. </w:t>
      </w:r>
    </w:p>
    <w:p w:rsidR="00F07599" w:rsidRPr="0021326A" w:rsidRDefault="00F07599" w:rsidP="00F07599">
      <w:pPr>
        <w:pStyle w:val="afc"/>
        <w:ind w:left="119" w:firstLine="590"/>
        <w:jc w:val="both"/>
        <w:rPr>
          <w:rFonts w:cs="Times New Roman"/>
          <w:lang w:val="ru-RU"/>
        </w:rPr>
      </w:pPr>
      <w:r w:rsidRPr="0021326A">
        <w:rPr>
          <w:rFonts w:cs="Times New Roman"/>
          <w:lang w:val="ru-RU"/>
        </w:rPr>
        <w:t xml:space="preserve">Ответ на задание 2 оценивается от 0 до 12 баллов. </w:t>
      </w:r>
    </w:p>
    <w:p w:rsidR="00F07599" w:rsidRPr="0021326A" w:rsidRDefault="00F07599" w:rsidP="00F07599">
      <w:pPr>
        <w:pStyle w:val="afc"/>
        <w:ind w:left="119" w:firstLine="590"/>
        <w:jc w:val="both"/>
        <w:rPr>
          <w:rFonts w:cs="Times New Roman"/>
          <w:lang w:val="ru-RU"/>
        </w:rPr>
      </w:pPr>
      <w:r w:rsidRPr="0021326A">
        <w:rPr>
          <w:rFonts w:cs="Times New Roman"/>
          <w:lang w:val="ru-RU"/>
        </w:rPr>
        <w:t>Ответ на каждое из заданий 3, 8, 9 оценивается от 0 до 2 баллов.</w:t>
      </w:r>
    </w:p>
    <w:p w:rsidR="00F07599" w:rsidRPr="0021326A" w:rsidRDefault="00F07599" w:rsidP="00F07599">
      <w:pPr>
        <w:pStyle w:val="afc"/>
        <w:ind w:left="119" w:firstLine="590"/>
        <w:jc w:val="both"/>
        <w:rPr>
          <w:rFonts w:cs="Times New Roman"/>
          <w:lang w:val="ru-RU"/>
        </w:rPr>
      </w:pPr>
      <w:r w:rsidRPr="0021326A">
        <w:rPr>
          <w:rFonts w:cs="Times New Roman"/>
          <w:lang w:val="ru-RU"/>
        </w:rPr>
        <w:t xml:space="preserve">Ответ на каждое из заданий 6 и 7 оценивается от 0 до 3 баллов. </w:t>
      </w:r>
    </w:p>
    <w:p w:rsidR="00F07599" w:rsidRPr="0021326A" w:rsidRDefault="00F07599" w:rsidP="00F07599">
      <w:pPr>
        <w:pStyle w:val="afc"/>
        <w:ind w:left="119" w:firstLine="590"/>
        <w:jc w:val="both"/>
        <w:rPr>
          <w:rFonts w:cs="Times New Roman"/>
          <w:lang w:val="ru-RU"/>
        </w:rPr>
      </w:pPr>
      <w:r w:rsidRPr="0021326A">
        <w:rPr>
          <w:rFonts w:cs="Times New Roman"/>
          <w:lang w:val="ru-RU"/>
        </w:rPr>
        <w:t xml:space="preserve">Ответ на задание 4 оценивается от 0 до 5 баллов, на задание 5 – от 0 до 4 </w:t>
      </w:r>
      <w:r w:rsidRPr="0021326A">
        <w:rPr>
          <w:rFonts w:cs="Times New Roman"/>
          <w:lang w:val="ru-RU"/>
        </w:rPr>
        <w:lastRenderedPageBreak/>
        <w:t>баллов. Правильный ответ на каждое из заданий 10–12 оценивается 1 баллом.</w:t>
      </w:r>
    </w:p>
    <w:p w:rsidR="00F07599" w:rsidRPr="0021326A" w:rsidRDefault="00F07599" w:rsidP="003C7390">
      <w:pPr>
        <w:pStyle w:val="afc"/>
        <w:spacing w:before="237"/>
        <w:ind w:firstLine="591"/>
        <w:jc w:val="both"/>
        <w:rPr>
          <w:rFonts w:cs="Times New Roman"/>
          <w:lang w:val="ru-RU"/>
        </w:rPr>
      </w:pPr>
    </w:p>
    <w:p w:rsidR="00573C89" w:rsidRPr="0021326A" w:rsidRDefault="00573C89" w:rsidP="0021326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7._Система_оценивания_выполнения_отдельн"/>
      <w:bookmarkEnd w:id="4"/>
      <w:r w:rsidRPr="0021326A">
        <w:rPr>
          <w:rFonts w:ascii="Times New Roman" w:hAnsi="Times New Roman" w:cs="Times New Roman"/>
          <w:b/>
          <w:bCs/>
          <w:caps/>
          <w:sz w:val="28"/>
          <w:szCs w:val="28"/>
        </w:rPr>
        <w:t>Результаты ВПР</w:t>
      </w:r>
      <w:r w:rsidR="000D2163" w:rsidRPr="0021326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русскому языку</w:t>
      </w:r>
    </w:p>
    <w:p w:rsidR="002A08EB" w:rsidRPr="0021326A" w:rsidRDefault="002A08EB" w:rsidP="009C3A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результаты</w:t>
      </w:r>
    </w:p>
    <w:p w:rsidR="008F18DB" w:rsidRPr="0021326A" w:rsidRDefault="00342AD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всероссийских проверочных работах по русскому языку для </w:t>
      </w:r>
      <w:r w:rsidR="00F07599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приняли участие </w:t>
      </w:r>
      <w:r w:rsidR="00F07599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528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пятиклассник</w:t>
      </w:r>
      <w:r w:rsidR="00F07599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EC19DA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</w:t>
      </w:r>
      <w:r w:rsidR="00F07599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EC19DA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образовательных организаций </w:t>
      </w:r>
      <w:r w:rsidR="001570D2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из двух</w:t>
      </w:r>
      <w:r w:rsidR="00EC19DA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районов </w:t>
      </w:r>
      <w:r w:rsidR="001570D2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Ненецкого автономного округа</w:t>
      </w:r>
      <w:r w:rsidR="00EC19DA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C2E20" w:rsidRPr="0021326A" w:rsidRDefault="00CC2E2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19DA" w:rsidRPr="0021326A" w:rsidRDefault="00EC19D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Статистика район</w:t>
      </w:r>
      <w:r w:rsidR="00AB6C35" w:rsidRPr="00213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213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группам баллов</w:t>
      </w:r>
    </w:p>
    <w:p w:rsidR="00CC2E20" w:rsidRPr="0021326A" w:rsidRDefault="0089719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</w:t>
      </w:r>
      <w:r w:rsidR="00F07599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представлены данные </w:t>
      </w:r>
      <w:proofErr w:type="gramStart"/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о количестве участников от каждого района с распределением по группам в зависимости</w:t>
      </w:r>
      <w:proofErr w:type="gramEnd"/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количества набранных баллов. Каждому диапазону баллов соответствует оценка, выставляемая за проверочную работу в целом.</w:t>
      </w:r>
    </w:p>
    <w:p w:rsidR="009C3A40" w:rsidRPr="0021326A" w:rsidRDefault="009C3A4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418"/>
        <w:gridCol w:w="1417"/>
        <w:gridCol w:w="1560"/>
      </w:tblGrid>
      <w:tr w:rsidR="0089719F" w:rsidRPr="0021326A" w:rsidTr="00F07599">
        <w:trPr>
          <w:trHeight w:val="66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21326A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21326A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21326A" w:rsidRDefault="0089719F" w:rsidP="00F0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Распределение участников по группам баллов</w:t>
            </w:r>
            <w:r w:rsidR="004B1903"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%</w:t>
            </w:r>
          </w:p>
        </w:tc>
      </w:tr>
      <w:tr w:rsidR="0089719F" w:rsidRPr="0021326A" w:rsidTr="00F07599">
        <w:trPr>
          <w:trHeight w:val="41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21326A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21326A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21326A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21326A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21326A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21326A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«2»</w:t>
            </w:r>
          </w:p>
        </w:tc>
      </w:tr>
      <w:tr w:rsidR="0089719F" w:rsidRPr="0021326A" w:rsidTr="00F07599">
        <w:trPr>
          <w:trHeight w:val="64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21326A" w:rsidRDefault="0089719F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21326A" w:rsidRDefault="0089719F" w:rsidP="009C3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21326A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39-45</w:t>
            </w:r>
            <w:r w:rsidR="00E86210"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9719F"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21326A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29-38</w:t>
            </w:r>
            <w:r w:rsidR="0089719F"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21326A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18-28</w:t>
            </w:r>
            <w:r w:rsidR="0089719F"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21326A" w:rsidRDefault="00CD2D2A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0-17 </w:t>
            </w:r>
            <w:r w:rsidR="0089719F"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балла</w:t>
            </w:r>
          </w:p>
        </w:tc>
      </w:tr>
      <w:tr w:rsidR="007173DB" w:rsidRPr="0021326A" w:rsidTr="00FB5BB2">
        <w:trPr>
          <w:trHeight w:val="3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21326A" w:rsidRDefault="009D5C28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Муниципальный район Заполярный район</w:t>
            </w:r>
            <w:r w:rsidR="007173DB"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21326A" w:rsidRDefault="00F07599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DB" w:rsidRPr="0021326A" w:rsidRDefault="00FB5BB2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DB" w:rsidRPr="0021326A" w:rsidRDefault="00FB5BB2" w:rsidP="005F5B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DB" w:rsidRPr="0021326A" w:rsidRDefault="00FB5BB2" w:rsidP="005F5B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21326A" w:rsidRDefault="00FB5BB2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28,8</w:t>
            </w:r>
          </w:p>
        </w:tc>
      </w:tr>
      <w:tr w:rsidR="007173DB" w:rsidRPr="0021326A" w:rsidTr="00FB5BB2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21326A" w:rsidRDefault="009D5C28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город Нарьян-Мар</w:t>
            </w:r>
            <w:r w:rsidR="007173DB" w:rsidRPr="0021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DB" w:rsidRPr="0021326A" w:rsidRDefault="00F07599" w:rsidP="005F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DB" w:rsidRPr="0021326A" w:rsidRDefault="00FB5BB2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DB" w:rsidRPr="0021326A" w:rsidRDefault="00FB5BB2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DB" w:rsidRPr="0021326A" w:rsidRDefault="00FB5BB2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DB" w:rsidRPr="0021326A" w:rsidRDefault="00FB5BB2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14,2</w:t>
            </w:r>
          </w:p>
        </w:tc>
      </w:tr>
    </w:tbl>
    <w:p w:rsidR="00990F00" w:rsidRPr="0021326A" w:rsidRDefault="00990F00" w:rsidP="009C3A4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2BEB" w:rsidRPr="0021326A" w:rsidRDefault="00372BE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таблицы </w:t>
      </w:r>
      <w:r w:rsidR="004B1903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гистограммы на рисунке </w:t>
      </w:r>
      <w:r w:rsidR="00002E8B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видно, что количественное распределение оценок за ВПР по русскому языку для </w:t>
      </w:r>
      <w:r w:rsidR="00B552AB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класса в разных районах различно. </w:t>
      </w:r>
    </w:p>
    <w:p w:rsidR="00E6768A" w:rsidRPr="0021326A" w:rsidRDefault="00E6768A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C014A6" wp14:editId="4EE509C2">
            <wp:extent cx="6536494" cy="3362179"/>
            <wp:effectExtent l="0" t="0" r="0" b="0"/>
            <wp:docPr id="232" name="Диаграмма 2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3E20" w:rsidRPr="0021326A" w:rsidRDefault="00983E20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8A" w:rsidRPr="0021326A" w:rsidRDefault="00E6768A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Рис. </w:t>
      </w:r>
      <w:r w:rsidR="00002E8B" w:rsidRPr="0021326A">
        <w:rPr>
          <w:rFonts w:ascii="Times New Roman" w:hAnsi="Times New Roman" w:cs="Times New Roman"/>
          <w:sz w:val="28"/>
          <w:szCs w:val="28"/>
        </w:rPr>
        <w:t>1</w:t>
      </w:r>
    </w:p>
    <w:p w:rsidR="00983E20" w:rsidRPr="0021326A" w:rsidRDefault="00983E20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E8B" w:rsidRPr="0021326A" w:rsidRDefault="00372BE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Так, в </w:t>
      </w:r>
      <w:r w:rsidR="009917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Нарьян-Маре </w:t>
      </w:r>
      <w:r w:rsidR="00002E8B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«2» 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14.2</w:t>
      </w:r>
      <w:r w:rsidR="009917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2E8B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(это 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меньше</w:t>
      </w:r>
      <w:r w:rsidR="00002E8B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чем </w:t>
      </w:r>
      <w:r w:rsidR="009917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в Заполярном районе</w:t>
      </w:r>
      <w:r w:rsidR="00002E8B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«3» 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примерно такое же количество</w:t>
      </w:r>
      <w:r w:rsidR="009917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35,65</w:t>
      </w:r>
      <w:r w:rsidR="009917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%). </w:t>
      </w:r>
      <w:r w:rsidR="00002E8B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«4» </w:t>
      </w:r>
      <w:r w:rsidR="009917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«5» </w:t>
      </w:r>
      <w:r w:rsidR="0007240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больше </w:t>
      </w:r>
      <w:r w:rsidR="00002E8B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городе Нарьян-Маре</w:t>
      </w:r>
      <w:r w:rsidR="00002E8B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D2D2A" w:rsidRPr="0021326A" w:rsidRDefault="00002E8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Если сравнивать с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средним показателем  по России, то процент «2»</w:t>
      </w:r>
      <w:r w:rsidR="00CD2D2A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НАО  выше (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19,56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сравнению с 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13,79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«3» 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примерно одинаково</w:t>
      </w:r>
      <w:r w:rsidR="00CD2D2A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2D2A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«4» 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CD2D2A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«5» </w:t>
      </w:r>
      <w:r w:rsidR="00983E2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тоже примерно одинаково.</w:t>
      </w:r>
    </w:p>
    <w:p w:rsidR="00185CAC" w:rsidRDefault="00185CA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На рисунке 2 представлена общая гистограмма</w:t>
      </w:r>
      <w:r w:rsidR="0007240C" w:rsidRPr="0021326A">
        <w:rPr>
          <w:rFonts w:ascii="Times New Roman" w:hAnsi="Times New Roman" w:cs="Times New Roman"/>
          <w:sz w:val="28"/>
          <w:szCs w:val="28"/>
        </w:rPr>
        <w:t xml:space="preserve"> группы баллов</w:t>
      </w:r>
      <w:r w:rsidRPr="0021326A">
        <w:rPr>
          <w:rFonts w:ascii="Times New Roman" w:hAnsi="Times New Roman" w:cs="Times New Roman"/>
          <w:sz w:val="28"/>
          <w:szCs w:val="28"/>
        </w:rPr>
        <w:t xml:space="preserve">, соответствующей оценкам «4» и «5» с распределением по районам. </w:t>
      </w:r>
    </w:p>
    <w:p w:rsidR="0021326A" w:rsidRPr="0021326A" w:rsidRDefault="0021326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31" w:rsidRPr="0021326A" w:rsidRDefault="00A17231" w:rsidP="009C3A4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B25774E" wp14:editId="275EC567">
            <wp:extent cx="6172200" cy="2667000"/>
            <wp:effectExtent l="0" t="0" r="0" b="0"/>
            <wp:docPr id="238" name="Диаграмма 2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6F04" w:rsidRPr="0021326A" w:rsidRDefault="00B36F04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68A" w:rsidRDefault="00CD2D2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Рис. 2</w:t>
      </w:r>
    </w:p>
    <w:p w:rsidR="0021326A" w:rsidRPr="0021326A" w:rsidRDefault="0021326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8DB" w:rsidRPr="0021326A" w:rsidRDefault="008F18D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185CAC" w:rsidRPr="0021326A">
        <w:rPr>
          <w:rFonts w:ascii="Times New Roman" w:hAnsi="Times New Roman" w:cs="Times New Roman"/>
          <w:sz w:val="28"/>
          <w:szCs w:val="28"/>
        </w:rPr>
        <w:t>данные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позволяют констатировать, что </w:t>
      </w:r>
      <w:r w:rsidR="00B36F04" w:rsidRPr="0021326A">
        <w:rPr>
          <w:rFonts w:ascii="Times New Roman" w:hAnsi="Times New Roman" w:cs="Times New Roman"/>
          <w:sz w:val="28"/>
          <w:szCs w:val="28"/>
        </w:rPr>
        <w:t>80,45</w:t>
      </w:r>
      <w:r w:rsidR="00501C38" w:rsidRPr="0021326A">
        <w:rPr>
          <w:rFonts w:ascii="Times New Roman" w:hAnsi="Times New Roman" w:cs="Times New Roman"/>
          <w:sz w:val="28"/>
          <w:szCs w:val="28"/>
        </w:rPr>
        <w:t>%</w:t>
      </w:r>
      <w:r w:rsidR="00E86210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501C38" w:rsidRPr="0021326A">
        <w:rPr>
          <w:rFonts w:ascii="Times New Roman" w:hAnsi="Times New Roman" w:cs="Times New Roman"/>
          <w:sz w:val="28"/>
          <w:szCs w:val="28"/>
        </w:rPr>
        <w:t>участников ВПР</w:t>
      </w:r>
      <w:r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B36F04" w:rsidRPr="0021326A">
        <w:rPr>
          <w:rFonts w:ascii="Times New Roman" w:hAnsi="Times New Roman" w:cs="Times New Roman"/>
          <w:sz w:val="28"/>
          <w:szCs w:val="28"/>
        </w:rPr>
        <w:t xml:space="preserve">в НАО </w:t>
      </w:r>
      <w:r w:rsidRPr="0021326A">
        <w:rPr>
          <w:rFonts w:ascii="Times New Roman" w:hAnsi="Times New Roman" w:cs="Times New Roman"/>
          <w:sz w:val="28"/>
          <w:szCs w:val="28"/>
        </w:rPr>
        <w:t>справились с проверочной работой</w:t>
      </w:r>
      <w:r w:rsidR="00185CAC" w:rsidRPr="0021326A">
        <w:rPr>
          <w:rFonts w:ascii="Times New Roman" w:hAnsi="Times New Roman" w:cs="Times New Roman"/>
          <w:sz w:val="28"/>
          <w:szCs w:val="28"/>
        </w:rPr>
        <w:t xml:space="preserve"> (получили удовлетворительные оценки)</w:t>
      </w:r>
      <w:r w:rsidRPr="0021326A">
        <w:rPr>
          <w:rFonts w:ascii="Times New Roman" w:hAnsi="Times New Roman" w:cs="Times New Roman"/>
          <w:sz w:val="28"/>
          <w:szCs w:val="28"/>
        </w:rPr>
        <w:t xml:space="preserve">, а </w:t>
      </w:r>
      <w:r w:rsidR="00B36F04" w:rsidRPr="0021326A">
        <w:rPr>
          <w:rFonts w:ascii="Times New Roman" w:hAnsi="Times New Roman" w:cs="Times New Roman"/>
          <w:sz w:val="28"/>
          <w:szCs w:val="28"/>
        </w:rPr>
        <w:t>43,72</w:t>
      </w:r>
      <w:r w:rsidRPr="0021326A">
        <w:rPr>
          <w:rFonts w:ascii="Times New Roman" w:hAnsi="Times New Roman" w:cs="Times New Roman"/>
          <w:sz w:val="28"/>
          <w:szCs w:val="28"/>
        </w:rPr>
        <w:t>% показали хорошие и отличные результаты.</w:t>
      </w:r>
      <w:r w:rsidR="001E06C8" w:rsidRPr="0021326A">
        <w:rPr>
          <w:rFonts w:ascii="Times New Roman" w:hAnsi="Times New Roman" w:cs="Times New Roman"/>
          <w:sz w:val="28"/>
          <w:szCs w:val="28"/>
        </w:rPr>
        <w:t xml:space="preserve"> На гистограмме видна разница в распределении оценок между группами участников разных районов. Так </w:t>
      </w:r>
      <w:r w:rsidR="00C1722E" w:rsidRPr="0021326A">
        <w:rPr>
          <w:rFonts w:ascii="Times New Roman" w:hAnsi="Times New Roman" w:cs="Times New Roman"/>
          <w:sz w:val="28"/>
          <w:szCs w:val="28"/>
        </w:rPr>
        <w:t xml:space="preserve">в Заполярном районе </w:t>
      </w:r>
      <w:r w:rsidR="00B36F04" w:rsidRPr="0021326A">
        <w:rPr>
          <w:rFonts w:ascii="Times New Roman" w:hAnsi="Times New Roman" w:cs="Times New Roman"/>
          <w:sz w:val="28"/>
          <w:szCs w:val="28"/>
        </w:rPr>
        <w:t>32,6</w:t>
      </w:r>
      <w:r w:rsidR="001E06C8" w:rsidRPr="0021326A">
        <w:rPr>
          <w:rFonts w:ascii="Times New Roman" w:hAnsi="Times New Roman" w:cs="Times New Roman"/>
          <w:sz w:val="28"/>
          <w:szCs w:val="28"/>
        </w:rPr>
        <w:t>% учащихся написали работы «отлично» и «хорошо», тогда как эта группа учащихся</w:t>
      </w:r>
      <w:r w:rsidR="00B36F04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C1722E" w:rsidRPr="0021326A">
        <w:rPr>
          <w:rFonts w:ascii="Times New Roman" w:hAnsi="Times New Roman" w:cs="Times New Roman"/>
          <w:sz w:val="28"/>
          <w:szCs w:val="28"/>
        </w:rPr>
        <w:t>в г. Нарьян-Маре</w:t>
      </w:r>
      <w:r w:rsidR="001E06C8" w:rsidRPr="0021326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36F04" w:rsidRPr="0021326A">
        <w:rPr>
          <w:rFonts w:ascii="Times New Roman" w:hAnsi="Times New Roman" w:cs="Times New Roman"/>
          <w:sz w:val="28"/>
          <w:szCs w:val="28"/>
        </w:rPr>
        <w:t>50,16</w:t>
      </w:r>
      <w:r w:rsidR="001E06C8" w:rsidRPr="0021326A">
        <w:rPr>
          <w:rFonts w:ascii="Times New Roman" w:hAnsi="Times New Roman" w:cs="Times New Roman"/>
          <w:sz w:val="28"/>
          <w:szCs w:val="28"/>
        </w:rPr>
        <w:t>%.</w:t>
      </w:r>
    </w:p>
    <w:p w:rsidR="00286A13" w:rsidRPr="0021326A" w:rsidRDefault="00286A13" w:rsidP="009C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Такая ситуация свидетельствует о необходимости реализации ряда мероприятий в общеобразовательных организациях </w:t>
      </w:r>
      <w:r w:rsidR="001E06C8" w:rsidRPr="0021326A">
        <w:rPr>
          <w:rFonts w:ascii="Times New Roman" w:hAnsi="Times New Roman" w:cs="Times New Roman"/>
          <w:sz w:val="28"/>
          <w:szCs w:val="28"/>
        </w:rPr>
        <w:t>для улучшения ситуации. Для этого необходимо провести следующую работу:</w:t>
      </w:r>
    </w:p>
    <w:p w:rsidR="00286A13" w:rsidRPr="0021326A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проанализ</w:t>
      </w:r>
      <w:r w:rsidR="001E06C8" w:rsidRPr="0021326A">
        <w:rPr>
          <w:rFonts w:ascii="Times New Roman" w:hAnsi="Times New Roman" w:cs="Times New Roman"/>
          <w:sz w:val="28"/>
          <w:szCs w:val="28"/>
        </w:rPr>
        <w:t>ировать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1E06C8" w:rsidRPr="0021326A">
        <w:rPr>
          <w:rFonts w:ascii="Times New Roman" w:hAnsi="Times New Roman" w:cs="Times New Roman"/>
          <w:sz w:val="28"/>
          <w:szCs w:val="28"/>
        </w:rPr>
        <w:t>е</w:t>
      </w:r>
      <w:r w:rsidRPr="0021326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E06C8" w:rsidRPr="0021326A">
        <w:rPr>
          <w:rFonts w:ascii="Times New Roman" w:hAnsi="Times New Roman" w:cs="Times New Roman"/>
          <w:sz w:val="28"/>
          <w:szCs w:val="28"/>
        </w:rPr>
        <w:t>ы</w:t>
      </w:r>
      <w:r w:rsidRPr="0021326A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1E06C8" w:rsidRPr="0021326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для </w:t>
      </w:r>
      <w:r w:rsidRPr="0021326A">
        <w:rPr>
          <w:rFonts w:ascii="Times New Roman" w:hAnsi="Times New Roman" w:cs="Times New Roman"/>
          <w:sz w:val="28"/>
          <w:szCs w:val="28"/>
        </w:rPr>
        <w:t>выявлен</w:t>
      </w:r>
      <w:r w:rsidR="00D93A5A" w:rsidRPr="0021326A">
        <w:rPr>
          <w:rFonts w:ascii="Times New Roman" w:hAnsi="Times New Roman" w:cs="Times New Roman"/>
          <w:sz w:val="28"/>
          <w:szCs w:val="28"/>
        </w:rPr>
        <w:t>ия</w:t>
      </w:r>
      <w:r w:rsidRPr="0021326A">
        <w:rPr>
          <w:rFonts w:ascii="Times New Roman" w:hAnsi="Times New Roman" w:cs="Times New Roman"/>
          <w:sz w:val="28"/>
          <w:szCs w:val="28"/>
        </w:rPr>
        <w:t xml:space="preserve"> проблемных зон (основных ошибок);</w:t>
      </w:r>
    </w:p>
    <w:p w:rsidR="00286A13" w:rsidRPr="0021326A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проведение методических объединений для выработки стратегии исправления основных ошибок, допущенных учащимися при выполнении заданий ВПР;</w:t>
      </w:r>
    </w:p>
    <w:p w:rsidR="00286A13" w:rsidRPr="0021326A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подготовка индивидуальных программ (траекторий развития) для учащихся, которые выполнили ВПР с очень низкими результатами;</w:t>
      </w:r>
    </w:p>
    <w:p w:rsidR="00286A13" w:rsidRPr="0021326A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подготовка индивидуальных программ (траекторий развития) для учащихся, которые выполнили ВПР с достаточно высокими результатами, но не справились с </w:t>
      </w:r>
      <w:r w:rsidR="00D93A5A" w:rsidRPr="0021326A">
        <w:rPr>
          <w:rFonts w:ascii="Times New Roman" w:hAnsi="Times New Roman" w:cs="Times New Roman"/>
          <w:sz w:val="28"/>
          <w:szCs w:val="28"/>
        </w:rPr>
        <w:t>теми или иными заданиями.</w:t>
      </w:r>
    </w:p>
    <w:p w:rsidR="00D93A5A" w:rsidRPr="0021326A" w:rsidRDefault="00D93A5A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К результатам (особенно к двойкам) необходимо</w:t>
      </w:r>
      <w:r w:rsidR="001C0210" w:rsidRPr="0021326A">
        <w:rPr>
          <w:rFonts w:ascii="Times New Roman" w:hAnsi="Times New Roman" w:cs="Times New Roman"/>
          <w:sz w:val="28"/>
          <w:szCs w:val="28"/>
        </w:rPr>
        <w:t xml:space="preserve"> подходить </w:t>
      </w:r>
      <w:r w:rsidRPr="0021326A">
        <w:rPr>
          <w:rFonts w:ascii="Times New Roman" w:hAnsi="Times New Roman" w:cs="Times New Roman"/>
          <w:sz w:val="28"/>
          <w:szCs w:val="28"/>
        </w:rPr>
        <w:t>с некоторой долей осторожности</w:t>
      </w:r>
      <w:r w:rsidR="001C0210" w:rsidRPr="0021326A">
        <w:rPr>
          <w:rFonts w:ascii="Times New Roman" w:hAnsi="Times New Roman" w:cs="Times New Roman"/>
          <w:sz w:val="28"/>
          <w:szCs w:val="28"/>
        </w:rPr>
        <w:t>. Эта информация должна быть использована для принятия мер для продуктивной подготовки каждого учащегося.</w:t>
      </w:r>
    </w:p>
    <w:p w:rsidR="00BF4757" w:rsidRPr="0021326A" w:rsidRDefault="00530B14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В таблице</w:t>
      </w:r>
      <w:r w:rsidR="00BF4757" w:rsidRPr="0021326A">
        <w:rPr>
          <w:rFonts w:ascii="Times New Roman" w:hAnsi="Times New Roman" w:cs="Times New Roman"/>
          <w:sz w:val="28"/>
          <w:szCs w:val="28"/>
        </w:rPr>
        <w:t xml:space="preserve"> 3 приведена информация по оценкам каждой образовательной  организации.</w:t>
      </w:r>
    </w:p>
    <w:p w:rsidR="00954B7F" w:rsidRPr="0021326A" w:rsidRDefault="00954B7F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B7F" w:rsidRPr="0021326A" w:rsidRDefault="00954B7F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B7F" w:rsidRPr="0021326A" w:rsidRDefault="00954B7F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B7F" w:rsidRPr="0021326A" w:rsidRDefault="00954B7F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B7F" w:rsidRPr="0021326A" w:rsidRDefault="00954B7F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04" w:type="dxa"/>
        <w:tblInd w:w="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954B7F" w:rsidRPr="0021326A" w:rsidTr="00847411">
        <w:trPr>
          <w:trHeight w:hRule="exact" w:val="39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Статистика по отметкам</w:t>
            </w:r>
          </w:p>
        </w:tc>
      </w:tr>
      <w:tr w:rsidR="00954B7F" w:rsidRPr="0021326A" w:rsidTr="00847411">
        <w:trPr>
          <w:trHeight w:hRule="exact" w:val="28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B7F" w:rsidRPr="0021326A" w:rsidTr="00847411">
        <w:trPr>
          <w:trHeight w:hRule="exact" w:val="51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первичный балл: 45</w:t>
            </w: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B7F" w:rsidRPr="0021326A" w:rsidRDefault="00954B7F" w:rsidP="0084741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54B7F" w:rsidRPr="0021326A" w:rsidRDefault="00954B7F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23"/>
        <w:gridCol w:w="916"/>
        <w:gridCol w:w="1691"/>
        <w:gridCol w:w="846"/>
        <w:gridCol w:w="846"/>
        <w:gridCol w:w="846"/>
        <w:gridCol w:w="846"/>
      </w:tblGrid>
      <w:tr w:rsidR="00954B7F" w:rsidRPr="0021326A" w:rsidTr="00460CB6">
        <w:trPr>
          <w:trHeight w:val="915"/>
        </w:trPr>
        <w:tc>
          <w:tcPr>
            <w:tcW w:w="2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 участников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ОО</w:t>
            </w:r>
          </w:p>
        </w:tc>
        <w:tc>
          <w:tcPr>
            <w:tcW w:w="59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54B7F" w:rsidRPr="0021326A" w:rsidTr="00460CB6">
        <w:trPr>
          <w:trHeight w:val="300"/>
        </w:trPr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Вся выборка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35526</w:t>
            </w:r>
          </w:p>
        </w:tc>
        <w:tc>
          <w:tcPr>
            <w:tcW w:w="5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1447733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13,79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38,87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34,51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12,84</w:t>
            </w:r>
          </w:p>
        </w:tc>
      </w:tr>
      <w:tr w:rsidR="00954B7F" w:rsidRPr="0021326A" w:rsidTr="00460CB6">
        <w:trPr>
          <w:trHeight w:val="3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Ненецкий авт. округ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528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19,56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36,73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32,34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11,38</w:t>
            </w:r>
          </w:p>
        </w:tc>
      </w:tr>
      <w:tr w:rsidR="00954B7F" w:rsidRPr="0021326A" w:rsidTr="00460CB6">
        <w:trPr>
          <w:trHeight w:val="3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район Заполярный район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5,43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Ненецкого автономного округа "Средняя школа п. Искателей"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1,33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Ненецкого автономного округа "Средняя школа п. Красное"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Государственное бюджетное общеобразовательное учреждение Ненецкого автономного округа "Средняя школа с.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Несь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5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Государственное бюджетное общеобразовательное учреждение Ненецкого </w:t>
            </w: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lastRenderedPageBreak/>
              <w:t xml:space="preserve">автономного округа "Основная школа д.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Андег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lastRenderedPageBreak/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Государственное бюджетное общеобразовательное учреждение Ненецкого автономного округа "Средняя школа </w:t>
            </w:r>
            <w:proofErr w:type="gram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Нижняя Пеша"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Ненецкого автономного округа "Средняя школа п. Хорей-Вер"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5,56</w:t>
            </w:r>
          </w:p>
        </w:tc>
      </w:tr>
      <w:tr w:rsidR="00954B7F" w:rsidRPr="0021326A" w:rsidTr="00460CB6">
        <w:trPr>
          <w:trHeight w:val="9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Государственное бюджетное общеобразовательное учреждение Ненецкого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авторномного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округа "Средняя общеобразовательная школа с. Ома"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46,15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38,46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15,38</w:t>
            </w:r>
          </w:p>
        </w:tc>
      </w:tr>
      <w:tr w:rsidR="00954B7F" w:rsidRPr="0021326A" w:rsidTr="00460CB6">
        <w:trPr>
          <w:trHeight w:val="9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Ненецкого автономного округа "Средняя школа с.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Великовисочное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B7F" w:rsidRPr="0021326A" w:rsidTr="00460CB6">
        <w:trPr>
          <w:trHeight w:val="9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образовательное учреждение Ненецкого автономного округа "Средняя общеобразовательная школа с.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Оксино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B7F" w:rsidRPr="0021326A" w:rsidTr="00460CB6">
        <w:trPr>
          <w:trHeight w:val="9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Государственное бюджетное общеобразовательное учреждение Ненецкого автономного округа "Средняя </w:t>
            </w: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lastRenderedPageBreak/>
              <w:t xml:space="preserve">общеобразовательная школа с.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Тельвиска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lastRenderedPageBreak/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Государственное бюджетное общеобразовательное учреждение Ненецкого автономного округа "Средняя школа п.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Харута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Государственное бюджетное общеобразовательное учреждение Ненецкого автономного округа "Средняя школа п.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Индига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66,67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33,33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Государсвенное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бюджетное общеобразовательное учреждение Ненецкого автономного округа "Основная школа п.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Амдерма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Государственное бюджетное общеобразовательное учреждение Ненецкого автономного округа "Средняя школа п.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Шойна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33,33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66,67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образовательное учреждение Ненецкого автономного округа "Основная школа п.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-Кара"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Ненецкого автономного округа "Основная школа с.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Коткино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4B7F" w:rsidRPr="0021326A" w:rsidTr="00460CB6">
        <w:trPr>
          <w:trHeight w:val="6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lastRenderedPageBreak/>
              <w:t xml:space="preserve">Государственное бюджетное общеобразовательное учреждение Ненецкого автономного округа "Основная школа п.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Каратайка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20</w:t>
            </w:r>
          </w:p>
        </w:tc>
      </w:tr>
      <w:tr w:rsidR="00954B7F" w:rsidRPr="0021326A" w:rsidTr="00460CB6">
        <w:trPr>
          <w:trHeight w:val="900"/>
        </w:trPr>
        <w:tc>
          <w:tcPr>
            <w:tcW w:w="2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Государственное бюджетное общеобразовательное учреждение Ненецкого автономного округа "Основная школа п. </w:t>
            </w:r>
            <w:proofErr w:type="spellStart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Нельмин</w:t>
            </w:r>
            <w:proofErr w:type="spellEnd"/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-Нос"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B7F" w:rsidRPr="0021326A" w:rsidRDefault="00954B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2132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20</w:t>
            </w:r>
          </w:p>
        </w:tc>
      </w:tr>
      <w:tr w:rsidR="00BE3ECD" w:rsidRPr="0021326A" w:rsidTr="00460CB6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39F" w:rsidRPr="0021326A" w:rsidRDefault="0029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ECD" w:rsidRPr="0021326A" w:rsidRDefault="00BE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757" w:rsidRPr="0021326A" w:rsidRDefault="00BF4757" w:rsidP="00BE3E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3ECD" w:rsidRPr="0021326A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видно  из таблицы,  100 %  успешность  у </w:t>
      </w:r>
      <w:proofErr w:type="gramStart"/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из </w:t>
      </w:r>
      <w:r w:rsidR="00954B7F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Основная школа д. </w:t>
      </w:r>
      <w:proofErr w:type="spellStart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Андег</w:t>
      </w:r>
      <w:proofErr w:type="spellEnd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«Средняя общеобразовательная школа с. Ома», «Средняя общеобразовательная школа с. </w:t>
      </w:r>
      <w:proofErr w:type="spellStart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Тельвиска</w:t>
      </w:r>
      <w:proofErr w:type="spellEnd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«Средняя школа п. </w:t>
      </w:r>
      <w:proofErr w:type="spellStart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Индига</w:t>
      </w:r>
      <w:proofErr w:type="spellEnd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«Основная школа п. </w:t>
      </w:r>
      <w:proofErr w:type="spellStart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Амдерма</w:t>
      </w:r>
      <w:proofErr w:type="spellEnd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«Средняя школа п. </w:t>
      </w:r>
      <w:proofErr w:type="spellStart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Шойна</w:t>
      </w:r>
      <w:proofErr w:type="spellEnd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«Основная школа п. </w:t>
      </w:r>
      <w:proofErr w:type="spellStart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Каратайка</w:t>
      </w:r>
      <w:proofErr w:type="spellEnd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и «Основная школа п. </w:t>
      </w:r>
      <w:proofErr w:type="spellStart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Нельмин</w:t>
      </w:r>
      <w:proofErr w:type="spellEnd"/>
      <w:r w:rsidR="003906B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-Нос»</w:t>
      </w:r>
    </w:p>
    <w:p w:rsidR="00410D21" w:rsidRPr="0021326A" w:rsidRDefault="00BF4757" w:rsidP="00410D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Из школ Заполярного района самое высокое качество обучения  в ГБОУ НАО «</w:t>
      </w:r>
      <w:r w:rsidR="00BE3ECD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 </w:t>
      </w:r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 </w:t>
      </w:r>
      <w:proofErr w:type="spellStart"/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Индига</w:t>
      </w:r>
      <w:proofErr w:type="spellEnd"/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%), </w:t>
      </w:r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«Основная школа п. </w:t>
      </w:r>
      <w:proofErr w:type="spellStart"/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Усть</w:t>
      </w:r>
      <w:proofErr w:type="spellEnd"/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-Кара (71,43 %), «Средняя школа п. </w:t>
      </w:r>
      <w:proofErr w:type="spellStart"/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Шойна</w:t>
      </w:r>
      <w:proofErr w:type="spellEnd"/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(66,67 %), «Основная школа п. </w:t>
      </w:r>
      <w:proofErr w:type="spellStart"/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Каратайка</w:t>
      </w:r>
      <w:proofErr w:type="spellEnd"/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и «Основная школа п. </w:t>
      </w:r>
      <w:proofErr w:type="spellStart"/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Нельмин</w:t>
      </w:r>
      <w:proofErr w:type="spellEnd"/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-Нос» (по 60 %)</w:t>
      </w:r>
    </w:p>
    <w:p w:rsidR="00BE3ECD" w:rsidRPr="0021326A" w:rsidRDefault="00BE3E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3ECD" w:rsidRPr="0021326A" w:rsidRDefault="00BE3ECD" w:rsidP="00BE3E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Хуже всех написали работу обучающиеся ГБОУ НАО «</w:t>
      </w:r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СШ п. Хорей-Вер»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410D2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55,56 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% получили «2»).</w:t>
      </w:r>
    </w:p>
    <w:p w:rsidR="00BE3ECD" w:rsidRPr="0021326A" w:rsidRDefault="00BE3E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3ECD" w:rsidRPr="0021326A" w:rsidRDefault="00BE3E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994"/>
        <w:gridCol w:w="1841"/>
        <w:gridCol w:w="1134"/>
        <w:gridCol w:w="1134"/>
        <w:gridCol w:w="993"/>
        <w:gridCol w:w="975"/>
      </w:tblGrid>
      <w:tr w:rsidR="0021326A" w:rsidRPr="0021326A" w:rsidTr="0021326A">
        <w:trPr>
          <w:trHeight w:val="990"/>
        </w:trPr>
        <w:tc>
          <w:tcPr>
            <w:tcW w:w="146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848" w:rsidRPr="0021326A" w:rsidRDefault="00017848" w:rsidP="0001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 участников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848" w:rsidRPr="0021326A" w:rsidRDefault="00017848" w:rsidP="0001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ОО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848" w:rsidRPr="0021326A" w:rsidRDefault="00017848" w:rsidP="0001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5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848" w:rsidRPr="0021326A" w:rsidRDefault="00017848" w:rsidP="0001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848" w:rsidRPr="0021326A" w:rsidRDefault="00017848" w:rsidP="0001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848" w:rsidRPr="0021326A" w:rsidRDefault="00017848" w:rsidP="0001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7848" w:rsidRPr="0021326A" w:rsidRDefault="00017848" w:rsidP="0001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1326A" w:rsidRPr="0021326A" w:rsidTr="0021326A">
        <w:trPr>
          <w:trHeight w:val="30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Вся выборка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35526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1447733</w:t>
            </w:r>
          </w:p>
        </w:tc>
        <w:tc>
          <w:tcPr>
            <w:tcW w:w="5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13,79</w:t>
            </w:r>
          </w:p>
        </w:tc>
        <w:tc>
          <w:tcPr>
            <w:tcW w:w="5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38,87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34,51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12,84</w:t>
            </w:r>
          </w:p>
        </w:tc>
      </w:tr>
      <w:tr w:rsidR="0021326A" w:rsidRPr="0021326A" w:rsidTr="0021326A">
        <w:trPr>
          <w:trHeight w:val="300"/>
        </w:trPr>
        <w:tc>
          <w:tcPr>
            <w:tcW w:w="1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Ненецкий авт. округ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19,56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36,73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32,34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11,38</w:t>
            </w:r>
          </w:p>
        </w:tc>
      </w:tr>
      <w:tr w:rsidR="0021326A" w:rsidRPr="0021326A" w:rsidTr="0021326A">
        <w:trPr>
          <w:trHeight w:val="300"/>
        </w:trPr>
        <w:tc>
          <w:tcPr>
            <w:tcW w:w="1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город Нарьян-Мар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317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14,2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35,65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35,33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14,83</w:t>
            </w:r>
          </w:p>
        </w:tc>
      </w:tr>
      <w:tr w:rsidR="0021326A" w:rsidRPr="0021326A" w:rsidTr="0021326A">
        <w:trPr>
          <w:trHeight w:val="600"/>
        </w:trPr>
        <w:tc>
          <w:tcPr>
            <w:tcW w:w="1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</w:t>
            </w: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учреждение Ненецкого автономного округа "Средняя школа № 1"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14,63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21,95</w:t>
            </w:r>
          </w:p>
        </w:tc>
      </w:tr>
      <w:tr w:rsidR="0021326A" w:rsidRPr="0021326A" w:rsidTr="0021326A">
        <w:trPr>
          <w:trHeight w:val="600"/>
        </w:trPr>
        <w:tc>
          <w:tcPr>
            <w:tcW w:w="1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Государственное бюджетное общеобразовательное учреждение Ненецкого автономного округа "Средняя школа № 2"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13,51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29,73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13,51</w:t>
            </w:r>
          </w:p>
        </w:tc>
      </w:tr>
      <w:tr w:rsidR="0021326A" w:rsidRPr="0021326A" w:rsidTr="0021326A">
        <w:trPr>
          <w:trHeight w:val="600"/>
        </w:trPr>
        <w:tc>
          <w:tcPr>
            <w:tcW w:w="1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Ненецкого автономного округа "Средняя школа № 3"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</w:tr>
      <w:tr w:rsidR="0021326A" w:rsidRPr="0021326A" w:rsidTr="0021326A">
        <w:trPr>
          <w:trHeight w:val="600"/>
        </w:trPr>
        <w:tc>
          <w:tcPr>
            <w:tcW w:w="1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Ненецкого автономного округа "Средняя школа № 4 "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37,68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13,04</w:t>
            </w:r>
          </w:p>
        </w:tc>
      </w:tr>
      <w:tr w:rsidR="0021326A" w:rsidRPr="0021326A" w:rsidTr="0021326A">
        <w:trPr>
          <w:trHeight w:val="600"/>
        </w:trPr>
        <w:tc>
          <w:tcPr>
            <w:tcW w:w="1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Ненецкого автономного округа "Средняя школа № 5"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32,69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9,62</w:t>
            </w:r>
          </w:p>
        </w:tc>
      </w:tr>
      <w:tr w:rsidR="0021326A" w:rsidRPr="0021326A" w:rsidTr="0021326A">
        <w:trPr>
          <w:trHeight w:val="900"/>
        </w:trPr>
        <w:tc>
          <w:tcPr>
            <w:tcW w:w="1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Ненецкого автономного округа "Ненецкая средняя школа имени А.П. </w:t>
            </w:r>
            <w:proofErr w:type="spellStart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Пырерки</w:t>
            </w:r>
            <w:proofErr w:type="spellEnd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34,48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27,59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848" w:rsidRPr="0021326A" w:rsidRDefault="00017848" w:rsidP="00017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</w:tr>
    </w:tbl>
    <w:p w:rsidR="00BE3ECD" w:rsidRPr="0021326A" w:rsidRDefault="00BE3E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4757" w:rsidRPr="0021326A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школ города Нарьян-Мара  </w:t>
      </w:r>
      <w:r w:rsidR="0099700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100 %  успешности нет ни в одной из школ.</w:t>
      </w:r>
      <w:r w:rsidR="00017848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700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учше  справились обучающиеся ГБОУ НА</w:t>
      </w:r>
      <w:r w:rsidR="00017848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«СШ № </w:t>
      </w:r>
      <w:r w:rsidR="00017848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»  (</w:t>
      </w:r>
      <w:r w:rsidR="00017848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только 4,17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</w:t>
      </w:r>
      <w:r w:rsidR="0099700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получили оценку «2»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BF4757" w:rsidRPr="0021326A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Из городских школ самый низкий резу</w:t>
      </w:r>
      <w:r w:rsidR="00E8621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льтат в ГБОУ НАО «НСШ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им. </w:t>
      </w:r>
      <w:r w:rsidR="00E86210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 П. </w:t>
      </w:r>
      <w:proofErr w:type="spellStart"/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Пырерки</w:t>
      </w:r>
      <w:proofErr w:type="spellEnd"/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017848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31,03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обуча</w:t>
      </w:r>
      <w:r w:rsidR="0099700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ющихся не справились с работой»).</w:t>
      </w:r>
    </w:p>
    <w:p w:rsidR="00017848" w:rsidRPr="0021326A" w:rsidRDefault="000178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1ACE" w:rsidRPr="0021326A" w:rsidRDefault="00F954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10 представлен анализ </w:t>
      </w:r>
      <w:r w:rsidR="00657B3D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результатов проведения ВПР по </w:t>
      </w:r>
      <w:r w:rsidR="00E954AD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русскому языку для </w:t>
      </w:r>
      <w:r w:rsidR="00017848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E954AD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</w:t>
      </w: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описанием проверяемых знаний, умений и навыков, определенных ФГОС</w:t>
      </w:r>
      <w:r w:rsidR="00657B3D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5CAC" w:rsidRPr="0021326A" w:rsidRDefault="00185CAC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76F9" w:rsidRPr="0021326A" w:rsidRDefault="001876F9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76F9" w:rsidRPr="0021326A" w:rsidRDefault="001876F9" w:rsidP="001876F9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Таблица 10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1876F9" w:rsidRPr="0021326A" w:rsidTr="00847411">
        <w:trPr>
          <w:trHeight w:hRule="exact" w:val="282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1876F9" w:rsidRPr="0021326A" w:rsidRDefault="001876F9" w:rsidP="008474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Достижение планируемых результатов в соответствии с ПООП ООО</w:t>
            </w:r>
          </w:p>
          <w:p w:rsidR="001876F9" w:rsidRPr="0021326A" w:rsidRDefault="001876F9" w:rsidP="008474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876F9" w:rsidRPr="0021326A" w:rsidRDefault="001876F9" w:rsidP="008474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876F9" w:rsidRPr="0021326A" w:rsidRDefault="001876F9" w:rsidP="008474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876F9" w:rsidRPr="0021326A" w:rsidRDefault="001876F9" w:rsidP="008474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876F9" w:rsidRPr="0021326A" w:rsidRDefault="001876F9" w:rsidP="008474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876F9" w:rsidRPr="0021326A" w:rsidRDefault="001876F9" w:rsidP="008474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876F9" w:rsidRPr="0021326A" w:rsidRDefault="001876F9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76F9" w:rsidRPr="0021326A" w:rsidRDefault="001876F9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76F9" w:rsidRPr="0021326A" w:rsidRDefault="001876F9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5565"/>
        <w:gridCol w:w="1576"/>
        <w:gridCol w:w="1403"/>
        <w:gridCol w:w="1196"/>
      </w:tblGrid>
      <w:tr w:rsidR="001876F9" w:rsidRPr="0021326A" w:rsidTr="001876F9">
        <w:trPr>
          <w:trHeight w:val="915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21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21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 балл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Ненецкий авт. округ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РФ</w:t>
            </w:r>
          </w:p>
        </w:tc>
      </w:tr>
      <w:tr w:rsidR="001876F9" w:rsidRPr="0021326A" w:rsidTr="001876F9">
        <w:trPr>
          <w:trHeight w:val="3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528 уч.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1447733 уч.</w:t>
            </w:r>
          </w:p>
        </w:tc>
      </w:tr>
      <w:tr w:rsidR="001876F9" w:rsidRPr="0021326A" w:rsidTr="001876F9">
        <w:trPr>
          <w:trHeight w:val="27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58,85</w:t>
            </w:r>
          </w:p>
        </w:tc>
      </w:tr>
      <w:tr w:rsidR="001876F9" w:rsidRPr="0021326A" w:rsidTr="001876F9">
        <w:trPr>
          <w:trHeight w:val="27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53,82</w:t>
            </w:r>
          </w:p>
        </w:tc>
      </w:tr>
      <w:tr w:rsidR="001876F9" w:rsidRPr="0021326A" w:rsidTr="001876F9">
        <w:trPr>
          <w:trHeight w:val="27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90,09</w:t>
            </w:r>
          </w:p>
        </w:tc>
      </w:tr>
      <w:tr w:rsidR="001876F9" w:rsidRPr="0021326A" w:rsidTr="001876F9">
        <w:trPr>
          <w:trHeight w:val="33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</w:t>
            </w: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словосочетания и предложения.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53,97</w:t>
            </w:r>
          </w:p>
        </w:tc>
      </w:tr>
      <w:tr w:rsidR="001876F9" w:rsidRPr="0021326A" w:rsidTr="001876F9">
        <w:trPr>
          <w:trHeight w:val="33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79,19</w:t>
            </w:r>
          </w:p>
        </w:tc>
      </w:tr>
      <w:tr w:rsidR="001876F9" w:rsidRPr="0021326A" w:rsidTr="001876F9">
        <w:trPr>
          <w:trHeight w:val="33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</w:t>
            </w: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проводить синтаксический анализ словосочетания и предложения.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45,95</w:t>
            </w:r>
          </w:p>
        </w:tc>
      </w:tr>
      <w:tr w:rsidR="001876F9" w:rsidRPr="0021326A" w:rsidTr="001876F9">
        <w:trPr>
          <w:trHeight w:val="33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52,15</w:t>
            </w:r>
          </w:p>
        </w:tc>
      </w:tr>
      <w:tr w:rsidR="001876F9" w:rsidRPr="0021326A" w:rsidTr="001876F9">
        <w:trPr>
          <w:trHeight w:val="21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72,1</w:t>
            </w:r>
          </w:p>
        </w:tc>
      </w:tr>
      <w:tr w:rsidR="001876F9" w:rsidRPr="0021326A" w:rsidTr="001876F9">
        <w:trPr>
          <w:trHeight w:val="18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</w:t>
            </w: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74,59</w:t>
            </w:r>
          </w:p>
        </w:tc>
      </w:tr>
      <w:tr w:rsidR="001876F9" w:rsidRPr="0021326A" w:rsidTr="001876F9">
        <w:trPr>
          <w:trHeight w:val="18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51,06</w:t>
            </w:r>
          </w:p>
        </w:tc>
      </w:tr>
      <w:tr w:rsidR="001876F9" w:rsidRPr="0021326A" w:rsidTr="001876F9">
        <w:trPr>
          <w:trHeight w:val="45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56,62</w:t>
            </w:r>
          </w:p>
        </w:tc>
      </w:tr>
      <w:tr w:rsidR="001876F9" w:rsidRPr="0021326A" w:rsidTr="001876F9">
        <w:trPr>
          <w:trHeight w:val="45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43,8</w:t>
            </w:r>
          </w:p>
        </w:tc>
      </w:tr>
      <w:tr w:rsidR="001876F9" w:rsidRPr="0021326A" w:rsidTr="001876F9">
        <w:trPr>
          <w:trHeight w:val="45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</w:t>
            </w: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препинания в предложении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58,83</w:t>
            </w:r>
          </w:p>
        </w:tc>
      </w:tr>
      <w:tr w:rsidR="001876F9" w:rsidRPr="0021326A" w:rsidTr="001876F9">
        <w:trPr>
          <w:trHeight w:val="45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48,69</w:t>
            </w:r>
          </w:p>
        </w:tc>
      </w:tr>
      <w:tr w:rsidR="001876F9" w:rsidRPr="0021326A" w:rsidTr="001876F9">
        <w:trPr>
          <w:trHeight w:val="45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языка</w:t>
            </w:r>
            <w:proofErr w:type="gramStart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;о</w:t>
            </w:r>
            <w:proofErr w:type="gramEnd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владение</w:t>
            </w:r>
            <w:proofErr w:type="spellEnd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56,08</w:t>
            </w:r>
          </w:p>
        </w:tc>
      </w:tr>
      <w:tr w:rsidR="001876F9" w:rsidRPr="0021326A" w:rsidTr="001876F9">
        <w:trPr>
          <w:trHeight w:val="45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языка</w:t>
            </w:r>
            <w:proofErr w:type="gramStart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;о</w:t>
            </w:r>
            <w:proofErr w:type="gramEnd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владение</w:t>
            </w:r>
            <w:proofErr w:type="spellEnd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44,77</w:t>
            </w:r>
          </w:p>
        </w:tc>
      </w:tr>
      <w:tr w:rsidR="001876F9" w:rsidRPr="0021326A" w:rsidTr="001876F9">
        <w:trPr>
          <w:trHeight w:val="45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49,7</w:t>
            </w:r>
          </w:p>
        </w:tc>
      </w:tr>
      <w:tr w:rsidR="001876F9" w:rsidRPr="0021326A" w:rsidTr="001876F9">
        <w:trPr>
          <w:trHeight w:val="45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</w:t>
            </w: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дополнительной информации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51,87</w:t>
            </w:r>
          </w:p>
        </w:tc>
      </w:tr>
      <w:tr w:rsidR="001876F9" w:rsidRPr="0021326A" w:rsidTr="001876F9">
        <w:trPr>
          <w:trHeight w:val="60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10. </w:t>
            </w:r>
            <w:proofErr w:type="gramStart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51,4</w:t>
            </w:r>
          </w:p>
        </w:tc>
      </w:tr>
      <w:tr w:rsidR="001876F9" w:rsidRPr="0021326A" w:rsidTr="001876F9">
        <w:trPr>
          <w:trHeight w:val="66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11. </w:t>
            </w:r>
            <w:proofErr w:type="gramStart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68,77</w:t>
            </w:r>
          </w:p>
        </w:tc>
      </w:tr>
      <w:tr w:rsidR="001876F9" w:rsidRPr="0021326A" w:rsidTr="001876F9">
        <w:trPr>
          <w:trHeight w:val="6600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12. </w:t>
            </w:r>
            <w:proofErr w:type="gramStart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выразительности.&lt;&lt;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6F9" w:rsidRPr="0021326A" w:rsidRDefault="001876F9" w:rsidP="00187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82,54</w:t>
            </w:r>
          </w:p>
        </w:tc>
      </w:tr>
    </w:tbl>
    <w:p w:rsidR="000D296F" w:rsidRPr="0021326A" w:rsidRDefault="000D296F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76F9" w:rsidRPr="0021326A" w:rsidRDefault="003D12C4" w:rsidP="00C424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Средний процент выполнения заданий в НАО по сравнению со средним по России по </w:t>
      </w:r>
      <w:r w:rsidR="0084741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некоторым критериям практически одинаков. Значительно ниже процент выполнения в задании 3 - проводить орфоэпический анализ слова; определять место ударного слога (57,86 в НАО и 72,1 по России). Незначительно ниже процент в заданиях 1К2</w:t>
      </w:r>
      <w:r w:rsidR="002666A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соблюдение пунктуационных норм</w:t>
      </w:r>
      <w:r w:rsidR="0084741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, 2К4</w:t>
      </w:r>
      <w:r w:rsidR="002666A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выполнение синтаксического разбора предложения</w:t>
      </w:r>
      <w:r w:rsidR="0084741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, 5.1</w:t>
      </w:r>
      <w:r w:rsidR="002666A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распознавание и расстановка знаков препинания в предложении с прямой речью</w:t>
      </w:r>
      <w:r w:rsidR="0084741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, 6.1</w:t>
      </w:r>
      <w:r w:rsidR="002666A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распознавание и расстановка знаков препинания в предложении с обращением</w:t>
      </w:r>
      <w:r w:rsidR="00847411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424D6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7.1 </w:t>
      </w:r>
      <w:r w:rsidR="002666A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распознавание и расстановка знаков препинания в сложном предложении </w:t>
      </w:r>
      <w:r w:rsidR="00C424D6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(примерно на 5-</w:t>
      </w:r>
      <w:r w:rsidR="002666AC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C424D6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процентов). </w:t>
      </w:r>
      <w:r w:rsidR="008B2113" w:rsidRPr="00213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876F9" w:rsidRPr="0021326A" w:rsidRDefault="001876F9" w:rsidP="003D1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76F9" w:rsidRPr="0021326A" w:rsidRDefault="001876F9" w:rsidP="003D1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76F9" w:rsidRPr="0021326A" w:rsidRDefault="001876F9" w:rsidP="003D1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76F9" w:rsidRPr="0021326A" w:rsidRDefault="001876F9" w:rsidP="003D1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0E0F" w:rsidRPr="00A25B83" w:rsidRDefault="00730E0F" w:rsidP="003D1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25B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Покажем  на примере 1 варианта задания ВПР по русскому языку в </w:t>
      </w:r>
      <w:r w:rsidR="002666AC" w:rsidRPr="00A25B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5 </w:t>
      </w:r>
      <w:r w:rsidRPr="00A25B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классе и проанализируем их выполнение </w:t>
      </w:r>
      <w:proofErr w:type="gramStart"/>
      <w:r w:rsidRPr="00A25B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обучающимися</w:t>
      </w:r>
      <w:proofErr w:type="gramEnd"/>
      <w:r w:rsidRPr="00A25B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школ НАО.</w:t>
      </w:r>
    </w:p>
    <w:p w:rsidR="001876F9" w:rsidRPr="0021326A" w:rsidRDefault="001876F9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08EB" w:rsidRPr="0021326A" w:rsidRDefault="002A08EB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>Задание №1</w:t>
      </w:r>
    </w:p>
    <w:p w:rsidR="00831EC1" w:rsidRPr="0021326A" w:rsidRDefault="00C97212" w:rsidP="00831EC1">
      <w:pPr>
        <w:pStyle w:val="afc"/>
        <w:ind w:right="339"/>
        <w:rPr>
          <w:rFonts w:cs="Times New Roman"/>
          <w:lang w:val="ru-RU"/>
        </w:rPr>
      </w:pPr>
      <w:r w:rsidRPr="0021326A">
        <w:rPr>
          <w:rFonts w:cs="Times New Roman"/>
          <w:lang w:bidi="ru-RU"/>
        </w:rPr>
        <w:pict>
          <v:group id="_x0000_s1040" style="position:absolute;left:0;text-align:left;margin-left:27.95pt;margin-top:-5pt;width:26.8pt;height:26.75pt;z-index:251660288;mso-position-horizontal-relative:page" coordorigin="559,-100" coordsize="536,535">
            <v:shape id="_x0000_s1041" style="position:absolute;left:566;top:-93;width:521;height:520" coordorigin="566,-93" coordsize="521,520" path="m827,-93r-69,10l695,-57r-52,40l602,36,576,98r-10,70l576,236r26,62l643,351r52,40l758,418r69,9l896,418r62,-27l1011,351r41,-53l1078,236r9,-68l1078,98,1052,36r-41,-53l958,-57,896,-83,827,-93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58;top:-101;width:536;height:535" filled="f" stroked="f">
              <v:textbox inset="0,0,0,0">
                <w:txbxContent>
                  <w:p w:rsidR="00C97212" w:rsidRDefault="00C97212" w:rsidP="00831EC1">
                    <w:pPr>
                      <w:spacing w:before="140"/>
                      <w:ind w:right="2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831EC1" w:rsidRPr="0021326A">
        <w:rPr>
          <w:rFonts w:cs="Times New Roman"/>
          <w:lang w:val="ru-RU"/>
        </w:rPr>
        <w:t>Перепишите текст 1, раскрывая скобки, вставляя, где это необходимо, пропущенные буквы  и знаки</w:t>
      </w:r>
      <w:r w:rsidR="00203707" w:rsidRPr="0021326A">
        <w:rPr>
          <w:rFonts w:cs="Times New Roman"/>
          <w:lang w:val="ru-RU"/>
        </w:rPr>
        <w:t xml:space="preserve"> </w:t>
      </w:r>
      <w:r w:rsidR="00831EC1" w:rsidRPr="0021326A">
        <w:rPr>
          <w:rFonts w:cs="Times New Roman"/>
          <w:lang w:val="ru-RU"/>
        </w:rPr>
        <w:t>препинания.</w:t>
      </w:r>
    </w:p>
    <w:p w:rsidR="007168FB" w:rsidRPr="0021326A" w:rsidRDefault="007168FB" w:rsidP="00716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26A">
        <w:rPr>
          <w:rFonts w:ascii="Times New Roman" w:eastAsia="Times New Roman" w:hAnsi="Times New Roman" w:cs="Times New Roman"/>
          <w:sz w:val="28"/>
          <w:szCs w:val="28"/>
        </w:rPr>
        <w:t>Текст 1</w:t>
      </w:r>
    </w:p>
    <w:p w:rsidR="007168FB" w:rsidRPr="0021326A" w:rsidRDefault="007168FB" w:rsidP="0071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Прибл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Start"/>
      <w:r w:rsidRPr="0021326A"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..т</w:t>
      </w:r>
      <w:proofErr w:type="gram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з..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. День стал </w:t>
      </w:r>
      <w:proofErr w:type="gramStart"/>
      <w:r w:rsidRPr="0021326A">
        <w:rPr>
          <w:rFonts w:ascii="Times New Roman" w:eastAsia="Times New Roman" w:hAnsi="Times New Roman" w:cs="Times New Roman"/>
          <w:sz w:val="28"/>
          <w:szCs w:val="28"/>
        </w:rPr>
        <w:t>к..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ротким</w:t>
      </w:r>
      <w:proofErr w:type="spellEnd"/>
      <w:proofErr w:type="gram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. Воздух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поч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(не</w:t>
      </w:r>
      <w:proofErr w:type="gramStart"/>
      <w:r w:rsidRPr="0021326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1326A">
        <w:rPr>
          <w:rFonts w:ascii="Times New Roman" w:eastAsia="Times New Roman" w:hAnsi="Times New Roman" w:cs="Times New Roman"/>
          <w:sz w:val="28"/>
          <w:szCs w:val="28"/>
        </w:rPr>
        <w:t>рогр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..т..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и (не)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сохр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..т </w:t>
      </w:r>
      <w:r w:rsidRPr="0021326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(2)</w:t>
      </w:r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тепла. Ночи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Start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21326A">
        <w:rPr>
          <w:rFonts w:ascii="Times New Roman" w:eastAsia="Times New Roman" w:hAnsi="Times New Roman" w:cs="Times New Roman"/>
          <w:sz w:val="28"/>
          <w:szCs w:val="28"/>
        </w:rPr>
        <w:t>нов..т..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всё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дл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ннее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ч..сто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заст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вля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..т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др..жать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хол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..да. Уже (не</w:t>
      </w:r>
      <w:proofErr w:type="gramStart"/>
      <w:r w:rsidRPr="0021326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1326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(з/с)п..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хнёш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 окно и (не)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насл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диш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былым ароматом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нарц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ссов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или сирен.. . Д..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вно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о..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..ли кусты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(з/с). </w:t>
      </w:r>
    </w:p>
    <w:p w:rsidR="007168FB" w:rsidRPr="0021326A" w:rsidRDefault="007168FB" w:rsidP="0071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Ненас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днём н</w:t>
      </w:r>
      <w:proofErr w:type="gramStart"/>
      <w:r w:rsidRPr="0021326A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21326A">
        <w:rPr>
          <w:rFonts w:ascii="Times New Roman" w:eastAsia="Times New Roman" w:hAnsi="Times New Roman" w:cs="Times New Roman"/>
          <w:sz w:val="28"/>
          <w:szCs w:val="28"/>
        </w:rPr>
        <w:t>з/c)ко в..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сят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т..ж..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лые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тучи а солнце зам..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рает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за горизонтом. Мокрые</w:t>
      </w:r>
      <w:r w:rsidRPr="0021326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(3)</w:t>
      </w:r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кроны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д..рев..ев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от..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желели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пригнулись к з..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мле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proofErr w:type="spellStart"/>
      <w:proofErr w:type="gramStart"/>
      <w:r w:rsidRPr="0021326A">
        <w:rPr>
          <w:rFonts w:ascii="Times New Roman" w:eastAsia="Times New Roman" w:hAnsi="Times New Roman" w:cs="Times New Roman"/>
          <w:sz w:val="28"/>
          <w:szCs w:val="28"/>
        </w:rPr>
        <w:t>солнеч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луч.. иногда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согр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..т их. </w:t>
      </w:r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>Ветер р</w:t>
      </w:r>
      <w:proofErr w:type="gramStart"/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>е(</w:t>
      </w:r>
      <w:proofErr w:type="gramEnd"/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>з/с)ко</w:t>
      </w:r>
      <w:r w:rsidRPr="0021326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(1)</w:t>
      </w:r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>сотр</w:t>
      </w:r>
      <w:proofErr w:type="spellEnd"/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>сает</w:t>
      </w:r>
      <w:proofErr w:type="spellEnd"/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 xml:space="preserve"> ветки срывает </w:t>
      </w:r>
      <w:proofErr w:type="spellStart"/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>последн</w:t>
      </w:r>
      <w:proofErr w:type="spellEnd"/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>.. л..</w:t>
      </w:r>
      <w:proofErr w:type="spellStart"/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>ству</w:t>
      </w:r>
      <w:proofErr w:type="spellEnd"/>
      <w:r w:rsidRPr="0021326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1326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(4)</w:t>
      </w:r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Лист..я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л..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тят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по воздуху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прил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пают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к крышам д..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и беседок. </w:t>
      </w:r>
    </w:p>
    <w:p w:rsidR="007168FB" w:rsidRPr="0021326A" w:rsidRDefault="007168FB" w:rsidP="0071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26A">
        <w:rPr>
          <w:rFonts w:ascii="Times New Roman" w:eastAsia="Times New Roman" w:hAnsi="Times New Roman" w:cs="Times New Roman"/>
          <w:sz w:val="28"/>
          <w:szCs w:val="28"/>
        </w:rPr>
        <w:t>Всем т</w:t>
      </w:r>
      <w:proofErr w:type="gramStart"/>
      <w:r w:rsidRPr="0021326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1326A">
        <w:rPr>
          <w:rFonts w:ascii="Times New Roman" w:eastAsia="Times New Roman" w:hAnsi="Times New Roman" w:cs="Times New Roman"/>
          <w:sz w:val="28"/>
          <w:szCs w:val="28"/>
        </w:rPr>
        <w:t>скливо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хол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..дно. Ос..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нь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326A">
        <w:rPr>
          <w:rFonts w:ascii="Times New Roman" w:eastAsia="Times New Roman" w:hAnsi="Times New Roman" w:cs="Times New Roman"/>
          <w:sz w:val="28"/>
          <w:szCs w:val="28"/>
        </w:rPr>
        <w:t>унылая</w:t>
      </w:r>
      <w:proofErr w:type="gramEnd"/>
      <w:r w:rsidRPr="0021326A">
        <w:rPr>
          <w:rFonts w:ascii="Times New Roman" w:eastAsia="Times New Roman" w:hAnsi="Times New Roman" w:cs="Times New Roman"/>
          <w:sz w:val="28"/>
          <w:szCs w:val="28"/>
        </w:rPr>
        <w:t xml:space="preserve"> п..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. Так называл её (</w:t>
      </w:r>
      <w:proofErr w:type="gramStart"/>
      <w:r w:rsidRPr="0021326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1326A">
        <w:rPr>
          <w:rFonts w:ascii="Times New Roman" w:eastAsia="Times New Roman" w:hAnsi="Times New Roman" w:cs="Times New Roman"/>
          <w:sz w:val="28"/>
          <w:szCs w:val="28"/>
        </w:rPr>
        <w:t>/п)</w:t>
      </w:r>
      <w:proofErr w:type="spellStart"/>
      <w:r w:rsidRPr="0021326A">
        <w:rPr>
          <w:rFonts w:ascii="Times New Roman" w:eastAsia="Times New Roman" w:hAnsi="Times New Roman" w:cs="Times New Roman"/>
          <w:sz w:val="28"/>
          <w:szCs w:val="28"/>
        </w:rPr>
        <w:t>ушкин</w:t>
      </w:r>
      <w:proofErr w:type="spellEnd"/>
      <w:r w:rsidRPr="0021326A">
        <w:rPr>
          <w:rFonts w:ascii="Times New Roman" w:eastAsia="Times New Roman" w:hAnsi="Times New Roman" w:cs="Times New Roman"/>
          <w:sz w:val="28"/>
          <w:szCs w:val="28"/>
        </w:rPr>
        <w:t>, хотя и очень любил.</w:t>
      </w:r>
    </w:p>
    <w:p w:rsidR="009C3A40" w:rsidRPr="0021326A" w:rsidRDefault="009C3A4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4AD6" w:rsidRPr="0021326A" w:rsidRDefault="000A4AD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При оценивании выполнения задания №1 по </w:t>
      </w:r>
      <w:r w:rsidRPr="00A25B83">
        <w:rPr>
          <w:rFonts w:ascii="Times New Roman" w:hAnsi="Times New Roman" w:cs="Times New Roman"/>
          <w:b/>
          <w:color w:val="000000"/>
          <w:sz w:val="28"/>
          <w:szCs w:val="28"/>
        </w:rPr>
        <w:t>критерию 1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– соблюдение орфографических норм – учитывались только ошибки</w:t>
      </w:r>
      <w:r w:rsidR="000B016A" w:rsidRPr="002132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сделанные при </w:t>
      </w:r>
      <w:r w:rsidR="00C04B0B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вставке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пропущенны</w:t>
      </w:r>
      <w:r w:rsidR="00C04B0B" w:rsidRPr="0021326A">
        <w:rPr>
          <w:rFonts w:ascii="Times New Roman" w:hAnsi="Times New Roman" w:cs="Times New Roman"/>
          <w:color w:val="000000"/>
          <w:sz w:val="28"/>
          <w:szCs w:val="28"/>
        </w:rPr>
        <w:t>х букв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, раскрытии с</w:t>
      </w:r>
      <w:r w:rsidR="00C04B0B" w:rsidRPr="0021326A">
        <w:rPr>
          <w:rFonts w:ascii="Times New Roman" w:hAnsi="Times New Roman" w:cs="Times New Roman"/>
          <w:color w:val="000000"/>
          <w:sz w:val="28"/>
          <w:szCs w:val="28"/>
        </w:rPr>
        <w:t>кобок, восстановлении слитного,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раздельного </w:t>
      </w:r>
      <w:r w:rsidR="00C04B0B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и дефисного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написания слов.</w:t>
      </w:r>
    </w:p>
    <w:p w:rsidR="00402EC3" w:rsidRPr="0021326A" w:rsidRDefault="00402EC3" w:rsidP="009C3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9C7C0A1" wp14:editId="7F35D3E0">
            <wp:extent cx="6213935" cy="2238703"/>
            <wp:effectExtent l="19050" t="0" r="15415" b="9197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1358" w:rsidRPr="0021326A" w:rsidRDefault="0098135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FF7" w:rsidRPr="0021326A" w:rsidRDefault="004C4FF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1 задания обучающимися школ г. Нарьян-Мара, можно сделать вывод: самый высокий процент соблюдения орфографических норм  у учащихся  ГБОУ НАО «СШ № </w:t>
      </w:r>
      <w:r w:rsidR="008B5C69" w:rsidRPr="0021326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с углубленным изучением отдельных предметов» (</w:t>
      </w:r>
      <w:r w:rsidR="00C04B0B" w:rsidRPr="0021326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B5C69" w:rsidRPr="0021326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%), ГБОУ НАО «СШ № </w:t>
      </w:r>
      <w:r w:rsidR="00C04B0B" w:rsidRPr="0021326A">
        <w:rPr>
          <w:rFonts w:ascii="Times New Roman" w:hAnsi="Times New Roman" w:cs="Times New Roman"/>
          <w:color w:val="000000"/>
          <w:sz w:val="28"/>
          <w:szCs w:val="28"/>
        </w:rPr>
        <w:t>5»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B5C69" w:rsidRPr="0021326A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C04B0B" w:rsidRPr="002132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5C69" w:rsidRPr="0021326A" w:rsidRDefault="008B5C6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EC3" w:rsidRPr="0021326A" w:rsidRDefault="00402EC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0E2E16" wp14:editId="6E0AE99E">
            <wp:extent cx="6132042" cy="4824248"/>
            <wp:effectExtent l="19050" t="0" r="21108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5C69" w:rsidRPr="0021326A" w:rsidRDefault="008B5C6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285" w:rsidRPr="0021326A" w:rsidRDefault="004C4FF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1 задания </w:t>
      </w:r>
      <w:r w:rsidR="00203707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по критерию</w:t>
      </w:r>
      <w:proofErr w:type="gramStart"/>
      <w:r w:rsidR="00203707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203707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обучающимися школ </w:t>
      </w:r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НАО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 w:rsidR="00203707" w:rsidRPr="0021326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самый высокий процент соблюдения орфографических норм  у учащихся  ГБОУ НАО «</w:t>
      </w:r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ельмин</w:t>
      </w:r>
      <w:proofErr w:type="spellEnd"/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-Нос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» (8</w:t>
      </w:r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%), ГБОУ НАО «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с. </w:t>
      </w:r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Ома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%), ГБОУ НАО «</w:t>
      </w:r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и ГБОУ НАО «СШ п. </w:t>
      </w:r>
      <w:proofErr w:type="spellStart"/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по 75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 </w:t>
      </w:r>
      <w:r w:rsidR="007E328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Низкий процент выполнения задания у </w:t>
      </w:r>
      <w:proofErr w:type="spellStart"/>
      <w:r w:rsidR="007E3285" w:rsidRPr="0021326A">
        <w:rPr>
          <w:rFonts w:ascii="Times New Roman" w:hAnsi="Times New Roman" w:cs="Times New Roman"/>
          <w:color w:val="000000"/>
          <w:sz w:val="28"/>
          <w:szCs w:val="28"/>
        </w:rPr>
        <w:t>обучающихя</w:t>
      </w:r>
      <w:proofErr w:type="spellEnd"/>
      <w:r w:rsidR="007E328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с. </w:t>
      </w:r>
      <w:proofErr w:type="gramStart"/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Пеша</w:t>
      </w:r>
      <w:r w:rsidR="007E3285"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814E88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="007E3285" w:rsidRPr="0021326A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203707" w:rsidRPr="0021326A" w:rsidRDefault="00203707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C3" w:rsidRPr="0021326A" w:rsidRDefault="00490A7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Критерий</w:t>
      </w:r>
      <w:proofErr w:type="gramStart"/>
      <w:r w:rsidRPr="00213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EC3" w:rsidRPr="0021326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A2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EC3" w:rsidRPr="0021326A">
        <w:rPr>
          <w:rFonts w:ascii="Times New Roman" w:hAnsi="Times New Roman" w:cs="Times New Roman"/>
          <w:b/>
          <w:sz w:val="28"/>
          <w:szCs w:val="28"/>
        </w:rPr>
        <w:t>2</w:t>
      </w:r>
    </w:p>
    <w:p w:rsidR="007E3285" w:rsidRPr="0021326A" w:rsidRDefault="007E328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При оценивании выполнения задания №1 по критерию 2 учитывалось соблюдение пунктуационных норм при списывании осл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>ожненного пропусками текста. М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>ксимальным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оценивались работы без пунктуационных ошибок.</w:t>
      </w:r>
    </w:p>
    <w:p w:rsidR="00402EC3" w:rsidRPr="0021326A" w:rsidRDefault="0064326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B13442" wp14:editId="302E8425">
            <wp:extent cx="6201235" cy="2254469"/>
            <wp:effectExtent l="19050" t="0" r="2811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5C69" w:rsidRPr="0021326A" w:rsidRDefault="008B5C6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FF7" w:rsidRPr="0021326A" w:rsidRDefault="007E328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2 задания обучающимися школ г. Нарьян-Мара, можно сделать вывод: самый высокий процент соблюдения пунктуационных норм  у ГБОУ НАО «СШ № </w:t>
      </w:r>
      <w:r w:rsidR="008B5C69" w:rsidRPr="0021326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с углубленным изучением отдельных предметов» (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31 %). </w:t>
      </w:r>
      <w:proofErr w:type="gramStart"/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низкий – у обучающихся ГБОУ НАО «НСШ имени </w:t>
      </w:r>
      <w:r w:rsidR="00203707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А. П. </w:t>
      </w:r>
      <w:proofErr w:type="spellStart"/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2E7F56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B5C69" w:rsidRPr="0021326A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92241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 w:rsidR="00ED79CA" w:rsidRPr="0021326A">
        <w:rPr>
          <w:rFonts w:ascii="Times New Roman" w:hAnsi="Times New Roman" w:cs="Times New Roman"/>
          <w:color w:val="000000"/>
          <w:sz w:val="28"/>
          <w:szCs w:val="28"/>
        </w:rPr>
        <w:t>38,16</w:t>
      </w:r>
      <w:r w:rsidR="0092241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  - у обучающихся ГБОУ НАО «СШ № </w:t>
      </w:r>
      <w:r w:rsidR="00ED79CA" w:rsidRPr="002132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22416" w:rsidRPr="0021326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B5C69" w:rsidRPr="0021326A" w:rsidRDefault="008B5C6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748" w:rsidRPr="0021326A" w:rsidRDefault="004E7748" w:rsidP="007F0C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39053D1" wp14:editId="52EC1A45">
            <wp:extent cx="6150238" cy="3894082"/>
            <wp:effectExtent l="19050" t="0" r="2196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F0C43" w:rsidRPr="0021326A" w:rsidRDefault="007F0C4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08" w:rsidRPr="0021326A" w:rsidRDefault="00203707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Пунктуационных ошибок нет </w:t>
      </w:r>
      <w:proofErr w:type="gramStart"/>
      <w:r w:rsidR="007F0C43" w:rsidRPr="0021326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7E328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416" w:rsidRPr="002132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285" w:rsidRPr="0021326A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7F0C43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E328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7F0C43" w:rsidRPr="0021326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2241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F0C43" w:rsidRPr="0021326A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="007E3285"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7F0C43" w:rsidRPr="0021326A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7E328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7E3285" w:rsidRPr="0021326A" w:rsidRDefault="007E328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 на подготовку учащихся в области пунктуации  ГБОУ НАО «</w:t>
      </w:r>
      <w:r w:rsidR="00922416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92241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gramStart"/>
      <w:r w:rsidR="007F0C43" w:rsidRPr="0021326A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="007F0C4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Пеша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F0C4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и ГБОУ НАО «СОШ с. </w:t>
      </w:r>
      <w:proofErr w:type="spellStart"/>
      <w:r w:rsidR="007F0C43" w:rsidRPr="0021326A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7F0C4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F0C43" w:rsidRPr="0021326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2241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145108" w:rsidRPr="0021326A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C3" w:rsidRPr="0021326A" w:rsidRDefault="00402EC3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К</w:t>
      </w:r>
      <w:r w:rsidR="00623A7B" w:rsidRPr="0021326A">
        <w:rPr>
          <w:rFonts w:ascii="Times New Roman" w:hAnsi="Times New Roman" w:cs="Times New Roman"/>
          <w:b/>
          <w:sz w:val="28"/>
          <w:szCs w:val="28"/>
        </w:rPr>
        <w:t>ритерий</w:t>
      </w:r>
      <w:proofErr w:type="gramStart"/>
      <w:r w:rsidR="00623A7B" w:rsidRPr="0021326A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A2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b/>
          <w:sz w:val="28"/>
          <w:szCs w:val="28"/>
        </w:rPr>
        <w:t>3</w:t>
      </w:r>
    </w:p>
    <w:p w:rsidR="001750BB" w:rsidRPr="0021326A" w:rsidRDefault="00623A7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Критерий 3 оценивает правильность списывания текста. Текст должен быть написан безошибочно и аккуратно, без пропусков, лишних слов, </w:t>
      </w:r>
      <w:r w:rsidR="00922416" w:rsidRPr="0021326A">
        <w:rPr>
          <w:rFonts w:ascii="Times New Roman" w:hAnsi="Times New Roman" w:cs="Times New Roman"/>
          <w:sz w:val="28"/>
          <w:szCs w:val="28"/>
        </w:rPr>
        <w:t>слов с измененным графическим обликом.</w:t>
      </w:r>
    </w:p>
    <w:p w:rsidR="00145108" w:rsidRPr="0021326A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748" w:rsidRPr="0021326A" w:rsidRDefault="00CD5C31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B89C63" wp14:editId="33545B35">
            <wp:extent cx="6216015" cy="3257550"/>
            <wp:effectExtent l="0" t="0" r="1333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45108" w:rsidRPr="0021326A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75401" w:rsidRPr="0021326A" w:rsidRDefault="00A75401" w:rsidP="0020370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t>Следует отметить высокий процент выполнения</w:t>
      </w:r>
      <w:r w:rsidR="00203707" w:rsidRPr="0021326A">
        <w:rPr>
          <w:rFonts w:ascii="Times New Roman" w:hAnsi="Times New Roman" w:cs="Times New Roman"/>
          <w:noProof/>
          <w:sz w:val="28"/>
          <w:szCs w:val="28"/>
        </w:rPr>
        <w:t xml:space="preserve"> задания </w:t>
      </w:r>
      <w:r w:rsidRPr="0021326A">
        <w:rPr>
          <w:rFonts w:ascii="Times New Roman" w:hAnsi="Times New Roman" w:cs="Times New Roman"/>
          <w:noProof/>
          <w:sz w:val="28"/>
          <w:szCs w:val="28"/>
        </w:rPr>
        <w:t xml:space="preserve"> среди городских школ (от </w:t>
      </w:r>
      <w:r w:rsidR="00ED79CA" w:rsidRPr="0021326A">
        <w:rPr>
          <w:rFonts w:ascii="Times New Roman" w:hAnsi="Times New Roman" w:cs="Times New Roman"/>
          <w:noProof/>
          <w:sz w:val="28"/>
          <w:szCs w:val="28"/>
        </w:rPr>
        <w:t>81</w:t>
      </w:r>
      <w:r w:rsidRPr="0021326A">
        <w:rPr>
          <w:rFonts w:ascii="Times New Roman" w:hAnsi="Times New Roman" w:cs="Times New Roman"/>
          <w:noProof/>
          <w:sz w:val="28"/>
          <w:szCs w:val="28"/>
        </w:rPr>
        <w:t xml:space="preserve"> % до</w:t>
      </w:r>
      <w:r w:rsidR="00ED79CA" w:rsidRPr="0021326A">
        <w:rPr>
          <w:rFonts w:ascii="Times New Roman" w:hAnsi="Times New Roman" w:cs="Times New Roman"/>
          <w:noProof/>
          <w:sz w:val="28"/>
          <w:szCs w:val="28"/>
        </w:rPr>
        <w:t xml:space="preserve"> 98</w:t>
      </w:r>
      <w:r w:rsidRPr="0021326A">
        <w:rPr>
          <w:rFonts w:ascii="Times New Roman" w:hAnsi="Times New Roman" w:cs="Times New Roman"/>
          <w:noProof/>
          <w:sz w:val="28"/>
          <w:szCs w:val="28"/>
        </w:rPr>
        <w:t xml:space="preserve"> %).</w:t>
      </w:r>
    </w:p>
    <w:p w:rsidR="00CD5C31" w:rsidRPr="0021326A" w:rsidRDefault="00400959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3BC08B" wp14:editId="7D56687D">
            <wp:extent cx="6137031" cy="5327650"/>
            <wp:effectExtent l="0" t="0" r="1651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5401" w:rsidRPr="0021326A" w:rsidRDefault="00A7540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108" w:rsidRPr="0021326A" w:rsidRDefault="0020370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Текст переписан безошибочно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83F6F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1750BB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A75401" w:rsidRPr="0021326A">
        <w:rPr>
          <w:rFonts w:ascii="Times New Roman" w:hAnsi="Times New Roman" w:cs="Times New Roman"/>
          <w:sz w:val="28"/>
          <w:szCs w:val="28"/>
        </w:rPr>
        <w:t>ГБОУ НАО «</w:t>
      </w:r>
      <w:r w:rsidR="00AC52EF" w:rsidRPr="0021326A">
        <w:rPr>
          <w:rFonts w:ascii="Times New Roman" w:hAnsi="Times New Roman" w:cs="Times New Roman"/>
          <w:sz w:val="28"/>
          <w:szCs w:val="28"/>
        </w:rPr>
        <w:t>С</w:t>
      </w:r>
      <w:r w:rsidR="007E2680" w:rsidRPr="0021326A">
        <w:rPr>
          <w:rFonts w:ascii="Times New Roman" w:hAnsi="Times New Roman" w:cs="Times New Roman"/>
          <w:sz w:val="28"/>
          <w:szCs w:val="28"/>
        </w:rPr>
        <w:t>О</w:t>
      </w:r>
      <w:r w:rsidR="00A75401" w:rsidRPr="0021326A">
        <w:rPr>
          <w:rFonts w:ascii="Times New Roman" w:hAnsi="Times New Roman" w:cs="Times New Roman"/>
          <w:sz w:val="28"/>
          <w:szCs w:val="28"/>
        </w:rPr>
        <w:t xml:space="preserve">Ш с. </w:t>
      </w:r>
      <w:proofErr w:type="spellStart"/>
      <w:r w:rsidR="007E2680" w:rsidRPr="0021326A"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="00A75401" w:rsidRPr="0021326A">
        <w:rPr>
          <w:rFonts w:ascii="Times New Roman" w:hAnsi="Times New Roman" w:cs="Times New Roman"/>
          <w:sz w:val="28"/>
          <w:szCs w:val="28"/>
        </w:rPr>
        <w:t>», ГБОУ НАО «</w:t>
      </w:r>
      <w:r w:rsidR="00AC52EF" w:rsidRPr="0021326A">
        <w:rPr>
          <w:rFonts w:ascii="Times New Roman" w:hAnsi="Times New Roman" w:cs="Times New Roman"/>
          <w:sz w:val="28"/>
          <w:szCs w:val="28"/>
        </w:rPr>
        <w:t>С</w:t>
      </w:r>
      <w:r w:rsidR="007E2680" w:rsidRPr="0021326A">
        <w:rPr>
          <w:rFonts w:ascii="Times New Roman" w:hAnsi="Times New Roman" w:cs="Times New Roman"/>
          <w:sz w:val="28"/>
          <w:szCs w:val="28"/>
        </w:rPr>
        <w:t>О</w:t>
      </w:r>
      <w:r w:rsidR="00A75401" w:rsidRPr="0021326A">
        <w:rPr>
          <w:rFonts w:ascii="Times New Roman" w:hAnsi="Times New Roman" w:cs="Times New Roman"/>
          <w:sz w:val="28"/>
          <w:szCs w:val="28"/>
        </w:rPr>
        <w:t xml:space="preserve">Ш </w:t>
      </w:r>
      <w:r w:rsidR="00AC52EF" w:rsidRPr="0021326A">
        <w:rPr>
          <w:rFonts w:ascii="Times New Roman" w:hAnsi="Times New Roman" w:cs="Times New Roman"/>
          <w:sz w:val="28"/>
          <w:szCs w:val="28"/>
        </w:rPr>
        <w:t>с</w:t>
      </w:r>
      <w:r w:rsidR="00A75401" w:rsidRPr="0021326A">
        <w:rPr>
          <w:rFonts w:ascii="Times New Roman" w:hAnsi="Times New Roman" w:cs="Times New Roman"/>
          <w:sz w:val="28"/>
          <w:szCs w:val="28"/>
        </w:rPr>
        <w:t xml:space="preserve">. </w:t>
      </w:r>
      <w:r w:rsidR="00AC52EF" w:rsidRPr="0021326A">
        <w:rPr>
          <w:rFonts w:ascii="Times New Roman" w:hAnsi="Times New Roman" w:cs="Times New Roman"/>
          <w:sz w:val="28"/>
          <w:szCs w:val="28"/>
        </w:rPr>
        <w:t>Нижняя Пеша</w:t>
      </w:r>
      <w:r w:rsidR="00A75401" w:rsidRPr="0021326A">
        <w:rPr>
          <w:rFonts w:ascii="Times New Roman" w:hAnsi="Times New Roman" w:cs="Times New Roman"/>
          <w:sz w:val="28"/>
          <w:szCs w:val="28"/>
        </w:rPr>
        <w:t>», ГБОУ НАО « С</w:t>
      </w:r>
      <w:r w:rsidR="007E2680" w:rsidRPr="0021326A">
        <w:rPr>
          <w:rFonts w:ascii="Times New Roman" w:hAnsi="Times New Roman" w:cs="Times New Roman"/>
          <w:sz w:val="28"/>
          <w:szCs w:val="28"/>
        </w:rPr>
        <w:t>О</w:t>
      </w:r>
      <w:r w:rsidR="00A75401" w:rsidRPr="0021326A">
        <w:rPr>
          <w:rFonts w:ascii="Times New Roman" w:hAnsi="Times New Roman" w:cs="Times New Roman"/>
          <w:sz w:val="28"/>
          <w:szCs w:val="28"/>
        </w:rPr>
        <w:t xml:space="preserve">Ш с. </w:t>
      </w:r>
      <w:proofErr w:type="spellStart"/>
      <w:r w:rsidR="007E2680" w:rsidRPr="0021326A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="00A75401" w:rsidRPr="0021326A">
        <w:rPr>
          <w:rFonts w:ascii="Times New Roman" w:hAnsi="Times New Roman" w:cs="Times New Roman"/>
          <w:sz w:val="28"/>
          <w:szCs w:val="28"/>
        </w:rPr>
        <w:t>», ГБОУ НАО «</w:t>
      </w:r>
      <w:r w:rsidR="00AC52EF" w:rsidRPr="0021326A">
        <w:rPr>
          <w:rFonts w:ascii="Times New Roman" w:hAnsi="Times New Roman" w:cs="Times New Roman"/>
          <w:sz w:val="28"/>
          <w:szCs w:val="28"/>
        </w:rPr>
        <w:t xml:space="preserve">СШ п. </w:t>
      </w:r>
      <w:proofErr w:type="spellStart"/>
      <w:r w:rsidR="007E2680" w:rsidRPr="0021326A">
        <w:rPr>
          <w:rFonts w:ascii="Times New Roman" w:hAnsi="Times New Roman" w:cs="Times New Roman"/>
          <w:sz w:val="28"/>
          <w:szCs w:val="28"/>
        </w:rPr>
        <w:t>Индига</w:t>
      </w:r>
      <w:proofErr w:type="spellEnd"/>
      <w:r w:rsidR="00A75401" w:rsidRPr="0021326A">
        <w:rPr>
          <w:rFonts w:ascii="Times New Roman" w:hAnsi="Times New Roman" w:cs="Times New Roman"/>
          <w:sz w:val="28"/>
          <w:szCs w:val="28"/>
        </w:rPr>
        <w:t xml:space="preserve">», ГБОУ НАО «СШ </w:t>
      </w:r>
      <w:r w:rsidR="007E2680" w:rsidRPr="0021326A">
        <w:rPr>
          <w:rFonts w:ascii="Times New Roman" w:hAnsi="Times New Roman" w:cs="Times New Roman"/>
          <w:sz w:val="28"/>
          <w:szCs w:val="28"/>
        </w:rPr>
        <w:t>п</w:t>
      </w:r>
      <w:r w:rsidR="00A75401" w:rsidRPr="002132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2680" w:rsidRPr="0021326A"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="00A75401" w:rsidRPr="0021326A">
        <w:rPr>
          <w:rFonts w:ascii="Times New Roman" w:hAnsi="Times New Roman" w:cs="Times New Roman"/>
          <w:sz w:val="28"/>
          <w:szCs w:val="28"/>
        </w:rPr>
        <w:t>»</w:t>
      </w:r>
      <w:r w:rsidR="007E2680" w:rsidRPr="0021326A">
        <w:rPr>
          <w:rFonts w:ascii="Times New Roman" w:hAnsi="Times New Roman" w:cs="Times New Roman"/>
          <w:sz w:val="28"/>
          <w:szCs w:val="28"/>
        </w:rPr>
        <w:t xml:space="preserve">, ГБОУ НАО «ОШ с. </w:t>
      </w:r>
      <w:proofErr w:type="spellStart"/>
      <w:r w:rsidR="007E2680" w:rsidRPr="0021326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7E2680" w:rsidRPr="0021326A">
        <w:rPr>
          <w:rFonts w:ascii="Times New Roman" w:hAnsi="Times New Roman" w:cs="Times New Roman"/>
          <w:sz w:val="28"/>
          <w:szCs w:val="28"/>
        </w:rPr>
        <w:t xml:space="preserve">-Кара», </w:t>
      </w:r>
      <w:r w:rsidR="00A75401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7E2680" w:rsidRPr="0021326A">
        <w:rPr>
          <w:rFonts w:ascii="Times New Roman" w:hAnsi="Times New Roman" w:cs="Times New Roman"/>
          <w:sz w:val="28"/>
          <w:szCs w:val="28"/>
        </w:rPr>
        <w:t xml:space="preserve">ГБОУ НАО «ОШ с. </w:t>
      </w:r>
      <w:proofErr w:type="spellStart"/>
      <w:r w:rsidR="007E2680" w:rsidRPr="0021326A">
        <w:rPr>
          <w:rFonts w:ascii="Times New Roman" w:hAnsi="Times New Roman" w:cs="Times New Roman"/>
          <w:sz w:val="28"/>
          <w:szCs w:val="28"/>
        </w:rPr>
        <w:t>Коткино</w:t>
      </w:r>
      <w:proofErr w:type="spellEnd"/>
      <w:r w:rsidR="007E2680" w:rsidRPr="0021326A">
        <w:rPr>
          <w:rFonts w:ascii="Times New Roman" w:hAnsi="Times New Roman" w:cs="Times New Roman"/>
          <w:sz w:val="28"/>
          <w:szCs w:val="28"/>
        </w:rPr>
        <w:t xml:space="preserve">», ГБОУ НАО «ОШ п. </w:t>
      </w:r>
      <w:proofErr w:type="spellStart"/>
      <w:r w:rsidR="007E2680" w:rsidRPr="0021326A">
        <w:rPr>
          <w:rFonts w:ascii="Times New Roman" w:hAnsi="Times New Roman" w:cs="Times New Roman"/>
          <w:sz w:val="28"/>
          <w:szCs w:val="28"/>
        </w:rPr>
        <w:t>Нельмин</w:t>
      </w:r>
      <w:proofErr w:type="spellEnd"/>
      <w:r w:rsidR="007E2680" w:rsidRPr="0021326A">
        <w:rPr>
          <w:rFonts w:ascii="Times New Roman" w:hAnsi="Times New Roman" w:cs="Times New Roman"/>
          <w:sz w:val="28"/>
          <w:szCs w:val="28"/>
        </w:rPr>
        <w:t xml:space="preserve">-Нос» </w:t>
      </w:r>
      <w:r w:rsidR="00A75401" w:rsidRPr="0021326A">
        <w:rPr>
          <w:rFonts w:ascii="Times New Roman" w:hAnsi="Times New Roman" w:cs="Times New Roman"/>
          <w:sz w:val="28"/>
          <w:szCs w:val="28"/>
        </w:rPr>
        <w:t>(100 %).</w:t>
      </w:r>
      <w:r w:rsidR="00A83F6F" w:rsidRPr="00213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93F" w:rsidRPr="0021326A" w:rsidRDefault="00FA693F" w:rsidP="009C3A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0557" w:rsidRPr="0021326A" w:rsidRDefault="00402EC3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>Задание № 2</w:t>
      </w:r>
    </w:p>
    <w:p w:rsidR="004D05DE" w:rsidRPr="0021326A" w:rsidRDefault="00C97212" w:rsidP="004D05DE">
      <w:pPr>
        <w:pStyle w:val="afc"/>
        <w:spacing w:before="90"/>
        <w:ind w:left="978"/>
        <w:rPr>
          <w:rFonts w:cs="Times New Roman"/>
          <w:lang w:val="ru-RU"/>
        </w:rPr>
      </w:pPr>
      <w:r w:rsidRPr="0021326A">
        <w:rPr>
          <w:rFonts w:cs="Times New Roman"/>
          <w:lang w:bidi="ru-RU"/>
        </w:rPr>
        <w:pict>
          <v:group id="_x0000_s1043" style="position:absolute;left:0;text-align:left;margin-left:27.95pt;margin-top:-.5pt;width:26.8pt;height:26.75pt;z-index:251662336;mso-position-horizontal-relative:page" coordorigin="559,-10" coordsize="536,535">
            <v:shape id="_x0000_s1044" style="position:absolute;left:566;top:-3;width:521;height:520" coordorigin="566,-3" coordsize="521,520" path="m827,-3l758,7,695,33,643,73r-41,53l576,188r-10,70l576,326r26,62l643,441r52,40l758,508r69,9l896,508r62,-27l1011,441r41,-53l1078,326r9,-68l1078,188r-26,-62l1011,73,958,33,896,7,827,-3xe" filled="f">
              <v:path arrowok="t"/>
            </v:shape>
            <v:shape id="_x0000_s1045" type="#_x0000_t202" style="position:absolute;left:558;top:-11;width:536;height:535" filled="f" stroked="f">
              <v:textbox inset="0,0,0,0">
                <w:txbxContent>
                  <w:p w:rsidR="00C97212" w:rsidRDefault="00C97212" w:rsidP="004D05DE">
                    <w:pPr>
                      <w:spacing w:before="140"/>
                      <w:ind w:right="2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4D05DE" w:rsidRPr="0021326A">
        <w:rPr>
          <w:rFonts w:cs="Times New Roman"/>
          <w:lang w:val="ru-RU"/>
        </w:rPr>
        <w:t>Выполните обозначенные цифрами в тексте 1 языковые разборы:</w:t>
      </w:r>
    </w:p>
    <w:p w:rsidR="00ED79CA" w:rsidRPr="0021326A" w:rsidRDefault="00ED79CA" w:rsidP="00ED79CA">
      <w:pPr>
        <w:pStyle w:val="afc"/>
        <w:numPr>
          <w:ilvl w:val="0"/>
          <w:numId w:val="15"/>
        </w:numPr>
        <w:spacing w:before="90"/>
        <w:rPr>
          <w:rFonts w:cs="Times New Roman"/>
          <w:lang w:val="ru-RU"/>
        </w:rPr>
      </w:pPr>
      <w:r w:rsidRPr="0021326A">
        <w:rPr>
          <w:rFonts w:cs="Times New Roman"/>
          <w:lang w:val="ru-RU"/>
        </w:rPr>
        <w:t>– фонетический разбор слова;</w:t>
      </w:r>
    </w:p>
    <w:p w:rsidR="004D05DE" w:rsidRPr="0021326A" w:rsidRDefault="004D05DE" w:rsidP="004D05DE">
      <w:pPr>
        <w:pStyle w:val="af"/>
        <w:widowControl w:val="0"/>
        <w:numPr>
          <w:ilvl w:val="0"/>
          <w:numId w:val="15"/>
        </w:numPr>
        <w:tabs>
          <w:tab w:val="left" w:pos="2039"/>
        </w:tabs>
        <w:autoSpaceDE w:val="0"/>
        <w:autoSpaceDN w:val="0"/>
        <w:spacing w:before="22" w:line="240" w:lineRule="auto"/>
        <w:ind w:hanging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– морфемный</w:t>
      </w:r>
      <w:r w:rsidR="00A83F6F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sz w:val="28"/>
          <w:szCs w:val="28"/>
        </w:rPr>
        <w:t xml:space="preserve"> разбор</w:t>
      </w:r>
      <w:r w:rsidR="00ED79CA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sz w:val="28"/>
          <w:szCs w:val="28"/>
        </w:rPr>
        <w:t>слова;</w:t>
      </w:r>
    </w:p>
    <w:p w:rsidR="004D05DE" w:rsidRPr="0021326A" w:rsidRDefault="004D05DE" w:rsidP="004D05DE">
      <w:pPr>
        <w:pStyle w:val="af"/>
        <w:widowControl w:val="0"/>
        <w:numPr>
          <w:ilvl w:val="0"/>
          <w:numId w:val="15"/>
        </w:numPr>
        <w:tabs>
          <w:tab w:val="left" w:pos="2039"/>
        </w:tabs>
        <w:autoSpaceDE w:val="0"/>
        <w:autoSpaceDN w:val="0"/>
        <w:spacing w:line="240" w:lineRule="auto"/>
        <w:ind w:hanging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– морфологический разбор</w:t>
      </w:r>
      <w:r w:rsidR="00ED79CA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sz w:val="28"/>
          <w:szCs w:val="28"/>
        </w:rPr>
        <w:t>слова;</w:t>
      </w:r>
    </w:p>
    <w:p w:rsidR="004D05DE" w:rsidRPr="0021326A" w:rsidRDefault="004D05DE" w:rsidP="004D05DE">
      <w:pPr>
        <w:pStyle w:val="af"/>
        <w:widowControl w:val="0"/>
        <w:numPr>
          <w:ilvl w:val="0"/>
          <w:numId w:val="15"/>
        </w:numPr>
        <w:tabs>
          <w:tab w:val="left" w:pos="2039"/>
        </w:tabs>
        <w:autoSpaceDE w:val="0"/>
        <w:autoSpaceDN w:val="0"/>
        <w:spacing w:before="1" w:line="240" w:lineRule="auto"/>
        <w:ind w:hanging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– синтаксический разбор</w:t>
      </w:r>
      <w:r w:rsidR="00ED79CA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4D05DE" w:rsidRPr="0021326A" w:rsidRDefault="004D05DE" w:rsidP="004D05DE">
      <w:pPr>
        <w:pStyle w:val="afc"/>
        <w:spacing w:before="10"/>
        <w:rPr>
          <w:rFonts w:cs="Times New Roman"/>
        </w:rPr>
      </w:pPr>
    </w:p>
    <w:p w:rsidR="00FA693F" w:rsidRPr="0021326A" w:rsidRDefault="00526D3F" w:rsidP="00526D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 выполнить фонетический разбор слова «</w:t>
      </w:r>
      <w:r w:rsidR="007168FB" w:rsidRPr="0021326A">
        <w:rPr>
          <w:rFonts w:ascii="Times New Roman" w:hAnsi="Times New Roman" w:cs="Times New Roman"/>
          <w:color w:val="000000"/>
          <w:sz w:val="28"/>
          <w:szCs w:val="28"/>
        </w:rPr>
        <w:t>резко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», м</w:t>
      </w:r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>орфемный разбор слова «</w:t>
      </w:r>
      <w:r w:rsidR="007168FB" w:rsidRPr="0021326A">
        <w:rPr>
          <w:rFonts w:ascii="Times New Roman" w:hAnsi="Times New Roman" w:cs="Times New Roman"/>
          <w:color w:val="000000"/>
          <w:sz w:val="28"/>
          <w:szCs w:val="28"/>
        </w:rPr>
        <w:t>сохраняет</w:t>
      </w:r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>морфологический разбор слова «</w:t>
      </w:r>
      <w:r w:rsidR="007168FB" w:rsidRPr="0021326A">
        <w:rPr>
          <w:rFonts w:ascii="Times New Roman" w:hAnsi="Times New Roman" w:cs="Times New Roman"/>
          <w:color w:val="000000"/>
          <w:sz w:val="28"/>
          <w:szCs w:val="28"/>
        </w:rPr>
        <w:t>мокрые</w:t>
      </w:r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>». Для синтаксического разбора предложено предложение, выделенное жирным шрифтом.</w:t>
      </w:r>
    </w:p>
    <w:p w:rsidR="00A83F6F" w:rsidRPr="0021326A" w:rsidRDefault="00A83F6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>По критерию 2</w:t>
      </w:r>
      <w:proofErr w:type="gramStart"/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proofErr w:type="gramEnd"/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оценивается умение выполнять </w:t>
      </w:r>
      <w:r w:rsidR="00526D3F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фонетический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разбор.</w:t>
      </w:r>
    </w:p>
    <w:p w:rsidR="0040321F" w:rsidRPr="0021326A" w:rsidRDefault="0040321F" w:rsidP="009C3A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08" w:rsidRPr="0021326A" w:rsidRDefault="00400959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F37500" wp14:editId="74DC68EC">
            <wp:extent cx="6214045" cy="4650827"/>
            <wp:effectExtent l="19050" t="0" r="1530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D79CA" w:rsidRPr="0021326A" w:rsidRDefault="00ED79CA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55759" w:rsidRPr="0021326A" w:rsidRDefault="00F55759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t xml:space="preserve">В целом </w:t>
      </w:r>
      <w:r w:rsidR="00837BFD" w:rsidRPr="0021326A">
        <w:rPr>
          <w:rFonts w:ascii="Times New Roman" w:hAnsi="Times New Roman" w:cs="Times New Roman"/>
          <w:noProof/>
          <w:sz w:val="28"/>
          <w:szCs w:val="28"/>
        </w:rPr>
        <w:t xml:space="preserve">все школы </w:t>
      </w:r>
      <w:r w:rsidR="00105B15" w:rsidRPr="0021326A">
        <w:rPr>
          <w:rFonts w:ascii="Times New Roman" w:hAnsi="Times New Roman" w:cs="Times New Roman"/>
          <w:noProof/>
          <w:sz w:val="28"/>
          <w:szCs w:val="28"/>
        </w:rPr>
        <w:t>г. Нарьян-Мара показали</w:t>
      </w:r>
      <w:r w:rsidR="00837BFD" w:rsidRPr="0021326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D79CA" w:rsidRPr="0021326A">
        <w:rPr>
          <w:rFonts w:ascii="Times New Roman" w:hAnsi="Times New Roman" w:cs="Times New Roman"/>
          <w:noProof/>
          <w:sz w:val="28"/>
          <w:szCs w:val="28"/>
        </w:rPr>
        <w:t xml:space="preserve">средние </w:t>
      </w:r>
      <w:r w:rsidR="00837BFD" w:rsidRPr="0021326A">
        <w:rPr>
          <w:rFonts w:ascii="Times New Roman" w:hAnsi="Times New Roman" w:cs="Times New Roman"/>
          <w:noProof/>
          <w:sz w:val="28"/>
          <w:szCs w:val="28"/>
        </w:rPr>
        <w:t>проценты по данному критерию. Самый низкий процент у обучающихся ГБОУ НАО «</w:t>
      </w:r>
      <w:r w:rsidR="00105B15" w:rsidRPr="0021326A">
        <w:rPr>
          <w:rFonts w:ascii="Times New Roman" w:hAnsi="Times New Roman" w:cs="Times New Roman"/>
          <w:noProof/>
          <w:sz w:val="28"/>
          <w:szCs w:val="28"/>
        </w:rPr>
        <w:t xml:space="preserve">СШ № </w:t>
      </w:r>
      <w:r w:rsidR="00ED79CA" w:rsidRPr="0021326A">
        <w:rPr>
          <w:rFonts w:ascii="Times New Roman" w:hAnsi="Times New Roman" w:cs="Times New Roman"/>
          <w:noProof/>
          <w:sz w:val="28"/>
          <w:szCs w:val="28"/>
        </w:rPr>
        <w:t>5</w:t>
      </w:r>
      <w:r w:rsidR="00105B15" w:rsidRPr="0021326A">
        <w:rPr>
          <w:rFonts w:ascii="Times New Roman" w:hAnsi="Times New Roman" w:cs="Times New Roman"/>
          <w:noProof/>
          <w:sz w:val="28"/>
          <w:szCs w:val="28"/>
        </w:rPr>
        <w:t>» (</w:t>
      </w:r>
      <w:r w:rsidR="00ED79CA" w:rsidRPr="0021326A">
        <w:rPr>
          <w:rFonts w:ascii="Times New Roman" w:hAnsi="Times New Roman" w:cs="Times New Roman"/>
          <w:noProof/>
          <w:sz w:val="28"/>
          <w:szCs w:val="28"/>
        </w:rPr>
        <w:t>53 %) и «СШ № 4» (53,14 %).</w:t>
      </w:r>
    </w:p>
    <w:p w:rsidR="00400959" w:rsidRPr="0021326A" w:rsidRDefault="00400959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B2238A" wp14:editId="3B0A3E13">
            <wp:extent cx="6132195" cy="5114925"/>
            <wp:effectExtent l="19050" t="0" r="2095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25B83" w:rsidRDefault="00A25B8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959" w:rsidRPr="0021326A" w:rsidRDefault="00837BFD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В школах Заполярного района  </w:t>
      </w:r>
      <w:r w:rsidR="000D5143" w:rsidRPr="0021326A">
        <w:rPr>
          <w:rFonts w:ascii="Times New Roman" w:hAnsi="Times New Roman" w:cs="Times New Roman"/>
          <w:color w:val="000000"/>
          <w:sz w:val="28"/>
          <w:szCs w:val="28"/>
        </w:rPr>
        <w:t>фонетический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разбор </w:t>
      </w:r>
      <w:r w:rsidR="000D5143" w:rsidRPr="0021326A">
        <w:rPr>
          <w:rFonts w:ascii="Times New Roman" w:hAnsi="Times New Roman" w:cs="Times New Roman"/>
          <w:color w:val="000000"/>
          <w:sz w:val="28"/>
          <w:szCs w:val="28"/>
        </w:rPr>
        <w:t>лучше всего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  </w:t>
      </w: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ГБОУ НАО «</w:t>
      </w:r>
      <w:r w:rsidR="000D5143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0D5143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D5143" w:rsidRPr="0021326A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D514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(83 %)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, ГБОУ НАО «</w:t>
      </w:r>
      <w:r w:rsidR="00F71760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0D5143" w:rsidRPr="0021326A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D514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(78 %)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7BFD" w:rsidRPr="0021326A" w:rsidRDefault="008262A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Стоит обратить внимание на обучение учащихся </w:t>
      </w:r>
      <w:r w:rsidR="000D5143" w:rsidRPr="0021326A">
        <w:rPr>
          <w:rFonts w:ascii="Times New Roman" w:hAnsi="Times New Roman" w:cs="Times New Roman"/>
          <w:color w:val="000000"/>
          <w:sz w:val="28"/>
          <w:szCs w:val="28"/>
        </w:rPr>
        <w:t>фонетическому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разбору в </w:t>
      </w:r>
      <w:r w:rsidR="00E7105B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r w:rsidR="009A1575" w:rsidRPr="0021326A">
        <w:rPr>
          <w:rFonts w:ascii="Times New Roman" w:hAnsi="Times New Roman" w:cs="Times New Roman"/>
          <w:color w:val="000000"/>
          <w:sz w:val="28"/>
          <w:szCs w:val="28"/>
        </w:rPr>
        <w:t>Хорей-Вер</w:t>
      </w:r>
      <w:r w:rsidR="00E7105B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A157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617DE" w:rsidRPr="0021326A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9A157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2617D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, ГБОУ НАО «СШ с. </w:t>
      </w:r>
      <w:proofErr w:type="spellStart"/>
      <w:r w:rsidR="002617DE" w:rsidRPr="0021326A"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="002617D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и ГБОУ НАО «СШ п. </w:t>
      </w:r>
      <w:proofErr w:type="spellStart"/>
      <w:r w:rsidR="002617DE" w:rsidRPr="0021326A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2617DE" w:rsidRPr="0021326A">
        <w:rPr>
          <w:rFonts w:ascii="Times New Roman" w:hAnsi="Times New Roman" w:cs="Times New Roman"/>
          <w:color w:val="000000"/>
          <w:sz w:val="28"/>
          <w:szCs w:val="28"/>
        </w:rPr>
        <w:t>» (по 22 %</w:t>
      </w:r>
      <w:r w:rsidR="009A1575" w:rsidRPr="0021326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A1575" w:rsidRPr="0021326A" w:rsidRDefault="009A157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05B" w:rsidRPr="0021326A" w:rsidRDefault="00A83F6F" w:rsidP="00A83F6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>По критерию 2</w:t>
      </w:r>
      <w:proofErr w:type="gramStart"/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proofErr w:type="gramEnd"/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умение </w:t>
      </w:r>
      <w:r w:rsidR="00526D3F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морфемный </w:t>
      </w:r>
      <w:r w:rsidR="00E7105B" w:rsidRPr="0021326A">
        <w:rPr>
          <w:rFonts w:ascii="Times New Roman" w:hAnsi="Times New Roman" w:cs="Times New Roman"/>
          <w:color w:val="000000"/>
          <w:sz w:val="28"/>
          <w:szCs w:val="28"/>
        </w:rPr>
        <w:t>разбор слова</w:t>
      </w:r>
    </w:p>
    <w:p w:rsidR="00E7105B" w:rsidRPr="0021326A" w:rsidRDefault="00E7105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BFD" w:rsidRPr="0021326A" w:rsidRDefault="00837BFD" w:rsidP="009C3A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9DB" w:rsidRPr="0021326A" w:rsidRDefault="002B7CF4" w:rsidP="009C3A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2FC29AF" wp14:editId="6ED7DCB0">
            <wp:extent cx="6216015" cy="3257550"/>
            <wp:effectExtent l="0" t="0" r="1333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26D3F" w:rsidRPr="0021326A" w:rsidRDefault="00526D3F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08" w:rsidRPr="0021326A" w:rsidRDefault="00E7105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школ города Нарьян-Мара показали </w:t>
      </w:r>
      <w:r w:rsidR="00526D3F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в целом </w:t>
      </w:r>
      <w:r w:rsidR="00575DF4" w:rsidRPr="0021326A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по данному критерию (от </w:t>
      </w:r>
      <w:r w:rsidR="00526D3F" w:rsidRPr="0021326A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 до </w:t>
      </w:r>
      <w:r w:rsidR="00526D3F" w:rsidRPr="0021326A"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  <w:r w:rsidR="00575DF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Самые низкие результаты </w:t>
      </w:r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– у </w:t>
      </w:r>
      <w:proofErr w:type="gramStart"/>
      <w:r w:rsidR="00575DF4" w:rsidRPr="0021326A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75DF4" w:rsidRPr="0021326A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End"/>
      <w:r w:rsidR="00575DF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 ГБОУ НАО «НСШ имени А. П. </w:t>
      </w:r>
      <w:proofErr w:type="spellStart"/>
      <w:r w:rsidR="00575DF4" w:rsidRPr="0021326A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575DF4"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526D3F" w:rsidRPr="0021326A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575DF4" w:rsidRPr="0021326A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2B7CF4" w:rsidRPr="0021326A" w:rsidRDefault="002B7CF4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A3A3C07" wp14:editId="571DCE8E">
            <wp:extent cx="6137031" cy="5327650"/>
            <wp:effectExtent l="0" t="0" r="16510" b="254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25B83" w:rsidRDefault="00A25B8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DF4" w:rsidRPr="0021326A" w:rsidRDefault="00575DF4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Из школ</w:t>
      </w:r>
      <w:r w:rsidR="00E7105B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Заполярного района  морфемный разбор абсолютно правильно выполнен  </w:t>
      </w:r>
      <w:proofErr w:type="gramStart"/>
      <w:r w:rsidR="00E7105B" w:rsidRPr="0021326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E7105B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ГБОУ НАО «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105B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proofErr w:type="spellStart"/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»,  ГБОУ НАО «СШ п. </w:t>
      </w:r>
      <w:proofErr w:type="spellStart"/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«ОШ п. </w:t>
      </w:r>
      <w:proofErr w:type="spellStart"/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«ОШ п. </w:t>
      </w:r>
      <w:proofErr w:type="spellStart"/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  </w:t>
      </w:r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6098C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>100 %.)</w:t>
      </w:r>
    </w:p>
    <w:p w:rsidR="00A83F6F" w:rsidRPr="0021326A" w:rsidRDefault="00A83F6F" w:rsidP="00A83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70C5" w:rsidRPr="0021326A" w:rsidRDefault="00A83F6F" w:rsidP="00A83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>По критерию 2</w:t>
      </w:r>
      <w:proofErr w:type="gramStart"/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proofErr w:type="gramEnd"/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умение </w:t>
      </w:r>
      <w:r w:rsidR="00B472DD" w:rsidRPr="0021326A">
        <w:rPr>
          <w:rFonts w:ascii="Times New Roman" w:hAnsi="Times New Roman" w:cs="Times New Roman"/>
          <w:color w:val="000000"/>
          <w:sz w:val="28"/>
          <w:szCs w:val="28"/>
        </w:rPr>
        <w:t>делать морфологический разбор.</w:t>
      </w:r>
    </w:p>
    <w:p w:rsidR="008F70C5" w:rsidRPr="0021326A" w:rsidRDefault="008F70C5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89FAA6" wp14:editId="21617CB6">
            <wp:extent cx="5861488" cy="4503223"/>
            <wp:effectExtent l="19050" t="0" r="24962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36995" w:rsidRPr="0021326A" w:rsidRDefault="0023699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A6" w:rsidRPr="0021326A" w:rsidRDefault="00AD16A6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</w:t>
      </w:r>
      <w:r w:rsidR="00236995" w:rsidRPr="0021326A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процент выполнения  задания у </w:t>
      </w:r>
      <w:r w:rsidR="00A83F6F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всех городских школ (от </w:t>
      </w:r>
      <w:r w:rsidR="00236995" w:rsidRPr="0021326A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 до </w:t>
      </w:r>
      <w:r w:rsidR="0023699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56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8F70C5" w:rsidRPr="0021326A" w:rsidRDefault="008F70C5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3FA13C1" wp14:editId="1BD4B173">
            <wp:extent cx="6137031" cy="5327650"/>
            <wp:effectExtent l="0" t="0" r="16510" b="254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25B83" w:rsidRDefault="00A25B8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113" w:rsidRPr="0021326A" w:rsidRDefault="00CE611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AD16A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школ Заполярного района процент выполнения данного задания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самый высокий  </w:t>
      </w: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ГБОУ НАО «</w:t>
      </w:r>
      <w:r w:rsidR="00584852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584852" w:rsidRPr="0021326A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584852" w:rsidRPr="0021326A"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 </w:t>
      </w:r>
    </w:p>
    <w:p w:rsidR="00AD16A6" w:rsidRPr="0021326A" w:rsidRDefault="002E5B5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процент выполнения задания в </w:t>
      </w:r>
      <w:r w:rsidR="00CE611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</w:t>
      </w:r>
      <w:r w:rsidR="00584852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E611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4852" w:rsidRPr="0021326A">
        <w:rPr>
          <w:rFonts w:ascii="Times New Roman" w:hAnsi="Times New Roman" w:cs="Times New Roman"/>
          <w:color w:val="000000"/>
          <w:sz w:val="28"/>
          <w:szCs w:val="28"/>
        </w:rPr>
        <w:t>Хорей-Вер</w:t>
      </w:r>
      <w:r w:rsidR="00CE6113"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584852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CE6113" w:rsidRPr="0021326A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236995" w:rsidRPr="0021326A" w:rsidRDefault="0023699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6995" w:rsidRPr="0021326A" w:rsidRDefault="0023699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B55" w:rsidRPr="0021326A" w:rsidRDefault="00A83F6F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>По критерию 2</w:t>
      </w:r>
      <w:proofErr w:type="gramStart"/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proofErr w:type="gramEnd"/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умение </w:t>
      </w:r>
      <w:r w:rsidR="002E5B55" w:rsidRPr="0021326A">
        <w:rPr>
          <w:rFonts w:ascii="Times New Roman" w:hAnsi="Times New Roman" w:cs="Times New Roman"/>
          <w:color w:val="000000"/>
          <w:sz w:val="28"/>
          <w:szCs w:val="28"/>
        </w:rPr>
        <w:t>выполнять синтаксический разбор предложения.</w:t>
      </w:r>
    </w:p>
    <w:p w:rsidR="007302E2" w:rsidRPr="0021326A" w:rsidRDefault="007302E2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9A8568D" wp14:editId="5A0D4DE4">
            <wp:extent cx="6214044" cy="2554013"/>
            <wp:effectExtent l="19050" t="0" r="15306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36995" w:rsidRPr="0021326A" w:rsidRDefault="0023699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B55" w:rsidRPr="0021326A" w:rsidRDefault="005F5501" w:rsidP="0028096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Самый </w:t>
      </w:r>
      <w:r w:rsidR="0028096D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высокий процент выполнения задания в ГБОУ НАО «СШ № 2» (61 %), самый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низкий процент в Г</w:t>
      </w:r>
      <w:r w:rsidR="0045581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БОУ НАО «НСШ им. А. П. </w:t>
      </w:r>
      <w:proofErr w:type="spellStart"/>
      <w:r w:rsidR="00455810" w:rsidRPr="0021326A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455810"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28096D" w:rsidRPr="0021326A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45581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2E5B55" w:rsidRPr="0021326A" w:rsidRDefault="002E5B55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02E2" w:rsidRPr="0021326A" w:rsidRDefault="007302E2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B720888" wp14:editId="70BE280A">
            <wp:extent cx="6137031" cy="5327650"/>
            <wp:effectExtent l="0" t="0" r="16510" b="254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25B83" w:rsidRDefault="00A25B8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2E2" w:rsidRPr="0021326A" w:rsidRDefault="000D549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 на подготовку учащихся  по выполнению синтаксического разбора в ГБО У НАО «С</w:t>
      </w:r>
      <w:r w:rsidR="00A7072A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с. </w:t>
      </w:r>
      <w:proofErr w:type="spellStart"/>
      <w:r w:rsidR="00A7072A" w:rsidRPr="0021326A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7072A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и ГБОУ НАО «ОШ д. </w:t>
      </w:r>
      <w:proofErr w:type="spellStart"/>
      <w:r w:rsidR="00A7072A" w:rsidRPr="0021326A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="00A7072A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7072A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CC20F6" w:rsidRPr="0021326A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981358" w:rsidRPr="0021326A" w:rsidRDefault="00981358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9DB" w:rsidRPr="0021326A" w:rsidRDefault="003D79DB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>Задание №</w:t>
      </w:r>
      <w:r w:rsidR="00981358" w:rsidRPr="00213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7E223E" w:rsidRPr="0021326A" w:rsidRDefault="007E223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Задание №3 направлено на выявление </w:t>
      </w:r>
      <w:r w:rsidR="00981358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владения </w:t>
      </w:r>
      <w:r w:rsidR="000D5493" w:rsidRPr="0021326A">
        <w:rPr>
          <w:rFonts w:ascii="Times New Roman" w:hAnsi="Times New Roman" w:cs="Times New Roman"/>
          <w:color w:val="000000"/>
          <w:sz w:val="28"/>
          <w:szCs w:val="28"/>
        </w:rPr>
        <w:t>орфоэпическими нормами.</w:t>
      </w:r>
    </w:p>
    <w:p w:rsidR="00D038EA" w:rsidRPr="0021326A" w:rsidRDefault="00D038EA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8EA" w:rsidRPr="0021326A" w:rsidRDefault="00D038EA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b/>
          <w:color w:val="000000"/>
          <w:sz w:val="28"/>
          <w:szCs w:val="28"/>
        </w:rPr>
        <w:t>Поставьте знак ударения в следующих словах.</w:t>
      </w:r>
    </w:p>
    <w:p w:rsidR="000D5493" w:rsidRPr="0021326A" w:rsidRDefault="000D549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4558" w:rsidRPr="0021326A" w:rsidRDefault="00904558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5108" w:rsidRPr="0021326A" w:rsidRDefault="007168FB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Облегчить, создала, фарфор, щавель.</w:t>
      </w:r>
    </w:p>
    <w:p w:rsidR="00904558" w:rsidRPr="0021326A" w:rsidRDefault="00904558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CE" w:rsidRPr="0021326A" w:rsidRDefault="00567ACE" w:rsidP="009C3A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23E" w:rsidRPr="0021326A" w:rsidRDefault="007E223E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5108" w:rsidRPr="0021326A" w:rsidRDefault="007302E2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12F148" wp14:editId="53BF357D">
            <wp:extent cx="6216015" cy="32575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25B83" w:rsidRDefault="00A25B83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5493" w:rsidRPr="0021326A" w:rsidRDefault="00D038EA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Результаты выполнения задания средние – от 49 до 68 %. </w:t>
      </w:r>
      <w:r w:rsidR="005F0EAE" w:rsidRPr="0021326A">
        <w:rPr>
          <w:rFonts w:ascii="Times New Roman" w:hAnsi="Times New Roman" w:cs="Times New Roman"/>
          <w:sz w:val="28"/>
          <w:szCs w:val="28"/>
        </w:rPr>
        <w:t>Лучше всего справились с заданием учащиеся ГБОУ НАО «СШ № 3 (</w:t>
      </w:r>
      <w:r w:rsidRPr="0021326A">
        <w:rPr>
          <w:rFonts w:ascii="Times New Roman" w:hAnsi="Times New Roman" w:cs="Times New Roman"/>
          <w:sz w:val="28"/>
          <w:szCs w:val="28"/>
        </w:rPr>
        <w:t>6</w:t>
      </w:r>
      <w:r w:rsidR="005F0EAE" w:rsidRPr="0021326A">
        <w:rPr>
          <w:rFonts w:ascii="Times New Roman" w:hAnsi="Times New Roman" w:cs="Times New Roman"/>
          <w:sz w:val="28"/>
          <w:szCs w:val="28"/>
        </w:rPr>
        <w:t>7,71 %)</w:t>
      </w:r>
      <w:r w:rsidRPr="00213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493" w:rsidRPr="0021326A" w:rsidRDefault="000D5493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E2" w:rsidRPr="0021326A" w:rsidRDefault="007302E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973F08C" wp14:editId="1FE01988">
            <wp:extent cx="6137031" cy="5327650"/>
            <wp:effectExtent l="0" t="0" r="0" b="63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34E8C" w:rsidRPr="0021326A" w:rsidRDefault="00B34E8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8C" w:rsidRPr="0021326A" w:rsidRDefault="00B34E8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Хорошие результаты показали обучающиеся ГБОУ НАО «</w:t>
      </w:r>
      <w:r w:rsidR="00A552B8" w:rsidRPr="0021326A">
        <w:rPr>
          <w:rFonts w:ascii="Times New Roman" w:hAnsi="Times New Roman" w:cs="Times New Roman"/>
          <w:sz w:val="28"/>
          <w:szCs w:val="28"/>
        </w:rPr>
        <w:t>С</w:t>
      </w:r>
      <w:r w:rsidRPr="0021326A">
        <w:rPr>
          <w:rFonts w:ascii="Times New Roman" w:hAnsi="Times New Roman" w:cs="Times New Roman"/>
          <w:sz w:val="28"/>
          <w:szCs w:val="28"/>
        </w:rPr>
        <w:t xml:space="preserve">Ш </w:t>
      </w:r>
      <w:r w:rsidR="005A0740" w:rsidRPr="0021326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A552B8" w:rsidRPr="0021326A">
        <w:rPr>
          <w:rFonts w:ascii="Times New Roman" w:hAnsi="Times New Roman" w:cs="Times New Roman"/>
          <w:sz w:val="28"/>
          <w:szCs w:val="28"/>
        </w:rPr>
        <w:t>Индига</w:t>
      </w:r>
      <w:proofErr w:type="spellEnd"/>
      <w:r w:rsidR="005A0740" w:rsidRPr="0021326A">
        <w:rPr>
          <w:rFonts w:ascii="Times New Roman" w:hAnsi="Times New Roman" w:cs="Times New Roman"/>
          <w:sz w:val="28"/>
          <w:szCs w:val="28"/>
        </w:rPr>
        <w:t>» (</w:t>
      </w:r>
      <w:r w:rsidR="00A552B8" w:rsidRPr="0021326A">
        <w:rPr>
          <w:rFonts w:ascii="Times New Roman" w:hAnsi="Times New Roman" w:cs="Times New Roman"/>
          <w:sz w:val="28"/>
          <w:szCs w:val="28"/>
        </w:rPr>
        <w:t>83,33</w:t>
      </w:r>
      <w:r w:rsidR="005A0740" w:rsidRPr="0021326A">
        <w:rPr>
          <w:rFonts w:ascii="Times New Roman" w:hAnsi="Times New Roman" w:cs="Times New Roman"/>
          <w:sz w:val="28"/>
          <w:szCs w:val="28"/>
        </w:rPr>
        <w:t xml:space="preserve"> %), ГБОУ НАО «</w:t>
      </w:r>
      <w:r w:rsidR="005F0EAE" w:rsidRPr="0021326A">
        <w:rPr>
          <w:rFonts w:ascii="Times New Roman" w:hAnsi="Times New Roman" w:cs="Times New Roman"/>
          <w:sz w:val="28"/>
          <w:szCs w:val="28"/>
        </w:rPr>
        <w:t>О</w:t>
      </w:r>
      <w:r w:rsidR="005A0740" w:rsidRPr="0021326A">
        <w:rPr>
          <w:rFonts w:ascii="Times New Roman" w:hAnsi="Times New Roman" w:cs="Times New Roman"/>
          <w:sz w:val="28"/>
          <w:szCs w:val="28"/>
        </w:rPr>
        <w:t xml:space="preserve">Ш  с. </w:t>
      </w:r>
      <w:proofErr w:type="spellStart"/>
      <w:r w:rsidR="005F0EAE" w:rsidRPr="0021326A">
        <w:rPr>
          <w:rFonts w:ascii="Times New Roman" w:hAnsi="Times New Roman" w:cs="Times New Roman"/>
          <w:sz w:val="28"/>
          <w:szCs w:val="28"/>
        </w:rPr>
        <w:t>Нельмин</w:t>
      </w:r>
      <w:proofErr w:type="spellEnd"/>
      <w:r w:rsidR="005F0EAE" w:rsidRPr="0021326A">
        <w:rPr>
          <w:rFonts w:ascii="Times New Roman" w:hAnsi="Times New Roman" w:cs="Times New Roman"/>
          <w:sz w:val="28"/>
          <w:szCs w:val="28"/>
        </w:rPr>
        <w:t>-Нос</w:t>
      </w:r>
      <w:r w:rsidR="005A0740" w:rsidRPr="0021326A">
        <w:rPr>
          <w:rFonts w:ascii="Times New Roman" w:hAnsi="Times New Roman" w:cs="Times New Roman"/>
          <w:sz w:val="28"/>
          <w:szCs w:val="28"/>
        </w:rPr>
        <w:t>» (90 %).</w:t>
      </w:r>
    </w:p>
    <w:p w:rsidR="00B34E8C" w:rsidRPr="0021326A" w:rsidRDefault="005A07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F0EAE" w:rsidRPr="0021326A">
        <w:rPr>
          <w:rFonts w:ascii="Times New Roman" w:hAnsi="Times New Roman" w:cs="Times New Roman"/>
          <w:sz w:val="28"/>
          <w:szCs w:val="28"/>
        </w:rPr>
        <w:t>28,57</w:t>
      </w:r>
      <w:r w:rsidRPr="0021326A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справились в ГБОУ НАО «СШ с. </w:t>
      </w:r>
      <w:r w:rsidR="005F0EAE" w:rsidRPr="0021326A">
        <w:rPr>
          <w:rFonts w:ascii="Times New Roman" w:hAnsi="Times New Roman" w:cs="Times New Roman"/>
          <w:sz w:val="28"/>
          <w:szCs w:val="28"/>
        </w:rPr>
        <w:t>Нижняя Пеша</w:t>
      </w:r>
      <w:r w:rsidRPr="0021326A">
        <w:rPr>
          <w:rFonts w:ascii="Times New Roman" w:hAnsi="Times New Roman" w:cs="Times New Roman"/>
          <w:sz w:val="28"/>
          <w:szCs w:val="28"/>
        </w:rPr>
        <w:t xml:space="preserve">», </w:t>
      </w:r>
      <w:r w:rsidR="005F0EAE" w:rsidRPr="0021326A">
        <w:rPr>
          <w:rFonts w:ascii="Times New Roman" w:hAnsi="Times New Roman" w:cs="Times New Roman"/>
          <w:sz w:val="28"/>
          <w:szCs w:val="28"/>
        </w:rPr>
        <w:t xml:space="preserve">30,77 % в </w:t>
      </w:r>
      <w:r w:rsidRPr="0021326A">
        <w:rPr>
          <w:rFonts w:ascii="Times New Roman" w:hAnsi="Times New Roman" w:cs="Times New Roman"/>
          <w:sz w:val="28"/>
          <w:szCs w:val="28"/>
        </w:rPr>
        <w:t>ГБОУ НАО «С</w:t>
      </w:r>
      <w:r w:rsidR="005F0EAE" w:rsidRPr="0021326A">
        <w:rPr>
          <w:rFonts w:ascii="Times New Roman" w:hAnsi="Times New Roman" w:cs="Times New Roman"/>
          <w:sz w:val="28"/>
          <w:szCs w:val="28"/>
        </w:rPr>
        <w:t>О</w:t>
      </w:r>
      <w:r w:rsidRPr="0021326A">
        <w:rPr>
          <w:rFonts w:ascii="Times New Roman" w:hAnsi="Times New Roman" w:cs="Times New Roman"/>
          <w:sz w:val="28"/>
          <w:szCs w:val="28"/>
        </w:rPr>
        <w:t xml:space="preserve">Ш </w:t>
      </w:r>
      <w:r w:rsidR="005F0EAE" w:rsidRPr="0021326A">
        <w:rPr>
          <w:rFonts w:ascii="Times New Roman" w:hAnsi="Times New Roman" w:cs="Times New Roman"/>
          <w:sz w:val="28"/>
          <w:szCs w:val="28"/>
        </w:rPr>
        <w:t>с</w:t>
      </w:r>
      <w:r w:rsidRPr="0021326A">
        <w:rPr>
          <w:rFonts w:ascii="Times New Roman" w:hAnsi="Times New Roman" w:cs="Times New Roman"/>
          <w:sz w:val="28"/>
          <w:szCs w:val="28"/>
        </w:rPr>
        <w:t xml:space="preserve">. </w:t>
      </w:r>
      <w:r w:rsidR="005F0EAE" w:rsidRPr="0021326A">
        <w:rPr>
          <w:rFonts w:ascii="Times New Roman" w:hAnsi="Times New Roman" w:cs="Times New Roman"/>
          <w:sz w:val="28"/>
          <w:szCs w:val="28"/>
        </w:rPr>
        <w:t>Ома</w:t>
      </w:r>
      <w:r w:rsidRPr="0021326A">
        <w:rPr>
          <w:rFonts w:ascii="Times New Roman" w:hAnsi="Times New Roman" w:cs="Times New Roman"/>
          <w:sz w:val="28"/>
          <w:szCs w:val="28"/>
        </w:rPr>
        <w:t xml:space="preserve">». </w:t>
      </w:r>
      <w:r w:rsidR="005F0EAE" w:rsidRPr="0021326A">
        <w:rPr>
          <w:rFonts w:ascii="Times New Roman" w:hAnsi="Times New Roman" w:cs="Times New Roman"/>
          <w:sz w:val="28"/>
          <w:szCs w:val="28"/>
        </w:rPr>
        <w:t>По</w:t>
      </w:r>
      <w:r w:rsidR="00B34E8C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5F0EAE" w:rsidRPr="0021326A">
        <w:rPr>
          <w:rFonts w:ascii="Times New Roman" w:hAnsi="Times New Roman" w:cs="Times New Roman"/>
          <w:sz w:val="28"/>
          <w:szCs w:val="28"/>
        </w:rPr>
        <w:t>33,33</w:t>
      </w:r>
      <w:r w:rsidR="00B34E8C" w:rsidRPr="0021326A">
        <w:rPr>
          <w:rFonts w:ascii="Times New Roman" w:hAnsi="Times New Roman" w:cs="Times New Roman"/>
          <w:sz w:val="28"/>
          <w:szCs w:val="28"/>
        </w:rPr>
        <w:t xml:space="preserve"> % набрали </w:t>
      </w:r>
      <w:proofErr w:type="gramStart"/>
      <w:r w:rsidR="00B34E8C" w:rsidRPr="002132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34E8C" w:rsidRPr="0021326A">
        <w:rPr>
          <w:rFonts w:ascii="Times New Roman" w:hAnsi="Times New Roman" w:cs="Times New Roman"/>
          <w:sz w:val="28"/>
          <w:szCs w:val="28"/>
        </w:rPr>
        <w:t xml:space="preserve"> ГБОУ НАО «СШ </w:t>
      </w:r>
      <w:r w:rsidRPr="0021326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5F0EAE" w:rsidRPr="0021326A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="00B34E8C" w:rsidRPr="0021326A">
        <w:rPr>
          <w:rFonts w:ascii="Times New Roman" w:hAnsi="Times New Roman" w:cs="Times New Roman"/>
          <w:sz w:val="28"/>
          <w:szCs w:val="28"/>
        </w:rPr>
        <w:t xml:space="preserve">» </w:t>
      </w:r>
      <w:r w:rsidR="005F0EAE" w:rsidRPr="0021326A">
        <w:rPr>
          <w:rFonts w:ascii="Times New Roman" w:hAnsi="Times New Roman" w:cs="Times New Roman"/>
          <w:sz w:val="28"/>
          <w:szCs w:val="28"/>
        </w:rPr>
        <w:t xml:space="preserve">и ГБОУ НАО «ОШ п. </w:t>
      </w:r>
      <w:proofErr w:type="spellStart"/>
      <w:r w:rsidR="005F0EAE" w:rsidRPr="0021326A">
        <w:rPr>
          <w:rFonts w:ascii="Times New Roman" w:hAnsi="Times New Roman" w:cs="Times New Roman"/>
          <w:sz w:val="28"/>
          <w:szCs w:val="28"/>
        </w:rPr>
        <w:t>Коткино</w:t>
      </w:r>
      <w:proofErr w:type="spellEnd"/>
      <w:r w:rsidR="005F0EAE" w:rsidRPr="0021326A">
        <w:rPr>
          <w:rFonts w:ascii="Times New Roman" w:hAnsi="Times New Roman" w:cs="Times New Roman"/>
          <w:sz w:val="28"/>
          <w:szCs w:val="28"/>
        </w:rPr>
        <w:t>»</w:t>
      </w:r>
      <w:r w:rsidRPr="00213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740" w:rsidRPr="0021326A" w:rsidRDefault="005A07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EA" w:rsidRPr="0021326A" w:rsidRDefault="00D038E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EA" w:rsidRPr="0021326A" w:rsidRDefault="00D038E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EA" w:rsidRPr="0021326A" w:rsidRDefault="00D038E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EA" w:rsidRPr="0021326A" w:rsidRDefault="00D038EA" w:rsidP="00D03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83"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Pr="0021326A">
        <w:rPr>
          <w:rFonts w:ascii="Times New Roman" w:hAnsi="Times New Roman" w:cs="Times New Roman"/>
          <w:sz w:val="28"/>
          <w:szCs w:val="28"/>
        </w:rPr>
        <w:t xml:space="preserve"> направлено на умение опознавать самостоятельные части речи и их формы, служебные части речи в указанном предложении, определять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отсутствующие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в указанном предложении изученные части речи.</w:t>
      </w:r>
    </w:p>
    <w:p w:rsidR="00D038EA" w:rsidRPr="0021326A" w:rsidRDefault="00D038EA" w:rsidP="00D03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FAB" w:rsidRPr="0021326A" w:rsidRDefault="00117FAB" w:rsidP="00117F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132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Над каждым словом напишите, какой частью речи оно выражено. Запишите, какие из известных вам частей речи отсутствуют в данном предложении.</w:t>
      </w:r>
    </w:p>
    <w:p w:rsidR="00117FAB" w:rsidRPr="0021326A" w:rsidRDefault="00117FAB" w:rsidP="00117F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21326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На берег песчаной косы ложится розоватый отблеск лучей солнца. </w:t>
      </w:r>
    </w:p>
    <w:p w:rsidR="00D038EA" w:rsidRPr="0021326A" w:rsidRDefault="00D038EA" w:rsidP="00D03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EA" w:rsidRPr="0021326A" w:rsidRDefault="00D038E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740" w:rsidRPr="0021326A" w:rsidRDefault="005A07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4034BE" wp14:editId="01346206">
            <wp:extent cx="6216015" cy="3257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A0740" w:rsidRPr="0021326A" w:rsidRDefault="005A07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740" w:rsidRPr="0021326A" w:rsidRDefault="00EA150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Учащиеся всех школ справились на уровне 70-82 %</w:t>
      </w:r>
      <w:r w:rsidR="005A0740" w:rsidRPr="0021326A">
        <w:rPr>
          <w:rFonts w:ascii="Times New Roman" w:hAnsi="Times New Roman" w:cs="Times New Roman"/>
          <w:sz w:val="28"/>
          <w:szCs w:val="28"/>
        </w:rPr>
        <w:t>.</w:t>
      </w:r>
    </w:p>
    <w:p w:rsidR="001A0D19" w:rsidRPr="0021326A" w:rsidRDefault="001A0D1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1A1438A" wp14:editId="32A8EA4A">
            <wp:extent cx="6137031" cy="532765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45108" w:rsidRPr="0021326A" w:rsidRDefault="00145108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B24" w:rsidRPr="0021326A" w:rsidRDefault="00DA6B24" w:rsidP="00DA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Самый низкий результат – у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ГБОУ НАО  «СШ </w:t>
      </w:r>
      <w:r w:rsidR="002A7D9C" w:rsidRPr="0021326A">
        <w:rPr>
          <w:rFonts w:ascii="Times New Roman" w:hAnsi="Times New Roman" w:cs="Times New Roman"/>
          <w:sz w:val="28"/>
          <w:szCs w:val="28"/>
        </w:rPr>
        <w:t>с</w:t>
      </w:r>
      <w:r w:rsidRPr="002132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7D9C" w:rsidRPr="0021326A">
        <w:rPr>
          <w:rFonts w:ascii="Times New Roman" w:hAnsi="Times New Roman" w:cs="Times New Roman"/>
          <w:sz w:val="28"/>
          <w:szCs w:val="28"/>
        </w:rPr>
        <w:t>Великовисочное</w:t>
      </w:r>
      <w:proofErr w:type="spellEnd"/>
      <w:r w:rsidRPr="0021326A">
        <w:rPr>
          <w:rFonts w:ascii="Times New Roman" w:hAnsi="Times New Roman" w:cs="Times New Roman"/>
          <w:sz w:val="28"/>
          <w:szCs w:val="28"/>
        </w:rPr>
        <w:t xml:space="preserve">» </w:t>
      </w:r>
      <w:r w:rsidR="002A7D9C" w:rsidRPr="0021326A">
        <w:rPr>
          <w:rFonts w:ascii="Times New Roman" w:hAnsi="Times New Roman" w:cs="Times New Roman"/>
          <w:sz w:val="28"/>
          <w:szCs w:val="28"/>
        </w:rPr>
        <w:t xml:space="preserve">и ГБОУ НАО «СШ п. </w:t>
      </w:r>
      <w:proofErr w:type="spellStart"/>
      <w:r w:rsidR="002A7D9C" w:rsidRPr="0021326A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="002A7D9C" w:rsidRPr="0021326A">
        <w:rPr>
          <w:rFonts w:ascii="Times New Roman" w:hAnsi="Times New Roman" w:cs="Times New Roman"/>
          <w:sz w:val="28"/>
          <w:szCs w:val="28"/>
        </w:rPr>
        <w:t xml:space="preserve">» </w:t>
      </w:r>
      <w:r w:rsidRPr="0021326A">
        <w:rPr>
          <w:rFonts w:ascii="Times New Roman" w:hAnsi="Times New Roman" w:cs="Times New Roman"/>
          <w:sz w:val="28"/>
          <w:szCs w:val="28"/>
        </w:rPr>
        <w:t>(</w:t>
      </w:r>
      <w:r w:rsidR="002A7D9C" w:rsidRPr="0021326A">
        <w:rPr>
          <w:rFonts w:ascii="Times New Roman" w:hAnsi="Times New Roman" w:cs="Times New Roman"/>
          <w:sz w:val="28"/>
          <w:szCs w:val="28"/>
        </w:rPr>
        <w:t>44,44</w:t>
      </w:r>
      <w:r w:rsidRPr="0021326A">
        <w:rPr>
          <w:rFonts w:ascii="Times New Roman" w:hAnsi="Times New Roman" w:cs="Times New Roman"/>
          <w:sz w:val="28"/>
          <w:szCs w:val="28"/>
        </w:rPr>
        <w:t xml:space="preserve"> %). Самый  высокий – у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ГБОУ НАО  «ОШ </w:t>
      </w:r>
      <w:r w:rsidR="002A7D9C" w:rsidRPr="0021326A">
        <w:rPr>
          <w:rFonts w:ascii="Times New Roman" w:hAnsi="Times New Roman" w:cs="Times New Roman"/>
          <w:sz w:val="28"/>
          <w:szCs w:val="28"/>
        </w:rPr>
        <w:t>д</w:t>
      </w:r>
      <w:r w:rsidRPr="002132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7D9C" w:rsidRPr="0021326A">
        <w:rPr>
          <w:rFonts w:ascii="Times New Roman" w:hAnsi="Times New Roman" w:cs="Times New Roman"/>
          <w:sz w:val="28"/>
          <w:szCs w:val="28"/>
        </w:rPr>
        <w:t>Андег</w:t>
      </w:r>
      <w:proofErr w:type="spellEnd"/>
      <w:r w:rsidRPr="0021326A">
        <w:rPr>
          <w:rFonts w:ascii="Times New Roman" w:hAnsi="Times New Roman" w:cs="Times New Roman"/>
          <w:sz w:val="28"/>
          <w:szCs w:val="28"/>
        </w:rPr>
        <w:t>»</w:t>
      </w:r>
      <w:r w:rsidR="002A7D9C" w:rsidRPr="0021326A">
        <w:rPr>
          <w:rFonts w:ascii="Times New Roman" w:hAnsi="Times New Roman" w:cs="Times New Roman"/>
          <w:sz w:val="28"/>
          <w:szCs w:val="28"/>
        </w:rPr>
        <w:t xml:space="preserve">, ГБОУ НАО «СШ п. </w:t>
      </w:r>
      <w:proofErr w:type="spellStart"/>
      <w:r w:rsidR="002A7D9C" w:rsidRPr="0021326A">
        <w:rPr>
          <w:rFonts w:ascii="Times New Roman" w:hAnsi="Times New Roman" w:cs="Times New Roman"/>
          <w:sz w:val="28"/>
          <w:szCs w:val="28"/>
        </w:rPr>
        <w:t>Индига</w:t>
      </w:r>
      <w:proofErr w:type="spellEnd"/>
      <w:r w:rsidR="002A7D9C" w:rsidRPr="0021326A">
        <w:rPr>
          <w:rFonts w:ascii="Times New Roman" w:hAnsi="Times New Roman" w:cs="Times New Roman"/>
          <w:sz w:val="28"/>
          <w:szCs w:val="28"/>
        </w:rPr>
        <w:t xml:space="preserve">», ГБОУ НАО «ОШ п. </w:t>
      </w:r>
      <w:proofErr w:type="spellStart"/>
      <w:r w:rsidR="002A7D9C" w:rsidRPr="0021326A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2A7D9C" w:rsidRPr="0021326A">
        <w:rPr>
          <w:rFonts w:ascii="Times New Roman" w:hAnsi="Times New Roman" w:cs="Times New Roman"/>
          <w:sz w:val="28"/>
          <w:szCs w:val="28"/>
        </w:rPr>
        <w:t xml:space="preserve">» и ГБОУ НАО «ОШ п. </w:t>
      </w:r>
      <w:proofErr w:type="spellStart"/>
      <w:r w:rsidR="002A7D9C" w:rsidRPr="0021326A">
        <w:rPr>
          <w:rFonts w:ascii="Times New Roman" w:hAnsi="Times New Roman" w:cs="Times New Roman"/>
          <w:sz w:val="28"/>
          <w:szCs w:val="28"/>
        </w:rPr>
        <w:t>Каратайка</w:t>
      </w:r>
      <w:proofErr w:type="spellEnd"/>
      <w:r w:rsidR="002A7D9C" w:rsidRPr="0021326A">
        <w:rPr>
          <w:rFonts w:ascii="Times New Roman" w:hAnsi="Times New Roman" w:cs="Times New Roman"/>
          <w:sz w:val="28"/>
          <w:szCs w:val="28"/>
        </w:rPr>
        <w:t xml:space="preserve">» </w:t>
      </w:r>
      <w:r w:rsidRPr="0021326A">
        <w:rPr>
          <w:rFonts w:ascii="Times New Roman" w:hAnsi="Times New Roman" w:cs="Times New Roman"/>
          <w:sz w:val="28"/>
          <w:szCs w:val="28"/>
        </w:rPr>
        <w:t xml:space="preserve"> (</w:t>
      </w:r>
      <w:r w:rsidR="002A7D9C" w:rsidRPr="0021326A">
        <w:rPr>
          <w:rFonts w:ascii="Times New Roman" w:hAnsi="Times New Roman" w:cs="Times New Roman"/>
          <w:sz w:val="28"/>
          <w:szCs w:val="28"/>
        </w:rPr>
        <w:t>по 10</w:t>
      </w:r>
      <w:r w:rsidRPr="0021326A">
        <w:rPr>
          <w:rFonts w:ascii="Times New Roman" w:hAnsi="Times New Roman" w:cs="Times New Roman"/>
          <w:sz w:val="28"/>
          <w:szCs w:val="28"/>
        </w:rPr>
        <w:t>0 %).</w:t>
      </w:r>
    </w:p>
    <w:p w:rsidR="002A7D9C" w:rsidRPr="0021326A" w:rsidRDefault="002A7D9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F1" w:rsidRPr="0021326A" w:rsidRDefault="000125F1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530E011" wp14:editId="0F10B516">
            <wp:extent cx="6216015" cy="32575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15C34" w:rsidRPr="0021326A" w:rsidRDefault="00815C34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B24" w:rsidRPr="0021326A" w:rsidRDefault="00DA6B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F07" w:rsidRPr="0021326A" w:rsidRDefault="00DA6B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Менее 50 % справились с заданием  в ГБОУ НАО </w:t>
      </w:r>
      <w:r w:rsidR="00815C34" w:rsidRPr="0021326A">
        <w:rPr>
          <w:rFonts w:ascii="Times New Roman" w:hAnsi="Times New Roman" w:cs="Times New Roman"/>
          <w:sz w:val="28"/>
          <w:szCs w:val="28"/>
        </w:rPr>
        <w:t xml:space="preserve">«НСШ им. А. П. </w:t>
      </w:r>
      <w:proofErr w:type="spellStart"/>
      <w:r w:rsidR="00815C34" w:rsidRPr="0021326A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="00815C34" w:rsidRPr="0021326A">
        <w:rPr>
          <w:rFonts w:ascii="Times New Roman" w:hAnsi="Times New Roman" w:cs="Times New Roman"/>
          <w:sz w:val="28"/>
          <w:szCs w:val="28"/>
        </w:rPr>
        <w:t xml:space="preserve">» </w:t>
      </w:r>
      <w:r w:rsidRPr="0021326A">
        <w:rPr>
          <w:rFonts w:ascii="Times New Roman" w:hAnsi="Times New Roman" w:cs="Times New Roman"/>
          <w:sz w:val="28"/>
          <w:szCs w:val="28"/>
        </w:rPr>
        <w:t>(</w:t>
      </w:r>
      <w:r w:rsidR="00815C34" w:rsidRPr="0021326A">
        <w:rPr>
          <w:rFonts w:ascii="Times New Roman" w:hAnsi="Times New Roman" w:cs="Times New Roman"/>
          <w:sz w:val="28"/>
          <w:szCs w:val="28"/>
        </w:rPr>
        <w:t>37,93</w:t>
      </w:r>
      <w:r w:rsidRPr="0021326A">
        <w:rPr>
          <w:rFonts w:ascii="Times New Roman" w:hAnsi="Times New Roman" w:cs="Times New Roman"/>
          <w:sz w:val="28"/>
          <w:szCs w:val="28"/>
        </w:rPr>
        <w:t xml:space="preserve"> %). </w:t>
      </w:r>
      <w:r w:rsidR="00B77F07" w:rsidRPr="0021326A">
        <w:rPr>
          <w:rFonts w:ascii="Times New Roman" w:hAnsi="Times New Roman" w:cs="Times New Roman"/>
          <w:sz w:val="28"/>
          <w:szCs w:val="28"/>
        </w:rPr>
        <w:t xml:space="preserve">Лучше всех справились с заданием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об</w:t>
      </w:r>
      <w:r w:rsidR="00B77F07" w:rsidRPr="0021326A">
        <w:rPr>
          <w:rFonts w:ascii="Times New Roman" w:hAnsi="Times New Roman" w:cs="Times New Roman"/>
          <w:sz w:val="28"/>
          <w:szCs w:val="28"/>
        </w:rPr>
        <w:t>уча</w:t>
      </w:r>
      <w:r w:rsidRPr="0021326A">
        <w:rPr>
          <w:rFonts w:ascii="Times New Roman" w:hAnsi="Times New Roman" w:cs="Times New Roman"/>
          <w:sz w:val="28"/>
          <w:szCs w:val="28"/>
        </w:rPr>
        <w:t>ю</w:t>
      </w:r>
      <w:r w:rsidR="00B77F07" w:rsidRPr="0021326A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815C34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CA314F" w:rsidRPr="0021326A">
        <w:rPr>
          <w:rFonts w:ascii="Times New Roman" w:hAnsi="Times New Roman" w:cs="Times New Roman"/>
          <w:sz w:val="28"/>
          <w:szCs w:val="28"/>
        </w:rPr>
        <w:t xml:space="preserve">ГБОУ НАО </w:t>
      </w:r>
      <w:r w:rsidR="007D38FE" w:rsidRPr="0021326A">
        <w:rPr>
          <w:rFonts w:ascii="Times New Roman" w:hAnsi="Times New Roman" w:cs="Times New Roman"/>
          <w:sz w:val="28"/>
          <w:szCs w:val="28"/>
        </w:rPr>
        <w:t>«</w:t>
      </w:r>
      <w:r w:rsidR="00796E54" w:rsidRPr="0021326A">
        <w:rPr>
          <w:rFonts w:ascii="Times New Roman" w:hAnsi="Times New Roman" w:cs="Times New Roman"/>
          <w:sz w:val="28"/>
          <w:szCs w:val="28"/>
        </w:rPr>
        <w:t>СШ № 4</w:t>
      </w:r>
      <w:r w:rsidRPr="0021326A">
        <w:rPr>
          <w:rFonts w:ascii="Times New Roman" w:hAnsi="Times New Roman" w:cs="Times New Roman"/>
          <w:sz w:val="28"/>
          <w:szCs w:val="28"/>
        </w:rPr>
        <w:t>»</w:t>
      </w:r>
      <w:r w:rsidR="007D38FE" w:rsidRPr="0021326A">
        <w:rPr>
          <w:rFonts w:ascii="Times New Roman" w:hAnsi="Times New Roman" w:cs="Times New Roman"/>
          <w:sz w:val="28"/>
          <w:szCs w:val="28"/>
        </w:rPr>
        <w:t xml:space="preserve"> (</w:t>
      </w:r>
      <w:r w:rsidRPr="0021326A">
        <w:rPr>
          <w:rFonts w:ascii="Times New Roman" w:hAnsi="Times New Roman" w:cs="Times New Roman"/>
          <w:sz w:val="28"/>
          <w:szCs w:val="28"/>
        </w:rPr>
        <w:t>7</w:t>
      </w:r>
      <w:r w:rsidR="00796E54" w:rsidRPr="0021326A">
        <w:rPr>
          <w:rFonts w:ascii="Times New Roman" w:hAnsi="Times New Roman" w:cs="Times New Roman"/>
          <w:sz w:val="28"/>
          <w:szCs w:val="28"/>
        </w:rPr>
        <w:t>7,54</w:t>
      </w:r>
      <w:r w:rsidR="007D38FE" w:rsidRPr="0021326A">
        <w:rPr>
          <w:rFonts w:ascii="Times New Roman" w:hAnsi="Times New Roman" w:cs="Times New Roman"/>
          <w:sz w:val="28"/>
          <w:szCs w:val="28"/>
        </w:rPr>
        <w:t xml:space="preserve"> %)</w:t>
      </w:r>
      <w:r w:rsidRPr="00213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5EB" w:rsidRPr="0021326A" w:rsidRDefault="001405EB" w:rsidP="009C3A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5108" w:rsidRPr="0021326A" w:rsidRDefault="006066F0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EFFB65B" wp14:editId="03037EBB">
            <wp:extent cx="6145158" cy="7012370"/>
            <wp:effectExtent l="0" t="0" r="825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F7C5E" w:rsidRPr="0021326A" w:rsidRDefault="001F7C5E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6F0" w:rsidRPr="0021326A" w:rsidRDefault="001F7C5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Самые высокие баллы  по данному критерию  у учащихся  ГБОУ НАО «</w:t>
      </w:r>
      <w:r w:rsidR="00796E54" w:rsidRPr="0021326A">
        <w:rPr>
          <w:rFonts w:ascii="Times New Roman" w:hAnsi="Times New Roman" w:cs="Times New Roman"/>
          <w:sz w:val="28"/>
          <w:szCs w:val="28"/>
        </w:rPr>
        <w:t>О</w:t>
      </w:r>
      <w:r w:rsidRPr="0021326A">
        <w:rPr>
          <w:rFonts w:ascii="Times New Roman" w:hAnsi="Times New Roman" w:cs="Times New Roman"/>
          <w:sz w:val="28"/>
          <w:szCs w:val="28"/>
        </w:rPr>
        <w:t xml:space="preserve">Ш п. </w:t>
      </w:r>
      <w:proofErr w:type="spellStart"/>
      <w:r w:rsidR="00796E54" w:rsidRPr="0021326A">
        <w:rPr>
          <w:rFonts w:ascii="Times New Roman" w:hAnsi="Times New Roman" w:cs="Times New Roman"/>
          <w:sz w:val="28"/>
          <w:szCs w:val="28"/>
        </w:rPr>
        <w:t>Каратайка</w:t>
      </w:r>
      <w:proofErr w:type="spellEnd"/>
      <w:r w:rsidRPr="0021326A">
        <w:rPr>
          <w:rFonts w:ascii="Times New Roman" w:hAnsi="Times New Roman" w:cs="Times New Roman"/>
          <w:sz w:val="28"/>
          <w:szCs w:val="28"/>
        </w:rPr>
        <w:t>»</w:t>
      </w:r>
      <w:r w:rsidR="00DD767E" w:rsidRPr="0021326A">
        <w:rPr>
          <w:rFonts w:ascii="Times New Roman" w:hAnsi="Times New Roman" w:cs="Times New Roman"/>
          <w:sz w:val="28"/>
          <w:szCs w:val="28"/>
        </w:rPr>
        <w:t xml:space="preserve"> (</w:t>
      </w:r>
      <w:r w:rsidR="00796E54" w:rsidRPr="0021326A">
        <w:rPr>
          <w:rFonts w:ascii="Times New Roman" w:hAnsi="Times New Roman" w:cs="Times New Roman"/>
          <w:sz w:val="28"/>
          <w:szCs w:val="28"/>
        </w:rPr>
        <w:t>9</w:t>
      </w:r>
      <w:r w:rsidR="00DD767E" w:rsidRPr="0021326A">
        <w:rPr>
          <w:rFonts w:ascii="Times New Roman" w:hAnsi="Times New Roman" w:cs="Times New Roman"/>
          <w:sz w:val="28"/>
          <w:szCs w:val="28"/>
        </w:rPr>
        <w:t>0 %).</w:t>
      </w:r>
    </w:p>
    <w:p w:rsidR="001F7C5E" w:rsidRPr="0021326A" w:rsidRDefault="001F7C5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Низкие результаты </w:t>
      </w:r>
      <w:r w:rsidR="009C3A40" w:rsidRPr="0021326A">
        <w:rPr>
          <w:rFonts w:ascii="Times New Roman" w:hAnsi="Times New Roman" w:cs="Times New Roman"/>
          <w:sz w:val="28"/>
          <w:szCs w:val="28"/>
        </w:rPr>
        <w:t>показали учащиеся ГБОУ НАО «</w:t>
      </w:r>
      <w:r w:rsidR="00DD767E" w:rsidRPr="0021326A">
        <w:rPr>
          <w:rFonts w:ascii="Times New Roman" w:hAnsi="Times New Roman" w:cs="Times New Roman"/>
          <w:sz w:val="28"/>
          <w:szCs w:val="28"/>
        </w:rPr>
        <w:t>О</w:t>
      </w:r>
      <w:r w:rsidR="009C3A40" w:rsidRPr="0021326A">
        <w:rPr>
          <w:rFonts w:ascii="Times New Roman" w:hAnsi="Times New Roman" w:cs="Times New Roman"/>
          <w:sz w:val="28"/>
          <w:szCs w:val="28"/>
        </w:rPr>
        <w:t xml:space="preserve">Ш </w:t>
      </w:r>
      <w:r w:rsidR="00796E54" w:rsidRPr="0021326A">
        <w:rPr>
          <w:rFonts w:ascii="Times New Roman" w:hAnsi="Times New Roman" w:cs="Times New Roman"/>
          <w:sz w:val="28"/>
          <w:szCs w:val="28"/>
        </w:rPr>
        <w:t>п</w:t>
      </w:r>
      <w:r w:rsidRPr="002132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6E54" w:rsidRPr="0021326A">
        <w:rPr>
          <w:rFonts w:ascii="Times New Roman" w:hAnsi="Times New Roman" w:cs="Times New Roman"/>
          <w:sz w:val="28"/>
          <w:szCs w:val="28"/>
        </w:rPr>
        <w:t>Нельмин</w:t>
      </w:r>
      <w:proofErr w:type="spellEnd"/>
      <w:r w:rsidR="00796E54" w:rsidRPr="0021326A">
        <w:rPr>
          <w:rFonts w:ascii="Times New Roman" w:hAnsi="Times New Roman" w:cs="Times New Roman"/>
          <w:sz w:val="28"/>
          <w:szCs w:val="28"/>
        </w:rPr>
        <w:t>-Нос</w:t>
      </w:r>
      <w:r w:rsidRPr="0021326A">
        <w:rPr>
          <w:rFonts w:ascii="Times New Roman" w:hAnsi="Times New Roman" w:cs="Times New Roman"/>
          <w:sz w:val="28"/>
          <w:szCs w:val="28"/>
        </w:rPr>
        <w:t>» (</w:t>
      </w:r>
      <w:r w:rsidR="00796E54" w:rsidRPr="0021326A">
        <w:rPr>
          <w:rFonts w:ascii="Times New Roman" w:hAnsi="Times New Roman" w:cs="Times New Roman"/>
          <w:sz w:val="28"/>
          <w:szCs w:val="28"/>
        </w:rPr>
        <w:t xml:space="preserve">0 </w:t>
      </w:r>
      <w:r w:rsidRPr="0021326A">
        <w:rPr>
          <w:rFonts w:ascii="Times New Roman" w:hAnsi="Times New Roman" w:cs="Times New Roman"/>
          <w:sz w:val="28"/>
          <w:szCs w:val="28"/>
        </w:rPr>
        <w:t>%)</w:t>
      </w:r>
      <w:r w:rsidR="00DD767E" w:rsidRPr="0021326A">
        <w:rPr>
          <w:rFonts w:ascii="Times New Roman" w:hAnsi="Times New Roman" w:cs="Times New Roman"/>
          <w:sz w:val="28"/>
          <w:szCs w:val="28"/>
        </w:rPr>
        <w:t>.</w:t>
      </w:r>
    </w:p>
    <w:p w:rsidR="001F7C5E" w:rsidRPr="0021326A" w:rsidRDefault="001F7C5E" w:rsidP="009C3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ab/>
      </w:r>
    </w:p>
    <w:p w:rsidR="00E6394B" w:rsidRPr="0021326A" w:rsidRDefault="00E6394B" w:rsidP="00E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lastRenderedPageBreak/>
        <w:t>Задания 5, 6 и 7</w:t>
      </w:r>
      <w:r w:rsidRPr="0021326A">
        <w:rPr>
          <w:rFonts w:ascii="Times New Roman" w:hAnsi="Times New Roman" w:cs="Times New Roman"/>
          <w:sz w:val="28"/>
          <w:szCs w:val="28"/>
        </w:rPr>
        <w:t xml:space="preserve"> направлены на умение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5).</w:t>
      </w:r>
    </w:p>
    <w:p w:rsidR="00E6394B" w:rsidRPr="0021326A" w:rsidRDefault="00E6394B" w:rsidP="009C3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94B" w:rsidRPr="0021326A" w:rsidRDefault="00EA73A1" w:rsidP="00EA7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Задание № 5.</w:t>
      </w:r>
    </w:p>
    <w:p w:rsidR="00EA73A1" w:rsidRPr="00A25B83" w:rsidRDefault="00EA73A1" w:rsidP="00EA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B83">
        <w:rPr>
          <w:rFonts w:ascii="Times New Roman" w:eastAsia="Times New Roman" w:hAnsi="Times New Roman" w:cs="Times New Roman"/>
          <w:sz w:val="28"/>
          <w:szCs w:val="28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EA73A1" w:rsidRPr="00A25B83" w:rsidRDefault="00EA73A1" w:rsidP="00C240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5B83">
        <w:rPr>
          <w:rFonts w:ascii="Times New Roman" w:eastAsia="Times New Roman" w:hAnsi="Times New Roman" w:cs="Times New Roman"/>
          <w:i/>
          <w:sz w:val="28"/>
          <w:szCs w:val="28"/>
        </w:rPr>
        <w:t>1) Андрей ответил, что в шахматном клубе он играет два года</w:t>
      </w:r>
    </w:p>
    <w:p w:rsidR="00EA73A1" w:rsidRPr="00A25B83" w:rsidRDefault="00EA73A1" w:rsidP="00C240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5B83">
        <w:rPr>
          <w:rFonts w:ascii="Times New Roman" w:eastAsia="Times New Roman" w:hAnsi="Times New Roman" w:cs="Times New Roman"/>
          <w:i/>
          <w:sz w:val="28"/>
          <w:szCs w:val="28"/>
        </w:rPr>
        <w:t>2) По словам Андрея это простая программа для игры в шахматы с компьютером</w:t>
      </w:r>
    </w:p>
    <w:p w:rsidR="00EA73A1" w:rsidRPr="00A25B83" w:rsidRDefault="00EA73A1" w:rsidP="00C240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5B83">
        <w:rPr>
          <w:rFonts w:ascii="Times New Roman" w:eastAsia="Times New Roman" w:hAnsi="Times New Roman" w:cs="Times New Roman"/>
          <w:i/>
          <w:sz w:val="28"/>
          <w:szCs w:val="28"/>
        </w:rPr>
        <w:t xml:space="preserve">3) Юлия Сергеевна </w:t>
      </w:r>
      <w:proofErr w:type="gramStart"/>
      <w:r w:rsidRPr="00A25B83">
        <w:rPr>
          <w:rFonts w:ascii="Times New Roman" w:eastAsia="Times New Roman" w:hAnsi="Times New Roman" w:cs="Times New Roman"/>
          <w:i/>
          <w:sz w:val="28"/>
          <w:szCs w:val="28"/>
        </w:rPr>
        <w:t>объявила Андрей стал</w:t>
      </w:r>
      <w:proofErr w:type="gramEnd"/>
      <w:r w:rsidRPr="00A25B83">
        <w:rPr>
          <w:rFonts w:ascii="Times New Roman" w:eastAsia="Times New Roman" w:hAnsi="Times New Roman" w:cs="Times New Roman"/>
          <w:i/>
          <w:sz w:val="28"/>
          <w:szCs w:val="28"/>
        </w:rPr>
        <w:t xml:space="preserve"> чемпионом турнира по шахматам</w:t>
      </w:r>
    </w:p>
    <w:p w:rsidR="00EA73A1" w:rsidRPr="00A25B83" w:rsidRDefault="00EA73A1" w:rsidP="00C24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B83">
        <w:rPr>
          <w:rFonts w:ascii="Times New Roman" w:eastAsia="Times New Roman" w:hAnsi="Times New Roman" w:cs="Times New Roman"/>
          <w:i/>
          <w:sz w:val="28"/>
          <w:szCs w:val="28"/>
        </w:rPr>
        <w:t>4) Как давно ты научился играть в шахматы Андрей</w:t>
      </w:r>
    </w:p>
    <w:p w:rsidR="00EA73A1" w:rsidRPr="0021326A" w:rsidRDefault="00EA73A1" w:rsidP="00EA7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3A1" w:rsidRPr="0021326A" w:rsidRDefault="00EA73A1" w:rsidP="009C3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6F0" w:rsidRPr="0021326A" w:rsidRDefault="006066F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216BDB" wp14:editId="75337292">
            <wp:extent cx="6208855" cy="2695903"/>
            <wp:effectExtent l="0" t="0" r="190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066F0" w:rsidRPr="0021326A" w:rsidRDefault="006066F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2C0" w:rsidRPr="0021326A" w:rsidRDefault="00EA73A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С распознаванием предложения и расстановкой знаков препинания учащиеся школ города справились примерно одинаково - от 43 до 69 %.</w:t>
      </w:r>
    </w:p>
    <w:p w:rsidR="006066F0" w:rsidRPr="0021326A" w:rsidRDefault="006066F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1BF3CDB" wp14:editId="308E741A">
            <wp:extent cx="6137031" cy="5327650"/>
            <wp:effectExtent l="0" t="0" r="0" b="63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2403C" w:rsidRDefault="00C2403C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6F0" w:rsidRPr="0021326A" w:rsidRDefault="000932C0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В школах Заполярного района результаты сильно отличаются</w:t>
      </w:r>
      <w:r w:rsidR="003312EC" w:rsidRPr="0021326A">
        <w:rPr>
          <w:rFonts w:ascii="Times New Roman" w:hAnsi="Times New Roman" w:cs="Times New Roman"/>
          <w:sz w:val="28"/>
          <w:szCs w:val="28"/>
        </w:rPr>
        <w:t xml:space="preserve">: от </w:t>
      </w:r>
      <w:r w:rsidR="00161AD2" w:rsidRPr="0021326A">
        <w:rPr>
          <w:rFonts w:ascii="Times New Roman" w:hAnsi="Times New Roman" w:cs="Times New Roman"/>
          <w:sz w:val="28"/>
          <w:szCs w:val="28"/>
        </w:rPr>
        <w:t>0</w:t>
      </w:r>
      <w:r w:rsidR="00BE724E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3312EC" w:rsidRPr="0021326A">
        <w:rPr>
          <w:rFonts w:ascii="Times New Roman" w:hAnsi="Times New Roman" w:cs="Times New Roman"/>
          <w:sz w:val="28"/>
          <w:szCs w:val="28"/>
        </w:rPr>
        <w:t>% до 100 %. Абсолютно верно выполнили задание  учащиеся  ГБОУ НАО «</w:t>
      </w:r>
      <w:r w:rsidR="00161AD2" w:rsidRPr="0021326A">
        <w:rPr>
          <w:rFonts w:ascii="Times New Roman" w:hAnsi="Times New Roman" w:cs="Times New Roman"/>
          <w:sz w:val="28"/>
          <w:szCs w:val="28"/>
        </w:rPr>
        <w:t>О</w:t>
      </w:r>
      <w:r w:rsidR="003312EC" w:rsidRPr="0021326A">
        <w:rPr>
          <w:rFonts w:ascii="Times New Roman" w:hAnsi="Times New Roman" w:cs="Times New Roman"/>
          <w:sz w:val="28"/>
          <w:szCs w:val="28"/>
        </w:rPr>
        <w:t xml:space="preserve">Ш </w:t>
      </w:r>
      <w:r w:rsidR="00161AD2" w:rsidRPr="0021326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61AD2" w:rsidRPr="0021326A">
        <w:rPr>
          <w:rFonts w:ascii="Times New Roman" w:hAnsi="Times New Roman" w:cs="Times New Roman"/>
          <w:sz w:val="28"/>
          <w:szCs w:val="28"/>
        </w:rPr>
        <w:t>Андег</w:t>
      </w:r>
      <w:proofErr w:type="spellEnd"/>
      <w:r w:rsidR="003312EC" w:rsidRPr="0021326A">
        <w:rPr>
          <w:rFonts w:ascii="Times New Roman" w:hAnsi="Times New Roman" w:cs="Times New Roman"/>
          <w:sz w:val="28"/>
          <w:szCs w:val="28"/>
        </w:rPr>
        <w:t>»</w:t>
      </w:r>
      <w:r w:rsidR="00BE724E" w:rsidRPr="0021326A">
        <w:rPr>
          <w:rFonts w:ascii="Times New Roman" w:hAnsi="Times New Roman" w:cs="Times New Roman"/>
          <w:sz w:val="28"/>
          <w:szCs w:val="28"/>
        </w:rPr>
        <w:t>.</w:t>
      </w:r>
    </w:p>
    <w:p w:rsidR="003312EC" w:rsidRPr="0021326A" w:rsidRDefault="003312EC" w:rsidP="009C3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ab/>
      </w:r>
      <w:r w:rsidR="00161AD2" w:rsidRPr="0021326A">
        <w:rPr>
          <w:rFonts w:ascii="Times New Roman" w:hAnsi="Times New Roman" w:cs="Times New Roman"/>
          <w:sz w:val="28"/>
          <w:szCs w:val="28"/>
        </w:rPr>
        <w:t>0</w:t>
      </w:r>
      <w:r w:rsidRPr="0021326A">
        <w:rPr>
          <w:rFonts w:ascii="Times New Roman" w:hAnsi="Times New Roman" w:cs="Times New Roman"/>
          <w:sz w:val="28"/>
          <w:szCs w:val="28"/>
        </w:rPr>
        <w:t>% по данному критерию – в ГБОУ НАО «</w:t>
      </w:r>
      <w:r w:rsidR="00BE724E" w:rsidRPr="0021326A">
        <w:rPr>
          <w:rFonts w:ascii="Times New Roman" w:hAnsi="Times New Roman" w:cs="Times New Roman"/>
          <w:sz w:val="28"/>
          <w:szCs w:val="28"/>
        </w:rPr>
        <w:t xml:space="preserve">СШ п. </w:t>
      </w:r>
      <w:proofErr w:type="spellStart"/>
      <w:r w:rsidR="00161AD2" w:rsidRPr="0021326A"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Pr="0021326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73A1" w:rsidRPr="0021326A" w:rsidRDefault="00EA73A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3A1" w:rsidRPr="0021326A" w:rsidRDefault="00EA73A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108" w:rsidRPr="0021326A" w:rsidRDefault="00AD3B54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408DB6A" wp14:editId="42D666C5">
            <wp:extent cx="6214045" cy="3894083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01709" w:rsidRPr="0021326A" w:rsidRDefault="00701709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5AA4" w:rsidRPr="0021326A" w:rsidRDefault="00245AA4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В школах г. Нарьян-Мара наблюдается ра</w:t>
      </w:r>
      <w:r w:rsidR="00701709" w:rsidRPr="0021326A">
        <w:rPr>
          <w:rFonts w:ascii="Times New Roman" w:hAnsi="Times New Roman" w:cs="Times New Roman"/>
          <w:sz w:val="28"/>
          <w:szCs w:val="28"/>
        </w:rPr>
        <w:t>схождение по данному критерию (</w:t>
      </w:r>
      <w:r w:rsidRPr="0021326A">
        <w:rPr>
          <w:rFonts w:ascii="Times New Roman" w:hAnsi="Times New Roman" w:cs="Times New Roman"/>
          <w:sz w:val="28"/>
          <w:szCs w:val="28"/>
        </w:rPr>
        <w:t xml:space="preserve">от </w:t>
      </w:r>
      <w:r w:rsidR="00701709" w:rsidRPr="0021326A">
        <w:rPr>
          <w:rFonts w:ascii="Times New Roman" w:hAnsi="Times New Roman" w:cs="Times New Roman"/>
          <w:sz w:val="28"/>
          <w:szCs w:val="28"/>
        </w:rPr>
        <w:t>25,86</w:t>
      </w:r>
      <w:r w:rsidRPr="0021326A">
        <w:rPr>
          <w:rFonts w:ascii="Times New Roman" w:hAnsi="Times New Roman" w:cs="Times New Roman"/>
          <w:sz w:val="28"/>
          <w:szCs w:val="28"/>
        </w:rPr>
        <w:t xml:space="preserve"> % до </w:t>
      </w:r>
      <w:r w:rsidR="00701709" w:rsidRPr="0021326A">
        <w:rPr>
          <w:rFonts w:ascii="Times New Roman" w:hAnsi="Times New Roman" w:cs="Times New Roman"/>
          <w:sz w:val="28"/>
          <w:szCs w:val="28"/>
        </w:rPr>
        <w:t>57,97</w:t>
      </w:r>
      <w:r w:rsidRPr="0021326A">
        <w:rPr>
          <w:rFonts w:ascii="Times New Roman" w:hAnsi="Times New Roman" w:cs="Times New Roman"/>
          <w:sz w:val="28"/>
          <w:szCs w:val="28"/>
        </w:rPr>
        <w:t>%).</w:t>
      </w:r>
    </w:p>
    <w:p w:rsidR="00AD3B54" w:rsidRPr="0021326A" w:rsidRDefault="00AD3B54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63177AC" wp14:editId="22C8CEBD">
            <wp:extent cx="6132042" cy="6227379"/>
            <wp:effectExtent l="0" t="0" r="2540" b="254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45AA4" w:rsidRPr="0021326A" w:rsidRDefault="00245AA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DD" w:rsidRPr="0021326A" w:rsidRDefault="00245AA4" w:rsidP="00F6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Хорошие результаты по данному критерию у учащихся ГБОУ НАО «</w:t>
      </w:r>
      <w:r w:rsidR="00BF7BFE" w:rsidRPr="0021326A">
        <w:rPr>
          <w:rFonts w:ascii="Times New Roman" w:hAnsi="Times New Roman" w:cs="Times New Roman"/>
          <w:sz w:val="28"/>
          <w:szCs w:val="28"/>
        </w:rPr>
        <w:t>С</w:t>
      </w:r>
      <w:r w:rsidR="00701709" w:rsidRPr="0021326A">
        <w:rPr>
          <w:rFonts w:ascii="Times New Roman" w:hAnsi="Times New Roman" w:cs="Times New Roman"/>
          <w:sz w:val="28"/>
          <w:szCs w:val="28"/>
        </w:rPr>
        <w:t>О</w:t>
      </w:r>
      <w:r w:rsidRPr="0021326A">
        <w:rPr>
          <w:rFonts w:ascii="Times New Roman" w:hAnsi="Times New Roman" w:cs="Times New Roman"/>
          <w:sz w:val="28"/>
          <w:szCs w:val="28"/>
        </w:rPr>
        <w:t xml:space="preserve">Ш </w:t>
      </w:r>
      <w:r w:rsidR="00BF7BFE" w:rsidRPr="0021326A">
        <w:rPr>
          <w:rFonts w:ascii="Times New Roman" w:hAnsi="Times New Roman" w:cs="Times New Roman"/>
          <w:sz w:val="28"/>
          <w:szCs w:val="28"/>
        </w:rPr>
        <w:t xml:space="preserve">с. </w:t>
      </w:r>
      <w:r w:rsidR="00701709" w:rsidRPr="0021326A">
        <w:rPr>
          <w:rFonts w:ascii="Times New Roman" w:hAnsi="Times New Roman" w:cs="Times New Roman"/>
          <w:sz w:val="28"/>
          <w:szCs w:val="28"/>
        </w:rPr>
        <w:t>Ома</w:t>
      </w:r>
      <w:r w:rsidRPr="0021326A">
        <w:rPr>
          <w:rFonts w:ascii="Times New Roman" w:hAnsi="Times New Roman" w:cs="Times New Roman"/>
          <w:sz w:val="28"/>
          <w:szCs w:val="28"/>
        </w:rPr>
        <w:t>» (</w:t>
      </w:r>
      <w:r w:rsidR="00C036B3" w:rsidRPr="0021326A">
        <w:rPr>
          <w:rFonts w:ascii="Times New Roman" w:hAnsi="Times New Roman" w:cs="Times New Roman"/>
          <w:sz w:val="28"/>
          <w:szCs w:val="28"/>
        </w:rPr>
        <w:t>8</w:t>
      </w:r>
      <w:r w:rsidR="00701709" w:rsidRPr="0021326A">
        <w:rPr>
          <w:rFonts w:ascii="Times New Roman" w:hAnsi="Times New Roman" w:cs="Times New Roman"/>
          <w:sz w:val="28"/>
          <w:szCs w:val="28"/>
        </w:rPr>
        <w:t>0,77</w:t>
      </w:r>
      <w:r w:rsidRPr="0021326A">
        <w:rPr>
          <w:rFonts w:ascii="Times New Roman" w:hAnsi="Times New Roman" w:cs="Times New Roman"/>
          <w:sz w:val="28"/>
          <w:szCs w:val="28"/>
        </w:rPr>
        <w:t>%), ГБОУ НАО «</w:t>
      </w:r>
      <w:r w:rsidR="00C036B3" w:rsidRPr="0021326A">
        <w:rPr>
          <w:rFonts w:ascii="Times New Roman" w:hAnsi="Times New Roman" w:cs="Times New Roman"/>
          <w:sz w:val="28"/>
          <w:szCs w:val="28"/>
        </w:rPr>
        <w:t>О</w:t>
      </w:r>
      <w:r w:rsidRPr="0021326A">
        <w:rPr>
          <w:rFonts w:ascii="Times New Roman" w:hAnsi="Times New Roman" w:cs="Times New Roman"/>
          <w:sz w:val="28"/>
          <w:szCs w:val="28"/>
        </w:rPr>
        <w:t xml:space="preserve">Ш п. </w:t>
      </w:r>
      <w:proofErr w:type="spellStart"/>
      <w:r w:rsidR="00701709" w:rsidRPr="0021326A">
        <w:rPr>
          <w:rFonts w:ascii="Times New Roman" w:hAnsi="Times New Roman" w:cs="Times New Roman"/>
          <w:sz w:val="28"/>
          <w:szCs w:val="28"/>
        </w:rPr>
        <w:t>Нельмин</w:t>
      </w:r>
      <w:proofErr w:type="spellEnd"/>
      <w:r w:rsidR="00701709" w:rsidRPr="0021326A">
        <w:rPr>
          <w:rFonts w:ascii="Times New Roman" w:hAnsi="Times New Roman" w:cs="Times New Roman"/>
          <w:sz w:val="28"/>
          <w:szCs w:val="28"/>
        </w:rPr>
        <w:t>-Нос</w:t>
      </w:r>
      <w:r w:rsidRPr="0021326A">
        <w:rPr>
          <w:rFonts w:ascii="Times New Roman" w:hAnsi="Times New Roman" w:cs="Times New Roman"/>
          <w:sz w:val="28"/>
          <w:szCs w:val="28"/>
        </w:rPr>
        <w:t>» (</w:t>
      </w:r>
      <w:r w:rsidR="00C036B3" w:rsidRPr="0021326A">
        <w:rPr>
          <w:rFonts w:ascii="Times New Roman" w:hAnsi="Times New Roman" w:cs="Times New Roman"/>
          <w:sz w:val="28"/>
          <w:szCs w:val="28"/>
        </w:rPr>
        <w:t>8</w:t>
      </w:r>
      <w:r w:rsidR="00701709" w:rsidRPr="0021326A">
        <w:rPr>
          <w:rFonts w:ascii="Times New Roman" w:hAnsi="Times New Roman" w:cs="Times New Roman"/>
          <w:sz w:val="28"/>
          <w:szCs w:val="28"/>
        </w:rPr>
        <w:t>0</w:t>
      </w:r>
      <w:r w:rsidRPr="0021326A">
        <w:rPr>
          <w:rFonts w:ascii="Times New Roman" w:hAnsi="Times New Roman" w:cs="Times New Roman"/>
          <w:sz w:val="28"/>
          <w:szCs w:val="28"/>
        </w:rPr>
        <w:t>%).</w:t>
      </w:r>
    </w:p>
    <w:p w:rsidR="00F61A4E" w:rsidRPr="0021326A" w:rsidRDefault="00701709" w:rsidP="00F6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С</w:t>
      </w:r>
      <w:r w:rsidR="00C036B3" w:rsidRPr="0021326A">
        <w:rPr>
          <w:rFonts w:ascii="Times New Roman" w:hAnsi="Times New Roman" w:cs="Times New Roman"/>
          <w:sz w:val="28"/>
          <w:szCs w:val="28"/>
        </w:rPr>
        <w:t xml:space="preserve"> этим заданием </w:t>
      </w:r>
      <w:r w:rsidRPr="0021326A">
        <w:rPr>
          <w:rFonts w:ascii="Times New Roman" w:hAnsi="Times New Roman" w:cs="Times New Roman"/>
          <w:sz w:val="28"/>
          <w:szCs w:val="28"/>
        </w:rPr>
        <w:t xml:space="preserve">не </w:t>
      </w:r>
      <w:r w:rsidR="00C036B3" w:rsidRPr="0021326A">
        <w:rPr>
          <w:rFonts w:ascii="Times New Roman" w:hAnsi="Times New Roman" w:cs="Times New Roman"/>
          <w:sz w:val="28"/>
          <w:szCs w:val="28"/>
        </w:rPr>
        <w:t xml:space="preserve">справились </w:t>
      </w:r>
      <w:proofErr w:type="gramStart"/>
      <w:r w:rsidR="00C036B3" w:rsidRPr="002132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036B3" w:rsidRPr="0021326A">
        <w:rPr>
          <w:rFonts w:ascii="Times New Roman" w:hAnsi="Times New Roman" w:cs="Times New Roman"/>
          <w:sz w:val="28"/>
          <w:szCs w:val="28"/>
        </w:rPr>
        <w:t xml:space="preserve">  ГБОУ НАО «СШ п. </w:t>
      </w:r>
      <w:proofErr w:type="spellStart"/>
      <w:r w:rsidRPr="0021326A"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="00C036B3" w:rsidRPr="0021326A">
        <w:rPr>
          <w:rFonts w:ascii="Times New Roman" w:hAnsi="Times New Roman" w:cs="Times New Roman"/>
          <w:sz w:val="28"/>
          <w:szCs w:val="28"/>
        </w:rPr>
        <w:t>»</w:t>
      </w:r>
      <w:r w:rsidRPr="0021326A">
        <w:rPr>
          <w:rFonts w:ascii="Times New Roman" w:hAnsi="Times New Roman" w:cs="Times New Roman"/>
          <w:sz w:val="28"/>
          <w:szCs w:val="28"/>
        </w:rPr>
        <w:t xml:space="preserve"> и ГБОУ НАО «ОШ д. </w:t>
      </w:r>
      <w:proofErr w:type="spellStart"/>
      <w:r w:rsidRPr="0021326A">
        <w:rPr>
          <w:rFonts w:ascii="Times New Roman" w:hAnsi="Times New Roman" w:cs="Times New Roman"/>
          <w:sz w:val="28"/>
          <w:szCs w:val="28"/>
        </w:rPr>
        <w:t>Андег</w:t>
      </w:r>
      <w:proofErr w:type="spellEnd"/>
      <w:r w:rsidRPr="0021326A">
        <w:rPr>
          <w:rFonts w:ascii="Times New Roman" w:hAnsi="Times New Roman" w:cs="Times New Roman"/>
          <w:sz w:val="28"/>
          <w:szCs w:val="28"/>
        </w:rPr>
        <w:t>»</w:t>
      </w:r>
      <w:r w:rsidR="00C036B3" w:rsidRPr="0021326A">
        <w:rPr>
          <w:rFonts w:ascii="Times New Roman" w:hAnsi="Times New Roman" w:cs="Times New Roman"/>
          <w:sz w:val="28"/>
          <w:szCs w:val="28"/>
        </w:rPr>
        <w:t xml:space="preserve"> (</w:t>
      </w:r>
      <w:r w:rsidRPr="0021326A">
        <w:rPr>
          <w:rFonts w:ascii="Times New Roman" w:hAnsi="Times New Roman" w:cs="Times New Roman"/>
          <w:sz w:val="28"/>
          <w:szCs w:val="28"/>
        </w:rPr>
        <w:t>0</w:t>
      </w:r>
      <w:r w:rsidR="00C036B3" w:rsidRPr="0021326A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701709" w:rsidRPr="0021326A" w:rsidRDefault="00701709" w:rsidP="00F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09" w:rsidRPr="0021326A" w:rsidRDefault="00701709" w:rsidP="00F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09" w:rsidRPr="0021326A" w:rsidRDefault="00701709" w:rsidP="00F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4E" w:rsidRPr="0021326A" w:rsidRDefault="00F61A4E" w:rsidP="00F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 xml:space="preserve"> Задание № </w:t>
      </w:r>
      <w:r w:rsidR="00701709" w:rsidRPr="0021326A">
        <w:rPr>
          <w:rFonts w:ascii="Times New Roman" w:hAnsi="Times New Roman" w:cs="Times New Roman"/>
          <w:b/>
          <w:sz w:val="28"/>
          <w:szCs w:val="28"/>
        </w:rPr>
        <w:t>6</w:t>
      </w:r>
    </w:p>
    <w:p w:rsidR="00701709" w:rsidRPr="00C2403C" w:rsidRDefault="00F61A4E" w:rsidP="00701709">
      <w:pPr>
        <w:pStyle w:val="leftmargin"/>
        <w:rPr>
          <w:sz w:val="28"/>
          <w:szCs w:val="28"/>
        </w:rPr>
      </w:pPr>
      <w:r w:rsidRPr="0021326A">
        <w:rPr>
          <w:b/>
          <w:sz w:val="28"/>
          <w:szCs w:val="28"/>
        </w:rPr>
        <w:lastRenderedPageBreak/>
        <w:tab/>
      </w:r>
      <w:r w:rsidR="00701709" w:rsidRPr="00C2403C">
        <w:rPr>
          <w:sz w:val="28"/>
          <w:szCs w:val="28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701709" w:rsidRPr="00C2403C" w:rsidRDefault="00701709" w:rsidP="00C240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0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03C">
        <w:rPr>
          <w:rFonts w:ascii="Times New Roman" w:eastAsia="Times New Roman" w:hAnsi="Times New Roman" w:cs="Times New Roman"/>
          <w:i/>
          <w:sz w:val="28"/>
          <w:szCs w:val="28"/>
        </w:rPr>
        <w:t>1) Возьми-ка палочку с красной лентой в правую руку!</w:t>
      </w:r>
    </w:p>
    <w:p w:rsidR="00701709" w:rsidRPr="00C2403C" w:rsidRDefault="00701709" w:rsidP="00C240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03C">
        <w:rPr>
          <w:rFonts w:ascii="Times New Roman" w:eastAsia="Times New Roman" w:hAnsi="Times New Roman" w:cs="Times New Roman"/>
          <w:i/>
          <w:sz w:val="28"/>
          <w:szCs w:val="28"/>
        </w:rPr>
        <w:t>2) Лиза приняла участие в соревнованиях по художественной гимнастике.</w:t>
      </w:r>
    </w:p>
    <w:p w:rsidR="00701709" w:rsidRPr="00C2403C" w:rsidRDefault="00701709" w:rsidP="00C240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03C">
        <w:rPr>
          <w:rFonts w:ascii="Times New Roman" w:eastAsia="Times New Roman" w:hAnsi="Times New Roman" w:cs="Times New Roman"/>
          <w:i/>
          <w:sz w:val="28"/>
          <w:szCs w:val="28"/>
        </w:rPr>
        <w:t>3) В групповых выступлениях мы используем обручи и булавы.</w:t>
      </w:r>
    </w:p>
    <w:p w:rsidR="00701709" w:rsidRPr="00C2403C" w:rsidRDefault="00701709" w:rsidP="00C240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03C">
        <w:rPr>
          <w:rFonts w:ascii="Times New Roman" w:eastAsia="Times New Roman" w:hAnsi="Times New Roman" w:cs="Times New Roman"/>
          <w:i/>
          <w:sz w:val="28"/>
          <w:szCs w:val="28"/>
        </w:rPr>
        <w:t>4) На тренировке Лиза постепенно увеличивай количество прыжков.</w:t>
      </w:r>
    </w:p>
    <w:p w:rsidR="00F61A4E" w:rsidRPr="0021326A" w:rsidRDefault="00F61A4E" w:rsidP="0070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68" w:rsidRDefault="00381368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3C" w:rsidRPr="0021326A" w:rsidRDefault="00C2403C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08" w:rsidRPr="0021326A" w:rsidRDefault="00E66C70" w:rsidP="009C3A4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AFE68E" wp14:editId="532C8A69">
            <wp:extent cx="6216015" cy="325755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81368" w:rsidRPr="0021326A" w:rsidRDefault="00381368" w:rsidP="00D307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368" w:rsidRPr="0021326A" w:rsidRDefault="00381368" w:rsidP="00D307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Лучше с заданием справились учащиеся ГБОУ НАО «СШ № 3» (75%). Самый низкий результат у учащихся ГБОУ НАО «НСШ им. А.П. </w:t>
      </w:r>
      <w:proofErr w:type="spell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(46,55%). </w:t>
      </w:r>
    </w:p>
    <w:p w:rsidR="00234E85" w:rsidRPr="0021326A" w:rsidRDefault="00E66C70" w:rsidP="00D307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EC6BA27" wp14:editId="58E06C78">
            <wp:extent cx="6137031" cy="5327650"/>
            <wp:effectExtent l="0" t="0" r="0" b="6350"/>
            <wp:docPr id="227" name="Диаграмма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61AE6" w:rsidRPr="0021326A" w:rsidRDefault="00F61AE6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A4E" w:rsidRPr="0021326A" w:rsidRDefault="00F61A4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100% </w:t>
      </w: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определили предложение и место постановки </w:t>
      </w:r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>запятой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 «</w:t>
      </w:r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  и ГБОУ НАО «</w:t>
      </w:r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>-Нос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021BD" w:rsidRPr="0021326A" w:rsidRDefault="00F61A4E" w:rsidP="00F61A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проработать правило постановки </w:t>
      </w:r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>запятой при обращении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«СШ п. </w:t>
      </w:r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>Искателей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(24%), ГБОУ НАО «СШ п. Хорей-Вер» (30,56%), ГБОУ НАО «СШ п. Красное» и ГБОУ НАО «СШ п. </w:t>
      </w:r>
      <w:proofErr w:type="spellStart"/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F61AE6" w:rsidRPr="0021326A">
        <w:rPr>
          <w:rFonts w:ascii="Times New Roman" w:hAnsi="Times New Roman" w:cs="Times New Roman"/>
          <w:color w:val="000000"/>
          <w:sz w:val="28"/>
          <w:szCs w:val="28"/>
        </w:rPr>
        <w:t>» (по 33,33%)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808CA" w:rsidRPr="0021326A" w:rsidRDefault="008808CA" w:rsidP="00F61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8CA" w:rsidRPr="0021326A" w:rsidRDefault="008808C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8CA" w:rsidRPr="0021326A" w:rsidRDefault="008808C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8CA" w:rsidRPr="0021326A" w:rsidRDefault="008808C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C3F" w:rsidRPr="0021326A" w:rsidRDefault="00655C3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AE0CA3" wp14:editId="1427A947">
            <wp:extent cx="6216015" cy="3257550"/>
            <wp:effectExtent l="0" t="0" r="0" b="0"/>
            <wp:docPr id="228" name="Диаграмма 2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55C3F" w:rsidRPr="0021326A" w:rsidRDefault="00655C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8CA" w:rsidRPr="0021326A" w:rsidRDefault="00F61AE6" w:rsidP="00F66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Низкие результаты в</w:t>
      </w:r>
      <w:r w:rsidR="00F61A4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«НСШ им. А. П. </w:t>
      </w:r>
      <w:proofErr w:type="spellStart"/>
      <w:r w:rsidR="00F61A4E" w:rsidRPr="0021326A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F61A4E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(31,03%)</w:t>
      </w:r>
      <w:r w:rsidR="00F61A4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при обосновании выбора постановки запятых.</w:t>
      </w:r>
      <w:r w:rsidR="00F61A4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69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В других школах результаты по данному критерию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одинаковые </w:t>
      </w:r>
      <w:r w:rsidR="00F6669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(от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F6669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% до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F6669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</w:p>
    <w:p w:rsidR="00655C3F" w:rsidRPr="0021326A" w:rsidRDefault="00655C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95B706" wp14:editId="1A9B3DCB">
            <wp:extent cx="6132195" cy="4543425"/>
            <wp:effectExtent l="0" t="0" r="1905" b="0"/>
            <wp:docPr id="229" name="Диаграмма 2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153C0" w:rsidRPr="0021326A" w:rsidRDefault="002153C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694" w:rsidRPr="0021326A" w:rsidRDefault="00F6669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В школах Заполярного района низкий процент выполнения данного задания</w:t>
      </w:r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«СШ п. Искателей» (6,67%), ГБОУ НАО «СОШ с. </w:t>
      </w:r>
      <w:proofErr w:type="spellStart"/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>» (14,29%)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Совсем не справились с ним  </w:t>
      </w: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 ГБОУ НАО «</w:t>
      </w:r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», ГБОУ НАО «</w:t>
      </w:r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(0 %). </w:t>
      </w:r>
    </w:p>
    <w:p w:rsidR="002153C0" w:rsidRPr="0021326A" w:rsidRDefault="00F66694" w:rsidP="00F66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Высокий процент выполнения данного задания  в ГБОУ НАО «СШ с. </w:t>
      </w: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>ижняя</w:t>
      </w:r>
      <w:proofErr w:type="gramEnd"/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Пеша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>71,43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 и ГБОУ НАО «ОШ п. </w:t>
      </w:r>
      <w:proofErr w:type="spell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 (8</w:t>
      </w:r>
      <w:r w:rsidR="00D17EFD" w:rsidRPr="002132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 </w:t>
      </w:r>
    </w:p>
    <w:p w:rsidR="007554F8" w:rsidRPr="0021326A" w:rsidRDefault="007554F8" w:rsidP="00F66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EFD" w:rsidRPr="0021326A" w:rsidRDefault="00D17EFD" w:rsidP="00F66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7212" w:rsidRPr="0021326A" w:rsidRDefault="007554F8" w:rsidP="00755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C97212" w:rsidRPr="0021326A">
        <w:rPr>
          <w:rFonts w:ascii="Times New Roman" w:hAnsi="Times New Roman" w:cs="Times New Roman"/>
          <w:b/>
          <w:sz w:val="28"/>
          <w:szCs w:val="28"/>
        </w:rPr>
        <w:t>7</w:t>
      </w:r>
    </w:p>
    <w:p w:rsidR="00C97212" w:rsidRPr="00C2403C" w:rsidRDefault="007554F8" w:rsidP="00C97212">
      <w:pPr>
        <w:pStyle w:val="leftmargin"/>
        <w:rPr>
          <w:sz w:val="28"/>
          <w:szCs w:val="28"/>
        </w:rPr>
      </w:pPr>
      <w:r w:rsidRPr="0021326A">
        <w:rPr>
          <w:sz w:val="28"/>
          <w:szCs w:val="28"/>
        </w:rPr>
        <w:tab/>
      </w:r>
      <w:r w:rsidR="00C97212" w:rsidRPr="00C2403C">
        <w:rPr>
          <w:sz w:val="28"/>
          <w:szCs w:val="28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C97212" w:rsidRPr="00C2403C" w:rsidRDefault="00C97212" w:rsidP="00C240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0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03C">
        <w:rPr>
          <w:rFonts w:ascii="Times New Roman" w:eastAsia="Times New Roman" w:hAnsi="Times New Roman" w:cs="Times New Roman"/>
          <w:i/>
          <w:sz w:val="28"/>
          <w:szCs w:val="28"/>
        </w:rPr>
        <w:t>1) Дождинки сольются в крупные капли и скатятся с кустов на землю.</w:t>
      </w:r>
    </w:p>
    <w:p w:rsidR="00C97212" w:rsidRPr="00C2403C" w:rsidRDefault="00C97212" w:rsidP="00C240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03C">
        <w:rPr>
          <w:rFonts w:ascii="Times New Roman" w:eastAsia="Times New Roman" w:hAnsi="Times New Roman" w:cs="Times New Roman"/>
          <w:i/>
          <w:sz w:val="28"/>
          <w:szCs w:val="28"/>
        </w:rPr>
        <w:t>2) Бабочка запорхает над лугом и понесёт свою ношу муравей.</w:t>
      </w:r>
    </w:p>
    <w:p w:rsidR="00C97212" w:rsidRPr="00C2403C" w:rsidRDefault="00C97212" w:rsidP="00C240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03C">
        <w:rPr>
          <w:rFonts w:ascii="Times New Roman" w:eastAsia="Times New Roman" w:hAnsi="Times New Roman" w:cs="Times New Roman"/>
          <w:i/>
          <w:sz w:val="28"/>
          <w:szCs w:val="28"/>
        </w:rPr>
        <w:t>3) После летнего дождика луга и леса покрываются сочной зеленью.</w:t>
      </w:r>
    </w:p>
    <w:p w:rsidR="00C97212" w:rsidRPr="00C2403C" w:rsidRDefault="00C97212" w:rsidP="00C240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03C">
        <w:rPr>
          <w:rFonts w:ascii="Times New Roman" w:eastAsia="Times New Roman" w:hAnsi="Times New Roman" w:cs="Times New Roman"/>
          <w:i/>
          <w:sz w:val="28"/>
          <w:szCs w:val="28"/>
        </w:rPr>
        <w:t>4) Ласточки носятся над рекой и охотятся за мошками.</w:t>
      </w:r>
    </w:p>
    <w:p w:rsidR="007554F8" w:rsidRPr="0021326A" w:rsidRDefault="007554F8" w:rsidP="00C9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D37" w:rsidRPr="0021326A" w:rsidRDefault="00270D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D37" w:rsidRPr="0021326A" w:rsidRDefault="00270D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9E5BB4" wp14:editId="6630E2C1">
            <wp:extent cx="6216015" cy="3257550"/>
            <wp:effectExtent l="0" t="0" r="0" b="0"/>
            <wp:docPr id="231" name="Диаграмма 2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97212" w:rsidRPr="0021326A" w:rsidRDefault="00C9721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D37" w:rsidRPr="0021326A" w:rsidRDefault="007554F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Процент  выполнения данного задания </w:t>
      </w:r>
      <w:r w:rsidR="00C97212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в ГБОУ НАО «НСШ им. </w:t>
      </w:r>
      <w:proofErr w:type="spellStart"/>
      <w:r w:rsidR="00C97212" w:rsidRPr="0021326A">
        <w:rPr>
          <w:rFonts w:ascii="Times New Roman" w:hAnsi="Times New Roman" w:cs="Times New Roman"/>
          <w:color w:val="000000"/>
          <w:sz w:val="28"/>
          <w:szCs w:val="28"/>
        </w:rPr>
        <w:t>А.П.Пырерки</w:t>
      </w:r>
      <w:proofErr w:type="spellEnd"/>
      <w:r w:rsidR="00C97212" w:rsidRPr="0021326A">
        <w:rPr>
          <w:rFonts w:ascii="Times New Roman" w:hAnsi="Times New Roman" w:cs="Times New Roman"/>
          <w:color w:val="000000"/>
          <w:sz w:val="28"/>
          <w:szCs w:val="28"/>
        </w:rPr>
        <w:t>» (только 25,86%). Лучше справились обучающиеся ГБОУ НАО «СШ № 3»  (67,59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C97212" w:rsidRPr="002132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D37" w:rsidRPr="0021326A" w:rsidRDefault="00270D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D37" w:rsidRPr="0021326A" w:rsidRDefault="00270D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77E232" wp14:editId="1E2DA16F">
            <wp:extent cx="6137275" cy="4152900"/>
            <wp:effectExtent l="0" t="0" r="0" b="0"/>
            <wp:docPr id="233" name="Диаграмма 2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3836E3" w:rsidRPr="0021326A" w:rsidRDefault="00FE730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62A3B" w:rsidRPr="0021326A" w:rsidRDefault="00FE730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Не знают правила 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становки запят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сложном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предложени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7B0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НАО «СШ 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». Также следует проработать это правило с </w:t>
      </w: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только 7,14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%), ГБОУ НАО «СШ п. 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Искателей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» (2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0,67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 и ГБОУ НАО «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836E3" w:rsidRPr="0021326A">
        <w:rPr>
          <w:rFonts w:ascii="Times New Roman" w:hAnsi="Times New Roman" w:cs="Times New Roman"/>
          <w:color w:val="000000"/>
          <w:sz w:val="28"/>
          <w:szCs w:val="28"/>
        </w:rPr>
        <w:t>Хорей-Вер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» (2</w:t>
      </w:r>
      <w:r w:rsidR="00E77B0E" w:rsidRPr="0021326A">
        <w:rPr>
          <w:rFonts w:ascii="Times New Roman" w:hAnsi="Times New Roman" w:cs="Times New Roman"/>
          <w:color w:val="000000"/>
          <w:sz w:val="28"/>
          <w:szCs w:val="28"/>
        </w:rPr>
        <w:t>7,78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FE730A" w:rsidRPr="0021326A" w:rsidRDefault="00E77B0E" w:rsidP="00E77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          В</w:t>
      </w:r>
      <w:r w:rsidR="00FE730A" w:rsidRPr="0021326A">
        <w:rPr>
          <w:rFonts w:ascii="Times New Roman" w:hAnsi="Times New Roman" w:cs="Times New Roman"/>
          <w:color w:val="000000"/>
          <w:sz w:val="28"/>
          <w:szCs w:val="28"/>
        </w:rPr>
        <w:t>се обучающиеся ГБОУ НАО «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730A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730A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«СОШ с. </w:t>
      </w:r>
      <w:proofErr w:type="spell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E730A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выполнили задание </w:t>
      </w:r>
      <w:r w:rsidR="00FE730A" w:rsidRPr="0021326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FE730A" w:rsidRPr="0021326A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FE730A" w:rsidRPr="0021326A" w:rsidRDefault="00FE730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14" w:rsidRPr="0021326A" w:rsidRDefault="00431814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D37" w:rsidRPr="0021326A" w:rsidRDefault="00270D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96F02C" wp14:editId="5488A173">
            <wp:extent cx="6214044" cy="2711669"/>
            <wp:effectExtent l="0" t="0" r="0" b="0"/>
            <wp:docPr id="234" name="Диаграмма 2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F645C" w:rsidRPr="0021326A" w:rsidRDefault="007F645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0D37" w:rsidRPr="0021326A" w:rsidRDefault="007F645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730A" w:rsidRPr="0021326A">
        <w:rPr>
          <w:rFonts w:ascii="Times New Roman" w:hAnsi="Times New Roman" w:cs="Times New Roman"/>
          <w:color w:val="000000"/>
          <w:sz w:val="28"/>
          <w:szCs w:val="28"/>
        </w:rPr>
        <w:t>изкий процент  выполнения данного задания в ГБОУ НАО «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730A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СШ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им. </w:t>
      </w:r>
      <w:proofErr w:type="spell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А.П.Пырерки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730A"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20,69</w:t>
      </w:r>
      <w:r w:rsidR="00FE730A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В остальных школах процент выполнения задания примерно одинаковый (от 50 до 64,58%</w:t>
      </w:r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E5D90" w:rsidRPr="0021326A" w:rsidRDefault="003E5D9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Можем отметить следующее: те учащиеся, которые при расстановке знаков препинания допускают ошибки, они же не могут и верно обосновать выбор предложения.</w:t>
      </w:r>
    </w:p>
    <w:p w:rsidR="00234E85" w:rsidRPr="0021326A" w:rsidRDefault="00270D37" w:rsidP="009C3A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8A68DF9" wp14:editId="48A15117">
            <wp:extent cx="6137031" cy="5327650"/>
            <wp:effectExtent l="0" t="0" r="0" b="6350"/>
            <wp:docPr id="235" name="Диаграмма 2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70D37" w:rsidRPr="0021326A" w:rsidRDefault="00270D37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25" w:rsidRPr="0021326A" w:rsidRDefault="0098582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Не смогли </w:t>
      </w: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обосновать выбор  предложения обучающиеся ГБОУ НАО «С</w:t>
      </w:r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с. </w:t>
      </w:r>
      <w:proofErr w:type="spellStart"/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и ГБОУ  НАО «СШ п. </w:t>
      </w:r>
      <w:proofErr w:type="spellStart"/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(0 %). 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Низкие результаты  по данному критерию у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>щихся  ГБОУ НАО «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п. И</w:t>
      </w:r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>скателей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 и ГБОУ НАО «СШ п. Хорей-Вер» (</w:t>
      </w:r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>11,11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8702EC" w:rsidRPr="0021326A" w:rsidRDefault="0098582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обосновали выбор предложения все 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>ся ГБОУ НАО  «</w:t>
      </w:r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 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proofErr w:type="spellStart"/>
      <w:r w:rsidR="00FB1DA2" w:rsidRPr="0021326A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43181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985825" w:rsidRPr="0021326A" w:rsidRDefault="0098582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DA2" w:rsidRPr="0021326A" w:rsidRDefault="00FB1DA2" w:rsidP="0098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25" w:rsidRPr="0021326A" w:rsidRDefault="00985825" w:rsidP="0098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E41985" w:rsidRPr="0021326A">
        <w:rPr>
          <w:rFonts w:ascii="Times New Roman" w:hAnsi="Times New Roman" w:cs="Times New Roman"/>
          <w:b/>
          <w:sz w:val="28"/>
          <w:szCs w:val="28"/>
        </w:rPr>
        <w:t>8</w:t>
      </w:r>
    </w:p>
    <w:p w:rsidR="00E41985" w:rsidRPr="0021326A" w:rsidRDefault="00E41985" w:rsidP="0098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85" w:rsidRPr="00E41985" w:rsidRDefault="00E41985" w:rsidP="00E4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985">
        <w:rPr>
          <w:rFonts w:ascii="Times New Roman" w:eastAsia="Times New Roman" w:hAnsi="Times New Roman" w:cs="Times New Roman"/>
          <w:sz w:val="28"/>
          <w:szCs w:val="28"/>
        </w:rPr>
        <w:t>Определите и запишите основную мысль текста.</w:t>
      </w:r>
    </w:p>
    <w:p w:rsidR="00E41985" w:rsidRPr="00E41985" w:rsidRDefault="00E41985" w:rsidP="00E4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1985" w:rsidRPr="00E41985" w:rsidRDefault="00E41985" w:rsidP="00E4198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985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 2</w:t>
      </w:r>
    </w:p>
    <w:p w:rsidR="00E41985" w:rsidRPr="00E41985" w:rsidRDefault="00E41985" w:rsidP="00E4198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41985">
        <w:rPr>
          <w:rFonts w:ascii="Times New Roman" w:eastAsia="Times New Roman" w:hAnsi="Times New Roman" w:cs="Times New Roman"/>
          <w:i/>
          <w:sz w:val="28"/>
          <w:szCs w:val="28"/>
        </w:rPr>
        <w:t>(1)Чёрный аист — лесной отшельник: немногие видели его в лесу, не любит он напоказ выставляться, разве что когда в небе пари́ т. (2)Но чёрный аист не такой уж и чёрный. (3)Брюхо, бока, надкрылья у него нежно-белые. (4)</w:t>
      </w:r>
      <w:proofErr w:type="spellStart"/>
      <w:r w:rsidRPr="00E41985">
        <w:rPr>
          <w:rFonts w:ascii="Times New Roman" w:eastAsia="Times New Roman" w:hAnsi="Times New Roman" w:cs="Times New Roman"/>
          <w:i/>
          <w:sz w:val="28"/>
          <w:szCs w:val="28"/>
        </w:rPr>
        <w:t>Клювище</w:t>
      </w:r>
      <w:proofErr w:type="spellEnd"/>
      <w:r w:rsidRPr="00E41985">
        <w:rPr>
          <w:rFonts w:ascii="Times New Roman" w:eastAsia="Times New Roman" w:hAnsi="Times New Roman" w:cs="Times New Roman"/>
          <w:i/>
          <w:sz w:val="28"/>
          <w:szCs w:val="28"/>
        </w:rPr>
        <w:t xml:space="preserve"> красный, а длинные ноги алые. (5)Чёрный он только в тени, а на солнце полыхает то зеленью, то синевой, а</w:t>
      </w:r>
      <w:proofErr w:type="gramEnd"/>
      <w:r w:rsidRPr="00E41985">
        <w:rPr>
          <w:rFonts w:ascii="Times New Roman" w:eastAsia="Times New Roman" w:hAnsi="Times New Roman" w:cs="Times New Roman"/>
          <w:i/>
          <w:sz w:val="28"/>
          <w:szCs w:val="28"/>
        </w:rPr>
        <w:t xml:space="preserve"> то и багрянцем. (6)Аист важно вышагивает среди теней и бликов леса и, как драгоценный камень, всё время изменяется в цвете. </w:t>
      </w:r>
    </w:p>
    <w:p w:rsidR="00E41985" w:rsidRPr="00E41985" w:rsidRDefault="00E41985" w:rsidP="00E4198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41985">
        <w:rPr>
          <w:rFonts w:ascii="Times New Roman" w:eastAsia="Times New Roman" w:hAnsi="Times New Roman" w:cs="Times New Roman"/>
          <w:i/>
          <w:sz w:val="28"/>
          <w:szCs w:val="28"/>
        </w:rPr>
        <w:t>(7)Плавал я раз в глухом лесном озерке. (8)Рыбьи мальки щипали губами бока, и я разгонял их, чтобы не щекотали, но особенно почему-то доставалось ногам, обутым в красные ласты: мальки облепили их, как комары. (9)Когда я поднял глаза, то на другом берегу увидел трёх чёрных аистов: они стояли по колено в воде, окунув клювы в воду. (10)Конечно</w:t>
      </w:r>
      <w:proofErr w:type="gramEnd"/>
      <w:r w:rsidRPr="00E41985">
        <w:rPr>
          <w:rFonts w:ascii="Times New Roman" w:eastAsia="Times New Roman" w:hAnsi="Times New Roman" w:cs="Times New Roman"/>
          <w:i/>
          <w:sz w:val="28"/>
          <w:szCs w:val="28"/>
        </w:rPr>
        <w:t xml:space="preserve">, они тоже меня заметили и взлетели. (11)На берегу, где они топтались, остались белые кляксы и разлапистые следы, а в воде, где они стояли, роились мальки. </w:t>
      </w:r>
    </w:p>
    <w:p w:rsidR="00E41985" w:rsidRPr="00E41985" w:rsidRDefault="00E41985" w:rsidP="00E4198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1985">
        <w:rPr>
          <w:rFonts w:ascii="Times New Roman" w:eastAsia="Times New Roman" w:hAnsi="Times New Roman" w:cs="Times New Roman"/>
          <w:i/>
          <w:sz w:val="28"/>
          <w:szCs w:val="28"/>
        </w:rPr>
        <w:t>(12)Я вспомнил про красные ласты: выходит, аисты красными своими ногами и носами приманивали мальков. (13)Я окунул в воду красные ласты, и мальки снова мгновенно облепили их. (14)И в самом деле необычный окрас аистов помогает им добывать пищу.</w:t>
      </w:r>
    </w:p>
    <w:p w:rsidR="00E41985" w:rsidRPr="00E41985" w:rsidRDefault="00E41985" w:rsidP="00E4198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98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1985" w:rsidRPr="0021326A" w:rsidRDefault="00E41985" w:rsidP="00E41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985" w:rsidRPr="0021326A" w:rsidRDefault="00985825" w:rsidP="00985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ab/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0ABB4" wp14:editId="67B81C1D">
            <wp:extent cx="6214044" cy="2727434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1985" w:rsidRPr="0021326A" w:rsidRDefault="00E4198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75A" w:rsidRPr="0021326A" w:rsidRDefault="009B275A" w:rsidP="009B27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Следует больше работать над умением </w:t>
      </w:r>
      <w:r w:rsidR="00985825" w:rsidRPr="0021326A"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ять </w:t>
      </w:r>
      <w:r w:rsidR="00985825" w:rsidRPr="0021326A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98582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мысл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ь текста</w:t>
      </w:r>
      <w:r w:rsidR="0098582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="00985825" w:rsidRPr="0021326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98582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«НСШ им. А. П. </w:t>
      </w:r>
      <w:proofErr w:type="spellStart"/>
      <w:r w:rsidR="00985825" w:rsidRPr="0021326A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985825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(только 37,93%)</w:t>
      </w:r>
      <w:r w:rsidR="00985825" w:rsidRPr="0021326A">
        <w:rPr>
          <w:rFonts w:ascii="Times New Roman" w:hAnsi="Times New Roman" w:cs="Times New Roman"/>
          <w:color w:val="000000"/>
          <w:sz w:val="28"/>
          <w:szCs w:val="28"/>
        </w:rPr>
        <w:t>. В остальных школах процент не сильно отличается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– от 48,55 до 65,24%.</w:t>
      </w:r>
    </w:p>
    <w:p w:rsidR="009B275A" w:rsidRPr="0021326A" w:rsidRDefault="009B275A" w:rsidP="009B27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Pr="0021326A" w:rsidRDefault="008702EC" w:rsidP="009B27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1B6AF7" wp14:editId="3FE344D2">
            <wp:extent cx="6132042" cy="4855779"/>
            <wp:effectExtent l="0" t="0" r="2540" b="254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76DE" w:rsidRPr="0021326A" w:rsidRDefault="00104B8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Ни один обучающийся в ГБОУ НАО «ОШ д. </w:t>
      </w:r>
      <w:proofErr w:type="spell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и ГБОУ НАО СШ с. </w:t>
      </w:r>
      <w:proofErr w:type="spell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не </w:t>
      </w: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смог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верно определить основную мысль текста (0%).  </w:t>
      </w:r>
      <w:r w:rsidR="007976DE" w:rsidRPr="0021326A">
        <w:rPr>
          <w:rFonts w:ascii="Times New Roman" w:hAnsi="Times New Roman" w:cs="Times New Roman"/>
          <w:color w:val="000000"/>
          <w:sz w:val="28"/>
          <w:szCs w:val="28"/>
        </w:rPr>
        <w:t>Только 1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6,67</w:t>
      </w:r>
      <w:r w:rsidR="007976D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 обучающихся ГБОУ НАО «СШ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76D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7976D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976D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 обучающихся ГБОУ НАО «СШ п.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Искателей</w:t>
      </w:r>
      <w:r w:rsidR="007976D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смогли это сделать</w:t>
      </w:r>
      <w:r w:rsidR="007976DE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702EC" w:rsidRPr="0021326A" w:rsidRDefault="007976D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Самый высокий про</w:t>
      </w:r>
      <w:r w:rsidR="00104B83" w:rsidRPr="0021326A">
        <w:rPr>
          <w:rFonts w:ascii="Times New Roman" w:hAnsi="Times New Roman" w:cs="Times New Roman"/>
          <w:color w:val="000000"/>
          <w:sz w:val="28"/>
          <w:szCs w:val="28"/>
        </w:rPr>
        <w:t>цент выполнения этого задания (80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104B8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в ГБОУ НАО «С</w:t>
      </w:r>
      <w:r w:rsidR="00104B83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104B83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04B83" w:rsidRPr="0021326A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»).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В остальных школах он намного ниже. Получается, что большинство обучающихся школ Заполярного района затрудняются </w:t>
      </w: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основную мысль текста, то, что хотел донести до нас автор. </w:t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3C" w:rsidRDefault="00C2403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Pr="0021326A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 w:rsidR="00A43B91" w:rsidRPr="0021326A">
        <w:rPr>
          <w:rFonts w:ascii="Times New Roman" w:hAnsi="Times New Roman" w:cs="Times New Roman"/>
          <w:b/>
          <w:sz w:val="28"/>
          <w:szCs w:val="28"/>
        </w:rPr>
        <w:t>9</w:t>
      </w:r>
    </w:p>
    <w:p w:rsidR="00A43B91" w:rsidRPr="0021326A" w:rsidRDefault="00A43B9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91" w:rsidRPr="00A43B91" w:rsidRDefault="00A43B91" w:rsidP="00A43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B91">
        <w:rPr>
          <w:rFonts w:ascii="Times New Roman" w:eastAsia="Times New Roman" w:hAnsi="Times New Roman" w:cs="Times New Roman"/>
          <w:sz w:val="28"/>
          <w:szCs w:val="28"/>
        </w:rPr>
        <w:t>Какой факт, по мнению автора текста, свидетельствует о том, что чёрный аист — лесной отшельник? Запишите ответ.</w:t>
      </w:r>
    </w:p>
    <w:p w:rsidR="00A43B91" w:rsidRPr="0021326A" w:rsidRDefault="00A43B91" w:rsidP="00A43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2EC" w:rsidRPr="0021326A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D403E2" wp14:editId="3CA5B58A">
            <wp:extent cx="6214045" cy="2427889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230" w:rsidRPr="0021326A" w:rsidRDefault="00A43B9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Процент выполнения данного задания в школах города примерно одинаков – от 46 до 62%. С</w:t>
      </w:r>
      <w:r w:rsidR="00035CFB" w:rsidRPr="0021326A">
        <w:rPr>
          <w:rFonts w:ascii="Times New Roman" w:hAnsi="Times New Roman" w:cs="Times New Roman"/>
          <w:color w:val="000000"/>
          <w:sz w:val="28"/>
          <w:szCs w:val="28"/>
        </w:rPr>
        <w:t>ледует уделить этому вопросу внимание.</w:t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C325111" wp14:editId="715CBC29">
            <wp:extent cx="6137031" cy="5327650"/>
            <wp:effectExtent l="0" t="0" r="0" b="63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EF1B04" w:rsidRPr="0021326A" w:rsidRDefault="00EF1B0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959" w:rsidRPr="0021326A" w:rsidRDefault="00EF1B0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Низкие результаты при выполнении данного задания показали обучающиеся </w:t>
      </w:r>
      <w:r w:rsidR="00CD5959" w:rsidRPr="0021326A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D5959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D5959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Искателей</w:t>
      </w:r>
      <w:r w:rsidR="00CD5959"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D5959" w:rsidRPr="0021326A">
        <w:rPr>
          <w:rFonts w:ascii="Times New Roman" w:hAnsi="Times New Roman" w:cs="Times New Roman"/>
          <w:color w:val="000000"/>
          <w:sz w:val="28"/>
          <w:szCs w:val="28"/>
        </w:rPr>
        <w:t>0 %)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Пеша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(14,29%),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Хорей-Вер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(11,11%), </w:t>
      </w:r>
      <w:r w:rsidR="00CD5959" w:rsidRPr="002132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(16,67%) и </w:t>
      </w:r>
      <w:r w:rsidR="00CD5959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ГБОУ НАО «С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(21,43%).</w:t>
      </w:r>
    </w:p>
    <w:p w:rsidR="00FD32BA" w:rsidRPr="0021326A" w:rsidRDefault="00CD595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Лучший результат – у </w:t>
      </w:r>
      <w:proofErr w:type="gramStart"/>
      <w:r w:rsidRPr="002132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п. </w:t>
      </w:r>
      <w:proofErr w:type="spellStart"/>
      <w:r w:rsidR="00EF1B04" w:rsidRPr="0021326A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EF1B04" w:rsidRPr="0021326A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FD32BA" w:rsidRPr="0021326A" w:rsidRDefault="00FD32B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B04" w:rsidRPr="0021326A" w:rsidRDefault="00EF1B0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Pr="0021326A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CD5959" w:rsidRPr="0021326A">
        <w:rPr>
          <w:rFonts w:ascii="Times New Roman" w:hAnsi="Times New Roman" w:cs="Times New Roman"/>
          <w:b/>
          <w:sz w:val="28"/>
          <w:szCs w:val="28"/>
        </w:rPr>
        <w:t>1</w:t>
      </w:r>
      <w:r w:rsidR="00EF1B04" w:rsidRPr="0021326A">
        <w:rPr>
          <w:rFonts w:ascii="Times New Roman" w:hAnsi="Times New Roman" w:cs="Times New Roman"/>
          <w:b/>
          <w:sz w:val="28"/>
          <w:szCs w:val="28"/>
        </w:rPr>
        <w:t>0</w:t>
      </w:r>
    </w:p>
    <w:p w:rsidR="00EF1B04" w:rsidRPr="0021326A" w:rsidRDefault="00EF1B0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59" w:rsidRPr="00C2403C" w:rsidRDefault="00CD5959" w:rsidP="00CD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ab/>
      </w:r>
      <w:r w:rsidR="00EF1B04" w:rsidRPr="00C2403C">
        <w:rPr>
          <w:rFonts w:ascii="Times New Roman" w:hAnsi="Times New Roman" w:cs="Times New Roman"/>
          <w:sz w:val="28"/>
          <w:szCs w:val="28"/>
        </w:rPr>
        <w:t>Определите, какой тип речи представлен в предложениях 2−4 текста. Запишите ответ.</w:t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AB5993" wp14:editId="01980671">
            <wp:extent cx="6214044" cy="22860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76127" w:rsidRPr="0021326A" w:rsidRDefault="00D4284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A5E1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езультаты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выполнени</w:t>
      </w:r>
      <w:r w:rsidR="00EF1B04" w:rsidRPr="0021326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E13" w:rsidRPr="0021326A">
        <w:rPr>
          <w:rFonts w:ascii="Times New Roman" w:hAnsi="Times New Roman" w:cs="Times New Roman"/>
          <w:color w:val="000000"/>
          <w:sz w:val="28"/>
          <w:szCs w:val="28"/>
        </w:rPr>
        <w:t>данно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A5E1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я примерно одинаковые: от </w:t>
      </w:r>
      <w:r w:rsidR="00EF1B0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42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>% до 71 %.</w:t>
      </w:r>
      <w:r w:rsidR="007A5E13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B04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Лучше справились обучающиеся ГБОУ НАО «СШ № </w:t>
      </w:r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1» (71,95%), хуже – ГБОУ НАО «СШ № 5» (42,31%).</w:t>
      </w:r>
    </w:p>
    <w:p w:rsidR="009407C5" w:rsidRPr="0021326A" w:rsidRDefault="009407C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3BCCB5" wp14:editId="51290350">
            <wp:extent cx="6132195" cy="4419600"/>
            <wp:effectExtent l="0" t="0" r="1905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082453" w:rsidRPr="0021326A" w:rsidRDefault="0008245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Pr="0021326A" w:rsidRDefault="0097612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Низкие результаты по </w:t>
      </w:r>
      <w:r w:rsidR="00D4284C" w:rsidRPr="0021326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4284C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заданию в ГБОУ НАО «С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Крас</w:t>
      </w:r>
      <w:r w:rsidR="00D4284C" w:rsidRPr="0021326A">
        <w:rPr>
          <w:rFonts w:ascii="Times New Roman" w:hAnsi="Times New Roman" w:cs="Times New Roman"/>
          <w:color w:val="000000"/>
          <w:sz w:val="28"/>
          <w:szCs w:val="28"/>
        </w:rPr>
        <w:t>ное</w:t>
      </w:r>
      <w:proofErr w:type="gram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11,11 %),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</w:t>
      </w:r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ОШ </w:t>
      </w:r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14,29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 В целом во всех школах не очень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высокий процент учащихся, выполнивших задание на максимальный балл.</w:t>
      </w:r>
      <w:r w:rsidR="00D4284C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 составили ГБОУ НАО «СШ </w:t>
      </w:r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4284C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D4284C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4284C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0B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п. </w:t>
      </w:r>
      <w:proofErr w:type="spellStart"/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-Нос</w:t>
      </w:r>
      <w:r w:rsidR="000530B5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0B5" w:rsidRPr="0021326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07C5" w:rsidRPr="0021326A">
        <w:rPr>
          <w:rFonts w:ascii="Times New Roman" w:hAnsi="Times New Roman" w:cs="Times New Roman"/>
          <w:color w:val="000000"/>
          <w:sz w:val="28"/>
          <w:szCs w:val="28"/>
        </w:rPr>
        <w:t>по 100</w:t>
      </w:r>
      <w:r w:rsidR="000530B5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976127" w:rsidRPr="0021326A" w:rsidRDefault="00976127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Pr="0021326A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6A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9407C5" w:rsidRPr="0021326A">
        <w:rPr>
          <w:rFonts w:ascii="Times New Roman" w:hAnsi="Times New Roman" w:cs="Times New Roman"/>
          <w:b/>
          <w:sz w:val="28"/>
          <w:szCs w:val="28"/>
        </w:rPr>
        <w:t>1</w:t>
      </w:r>
    </w:p>
    <w:p w:rsidR="008702EC" w:rsidRPr="0021326A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7C5" w:rsidRPr="00C2403C" w:rsidRDefault="009407C5" w:rsidP="0094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03C">
        <w:rPr>
          <w:rFonts w:ascii="Times New Roman" w:hAnsi="Times New Roman" w:cs="Times New Roman"/>
          <w:sz w:val="28"/>
          <w:szCs w:val="28"/>
        </w:rPr>
        <w:t>В предложениях 7−9 найдите слово со значением «край суши, прилегающий к водоёму». Выпишите это слово.</w:t>
      </w:r>
    </w:p>
    <w:p w:rsidR="009407C5" w:rsidRPr="0021326A" w:rsidRDefault="009407C5" w:rsidP="009407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70E4E9" wp14:editId="5F0A981B">
            <wp:extent cx="6209030" cy="2247900"/>
            <wp:effectExtent l="0" t="0" r="1270" b="0"/>
            <wp:docPr id="224" name="Диаграмма 2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361FF" w:rsidRPr="0021326A" w:rsidRDefault="004361FF" w:rsidP="00053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453" w:rsidRPr="0021326A" w:rsidRDefault="00082453" w:rsidP="00053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В целом процент выполнения данного задания в школах города примерно одинаковый – от 54 до 79%.</w:t>
      </w:r>
    </w:p>
    <w:p w:rsidR="008702EC" w:rsidRPr="0021326A" w:rsidRDefault="008702EC" w:rsidP="00053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7A3F5E" wp14:editId="50DDC0C7">
            <wp:extent cx="6132042" cy="5044966"/>
            <wp:effectExtent l="0" t="0" r="2540" b="3810"/>
            <wp:docPr id="225" name="Диаграмма 2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FF" w:rsidRPr="0021326A" w:rsidRDefault="004361F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В ГБОУ НАО «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«ОШ 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мдерма</w:t>
      </w:r>
      <w:proofErr w:type="spellEnd"/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«ОШ 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-Нос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все обучающиеся верно </w:t>
      </w:r>
      <w:r w:rsidR="00117EF0" w:rsidRPr="0021326A">
        <w:rPr>
          <w:rFonts w:ascii="Times New Roman" w:hAnsi="Times New Roman" w:cs="Times New Roman"/>
          <w:color w:val="000000"/>
          <w:sz w:val="28"/>
          <w:szCs w:val="28"/>
        </w:rPr>
        <w:t>нашли в тексте слово с нужным значением</w:t>
      </w: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(100 %).</w:t>
      </w:r>
    </w:p>
    <w:p w:rsidR="00117EF0" w:rsidRPr="0021326A" w:rsidRDefault="00117EF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EF0" w:rsidRPr="00C2403C" w:rsidRDefault="00117EF0" w:rsidP="00117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3C">
        <w:rPr>
          <w:rFonts w:ascii="Times New Roman" w:hAnsi="Times New Roman" w:cs="Times New Roman"/>
          <w:b/>
          <w:color w:val="000000"/>
          <w:sz w:val="28"/>
          <w:szCs w:val="28"/>
        </w:rPr>
        <w:t>Задание 12.</w:t>
      </w:r>
    </w:p>
    <w:p w:rsidR="00117EF0" w:rsidRPr="0021326A" w:rsidRDefault="00117EF0" w:rsidP="00117EF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17EF0" w:rsidRPr="00C2403C" w:rsidRDefault="00117EF0" w:rsidP="00117EF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403C">
        <w:rPr>
          <w:rFonts w:ascii="Times New Roman" w:hAnsi="Times New Roman" w:cs="Times New Roman"/>
          <w:sz w:val="28"/>
          <w:szCs w:val="28"/>
        </w:rPr>
        <w:t>В предложениях 3−5 найдите антоним к слову «короткие» и выпишите его.</w:t>
      </w:r>
    </w:p>
    <w:p w:rsidR="008702EC" w:rsidRPr="0021326A" w:rsidRDefault="008702EC" w:rsidP="009C3A40">
      <w:pPr>
        <w:pStyle w:val="afc"/>
        <w:tabs>
          <w:tab w:val="left" w:pos="819"/>
        </w:tabs>
        <w:ind w:left="758" w:right="230"/>
        <w:rPr>
          <w:rFonts w:cs="Times New Roman"/>
          <w:b/>
          <w:lang w:val="ru-RU"/>
        </w:rPr>
      </w:pPr>
      <w:r w:rsidRPr="0021326A">
        <w:rPr>
          <w:rFonts w:cs="Times New Roman"/>
          <w:noProof/>
          <w:lang w:val="ru-RU" w:eastAsia="ru-RU"/>
        </w:rPr>
        <w:lastRenderedPageBreak/>
        <w:drawing>
          <wp:inline distT="0" distB="0" distL="0" distR="0" wp14:anchorId="66398502" wp14:editId="47B07B16">
            <wp:extent cx="6214045" cy="2932386"/>
            <wp:effectExtent l="0" t="0" r="0" b="1905"/>
            <wp:docPr id="236" name="Диаграмма 2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117EF0" w:rsidRPr="0021326A" w:rsidRDefault="00117EF0" w:rsidP="000075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02EC" w:rsidRPr="0021326A" w:rsidRDefault="00117EF0" w:rsidP="000075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color w:val="000000"/>
          <w:sz w:val="28"/>
          <w:szCs w:val="28"/>
        </w:rPr>
        <w:t>Учащиеся всех школ города показали высокие результаты при выполнении данного задания.</w:t>
      </w:r>
      <w:r w:rsidR="000075E8" w:rsidRPr="0021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3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6EE145" wp14:editId="30C4EB95">
            <wp:extent cx="6137031" cy="5327650"/>
            <wp:effectExtent l="0" t="0" r="0" b="6350"/>
            <wp:docPr id="239" name="Диаграмма 2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806EA" w:rsidRPr="0021326A" w:rsidRDefault="00E806EA" w:rsidP="00E8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В школах Заполярного района тоже высокие результаты (от  63 до 100%), за исключением ГБОУ НАО «СШ с. </w:t>
      </w:r>
      <w:proofErr w:type="gramStart"/>
      <w:r w:rsidRPr="0021326A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Pr="0021326A">
        <w:rPr>
          <w:rFonts w:ascii="Times New Roman" w:hAnsi="Times New Roman" w:cs="Times New Roman"/>
          <w:sz w:val="28"/>
          <w:szCs w:val="28"/>
        </w:rPr>
        <w:t xml:space="preserve"> Пеша» (только 28,57%) и ГБОУ НАО «СШ п. Искателей» (45,33%).</w:t>
      </w:r>
    </w:p>
    <w:p w:rsidR="000075E8" w:rsidRPr="0021326A" w:rsidRDefault="000075E8" w:rsidP="0000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>.</w:t>
      </w: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Pr="0021326A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344EB" w:rsidRPr="0021326A" w:rsidRDefault="004344E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EB" w:rsidRPr="0021326A" w:rsidRDefault="004344E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3D8" w:rsidRPr="0021326A" w:rsidRDefault="00AC13D8" w:rsidP="00AC13D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3D8" w:rsidRPr="0021326A" w:rsidRDefault="00AC13D8" w:rsidP="00AC13D8">
      <w:pPr>
        <w:spacing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1326A">
        <w:rPr>
          <w:rFonts w:ascii="Times New Roman" w:hAnsi="Times New Roman" w:cs="Times New Roman"/>
          <w:caps/>
          <w:sz w:val="28"/>
          <w:szCs w:val="28"/>
        </w:rPr>
        <w:tab/>
      </w:r>
    </w:p>
    <w:p w:rsidR="00AC13D8" w:rsidRPr="0021326A" w:rsidRDefault="00AC13D8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13D8" w:rsidRPr="0021326A" w:rsidRDefault="00AC13D8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1AAF" w:rsidRPr="0021326A" w:rsidRDefault="00C81AAF" w:rsidP="00C81AA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21326A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C81AAF" w:rsidRPr="0021326A" w:rsidRDefault="00C81AAF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7ACD" w:rsidRPr="0021326A" w:rsidRDefault="00C81AAF" w:rsidP="00C81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26A">
        <w:rPr>
          <w:rFonts w:ascii="Times New Roman" w:hAnsi="Times New Roman" w:cs="Times New Roman"/>
          <w:sz w:val="28"/>
          <w:szCs w:val="28"/>
        </w:rPr>
        <w:t xml:space="preserve">Участники ВПР по русскому языку для </w:t>
      </w:r>
      <w:r w:rsidR="00E806EA" w:rsidRPr="0021326A">
        <w:rPr>
          <w:rFonts w:ascii="Times New Roman" w:hAnsi="Times New Roman" w:cs="Times New Roman"/>
          <w:sz w:val="28"/>
          <w:szCs w:val="28"/>
        </w:rPr>
        <w:t>5</w:t>
      </w:r>
      <w:r w:rsidRPr="0021326A">
        <w:rPr>
          <w:rFonts w:ascii="Times New Roman" w:hAnsi="Times New Roman" w:cs="Times New Roman"/>
          <w:sz w:val="28"/>
          <w:szCs w:val="28"/>
        </w:rPr>
        <w:t xml:space="preserve"> класса в Ненецком автономном округе демонстрируют </w:t>
      </w:r>
      <w:r w:rsidRPr="0021326A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21326A">
        <w:rPr>
          <w:rFonts w:ascii="Times New Roman" w:hAnsi="Times New Roman" w:cs="Times New Roman"/>
          <w:sz w:val="28"/>
          <w:szCs w:val="28"/>
        </w:rPr>
        <w:t xml:space="preserve"> освоения базовых умений: умение правильно списывать осложненный пропусками </w:t>
      </w:r>
      <w:proofErr w:type="spellStart"/>
      <w:r w:rsidRPr="0021326A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21326A">
        <w:rPr>
          <w:rFonts w:ascii="Times New Roman" w:hAnsi="Times New Roman" w:cs="Times New Roman"/>
          <w:sz w:val="28"/>
          <w:szCs w:val="28"/>
        </w:rPr>
        <w:t xml:space="preserve"> текст, соблюдая при письме изученные пунктуационные нормы; умение анализировать </w:t>
      </w:r>
      <w:r w:rsidR="00890BAA" w:rsidRPr="0021326A">
        <w:rPr>
          <w:rFonts w:ascii="Times New Roman" w:hAnsi="Times New Roman" w:cs="Times New Roman"/>
          <w:sz w:val="28"/>
          <w:szCs w:val="28"/>
        </w:rPr>
        <w:t>слово с точки зрения его принадлежности к той или иной части речи, умение определять морфологические признаки и синтаксическую роль данного слова в качестве части речи</w:t>
      </w:r>
      <w:r w:rsidR="005A7ACD" w:rsidRPr="0021326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A7ACD" w:rsidRPr="0021326A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5A7ACD" w:rsidRPr="0021326A">
        <w:rPr>
          <w:rFonts w:ascii="Times New Roman" w:hAnsi="Times New Roman" w:cs="Times New Roman"/>
          <w:sz w:val="28"/>
          <w:szCs w:val="28"/>
        </w:rPr>
        <w:t xml:space="preserve">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умения); умение распознавать </w:t>
      </w:r>
      <w:r w:rsidR="00375640" w:rsidRPr="0021326A">
        <w:rPr>
          <w:rFonts w:ascii="Times New Roman" w:hAnsi="Times New Roman" w:cs="Times New Roman"/>
          <w:sz w:val="28"/>
          <w:szCs w:val="28"/>
        </w:rPr>
        <w:t>тип текста</w:t>
      </w:r>
      <w:r w:rsidR="005A7ACD" w:rsidRPr="0021326A">
        <w:rPr>
          <w:rFonts w:ascii="Times New Roman" w:hAnsi="Times New Roman" w:cs="Times New Roman"/>
          <w:sz w:val="28"/>
          <w:szCs w:val="28"/>
        </w:rPr>
        <w:t>.</w:t>
      </w:r>
    </w:p>
    <w:p w:rsidR="00F5082D" w:rsidRPr="0021326A" w:rsidRDefault="005A7ACD" w:rsidP="00C81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26A">
        <w:rPr>
          <w:rFonts w:ascii="Times New Roman" w:hAnsi="Times New Roman" w:cs="Times New Roman"/>
          <w:sz w:val="28"/>
          <w:szCs w:val="28"/>
        </w:rPr>
        <w:t xml:space="preserve">Продемонстрировали </w:t>
      </w:r>
      <w:r w:rsidRPr="0021326A">
        <w:rPr>
          <w:rFonts w:ascii="Times New Roman" w:hAnsi="Times New Roman" w:cs="Times New Roman"/>
          <w:b/>
          <w:sz w:val="28"/>
          <w:szCs w:val="28"/>
        </w:rPr>
        <w:t>неплохой уровень</w:t>
      </w:r>
      <w:r w:rsidRPr="0021326A">
        <w:rPr>
          <w:rFonts w:ascii="Times New Roman" w:hAnsi="Times New Roman" w:cs="Times New Roman"/>
          <w:sz w:val="28"/>
          <w:szCs w:val="28"/>
        </w:rPr>
        <w:t xml:space="preserve"> освоения таких базовых умений</w:t>
      </w:r>
      <w:r w:rsidR="00890BAA" w:rsidRPr="0021326A">
        <w:rPr>
          <w:rFonts w:ascii="Times New Roman" w:hAnsi="Times New Roman" w:cs="Times New Roman"/>
          <w:sz w:val="28"/>
          <w:szCs w:val="28"/>
        </w:rPr>
        <w:t>:</w:t>
      </w:r>
      <w:r w:rsidRPr="0021326A">
        <w:rPr>
          <w:rFonts w:ascii="Times New Roman" w:hAnsi="Times New Roman" w:cs="Times New Roman"/>
          <w:sz w:val="28"/>
          <w:szCs w:val="28"/>
        </w:rPr>
        <w:t xml:space="preserve">  учебно-языково</w:t>
      </w:r>
      <w:r w:rsidR="00890BAA" w:rsidRPr="0021326A">
        <w:rPr>
          <w:rFonts w:ascii="Times New Roman" w:hAnsi="Times New Roman" w:cs="Times New Roman"/>
          <w:sz w:val="28"/>
          <w:szCs w:val="28"/>
        </w:rPr>
        <w:t>е аналитическое умени</w:t>
      </w:r>
      <w:r w:rsidR="00F5082D" w:rsidRPr="0021326A">
        <w:rPr>
          <w:rFonts w:ascii="Times New Roman" w:hAnsi="Times New Roman" w:cs="Times New Roman"/>
          <w:sz w:val="28"/>
          <w:szCs w:val="28"/>
        </w:rPr>
        <w:t>е делить слова на морфемы на основе смыслового, грамматического и словообразовательного анализа слова</w:t>
      </w:r>
      <w:r w:rsidR="00922E50" w:rsidRPr="0021326A">
        <w:rPr>
          <w:rFonts w:ascii="Times New Roman" w:hAnsi="Times New Roman" w:cs="Times New Roman"/>
          <w:sz w:val="28"/>
          <w:szCs w:val="28"/>
        </w:rPr>
        <w:t>,</w:t>
      </w:r>
      <w:r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890BAA" w:rsidRPr="0021326A">
        <w:rPr>
          <w:rFonts w:ascii="Times New Roman" w:hAnsi="Times New Roman" w:cs="Times New Roman"/>
          <w:sz w:val="28"/>
          <w:szCs w:val="28"/>
        </w:rPr>
        <w:t xml:space="preserve">познавательные (осуществлять сравнение, объяснять выявленные </w:t>
      </w:r>
      <w:proofErr w:type="spellStart"/>
      <w:r w:rsidR="00890BAA" w:rsidRPr="0021326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890BAA" w:rsidRPr="0021326A">
        <w:rPr>
          <w:rFonts w:ascii="Times New Roman" w:hAnsi="Times New Roman" w:cs="Times New Roman"/>
          <w:sz w:val="28"/>
          <w:szCs w:val="28"/>
        </w:rPr>
        <w:t xml:space="preserve">-буквенные особенности слова, строить логическое рассуждение, включающее установление причинно-следственных связей) и коммуникативные (формулировать и аргументировать собственную позицию); </w:t>
      </w:r>
      <w:r w:rsidR="00F5082D" w:rsidRPr="0021326A">
        <w:rPr>
          <w:rFonts w:ascii="Times New Roman" w:hAnsi="Times New Roman" w:cs="Times New Roman"/>
          <w:sz w:val="28"/>
          <w:szCs w:val="28"/>
        </w:rPr>
        <w:t>умение распознавать орфоэпические нормы русского литературного языка;</w:t>
      </w:r>
      <w:proofErr w:type="gramEnd"/>
      <w:r w:rsidR="00F5082D" w:rsidRPr="0021326A">
        <w:rPr>
          <w:rFonts w:ascii="Times New Roman" w:hAnsi="Times New Roman" w:cs="Times New Roman"/>
          <w:sz w:val="28"/>
          <w:szCs w:val="28"/>
        </w:rPr>
        <w:t xml:space="preserve"> учебно-языковое умение опознавать и классифицировать самостоятельные части речи и их формы, служебные части речи в указанном предложении; умение распознавать лексическое значение многозначного слова с опорой на указанный в задании контекст.</w:t>
      </w:r>
      <w:r w:rsidRPr="00213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AAF" w:rsidRPr="0021326A" w:rsidRDefault="00F5082D" w:rsidP="00922E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21326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21326A">
        <w:rPr>
          <w:rFonts w:ascii="Times New Roman" w:hAnsi="Times New Roman" w:cs="Times New Roman"/>
          <w:sz w:val="28"/>
          <w:szCs w:val="28"/>
        </w:rPr>
        <w:t xml:space="preserve"> освоения такими базовыми умениями: умение безошибочно переписывать текст, не допуская пропущенных и лишних слов, слов с измененны</w:t>
      </w:r>
      <w:r w:rsidR="00E806EA" w:rsidRPr="0021326A">
        <w:rPr>
          <w:rFonts w:ascii="Times New Roman" w:hAnsi="Times New Roman" w:cs="Times New Roman"/>
          <w:sz w:val="28"/>
          <w:szCs w:val="28"/>
        </w:rPr>
        <w:t>м графическим обликом</w:t>
      </w:r>
      <w:r w:rsidR="00922E50" w:rsidRPr="00213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AAF" w:rsidRPr="0021326A" w:rsidRDefault="00C81AAF" w:rsidP="00C81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26A">
        <w:rPr>
          <w:rFonts w:ascii="Times New Roman" w:hAnsi="Times New Roman" w:cs="Times New Roman"/>
          <w:sz w:val="28"/>
          <w:szCs w:val="28"/>
        </w:rPr>
        <w:t xml:space="preserve">Таким образом, в целом Ненецкий автономный округ показал </w:t>
      </w:r>
      <w:r w:rsidR="00375640" w:rsidRPr="0021326A">
        <w:rPr>
          <w:rFonts w:ascii="Times New Roman" w:hAnsi="Times New Roman" w:cs="Times New Roman"/>
          <w:sz w:val="28"/>
          <w:szCs w:val="28"/>
        </w:rPr>
        <w:t>средние</w:t>
      </w:r>
      <w:r w:rsidR="00922E50" w:rsidRPr="0021326A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21326A">
        <w:rPr>
          <w:rFonts w:ascii="Times New Roman" w:hAnsi="Times New Roman" w:cs="Times New Roman"/>
          <w:sz w:val="28"/>
          <w:szCs w:val="28"/>
        </w:rPr>
        <w:t xml:space="preserve"> ВПР по русскому языку для </w:t>
      </w:r>
      <w:r w:rsidR="00E806EA" w:rsidRPr="0021326A">
        <w:rPr>
          <w:rFonts w:ascii="Times New Roman" w:hAnsi="Times New Roman" w:cs="Times New Roman"/>
          <w:sz w:val="28"/>
          <w:szCs w:val="28"/>
        </w:rPr>
        <w:t>5</w:t>
      </w:r>
      <w:r w:rsidRPr="0021326A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922E50" w:rsidRPr="0021326A">
        <w:rPr>
          <w:rFonts w:ascii="Times New Roman" w:hAnsi="Times New Roman" w:cs="Times New Roman"/>
          <w:sz w:val="28"/>
          <w:szCs w:val="28"/>
        </w:rPr>
        <w:t xml:space="preserve">Из </w:t>
      </w:r>
      <w:r w:rsidR="00E806EA" w:rsidRPr="0021326A">
        <w:rPr>
          <w:rFonts w:ascii="Times New Roman" w:hAnsi="Times New Roman" w:cs="Times New Roman"/>
          <w:sz w:val="28"/>
          <w:szCs w:val="28"/>
        </w:rPr>
        <w:t>528</w:t>
      </w:r>
      <w:r w:rsidR="005E302A" w:rsidRPr="0021326A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922E50" w:rsidRPr="0021326A">
        <w:rPr>
          <w:rFonts w:ascii="Times New Roman" w:hAnsi="Times New Roman" w:cs="Times New Roman"/>
          <w:sz w:val="28"/>
          <w:szCs w:val="28"/>
        </w:rPr>
        <w:t xml:space="preserve"> писавших ВПР</w:t>
      </w:r>
      <w:r w:rsidR="005E302A" w:rsidRPr="0021326A">
        <w:rPr>
          <w:rFonts w:ascii="Times New Roman" w:hAnsi="Times New Roman" w:cs="Times New Roman"/>
          <w:sz w:val="28"/>
          <w:szCs w:val="28"/>
        </w:rPr>
        <w:t xml:space="preserve"> по русскому языку, </w:t>
      </w:r>
      <w:r w:rsidR="00922E50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375640" w:rsidRPr="0021326A">
        <w:rPr>
          <w:rFonts w:ascii="Times New Roman" w:hAnsi="Times New Roman" w:cs="Times New Roman"/>
          <w:sz w:val="28"/>
          <w:szCs w:val="28"/>
        </w:rPr>
        <w:t>49,85%</w:t>
      </w:r>
      <w:r w:rsidR="005E302A" w:rsidRPr="0021326A">
        <w:rPr>
          <w:rFonts w:ascii="Times New Roman" w:hAnsi="Times New Roman" w:cs="Times New Roman"/>
          <w:sz w:val="28"/>
          <w:szCs w:val="28"/>
        </w:rPr>
        <w:t xml:space="preserve"> </w:t>
      </w:r>
      <w:r w:rsidR="00922E50" w:rsidRPr="0021326A">
        <w:rPr>
          <w:rFonts w:ascii="Times New Roman" w:hAnsi="Times New Roman" w:cs="Times New Roman"/>
          <w:sz w:val="28"/>
          <w:szCs w:val="28"/>
        </w:rPr>
        <w:t>написали на оценки «2» и «3»</w:t>
      </w:r>
      <w:r w:rsidR="00375640" w:rsidRPr="0021326A">
        <w:rPr>
          <w:rFonts w:ascii="Times New Roman" w:hAnsi="Times New Roman" w:cs="Times New Roman"/>
          <w:sz w:val="28"/>
          <w:szCs w:val="28"/>
        </w:rPr>
        <w:t xml:space="preserve"> в городе и 67,39% в </w:t>
      </w:r>
      <w:r w:rsidR="005E302A" w:rsidRPr="0021326A">
        <w:rPr>
          <w:rFonts w:ascii="Times New Roman" w:hAnsi="Times New Roman" w:cs="Times New Roman"/>
          <w:sz w:val="28"/>
          <w:szCs w:val="28"/>
        </w:rPr>
        <w:t>Заполярно</w:t>
      </w:r>
      <w:r w:rsidR="00375640" w:rsidRPr="0021326A">
        <w:rPr>
          <w:rFonts w:ascii="Times New Roman" w:hAnsi="Times New Roman" w:cs="Times New Roman"/>
          <w:sz w:val="28"/>
          <w:szCs w:val="28"/>
        </w:rPr>
        <w:t>м</w:t>
      </w:r>
      <w:r w:rsidR="005E302A" w:rsidRPr="002132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5640" w:rsidRPr="0021326A">
        <w:rPr>
          <w:rFonts w:ascii="Times New Roman" w:hAnsi="Times New Roman" w:cs="Times New Roman"/>
          <w:sz w:val="28"/>
          <w:szCs w:val="28"/>
        </w:rPr>
        <w:t>е.</w:t>
      </w:r>
      <w:r w:rsidR="00922E50" w:rsidRPr="0021326A">
        <w:rPr>
          <w:rFonts w:ascii="Times New Roman" w:hAnsi="Times New Roman" w:cs="Times New Roman"/>
          <w:sz w:val="28"/>
          <w:szCs w:val="28"/>
        </w:rPr>
        <w:t xml:space="preserve">  </w:t>
      </w:r>
      <w:r w:rsidR="00375640" w:rsidRPr="0021326A">
        <w:rPr>
          <w:rFonts w:ascii="Times New Roman" w:hAnsi="Times New Roman" w:cs="Times New Roman"/>
          <w:sz w:val="28"/>
          <w:szCs w:val="28"/>
        </w:rPr>
        <w:t>38,52%</w:t>
      </w:r>
      <w:r w:rsidR="005E302A" w:rsidRPr="0021326A">
        <w:rPr>
          <w:rFonts w:ascii="Times New Roman" w:hAnsi="Times New Roman" w:cs="Times New Roman"/>
          <w:sz w:val="28"/>
          <w:szCs w:val="28"/>
        </w:rPr>
        <w:t xml:space="preserve"> понизили оценку, </w:t>
      </w:r>
      <w:r w:rsidR="00375640" w:rsidRPr="0021326A">
        <w:rPr>
          <w:rFonts w:ascii="Times New Roman" w:hAnsi="Times New Roman" w:cs="Times New Roman"/>
          <w:sz w:val="28"/>
          <w:szCs w:val="28"/>
        </w:rPr>
        <w:t>52,1</w:t>
      </w:r>
      <w:r w:rsidR="005E302A" w:rsidRPr="0021326A">
        <w:rPr>
          <w:rFonts w:ascii="Times New Roman" w:hAnsi="Times New Roman" w:cs="Times New Roman"/>
          <w:sz w:val="28"/>
          <w:szCs w:val="28"/>
        </w:rPr>
        <w:t xml:space="preserve">% подтвердили и только </w:t>
      </w:r>
      <w:r w:rsidR="00375640" w:rsidRPr="0021326A">
        <w:rPr>
          <w:rFonts w:ascii="Times New Roman" w:hAnsi="Times New Roman" w:cs="Times New Roman"/>
          <w:sz w:val="28"/>
          <w:szCs w:val="28"/>
        </w:rPr>
        <w:t>9,38</w:t>
      </w:r>
      <w:r w:rsidR="005E302A" w:rsidRPr="0021326A">
        <w:rPr>
          <w:rFonts w:ascii="Times New Roman" w:hAnsi="Times New Roman" w:cs="Times New Roman"/>
          <w:sz w:val="28"/>
          <w:szCs w:val="28"/>
        </w:rPr>
        <w:t>% обучающихся повысили оценку. В</w:t>
      </w:r>
      <w:r w:rsidRPr="0021326A">
        <w:rPr>
          <w:rFonts w:ascii="Times New Roman" w:hAnsi="Times New Roman" w:cs="Times New Roman"/>
          <w:sz w:val="28"/>
          <w:szCs w:val="28"/>
        </w:rPr>
        <w:t xml:space="preserve">ыявилась существенная дифференциация результатов на разных уровнях: не только в городе и районе, но и внутри образовательных организаций. При разработке конкретных методических мероприятий следует учитывать не только средние результаты, но и разброс этих результатов, чтобы ответить на вопрос, почему значительная часть учащихся образовательной организации справилась с заданием на максимальный балл, а для другой, не менее значительной части это же задание оказалось не по силам. </w:t>
      </w:r>
    </w:p>
    <w:p w:rsidR="0087236B" w:rsidRPr="0021326A" w:rsidRDefault="0087236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26A" w:rsidRPr="0021326A" w:rsidRDefault="002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326A" w:rsidRPr="0021326A" w:rsidSect="002C328B">
      <w:headerReference w:type="default" r:id="rId53"/>
      <w:footerReference w:type="default" r:id="rId54"/>
      <w:pgSz w:w="11905" w:h="16837"/>
      <w:pgMar w:top="992" w:right="848" w:bottom="993" w:left="1259" w:header="0" w:footer="691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19" w:rsidRDefault="00F25B19" w:rsidP="0047553B">
      <w:pPr>
        <w:spacing w:after="0" w:line="240" w:lineRule="auto"/>
      </w:pPr>
      <w:r>
        <w:separator/>
      </w:r>
    </w:p>
  </w:endnote>
  <w:endnote w:type="continuationSeparator" w:id="0">
    <w:p w:rsidR="00F25B19" w:rsidRDefault="00F25B19" w:rsidP="0047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86192"/>
      <w:docPartObj>
        <w:docPartGallery w:val="Page Numbers (Bottom of Page)"/>
        <w:docPartUnique/>
      </w:docPartObj>
    </w:sdtPr>
    <w:sdtContent>
      <w:p w:rsidR="00C97212" w:rsidRDefault="00C9721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03C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C97212" w:rsidRDefault="00C97212"/>
  <w:p w:rsidR="00C97212" w:rsidRDefault="00C972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19" w:rsidRDefault="00F25B19" w:rsidP="0047553B">
      <w:pPr>
        <w:spacing w:after="0" w:line="240" w:lineRule="auto"/>
      </w:pPr>
      <w:r>
        <w:separator/>
      </w:r>
    </w:p>
  </w:footnote>
  <w:footnote w:type="continuationSeparator" w:id="0">
    <w:p w:rsidR="00F25B19" w:rsidRDefault="00F25B19" w:rsidP="0047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12" w:rsidRDefault="00C97212">
    <w:pPr>
      <w:pStyle w:val="ab"/>
    </w:pPr>
  </w:p>
  <w:p w:rsidR="00C97212" w:rsidRDefault="00C97212">
    <w:pPr>
      <w:pStyle w:val="ab"/>
    </w:pPr>
  </w:p>
  <w:p w:rsidR="00C97212" w:rsidRDefault="00C97212"/>
  <w:p w:rsidR="00C97212" w:rsidRDefault="00C972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2CC"/>
    <w:multiLevelType w:val="hybridMultilevel"/>
    <w:tmpl w:val="46D6E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25B6"/>
    <w:multiLevelType w:val="hybridMultilevel"/>
    <w:tmpl w:val="5B62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52D0"/>
    <w:multiLevelType w:val="hybridMultilevel"/>
    <w:tmpl w:val="68027E70"/>
    <w:lvl w:ilvl="0" w:tplc="1632EB10">
      <w:start w:val="3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>
    <w:nsid w:val="1B75050E"/>
    <w:multiLevelType w:val="hybridMultilevel"/>
    <w:tmpl w:val="446A2BD2"/>
    <w:lvl w:ilvl="0" w:tplc="72E41C94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FB4D846">
      <w:numFmt w:val="bullet"/>
      <w:lvlText w:val="•"/>
      <w:lvlJc w:val="left"/>
      <w:pPr>
        <w:ind w:left="2368" w:hanging="281"/>
      </w:pPr>
      <w:rPr>
        <w:rFonts w:hint="default"/>
        <w:lang w:val="ru-RU" w:eastAsia="ru-RU" w:bidi="ru-RU"/>
      </w:rPr>
    </w:lvl>
    <w:lvl w:ilvl="2" w:tplc="83A82394">
      <w:numFmt w:val="bullet"/>
      <w:lvlText w:val="•"/>
      <w:lvlJc w:val="left"/>
      <w:pPr>
        <w:ind w:left="3357" w:hanging="281"/>
      </w:pPr>
      <w:rPr>
        <w:rFonts w:hint="default"/>
        <w:lang w:val="ru-RU" w:eastAsia="ru-RU" w:bidi="ru-RU"/>
      </w:rPr>
    </w:lvl>
    <w:lvl w:ilvl="3" w:tplc="473C2228">
      <w:numFmt w:val="bullet"/>
      <w:lvlText w:val="•"/>
      <w:lvlJc w:val="left"/>
      <w:pPr>
        <w:ind w:left="4345" w:hanging="281"/>
      </w:pPr>
      <w:rPr>
        <w:rFonts w:hint="default"/>
        <w:lang w:val="ru-RU" w:eastAsia="ru-RU" w:bidi="ru-RU"/>
      </w:rPr>
    </w:lvl>
    <w:lvl w:ilvl="4" w:tplc="C97E5FC2">
      <w:numFmt w:val="bullet"/>
      <w:lvlText w:val="•"/>
      <w:lvlJc w:val="left"/>
      <w:pPr>
        <w:ind w:left="5334" w:hanging="281"/>
      </w:pPr>
      <w:rPr>
        <w:rFonts w:hint="default"/>
        <w:lang w:val="ru-RU" w:eastAsia="ru-RU" w:bidi="ru-RU"/>
      </w:rPr>
    </w:lvl>
    <w:lvl w:ilvl="5" w:tplc="1EC82792">
      <w:numFmt w:val="bullet"/>
      <w:lvlText w:val="•"/>
      <w:lvlJc w:val="left"/>
      <w:pPr>
        <w:ind w:left="6323" w:hanging="281"/>
      </w:pPr>
      <w:rPr>
        <w:rFonts w:hint="default"/>
        <w:lang w:val="ru-RU" w:eastAsia="ru-RU" w:bidi="ru-RU"/>
      </w:rPr>
    </w:lvl>
    <w:lvl w:ilvl="6" w:tplc="78F49324">
      <w:numFmt w:val="bullet"/>
      <w:lvlText w:val="•"/>
      <w:lvlJc w:val="left"/>
      <w:pPr>
        <w:ind w:left="7311" w:hanging="281"/>
      </w:pPr>
      <w:rPr>
        <w:rFonts w:hint="default"/>
        <w:lang w:val="ru-RU" w:eastAsia="ru-RU" w:bidi="ru-RU"/>
      </w:rPr>
    </w:lvl>
    <w:lvl w:ilvl="7" w:tplc="4D0C42A8">
      <w:numFmt w:val="bullet"/>
      <w:lvlText w:val="•"/>
      <w:lvlJc w:val="left"/>
      <w:pPr>
        <w:ind w:left="8300" w:hanging="281"/>
      </w:pPr>
      <w:rPr>
        <w:rFonts w:hint="default"/>
        <w:lang w:val="ru-RU" w:eastAsia="ru-RU" w:bidi="ru-RU"/>
      </w:rPr>
    </w:lvl>
    <w:lvl w:ilvl="8" w:tplc="90C45500">
      <w:numFmt w:val="bullet"/>
      <w:lvlText w:val="•"/>
      <w:lvlJc w:val="left"/>
      <w:pPr>
        <w:ind w:left="9289" w:hanging="281"/>
      </w:pPr>
      <w:rPr>
        <w:rFonts w:hint="default"/>
        <w:lang w:val="ru-RU" w:eastAsia="ru-RU" w:bidi="ru-RU"/>
      </w:rPr>
    </w:lvl>
  </w:abstractNum>
  <w:abstractNum w:abstractNumId="4">
    <w:nsid w:val="20AD345C"/>
    <w:multiLevelType w:val="hybridMultilevel"/>
    <w:tmpl w:val="D6DC2E62"/>
    <w:lvl w:ilvl="0" w:tplc="C6E27826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EA08DE0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B72A536A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9F34F96C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6122EB3A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BA04D6F2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87AEB55C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2696CB8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F7EEF238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5">
    <w:nsid w:val="270C2C6A"/>
    <w:multiLevelType w:val="hybridMultilevel"/>
    <w:tmpl w:val="10946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E163D"/>
    <w:multiLevelType w:val="hybridMultilevel"/>
    <w:tmpl w:val="BF34AB84"/>
    <w:lvl w:ilvl="0" w:tplc="5D946A2E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C244302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DDA6E7EC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E9A87E7A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8AC4E972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46AC8656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112E91F4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BBB8F52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09D239AE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7">
    <w:nsid w:val="2A664169"/>
    <w:multiLevelType w:val="hybridMultilevel"/>
    <w:tmpl w:val="13DE95BA"/>
    <w:lvl w:ilvl="0" w:tplc="68E470C0">
      <w:numFmt w:val="bullet"/>
      <w:lvlText w:val="−"/>
      <w:lvlJc w:val="left"/>
      <w:pPr>
        <w:ind w:left="18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1EE34E">
      <w:numFmt w:val="bullet"/>
      <w:lvlText w:val="•"/>
      <w:lvlJc w:val="left"/>
      <w:pPr>
        <w:ind w:left="2764" w:hanging="360"/>
      </w:pPr>
      <w:rPr>
        <w:rFonts w:hint="default"/>
        <w:lang w:val="ru-RU" w:eastAsia="ru-RU" w:bidi="ru-RU"/>
      </w:rPr>
    </w:lvl>
    <w:lvl w:ilvl="2" w:tplc="B582C93A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3" w:tplc="437447BA">
      <w:numFmt w:val="bullet"/>
      <w:lvlText w:val="•"/>
      <w:lvlJc w:val="left"/>
      <w:pPr>
        <w:ind w:left="4653" w:hanging="360"/>
      </w:pPr>
      <w:rPr>
        <w:rFonts w:hint="default"/>
        <w:lang w:val="ru-RU" w:eastAsia="ru-RU" w:bidi="ru-RU"/>
      </w:rPr>
    </w:lvl>
    <w:lvl w:ilvl="4" w:tplc="3B0461A8">
      <w:numFmt w:val="bullet"/>
      <w:lvlText w:val="•"/>
      <w:lvlJc w:val="left"/>
      <w:pPr>
        <w:ind w:left="5598" w:hanging="360"/>
      </w:pPr>
      <w:rPr>
        <w:rFonts w:hint="default"/>
        <w:lang w:val="ru-RU" w:eastAsia="ru-RU" w:bidi="ru-RU"/>
      </w:rPr>
    </w:lvl>
    <w:lvl w:ilvl="5" w:tplc="C96E069C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6" w:tplc="CB74C0F8">
      <w:numFmt w:val="bullet"/>
      <w:lvlText w:val="•"/>
      <w:lvlJc w:val="left"/>
      <w:pPr>
        <w:ind w:left="7487" w:hanging="360"/>
      </w:pPr>
      <w:rPr>
        <w:rFonts w:hint="default"/>
        <w:lang w:val="ru-RU" w:eastAsia="ru-RU" w:bidi="ru-RU"/>
      </w:rPr>
    </w:lvl>
    <w:lvl w:ilvl="7" w:tplc="77265116">
      <w:numFmt w:val="bullet"/>
      <w:lvlText w:val="•"/>
      <w:lvlJc w:val="left"/>
      <w:pPr>
        <w:ind w:left="8432" w:hanging="360"/>
      </w:pPr>
      <w:rPr>
        <w:rFonts w:hint="default"/>
        <w:lang w:val="ru-RU" w:eastAsia="ru-RU" w:bidi="ru-RU"/>
      </w:rPr>
    </w:lvl>
    <w:lvl w:ilvl="8" w:tplc="4EB023F8">
      <w:numFmt w:val="bullet"/>
      <w:lvlText w:val="•"/>
      <w:lvlJc w:val="left"/>
      <w:pPr>
        <w:ind w:left="9377" w:hanging="360"/>
      </w:pPr>
      <w:rPr>
        <w:rFonts w:hint="default"/>
        <w:lang w:val="ru-RU" w:eastAsia="ru-RU" w:bidi="ru-RU"/>
      </w:rPr>
    </w:lvl>
  </w:abstractNum>
  <w:abstractNum w:abstractNumId="8">
    <w:nsid w:val="30EB7036"/>
    <w:multiLevelType w:val="hybridMultilevel"/>
    <w:tmpl w:val="8F32DB38"/>
    <w:lvl w:ilvl="0" w:tplc="91AAABE4">
      <w:start w:val="1"/>
      <w:numFmt w:val="decimal"/>
      <w:lvlText w:val="(%1)"/>
      <w:lvlJc w:val="left"/>
      <w:pPr>
        <w:ind w:left="2038" w:hanging="3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A54B670">
      <w:numFmt w:val="bullet"/>
      <w:lvlText w:val="•"/>
      <w:lvlJc w:val="left"/>
      <w:pPr>
        <w:ind w:left="2920" w:hanging="341"/>
      </w:pPr>
      <w:rPr>
        <w:rFonts w:hint="default"/>
        <w:lang w:val="ru-RU" w:eastAsia="ru-RU" w:bidi="ru-RU"/>
      </w:rPr>
    </w:lvl>
    <w:lvl w:ilvl="2" w:tplc="9216EF7A">
      <w:numFmt w:val="bullet"/>
      <w:lvlText w:val="•"/>
      <w:lvlJc w:val="left"/>
      <w:pPr>
        <w:ind w:left="3800" w:hanging="341"/>
      </w:pPr>
      <w:rPr>
        <w:rFonts w:hint="default"/>
        <w:lang w:val="ru-RU" w:eastAsia="ru-RU" w:bidi="ru-RU"/>
      </w:rPr>
    </w:lvl>
    <w:lvl w:ilvl="3" w:tplc="D0A6E8B6">
      <w:numFmt w:val="bullet"/>
      <w:lvlText w:val="•"/>
      <w:lvlJc w:val="left"/>
      <w:pPr>
        <w:ind w:left="4681" w:hanging="341"/>
      </w:pPr>
      <w:rPr>
        <w:rFonts w:hint="default"/>
        <w:lang w:val="ru-RU" w:eastAsia="ru-RU" w:bidi="ru-RU"/>
      </w:rPr>
    </w:lvl>
    <w:lvl w:ilvl="4" w:tplc="30941924">
      <w:numFmt w:val="bullet"/>
      <w:lvlText w:val="•"/>
      <w:lvlJc w:val="left"/>
      <w:pPr>
        <w:ind w:left="5561" w:hanging="341"/>
      </w:pPr>
      <w:rPr>
        <w:rFonts w:hint="default"/>
        <w:lang w:val="ru-RU" w:eastAsia="ru-RU" w:bidi="ru-RU"/>
      </w:rPr>
    </w:lvl>
    <w:lvl w:ilvl="5" w:tplc="CCE641D0">
      <w:numFmt w:val="bullet"/>
      <w:lvlText w:val="•"/>
      <w:lvlJc w:val="left"/>
      <w:pPr>
        <w:ind w:left="6442" w:hanging="341"/>
      </w:pPr>
      <w:rPr>
        <w:rFonts w:hint="default"/>
        <w:lang w:val="ru-RU" w:eastAsia="ru-RU" w:bidi="ru-RU"/>
      </w:rPr>
    </w:lvl>
    <w:lvl w:ilvl="6" w:tplc="3A322386">
      <w:numFmt w:val="bullet"/>
      <w:lvlText w:val="•"/>
      <w:lvlJc w:val="left"/>
      <w:pPr>
        <w:ind w:left="7322" w:hanging="341"/>
      </w:pPr>
      <w:rPr>
        <w:rFonts w:hint="default"/>
        <w:lang w:val="ru-RU" w:eastAsia="ru-RU" w:bidi="ru-RU"/>
      </w:rPr>
    </w:lvl>
    <w:lvl w:ilvl="7" w:tplc="3F96BB34">
      <w:numFmt w:val="bullet"/>
      <w:lvlText w:val="•"/>
      <w:lvlJc w:val="left"/>
      <w:pPr>
        <w:ind w:left="8203" w:hanging="341"/>
      </w:pPr>
      <w:rPr>
        <w:rFonts w:hint="default"/>
        <w:lang w:val="ru-RU" w:eastAsia="ru-RU" w:bidi="ru-RU"/>
      </w:rPr>
    </w:lvl>
    <w:lvl w:ilvl="8" w:tplc="62E66C9C">
      <w:numFmt w:val="bullet"/>
      <w:lvlText w:val="•"/>
      <w:lvlJc w:val="left"/>
      <w:pPr>
        <w:ind w:left="9083" w:hanging="341"/>
      </w:pPr>
      <w:rPr>
        <w:rFonts w:hint="default"/>
        <w:lang w:val="ru-RU" w:eastAsia="ru-RU" w:bidi="ru-RU"/>
      </w:rPr>
    </w:lvl>
  </w:abstractNum>
  <w:abstractNum w:abstractNumId="9">
    <w:nsid w:val="403E5B57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0">
    <w:nsid w:val="460F7714"/>
    <w:multiLevelType w:val="hybridMultilevel"/>
    <w:tmpl w:val="0A6E9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F81C63"/>
    <w:multiLevelType w:val="multilevel"/>
    <w:tmpl w:val="6ED208E4"/>
    <w:styleLink w:val="2"/>
    <w:lvl w:ilvl="0">
      <w:start w:val="1"/>
      <w:numFmt w:val="decimal"/>
      <w:suff w:val="space"/>
      <w:lvlText w:val="%1."/>
      <w:lvlJc w:val="left"/>
      <w:pPr>
        <w:ind w:left="0" w:firstLine="227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12">
    <w:nsid w:val="5F701D19"/>
    <w:multiLevelType w:val="hybridMultilevel"/>
    <w:tmpl w:val="22A68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42C1"/>
    <w:multiLevelType w:val="hybridMultilevel"/>
    <w:tmpl w:val="5FD4A1DA"/>
    <w:lvl w:ilvl="0" w:tplc="C5A0314A">
      <w:start w:val="1"/>
      <w:numFmt w:val="decimal"/>
      <w:lvlText w:val="%1)"/>
      <w:lvlJc w:val="left"/>
      <w:pPr>
        <w:ind w:left="1190" w:hanging="432"/>
      </w:pPr>
      <w:rPr>
        <w:rFonts w:ascii="Times New Roman" w:eastAsia="Times New Roman" w:hAnsi="Times New Roman" w:hint="default"/>
        <w:sz w:val="24"/>
        <w:szCs w:val="24"/>
      </w:rPr>
    </w:lvl>
    <w:lvl w:ilvl="1" w:tplc="6CAC6E5A">
      <w:start w:val="1"/>
      <w:numFmt w:val="bullet"/>
      <w:lvlText w:val="•"/>
      <w:lvlJc w:val="left"/>
      <w:pPr>
        <w:ind w:left="2133" w:hanging="432"/>
      </w:pPr>
      <w:rPr>
        <w:rFonts w:hint="default"/>
      </w:rPr>
    </w:lvl>
    <w:lvl w:ilvl="2" w:tplc="064E4148">
      <w:start w:val="1"/>
      <w:numFmt w:val="bullet"/>
      <w:lvlText w:val="•"/>
      <w:lvlJc w:val="left"/>
      <w:pPr>
        <w:ind w:left="3077" w:hanging="432"/>
      </w:pPr>
      <w:rPr>
        <w:rFonts w:hint="default"/>
      </w:rPr>
    </w:lvl>
    <w:lvl w:ilvl="3" w:tplc="D05AAC4C">
      <w:start w:val="1"/>
      <w:numFmt w:val="bullet"/>
      <w:lvlText w:val="•"/>
      <w:lvlJc w:val="left"/>
      <w:pPr>
        <w:ind w:left="4020" w:hanging="432"/>
      </w:pPr>
      <w:rPr>
        <w:rFonts w:hint="default"/>
      </w:rPr>
    </w:lvl>
    <w:lvl w:ilvl="4" w:tplc="8E28F5CA">
      <w:start w:val="1"/>
      <w:numFmt w:val="bullet"/>
      <w:lvlText w:val="•"/>
      <w:lvlJc w:val="left"/>
      <w:pPr>
        <w:ind w:left="4964" w:hanging="432"/>
      </w:pPr>
      <w:rPr>
        <w:rFonts w:hint="default"/>
      </w:rPr>
    </w:lvl>
    <w:lvl w:ilvl="5" w:tplc="D0A61EF4">
      <w:start w:val="1"/>
      <w:numFmt w:val="bullet"/>
      <w:lvlText w:val="•"/>
      <w:lvlJc w:val="left"/>
      <w:pPr>
        <w:ind w:left="5907" w:hanging="432"/>
      </w:pPr>
      <w:rPr>
        <w:rFonts w:hint="default"/>
      </w:rPr>
    </w:lvl>
    <w:lvl w:ilvl="6" w:tplc="DCF41FB8">
      <w:start w:val="1"/>
      <w:numFmt w:val="bullet"/>
      <w:lvlText w:val="•"/>
      <w:lvlJc w:val="left"/>
      <w:pPr>
        <w:ind w:left="6850" w:hanging="432"/>
      </w:pPr>
      <w:rPr>
        <w:rFonts w:hint="default"/>
      </w:rPr>
    </w:lvl>
    <w:lvl w:ilvl="7" w:tplc="3F4A46F4">
      <w:start w:val="1"/>
      <w:numFmt w:val="bullet"/>
      <w:lvlText w:val="•"/>
      <w:lvlJc w:val="left"/>
      <w:pPr>
        <w:ind w:left="7794" w:hanging="432"/>
      </w:pPr>
      <w:rPr>
        <w:rFonts w:hint="default"/>
      </w:rPr>
    </w:lvl>
    <w:lvl w:ilvl="8" w:tplc="89808232">
      <w:start w:val="1"/>
      <w:numFmt w:val="bullet"/>
      <w:lvlText w:val="•"/>
      <w:lvlJc w:val="left"/>
      <w:pPr>
        <w:ind w:left="8737" w:hanging="432"/>
      </w:pPr>
      <w:rPr>
        <w:rFonts w:hint="default"/>
      </w:rPr>
    </w:lvl>
  </w:abstractNum>
  <w:abstractNum w:abstractNumId="14">
    <w:nsid w:val="768F2A3B"/>
    <w:multiLevelType w:val="hybridMultilevel"/>
    <w:tmpl w:val="AD7ABE50"/>
    <w:lvl w:ilvl="0" w:tplc="AFB645E6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CA848E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208B40A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822669EC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E4344AEE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1F5ECAB0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525C097A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F886EC86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7406A0B4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5">
    <w:nsid w:val="7CA523E9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6">
    <w:nsid w:val="7F5B0A6D"/>
    <w:multiLevelType w:val="hybridMultilevel"/>
    <w:tmpl w:val="2F02E5C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4"/>
  </w:num>
  <w:num w:numId="9">
    <w:abstractNumId w:val="15"/>
  </w:num>
  <w:num w:numId="10">
    <w:abstractNumId w:val="6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  <w:num w:numId="16">
    <w:abstractNumId w:val="5"/>
  </w:num>
  <w:num w:numId="17">
    <w:abstractNumId w:val="12"/>
  </w:num>
  <w:num w:numId="1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3405"/>
    <w:rsid w:val="0000003C"/>
    <w:rsid w:val="00002E8B"/>
    <w:rsid w:val="00006001"/>
    <w:rsid w:val="000075E8"/>
    <w:rsid w:val="00007EFF"/>
    <w:rsid w:val="000104D5"/>
    <w:rsid w:val="0001230F"/>
    <w:rsid w:val="000125F1"/>
    <w:rsid w:val="00013D29"/>
    <w:rsid w:val="00013E8A"/>
    <w:rsid w:val="00015668"/>
    <w:rsid w:val="00017848"/>
    <w:rsid w:val="00017DBE"/>
    <w:rsid w:val="00020BB3"/>
    <w:rsid w:val="00024605"/>
    <w:rsid w:val="00024782"/>
    <w:rsid w:val="0002723B"/>
    <w:rsid w:val="0003334E"/>
    <w:rsid w:val="00033A14"/>
    <w:rsid w:val="000343D3"/>
    <w:rsid w:val="00034E6E"/>
    <w:rsid w:val="00035CFB"/>
    <w:rsid w:val="00040EF1"/>
    <w:rsid w:val="0004611A"/>
    <w:rsid w:val="000477A9"/>
    <w:rsid w:val="000502AE"/>
    <w:rsid w:val="0005128A"/>
    <w:rsid w:val="00051600"/>
    <w:rsid w:val="000522B1"/>
    <w:rsid w:val="000530B5"/>
    <w:rsid w:val="00061C51"/>
    <w:rsid w:val="00062253"/>
    <w:rsid w:val="00062D2D"/>
    <w:rsid w:val="00065E2E"/>
    <w:rsid w:val="00067FB9"/>
    <w:rsid w:val="000706B9"/>
    <w:rsid w:val="00070772"/>
    <w:rsid w:val="00071272"/>
    <w:rsid w:val="0007240C"/>
    <w:rsid w:val="00073133"/>
    <w:rsid w:val="00073965"/>
    <w:rsid w:val="00075CB4"/>
    <w:rsid w:val="00075EB8"/>
    <w:rsid w:val="00077992"/>
    <w:rsid w:val="00080D8D"/>
    <w:rsid w:val="00082453"/>
    <w:rsid w:val="00090A9B"/>
    <w:rsid w:val="000932C0"/>
    <w:rsid w:val="000A0A83"/>
    <w:rsid w:val="000A2B64"/>
    <w:rsid w:val="000A4853"/>
    <w:rsid w:val="000A4A67"/>
    <w:rsid w:val="000A4AD6"/>
    <w:rsid w:val="000A7CC8"/>
    <w:rsid w:val="000B016A"/>
    <w:rsid w:val="000B0A79"/>
    <w:rsid w:val="000B21C2"/>
    <w:rsid w:val="000B666D"/>
    <w:rsid w:val="000C0165"/>
    <w:rsid w:val="000C1DC2"/>
    <w:rsid w:val="000C2A64"/>
    <w:rsid w:val="000C3A28"/>
    <w:rsid w:val="000C5C88"/>
    <w:rsid w:val="000C7DB3"/>
    <w:rsid w:val="000D15F3"/>
    <w:rsid w:val="000D2163"/>
    <w:rsid w:val="000D2805"/>
    <w:rsid w:val="000D296F"/>
    <w:rsid w:val="000D2C2C"/>
    <w:rsid w:val="000D39EE"/>
    <w:rsid w:val="000D5143"/>
    <w:rsid w:val="000D5493"/>
    <w:rsid w:val="000D76C1"/>
    <w:rsid w:val="000E1176"/>
    <w:rsid w:val="000E645A"/>
    <w:rsid w:val="000F13EA"/>
    <w:rsid w:val="000F179F"/>
    <w:rsid w:val="000F4ACB"/>
    <w:rsid w:val="000F5102"/>
    <w:rsid w:val="001016A1"/>
    <w:rsid w:val="00101F66"/>
    <w:rsid w:val="00102EDD"/>
    <w:rsid w:val="00104B83"/>
    <w:rsid w:val="00105B15"/>
    <w:rsid w:val="00106B4E"/>
    <w:rsid w:val="00110C37"/>
    <w:rsid w:val="00110FB0"/>
    <w:rsid w:val="0011100B"/>
    <w:rsid w:val="001134A1"/>
    <w:rsid w:val="00117EF0"/>
    <w:rsid w:val="00117FAB"/>
    <w:rsid w:val="00120481"/>
    <w:rsid w:val="00120B77"/>
    <w:rsid w:val="0012316C"/>
    <w:rsid w:val="00124508"/>
    <w:rsid w:val="0012580F"/>
    <w:rsid w:val="00127ADC"/>
    <w:rsid w:val="00127D2B"/>
    <w:rsid w:val="00132A5B"/>
    <w:rsid w:val="00135A4B"/>
    <w:rsid w:val="001405EB"/>
    <w:rsid w:val="00141285"/>
    <w:rsid w:val="00141CD5"/>
    <w:rsid w:val="0014244D"/>
    <w:rsid w:val="00145108"/>
    <w:rsid w:val="00145F99"/>
    <w:rsid w:val="0014690E"/>
    <w:rsid w:val="00146F68"/>
    <w:rsid w:val="00147599"/>
    <w:rsid w:val="00153701"/>
    <w:rsid w:val="00154F4A"/>
    <w:rsid w:val="001570D2"/>
    <w:rsid w:val="0016068B"/>
    <w:rsid w:val="00161AD2"/>
    <w:rsid w:val="00162A3B"/>
    <w:rsid w:val="001651F9"/>
    <w:rsid w:val="001656A0"/>
    <w:rsid w:val="00165898"/>
    <w:rsid w:val="001710B7"/>
    <w:rsid w:val="00173269"/>
    <w:rsid w:val="0017401D"/>
    <w:rsid w:val="001750BB"/>
    <w:rsid w:val="00180B18"/>
    <w:rsid w:val="0018179F"/>
    <w:rsid w:val="0018342F"/>
    <w:rsid w:val="001840DD"/>
    <w:rsid w:val="0018413F"/>
    <w:rsid w:val="00185CAC"/>
    <w:rsid w:val="00185E05"/>
    <w:rsid w:val="00186364"/>
    <w:rsid w:val="001876F9"/>
    <w:rsid w:val="00187DEE"/>
    <w:rsid w:val="001904E8"/>
    <w:rsid w:val="00191C0A"/>
    <w:rsid w:val="00193A96"/>
    <w:rsid w:val="00194965"/>
    <w:rsid w:val="00196432"/>
    <w:rsid w:val="0019677D"/>
    <w:rsid w:val="00197D62"/>
    <w:rsid w:val="001A0D19"/>
    <w:rsid w:val="001A0E34"/>
    <w:rsid w:val="001A2EED"/>
    <w:rsid w:val="001A45F8"/>
    <w:rsid w:val="001A63CF"/>
    <w:rsid w:val="001A7B37"/>
    <w:rsid w:val="001B0ABF"/>
    <w:rsid w:val="001B49A3"/>
    <w:rsid w:val="001B49D6"/>
    <w:rsid w:val="001B4E68"/>
    <w:rsid w:val="001B582A"/>
    <w:rsid w:val="001C0210"/>
    <w:rsid w:val="001C1983"/>
    <w:rsid w:val="001C2C9D"/>
    <w:rsid w:val="001C33B6"/>
    <w:rsid w:val="001C3C93"/>
    <w:rsid w:val="001C69F6"/>
    <w:rsid w:val="001D690A"/>
    <w:rsid w:val="001D7DB0"/>
    <w:rsid w:val="001D7DD9"/>
    <w:rsid w:val="001E06C8"/>
    <w:rsid w:val="001E0C45"/>
    <w:rsid w:val="001E210B"/>
    <w:rsid w:val="001E213C"/>
    <w:rsid w:val="001E3D47"/>
    <w:rsid w:val="001F26C5"/>
    <w:rsid w:val="001F3874"/>
    <w:rsid w:val="001F71EC"/>
    <w:rsid w:val="001F7C5E"/>
    <w:rsid w:val="00200124"/>
    <w:rsid w:val="00201ACE"/>
    <w:rsid w:val="00202763"/>
    <w:rsid w:val="00203707"/>
    <w:rsid w:val="00206EAA"/>
    <w:rsid w:val="00207816"/>
    <w:rsid w:val="002122A6"/>
    <w:rsid w:val="0021249F"/>
    <w:rsid w:val="0021326A"/>
    <w:rsid w:val="002153C0"/>
    <w:rsid w:val="00223A03"/>
    <w:rsid w:val="00227E03"/>
    <w:rsid w:val="002306BC"/>
    <w:rsid w:val="00231C91"/>
    <w:rsid w:val="00232112"/>
    <w:rsid w:val="002329A0"/>
    <w:rsid w:val="00234E85"/>
    <w:rsid w:val="00235C23"/>
    <w:rsid w:val="002367A3"/>
    <w:rsid w:val="00236995"/>
    <w:rsid w:val="0024080D"/>
    <w:rsid w:val="00240AEB"/>
    <w:rsid w:val="002419F8"/>
    <w:rsid w:val="00245AA4"/>
    <w:rsid w:val="00255FEB"/>
    <w:rsid w:val="00256932"/>
    <w:rsid w:val="002617DE"/>
    <w:rsid w:val="00262D4C"/>
    <w:rsid w:val="00264BE3"/>
    <w:rsid w:val="00265D8D"/>
    <w:rsid w:val="002666AC"/>
    <w:rsid w:val="00270D37"/>
    <w:rsid w:val="00272B51"/>
    <w:rsid w:val="0027446C"/>
    <w:rsid w:val="00274720"/>
    <w:rsid w:val="002779CC"/>
    <w:rsid w:val="0028096D"/>
    <w:rsid w:val="00282795"/>
    <w:rsid w:val="00286A13"/>
    <w:rsid w:val="00290CAD"/>
    <w:rsid w:val="0029139F"/>
    <w:rsid w:val="00293603"/>
    <w:rsid w:val="00297394"/>
    <w:rsid w:val="00297A4E"/>
    <w:rsid w:val="002A065C"/>
    <w:rsid w:val="002A08EB"/>
    <w:rsid w:val="002A4DAA"/>
    <w:rsid w:val="002A7D9C"/>
    <w:rsid w:val="002B3569"/>
    <w:rsid w:val="002B58A4"/>
    <w:rsid w:val="002B7CF4"/>
    <w:rsid w:val="002C03F8"/>
    <w:rsid w:val="002C16AC"/>
    <w:rsid w:val="002C328B"/>
    <w:rsid w:val="002C37C3"/>
    <w:rsid w:val="002C4F8C"/>
    <w:rsid w:val="002D1939"/>
    <w:rsid w:val="002D3A6F"/>
    <w:rsid w:val="002D4329"/>
    <w:rsid w:val="002D7F29"/>
    <w:rsid w:val="002E2A80"/>
    <w:rsid w:val="002E2F27"/>
    <w:rsid w:val="002E5B55"/>
    <w:rsid w:val="002E7F56"/>
    <w:rsid w:val="002F129E"/>
    <w:rsid w:val="002F18F2"/>
    <w:rsid w:val="002F366F"/>
    <w:rsid w:val="002F3874"/>
    <w:rsid w:val="00302E15"/>
    <w:rsid w:val="003069B2"/>
    <w:rsid w:val="00306C51"/>
    <w:rsid w:val="00307DB9"/>
    <w:rsid w:val="00310DF7"/>
    <w:rsid w:val="00314C39"/>
    <w:rsid w:val="0032027C"/>
    <w:rsid w:val="00320305"/>
    <w:rsid w:val="00320EA7"/>
    <w:rsid w:val="00320EF1"/>
    <w:rsid w:val="00323E2F"/>
    <w:rsid w:val="00327531"/>
    <w:rsid w:val="003312EC"/>
    <w:rsid w:val="003421BE"/>
    <w:rsid w:val="00342ADB"/>
    <w:rsid w:val="0034505F"/>
    <w:rsid w:val="0035079E"/>
    <w:rsid w:val="00350D47"/>
    <w:rsid w:val="00353703"/>
    <w:rsid w:val="00355012"/>
    <w:rsid w:val="00356839"/>
    <w:rsid w:val="00357245"/>
    <w:rsid w:val="00357E27"/>
    <w:rsid w:val="003644F6"/>
    <w:rsid w:val="00364C39"/>
    <w:rsid w:val="00366531"/>
    <w:rsid w:val="00366CBD"/>
    <w:rsid w:val="00366F12"/>
    <w:rsid w:val="00367933"/>
    <w:rsid w:val="00371B70"/>
    <w:rsid w:val="00372BEB"/>
    <w:rsid w:val="00375640"/>
    <w:rsid w:val="00375888"/>
    <w:rsid w:val="00376310"/>
    <w:rsid w:val="00376A67"/>
    <w:rsid w:val="00381368"/>
    <w:rsid w:val="0038277F"/>
    <w:rsid w:val="00383052"/>
    <w:rsid w:val="003836E3"/>
    <w:rsid w:val="003852CB"/>
    <w:rsid w:val="00385DA5"/>
    <w:rsid w:val="003906BC"/>
    <w:rsid w:val="003918E7"/>
    <w:rsid w:val="003A17E7"/>
    <w:rsid w:val="003A6306"/>
    <w:rsid w:val="003A66C6"/>
    <w:rsid w:val="003A6945"/>
    <w:rsid w:val="003A7F8D"/>
    <w:rsid w:val="003B07A8"/>
    <w:rsid w:val="003B6535"/>
    <w:rsid w:val="003B7D5B"/>
    <w:rsid w:val="003C15E9"/>
    <w:rsid w:val="003C3CC9"/>
    <w:rsid w:val="003C41AA"/>
    <w:rsid w:val="003C465C"/>
    <w:rsid w:val="003C7390"/>
    <w:rsid w:val="003C75AE"/>
    <w:rsid w:val="003D0768"/>
    <w:rsid w:val="003D12C4"/>
    <w:rsid w:val="003D462E"/>
    <w:rsid w:val="003D5F0E"/>
    <w:rsid w:val="003D647B"/>
    <w:rsid w:val="003D79DB"/>
    <w:rsid w:val="003D7AAB"/>
    <w:rsid w:val="003E0269"/>
    <w:rsid w:val="003E0EF4"/>
    <w:rsid w:val="003E2382"/>
    <w:rsid w:val="003E538F"/>
    <w:rsid w:val="003E577E"/>
    <w:rsid w:val="003E5D90"/>
    <w:rsid w:val="003E7170"/>
    <w:rsid w:val="003E719C"/>
    <w:rsid w:val="003F1039"/>
    <w:rsid w:val="003F2B79"/>
    <w:rsid w:val="003F4F6A"/>
    <w:rsid w:val="003F54B8"/>
    <w:rsid w:val="003F6E67"/>
    <w:rsid w:val="003F7C33"/>
    <w:rsid w:val="00400959"/>
    <w:rsid w:val="00400FE2"/>
    <w:rsid w:val="00402EC3"/>
    <w:rsid w:val="0040321F"/>
    <w:rsid w:val="00406C71"/>
    <w:rsid w:val="00407FEF"/>
    <w:rsid w:val="00410D21"/>
    <w:rsid w:val="00411549"/>
    <w:rsid w:val="00427ED8"/>
    <w:rsid w:val="00430557"/>
    <w:rsid w:val="00431814"/>
    <w:rsid w:val="004344EB"/>
    <w:rsid w:val="00434ECA"/>
    <w:rsid w:val="00435066"/>
    <w:rsid w:val="00435DF6"/>
    <w:rsid w:val="004361FF"/>
    <w:rsid w:val="00437837"/>
    <w:rsid w:val="00437BEE"/>
    <w:rsid w:val="004406DF"/>
    <w:rsid w:val="004409E2"/>
    <w:rsid w:val="00442615"/>
    <w:rsid w:val="00444704"/>
    <w:rsid w:val="00445A16"/>
    <w:rsid w:val="00445BBD"/>
    <w:rsid w:val="00446C4F"/>
    <w:rsid w:val="00446DD4"/>
    <w:rsid w:val="00446DF7"/>
    <w:rsid w:val="004473DA"/>
    <w:rsid w:val="0044771A"/>
    <w:rsid w:val="0045042C"/>
    <w:rsid w:val="00454F97"/>
    <w:rsid w:val="00455810"/>
    <w:rsid w:val="00455938"/>
    <w:rsid w:val="00455A1C"/>
    <w:rsid w:val="00460CB6"/>
    <w:rsid w:val="0046148F"/>
    <w:rsid w:val="00463689"/>
    <w:rsid w:val="00463859"/>
    <w:rsid w:val="00466A9A"/>
    <w:rsid w:val="00470C8B"/>
    <w:rsid w:val="00475350"/>
    <w:rsid w:val="0047553B"/>
    <w:rsid w:val="00481A34"/>
    <w:rsid w:val="00490A71"/>
    <w:rsid w:val="00496307"/>
    <w:rsid w:val="0049667C"/>
    <w:rsid w:val="004A454D"/>
    <w:rsid w:val="004A748B"/>
    <w:rsid w:val="004A7B9F"/>
    <w:rsid w:val="004A7DC6"/>
    <w:rsid w:val="004B093D"/>
    <w:rsid w:val="004B1903"/>
    <w:rsid w:val="004B191E"/>
    <w:rsid w:val="004B33D1"/>
    <w:rsid w:val="004B33F9"/>
    <w:rsid w:val="004B349C"/>
    <w:rsid w:val="004B676C"/>
    <w:rsid w:val="004B713F"/>
    <w:rsid w:val="004C2F65"/>
    <w:rsid w:val="004C4FF7"/>
    <w:rsid w:val="004D05DE"/>
    <w:rsid w:val="004E02E2"/>
    <w:rsid w:val="004E0852"/>
    <w:rsid w:val="004E2C62"/>
    <w:rsid w:val="004E7352"/>
    <w:rsid w:val="004E7748"/>
    <w:rsid w:val="004F23CF"/>
    <w:rsid w:val="004F2CAE"/>
    <w:rsid w:val="004F3F36"/>
    <w:rsid w:val="004F4436"/>
    <w:rsid w:val="004F59B6"/>
    <w:rsid w:val="00501B45"/>
    <w:rsid w:val="00501C38"/>
    <w:rsid w:val="00501D61"/>
    <w:rsid w:val="00502E42"/>
    <w:rsid w:val="00503DC7"/>
    <w:rsid w:val="00506E92"/>
    <w:rsid w:val="00507D43"/>
    <w:rsid w:val="005103F5"/>
    <w:rsid w:val="00512422"/>
    <w:rsid w:val="00513BD1"/>
    <w:rsid w:val="005142AC"/>
    <w:rsid w:val="0051441D"/>
    <w:rsid w:val="00515BC0"/>
    <w:rsid w:val="00516E2B"/>
    <w:rsid w:val="00521A98"/>
    <w:rsid w:val="0052344D"/>
    <w:rsid w:val="00524732"/>
    <w:rsid w:val="00526D3F"/>
    <w:rsid w:val="00530B14"/>
    <w:rsid w:val="00534357"/>
    <w:rsid w:val="005416A7"/>
    <w:rsid w:val="005431E8"/>
    <w:rsid w:val="0054561F"/>
    <w:rsid w:val="00545886"/>
    <w:rsid w:val="00551786"/>
    <w:rsid w:val="00567166"/>
    <w:rsid w:val="00567ACE"/>
    <w:rsid w:val="00573C89"/>
    <w:rsid w:val="00575DF4"/>
    <w:rsid w:val="00581E08"/>
    <w:rsid w:val="0058218A"/>
    <w:rsid w:val="00584852"/>
    <w:rsid w:val="00584C36"/>
    <w:rsid w:val="00585BC7"/>
    <w:rsid w:val="00586473"/>
    <w:rsid w:val="00586DD8"/>
    <w:rsid w:val="0059347A"/>
    <w:rsid w:val="005A0740"/>
    <w:rsid w:val="005A1B24"/>
    <w:rsid w:val="005A1BF4"/>
    <w:rsid w:val="005A1F1E"/>
    <w:rsid w:val="005A7ACD"/>
    <w:rsid w:val="005B2B16"/>
    <w:rsid w:val="005B2CB3"/>
    <w:rsid w:val="005B41F9"/>
    <w:rsid w:val="005B5B87"/>
    <w:rsid w:val="005C0790"/>
    <w:rsid w:val="005C09AC"/>
    <w:rsid w:val="005C28DA"/>
    <w:rsid w:val="005C5327"/>
    <w:rsid w:val="005C6AB9"/>
    <w:rsid w:val="005D081E"/>
    <w:rsid w:val="005D0C04"/>
    <w:rsid w:val="005D112B"/>
    <w:rsid w:val="005D1AD9"/>
    <w:rsid w:val="005D3E7A"/>
    <w:rsid w:val="005D45F7"/>
    <w:rsid w:val="005D76D8"/>
    <w:rsid w:val="005E16D4"/>
    <w:rsid w:val="005E2751"/>
    <w:rsid w:val="005E2976"/>
    <w:rsid w:val="005E302A"/>
    <w:rsid w:val="005E3942"/>
    <w:rsid w:val="005F0EAE"/>
    <w:rsid w:val="005F2016"/>
    <w:rsid w:val="005F2426"/>
    <w:rsid w:val="005F5501"/>
    <w:rsid w:val="005F5B1C"/>
    <w:rsid w:val="006005E8"/>
    <w:rsid w:val="006009E8"/>
    <w:rsid w:val="00605828"/>
    <w:rsid w:val="006066F0"/>
    <w:rsid w:val="006077F9"/>
    <w:rsid w:val="00611CB2"/>
    <w:rsid w:val="0061352E"/>
    <w:rsid w:val="0061543F"/>
    <w:rsid w:val="00615B06"/>
    <w:rsid w:val="00616CB6"/>
    <w:rsid w:val="00620054"/>
    <w:rsid w:val="006237D1"/>
    <w:rsid w:val="00623A7B"/>
    <w:rsid w:val="00624FBC"/>
    <w:rsid w:val="00625065"/>
    <w:rsid w:val="00626F79"/>
    <w:rsid w:val="0062762F"/>
    <w:rsid w:val="006300A5"/>
    <w:rsid w:val="006317F7"/>
    <w:rsid w:val="006333E1"/>
    <w:rsid w:val="00634E0B"/>
    <w:rsid w:val="0063713C"/>
    <w:rsid w:val="0063798C"/>
    <w:rsid w:val="00640B2D"/>
    <w:rsid w:val="00640E2F"/>
    <w:rsid w:val="00641300"/>
    <w:rsid w:val="00643264"/>
    <w:rsid w:val="00651348"/>
    <w:rsid w:val="006520F7"/>
    <w:rsid w:val="00655C3F"/>
    <w:rsid w:val="0065683A"/>
    <w:rsid w:val="00657B3D"/>
    <w:rsid w:val="0066098C"/>
    <w:rsid w:val="00662E26"/>
    <w:rsid w:val="00671725"/>
    <w:rsid w:val="0067625C"/>
    <w:rsid w:val="006775EE"/>
    <w:rsid w:val="0068040B"/>
    <w:rsid w:val="00682288"/>
    <w:rsid w:val="0068659D"/>
    <w:rsid w:val="00687B05"/>
    <w:rsid w:val="00687BD8"/>
    <w:rsid w:val="006920C6"/>
    <w:rsid w:val="00693C9F"/>
    <w:rsid w:val="00693D3F"/>
    <w:rsid w:val="00694552"/>
    <w:rsid w:val="00695732"/>
    <w:rsid w:val="006A34BF"/>
    <w:rsid w:val="006A50EE"/>
    <w:rsid w:val="006A5CB3"/>
    <w:rsid w:val="006A7BD0"/>
    <w:rsid w:val="006B2DB4"/>
    <w:rsid w:val="006B49C4"/>
    <w:rsid w:val="006B6F04"/>
    <w:rsid w:val="006C4072"/>
    <w:rsid w:val="006C7D1F"/>
    <w:rsid w:val="006C7DA5"/>
    <w:rsid w:val="006D0061"/>
    <w:rsid w:val="006D10B3"/>
    <w:rsid w:val="006D1B8F"/>
    <w:rsid w:val="006D2729"/>
    <w:rsid w:val="006D7222"/>
    <w:rsid w:val="006E1F96"/>
    <w:rsid w:val="006E296C"/>
    <w:rsid w:val="006F0352"/>
    <w:rsid w:val="006F2BF9"/>
    <w:rsid w:val="006F5B82"/>
    <w:rsid w:val="006F7576"/>
    <w:rsid w:val="00701709"/>
    <w:rsid w:val="00701F51"/>
    <w:rsid w:val="00703404"/>
    <w:rsid w:val="00703AAA"/>
    <w:rsid w:val="007071A8"/>
    <w:rsid w:val="00713403"/>
    <w:rsid w:val="00715922"/>
    <w:rsid w:val="007168FB"/>
    <w:rsid w:val="00716FDD"/>
    <w:rsid w:val="007173DB"/>
    <w:rsid w:val="00720A72"/>
    <w:rsid w:val="00721695"/>
    <w:rsid w:val="0072241E"/>
    <w:rsid w:val="00722863"/>
    <w:rsid w:val="00722E22"/>
    <w:rsid w:val="00725F92"/>
    <w:rsid w:val="0072600E"/>
    <w:rsid w:val="0073011D"/>
    <w:rsid w:val="007302E2"/>
    <w:rsid w:val="00730E0F"/>
    <w:rsid w:val="007314E9"/>
    <w:rsid w:val="007319C3"/>
    <w:rsid w:val="00731AB4"/>
    <w:rsid w:val="0073305E"/>
    <w:rsid w:val="007331D7"/>
    <w:rsid w:val="007407BC"/>
    <w:rsid w:val="0074290D"/>
    <w:rsid w:val="00742A45"/>
    <w:rsid w:val="007502BF"/>
    <w:rsid w:val="00751E8B"/>
    <w:rsid w:val="0075347F"/>
    <w:rsid w:val="007543C3"/>
    <w:rsid w:val="007554F8"/>
    <w:rsid w:val="00755C3A"/>
    <w:rsid w:val="007560A0"/>
    <w:rsid w:val="00757643"/>
    <w:rsid w:val="007611F0"/>
    <w:rsid w:val="007632A9"/>
    <w:rsid w:val="00766329"/>
    <w:rsid w:val="00766490"/>
    <w:rsid w:val="00766720"/>
    <w:rsid w:val="007674DC"/>
    <w:rsid w:val="007710EC"/>
    <w:rsid w:val="007716A4"/>
    <w:rsid w:val="0077409E"/>
    <w:rsid w:val="00780C5D"/>
    <w:rsid w:val="0078702F"/>
    <w:rsid w:val="0079259C"/>
    <w:rsid w:val="0079540D"/>
    <w:rsid w:val="00796E54"/>
    <w:rsid w:val="007976DE"/>
    <w:rsid w:val="007977D9"/>
    <w:rsid w:val="007A0FC5"/>
    <w:rsid w:val="007A4F70"/>
    <w:rsid w:val="007A5E13"/>
    <w:rsid w:val="007A73FA"/>
    <w:rsid w:val="007B3B8E"/>
    <w:rsid w:val="007C6E53"/>
    <w:rsid w:val="007C7D38"/>
    <w:rsid w:val="007D0AD6"/>
    <w:rsid w:val="007D2035"/>
    <w:rsid w:val="007D38FE"/>
    <w:rsid w:val="007D602F"/>
    <w:rsid w:val="007E0484"/>
    <w:rsid w:val="007E18F6"/>
    <w:rsid w:val="007E223E"/>
    <w:rsid w:val="007E2680"/>
    <w:rsid w:val="007E3285"/>
    <w:rsid w:val="007E497E"/>
    <w:rsid w:val="007E6859"/>
    <w:rsid w:val="007E7DAA"/>
    <w:rsid w:val="007F0C43"/>
    <w:rsid w:val="007F2C21"/>
    <w:rsid w:val="007F4396"/>
    <w:rsid w:val="007F4D67"/>
    <w:rsid w:val="007F5979"/>
    <w:rsid w:val="007F645C"/>
    <w:rsid w:val="007F69A4"/>
    <w:rsid w:val="007F7796"/>
    <w:rsid w:val="00801B18"/>
    <w:rsid w:val="00803397"/>
    <w:rsid w:val="008071C7"/>
    <w:rsid w:val="00814E88"/>
    <w:rsid w:val="00815C34"/>
    <w:rsid w:val="0081603A"/>
    <w:rsid w:val="00816CB4"/>
    <w:rsid w:val="0081797E"/>
    <w:rsid w:val="00820EF6"/>
    <w:rsid w:val="00821561"/>
    <w:rsid w:val="00823E31"/>
    <w:rsid w:val="008262AE"/>
    <w:rsid w:val="00827518"/>
    <w:rsid w:val="0082773B"/>
    <w:rsid w:val="0083137D"/>
    <w:rsid w:val="00831EA9"/>
    <w:rsid w:val="00831EC1"/>
    <w:rsid w:val="00833486"/>
    <w:rsid w:val="00837BFD"/>
    <w:rsid w:val="008406E5"/>
    <w:rsid w:val="00844796"/>
    <w:rsid w:val="00847411"/>
    <w:rsid w:val="008500DD"/>
    <w:rsid w:val="00850DE1"/>
    <w:rsid w:val="00852D24"/>
    <w:rsid w:val="00854BB6"/>
    <w:rsid w:val="00854BF3"/>
    <w:rsid w:val="00855174"/>
    <w:rsid w:val="00855662"/>
    <w:rsid w:val="00861626"/>
    <w:rsid w:val="008628F1"/>
    <w:rsid w:val="008630F4"/>
    <w:rsid w:val="008660DD"/>
    <w:rsid w:val="008702EC"/>
    <w:rsid w:val="00871799"/>
    <w:rsid w:val="0087236B"/>
    <w:rsid w:val="0087341D"/>
    <w:rsid w:val="0087585B"/>
    <w:rsid w:val="008808CA"/>
    <w:rsid w:val="00882079"/>
    <w:rsid w:val="00887CF3"/>
    <w:rsid w:val="00890BAA"/>
    <w:rsid w:val="00895724"/>
    <w:rsid w:val="00896510"/>
    <w:rsid w:val="0089719F"/>
    <w:rsid w:val="008A0E8A"/>
    <w:rsid w:val="008A452C"/>
    <w:rsid w:val="008B0094"/>
    <w:rsid w:val="008B0CAB"/>
    <w:rsid w:val="008B2113"/>
    <w:rsid w:val="008B2F9F"/>
    <w:rsid w:val="008B3358"/>
    <w:rsid w:val="008B3B23"/>
    <w:rsid w:val="008B5C69"/>
    <w:rsid w:val="008B71DB"/>
    <w:rsid w:val="008C1265"/>
    <w:rsid w:val="008C14F1"/>
    <w:rsid w:val="008C5DE9"/>
    <w:rsid w:val="008C7887"/>
    <w:rsid w:val="008D19A1"/>
    <w:rsid w:val="008D442C"/>
    <w:rsid w:val="008E1262"/>
    <w:rsid w:val="008E7D0F"/>
    <w:rsid w:val="008F0B71"/>
    <w:rsid w:val="008F18DB"/>
    <w:rsid w:val="008F70C5"/>
    <w:rsid w:val="00900BF7"/>
    <w:rsid w:val="00901D39"/>
    <w:rsid w:val="009027B7"/>
    <w:rsid w:val="00904558"/>
    <w:rsid w:val="00905654"/>
    <w:rsid w:val="00907189"/>
    <w:rsid w:val="00910536"/>
    <w:rsid w:val="00914DA1"/>
    <w:rsid w:val="0091543F"/>
    <w:rsid w:val="009156A5"/>
    <w:rsid w:val="00922416"/>
    <w:rsid w:val="009225FD"/>
    <w:rsid w:val="00922E50"/>
    <w:rsid w:val="00923D29"/>
    <w:rsid w:val="009250DD"/>
    <w:rsid w:val="00927863"/>
    <w:rsid w:val="00930AAD"/>
    <w:rsid w:val="00930E23"/>
    <w:rsid w:val="00934EBA"/>
    <w:rsid w:val="00935019"/>
    <w:rsid w:val="0093732D"/>
    <w:rsid w:val="009401D6"/>
    <w:rsid w:val="009407C5"/>
    <w:rsid w:val="00942296"/>
    <w:rsid w:val="00947EF7"/>
    <w:rsid w:val="00950134"/>
    <w:rsid w:val="00954504"/>
    <w:rsid w:val="00954701"/>
    <w:rsid w:val="00954B7F"/>
    <w:rsid w:val="009644D0"/>
    <w:rsid w:val="009675F1"/>
    <w:rsid w:val="009702B4"/>
    <w:rsid w:val="00976127"/>
    <w:rsid w:val="009802C3"/>
    <w:rsid w:val="009803A8"/>
    <w:rsid w:val="00981358"/>
    <w:rsid w:val="0098302C"/>
    <w:rsid w:val="00983B38"/>
    <w:rsid w:val="00983E20"/>
    <w:rsid w:val="00985825"/>
    <w:rsid w:val="00990F00"/>
    <w:rsid w:val="009917BC"/>
    <w:rsid w:val="00997001"/>
    <w:rsid w:val="009A14B6"/>
    <w:rsid w:val="009A1575"/>
    <w:rsid w:val="009A4443"/>
    <w:rsid w:val="009A478B"/>
    <w:rsid w:val="009A5F6C"/>
    <w:rsid w:val="009B275A"/>
    <w:rsid w:val="009B6516"/>
    <w:rsid w:val="009C30AE"/>
    <w:rsid w:val="009C3711"/>
    <w:rsid w:val="009C3A40"/>
    <w:rsid w:val="009C42BA"/>
    <w:rsid w:val="009C579B"/>
    <w:rsid w:val="009C5FF0"/>
    <w:rsid w:val="009D20AE"/>
    <w:rsid w:val="009D30AF"/>
    <w:rsid w:val="009D37FC"/>
    <w:rsid w:val="009D5087"/>
    <w:rsid w:val="009D5261"/>
    <w:rsid w:val="009D5C28"/>
    <w:rsid w:val="009D6A76"/>
    <w:rsid w:val="009E0B20"/>
    <w:rsid w:val="009E123A"/>
    <w:rsid w:val="009E165C"/>
    <w:rsid w:val="009E47A4"/>
    <w:rsid w:val="009E5253"/>
    <w:rsid w:val="009F291E"/>
    <w:rsid w:val="00A017C4"/>
    <w:rsid w:val="00A03B0F"/>
    <w:rsid w:val="00A06A18"/>
    <w:rsid w:val="00A072F3"/>
    <w:rsid w:val="00A07AC8"/>
    <w:rsid w:val="00A10A9D"/>
    <w:rsid w:val="00A1214E"/>
    <w:rsid w:val="00A15F1C"/>
    <w:rsid w:val="00A167EC"/>
    <w:rsid w:val="00A17231"/>
    <w:rsid w:val="00A17440"/>
    <w:rsid w:val="00A20A51"/>
    <w:rsid w:val="00A221B5"/>
    <w:rsid w:val="00A239B2"/>
    <w:rsid w:val="00A25B83"/>
    <w:rsid w:val="00A304F2"/>
    <w:rsid w:val="00A31467"/>
    <w:rsid w:val="00A331A6"/>
    <w:rsid w:val="00A34DEA"/>
    <w:rsid w:val="00A353B5"/>
    <w:rsid w:val="00A36373"/>
    <w:rsid w:val="00A37695"/>
    <w:rsid w:val="00A40B1A"/>
    <w:rsid w:val="00A413E6"/>
    <w:rsid w:val="00A41B72"/>
    <w:rsid w:val="00A43B91"/>
    <w:rsid w:val="00A46378"/>
    <w:rsid w:val="00A47E9F"/>
    <w:rsid w:val="00A501F1"/>
    <w:rsid w:val="00A5087E"/>
    <w:rsid w:val="00A54B7F"/>
    <w:rsid w:val="00A552B8"/>
    <w:rsid w:val="00A611F9"/>
    <w:rsid w:val="00A62DF0"/>
    <w:rsid w:val="00A62F7A"/>
    <w:rsid w:val="00A6440C"/>
    <w:rsid w:val="00A67E92"/>
    <w:rsid w:val="00A7072A"/>
    <w:rsid w:val="00A74179"/>
    <w:rsid w:val="00A75362"/>
    <w:rsid w:val="00A75401"/>
    <w:rsid w:val="00A83F6F"/>
    <w:rsid w:val="00A865B2"/>
    <w:rsid w:val="00A94789"/>
    <w:rsid w:val="00A95FD5"/>
    <w:rsid w:val="00AA03FA"/>
    <w:rsid w:val="00AA0EAC"/>
    <w:rsid w:val="00AA4181"/>
    <w:rsid w:val="00AA4EF4"/>
    <w:rsid w:val="00AB2D38"/>
    <w:rsid w:val="00AB6C35"/>
    <w:rsid w:val="00AC13D8"/>
    <w:rsid w:val="00AC2B0A"/>
    <w:rsid w:val="00AC52EF"/>
    <w:rsid w:val="00AD059F"/>
    <w:rsid w:val="00AD0DB6"/>
    <w:rsid w:val="00AD16A6"/>
    <w:rsid w:val="00AD2786"/>
    <w:rsid w:val="00AD3B54"/>
    <w:rsid w:val="00AD43FE"/>
    <w:rsid w:val="00AD6187"/>
    <w:rsid w:val="00AD639B"/>
    <w:rsid w:val="00AD736B"/>
    <w:rsid w:val="00AE32F5"/>
    <w:rsid w:val="00AE69F3"/>
    <w:rsid w:val="00AE7DD8"/>
    <w:rsid w:val="00AF5AF0"/>
    <w:rsid w:val="00AF74A4"/>
    <w:rsid w:val="00B01CD2"/>
    <w:rsid w:val="00B032C3"/>
    <w:rsid w:val="00B04172"/>
    <w:rsid w:val="00B05BC7"/>
    <w:rsid w:val="00B10AD9"/>
    <w:rsid w:val="00B10CAC"/>
    <w:rsid w:val="00B11C9A"/>
    <w:rsid w:val="00B145BE"/>
    <w:rsid w:val="00B14E24"/>
    <w:rsid w:val="00B15E18"/>
    <w:rsid w:val="00B205F3"/>
    <w:rsid w:val="00B21DE0"/>
    <w:rsid w:val="00B22C5A"/>
    <w:rsid w:val="00B25064"/>
    <w:rsid w:val="00B303F9"/>
    <w:rsid w:val="00B305B4"/>
    <w:rsid w:val="00B30F6E"/>
    <w:rsid w:val="00B323D0"/>
    <w:rsid w:val="00B34E8C"/>
    <w:rsid w:val="00B36F04"/>
    <w:rsid w:val="00B461D0"/>
    <w:rsid w:val="00B472DD"/>
    <w:rsid w:val="00B524C4"/>
    <w:rsid w:val="00B52FBD"/>
    <w:rsid w:val="00B533BB"/>
    <w:rsid w:val="00B552AB"/>
    <w:rsid w:val="00B55CAA"/>
    <w:rsid w:val="00B605E3"/>
    <w:rsid w:val="00B63E8D"/>
    <w:rsid w:val="00B71E00"/>
    <w:rsid w:val="00B77F07"/>
    <w:rsid w:val="00B81D0D"/>
    <w:rsid w:val="00B85852"/>
    <w:rsid w:val="00B941F8"/>
    <w:rsid w:val="00B97847"/>
    <w:rsid w:val="00BA06CB"/>
    <w:rsid w:val="00BA3DD4"/>
    <w:rsid w:val="00BA3E58"/>
    <w:rsid w:val="00BA44D3"/>
    <w:rsid w:val="00BA4838"/>
    <w:rsid w:val="00BA7CF1"/>
    <w:rsid w:val="00BB1015"/>
    <w:rsid w:val="00BB6FF8"/>
    <w:rsid w:val="00BD0A2D"/>
    <w:rsid w:val="00BD21B1"/>
    <w:rsid w:val="00BD3D15"/>
    <w:rsid w:val="00BD55BB"/>
    <w:rsid w:val="00BE3ECD"/>
    <w:rsid w:val="00BE5D6E"/>
    <w:rsid w:val="00BE724E"/>
    <w:rsid w:val="00BE732A"/>
    <w:rsid w:val="00BF264B"/>
    <w:rsid w:val="00BF3A5F"/>
    <w:rsid w:val="00BF4757"/>
    <w:rsid w:val="00BF6E68"/>
    <w:rsid w:val="00BF7BFE"/>
    <w:rsid w:val="00C00546"/>
    <w:rsid w:val="00C021BD"/>
    <w:rsid w:val="00C036B3"/>
    <w:rsid w:val="00C045AC"/>
    <w:rsid w:val="00C047BE"/>
    <w:rsid w:val="00C04B0B"/>
    <w:rsid w:val="00C11EB0"/>
    <w:rsid w:val="00C13789"/>
    <w:rsid w:val="00C146C2"/>
    <w:rsid w:val="00C15822"/>
    <w:rsid w:val="00C160D8"/>
    <w:rsid w:val="00C1722E"/>
    <w:rsid w:val="00C200FE"/>
    <w:rsid w:val="00C23992"/>
    <w:rsid w:val="00C23F17"/>
    <w:rsid w:val="00C2403C"/>
    <w:rsid w:val="00C3069C"/>
    <w:rsid w:val="00C31756"/>
    <w:rsid w:val="00C37197"/>
    <w:rsid w:val="00C424D6"/>
    <w:rsid w:val="00C426AD"/>
    <w:rsid w:val="00C43D5D"/>
    <w:rsid w:val="00C43EC3"/>
    <w:rsid w:val="00C472A2"/>
    <w:rsid w:val="00C50662"/>
    <w:rsid w:val="00C50C39"/>
    <w:rsid w:val="00C529E0"/>
    <w:rsid w:val="00C52DA3"/>
    <w:rsid w:val="00C578FD"/>
    <w:rsid w:val="00C60A06"/>
    <w:rsid w:val="00C60BD7"/>
    <w:rsid w:val="00C61461"/>
    <w:rsid w:val="00C62756"/>
    <w:rsid w:val="00C67320"/>
    <w:rsid w:val="00C67577"/>
    <w:rsid w:val="00C707B9"/>
    <w:rsid w:val="00C714A8"/>
    <w:rsid w:val="00C74F3C"/>
    <w:rsid w:val="00C81AAF"/>
    <w:rsid w:val="00C87186"/>
    <w:rsid w:val="00C90E8D"/>
    <w:rsid w:val="00C921CC"/>
    <w:rsid w:val="00C92349"/>
    <w:rsid w:val="00C94BE3"/>
    <w:rsid w:val="00C97212"/>
    <w:rsid w:val="00CA0DAB"/>
    <w:rsid w:val="00CA149C"/>
    <w:rsid w:val="00CA314F"/>
    <w:rsid w:val="00CA7230"/>
    <w:rsid w:val="00CB094F"/>
    <w:rsid w:val="00CB4E8B"/>
    <w:rsid w:val="00CB5C63"/>
    <w:rsid w:val="00CC0236"/>
    <w:rsid w:val="00CC077A"/>
    <w:rsid w:val="00CC20F6"/>
    <w:rsid w:val="00CC267E"/>
    <w:rsid w:val="00CC2E20"/>
    <w:rsid w:val="00CD2D2A"/>
    <w:rsid w:val="00CD5959"/>
    <w:rsid w:val="00CD5C31"/>
    <w:rsid w:val="00CE1E4A"/>
    <w:rsid w:val="00CE6113"/>
    <w:rsid w:val="00CE6CF9"/>
    <w:rsid w:val="00CF6A25"/>
    <w:rsid w:val="00D001B3"/>
    <w:rsid w:val="00D0152B"/>
    <w:rsid w:val="00D01B4B"/>
    <w:rsid w:val="00D038EA"/>
    <w:rsid w:val="00D07612"/>
    <w:rsid w:val="00D10033"/>
    <w:rsid w:val="00D10847"/>
    <w:rsid w:val="00D15E89"/>
    <w:rsid w:val="00D15FBB"/>
    <w:rsid w:val="00D17EFD"/>
    <w:rsid w:val="00D20FCF"/>
    <w:rsid w:val="00D2387C"/>
    <w:rsid w:val="00D26193"/>
    <w:rsid w:val="00D265BE"/>
    <w:rsid w:val="00D307FB"/>
    <w:rsid w:val="00D36D90"/>
    <w:rsid w:val="00D40474"/>
    <w:rsid w:val="00D407D1"/>
    <w:rsid w:val="00D40F5C"/>
    <w:rsid w:val="00D4284C"/>
    <w:rsid w:val="00D447C4"/>
    <w:rsid w:val="00D44A61"/>
    <w:rsid w:val="00D46CAE"/>
    <w:rsid w:val="00D515C1"/>
    <w:rsid w:val="00D545E3"/>
    <w:rsid w:val="00D5582E"/>
    <w:rsid w:val="00D569FE"/>
    <w:rsid w:val="00D57C84"/>
    <w:rsid w:val="00D61F09"/>
    <w:rsid w:val="00D64669"/>
    <w:rsid w:val="00D67230"/>
    <w:rsid w:val="00D7644E"/>
    <w:rsid w:val="00D82C89"/>
    <w:rsid w:val="00D8462F"/>
    <w:rsid w:val="00D85DAC"/>
    <w:rsid w:val="00D9098E"/>
    <w:rsid w:val="00D91CC4"/>
    <w:rsid w:val="00D91D34"/>
    <w:rsid w:val="00D93227"/>
    <w:rsid w:val="00D93A5A"/>
    <w:rsid w:val="00D96283"/>
    <w:rsid w:val="00DA0BAE"/>
    <w:rsid w:val="00DA363B"/>
    <w:rsid w:val="00DA5F73"/>
    <w:rsid w:val="00DA61F1"/>
    <w:rsid w:val="00DA6B24"/>
    <w:rsid w:val="00DB6082"/>
    <w:rsid w:val="00DC369C"/>
    <w:rsid w:val="00DC3E6B"/>
    <w:rsid w:val="00DC3FC3"/>
    <w:rsid w:val="00DC4E6E"/>
    <w:rsid w:val="00DC7B40"/>
    <w:rsid w:val="00DD25E2"/>
    <w:rsid w:val="00DD293F"/>
    <w:rsid w:val="00DD327C"/>
    <w:rsid w:val="00DD4024"/>
    <w:rsid w:val="00DD7061"/>
    <w:rsid w:val="00DD767E"/>
    <w:rsid w:val="00DD7DCF"/>
    <w:rsid w:val="00DE18F3"/>
    <w:rsid w:val="00DE1FC0"/>
    <w:rsid w:val="00DE3C82"/>
    <w:rsid w:val="00DE42E7"/>
    <w:rsid w:val="00DE477F"/>
    <w:rsid w:val="00DE52AA"/>
    <w:rsid w:val="00DE67E6"/>
    <w:rsid w:val="00DE7362"/>
    <w:rsid w:val="00DF2285"/>
    <w:rsid w:val="00DF25BB"/>
    <w:rsid w:val="00DF28E0"/>
    <w:rsid w:val="00DF3648"/>
    <w:rsid w:val="00DF7F70"/>
    <w:rsid w:val="00E00003"/>
    <w:rsid w:val="00E04E80"/>
    <w:rsid w:val="00E06262"/>
    <w:rsid w:val="00E066DD"/>
    <w:rsid w:val="00E076D5"/>
    <w:rsid w:val="00E13584"/>
    <w:rsid w:val="00E161ED"/>
    <w:rsid w:val="00E21AB9"/>
    <w:rsid w:val="00E2515B"/>
    <w:rsid w:val="00E25FE3"/>
    <w:rsid w:val="00E33138"/>
    <w:rsid w:val="00E41985"/>
    <w:rsid w:val="00E42D9B"/>
    <w:rsid w:val="00E437D9"/>
    <w:rsid w:val="00E44FD5"/>
    <w:rsid w:val="00E4511C"/>
    <w:rsid w:val="00E4538E"/>
    <w:rsid w:val="00E46D2A"/>
    <w:rsid w:val="00E512A5"/>
    <w:rsid w:val="00E51FE4"/>
    <w:rsid w:val="00E52F0A"/>
    <w:rsid w:val="00E53405"/>
    <w:rsid w:val="00E61EDF"/>
    <w:rsid w:val="00E637D1"/>
    <w:rsid w:val="00E6394B"/>
    <w:rsid w:val="00E649F4"/>
    <w:rsid w:val="00E65F42"/>
    <w:rsid w:val="00E66765"/>
    <w:rsid w:val="00E66C70"/>
    <w:rsid w:val="00E6768A"/>
    <w:rsid w:val="00E70695"/>
    <w:rsid w:val="00E7105B"/>
    <w:rsid w:val="00E710EC"/>
    <w:rsid w:val="00E71CED"/>
    <w:rsid w:val="00E724D6"/>
    <w:rsid w:val="00E73ECA"/>
    <w:rsid w:val="00E742A7"/>
    <w:rsid w:val="00E77B0E"/>
    <w:rsid w:val="00E806EA"/>
    <w:rsid w:val="00E813DE"/>
    <w:rsid w:val="00E86210"/>
    <w:rsid w:val="00E924C1"/>
    <w:rsid w:val="00E93C36"/>
    <w:rsid w:val="00E954AD"/>
    <w:rsid w:val="00E97ADA"/>
    <w:rsid w:val="00EA1503"/>
    <w:rsid w:val="00EA4015"/>
    <w:rsid w:val="00EA73A1"/>
    <w:rsid w:val="00EA7542"/>
    <w:rsid w:val="00EB0F45"/>
    <w:rsid w:val="00EB0FC7"/>
    <w:rsid w:val="00EB1F3F"/>
    <w:rsid w:val="00EB2FC7"/>
    <w:rsid w:val="00EB485E"/>
    <w:rsid w:val="00EB5964"/>
    <w:rsid w:val="00EC19DA"/>
    <w:rsid w:val="00EC77BE"/>
    <w:rsid w:val="00ED00CB"/>
    <w:rsid w:val="00ED0132"/>
    <w:rsid w:val="00ED031D"/>
    <w:rsid w:val="00ED5179"/>
    <w:rsid w:val="00ED6D07"/>
    <w:rsid w:val="00ED79CA"/>
    <w:rsid w:val="00ED7C74"/>
    <w:rsid w:val="00EE529F"/>
    <w:rsid w:val="00EE76F0"/>
    <w:rsid w:val="00EF1B04"/>
    <w:rsid w:val="00EF389A"/>
    <w:rsid w:val="00F0023A"/>
    <w:rsid w:val="00F02A67"/>
    <w:rsid w:val="00F03AA5"/>
    <w:rsid w:val="00F07599"/>
    <w:rsid w:val="00F10CCD"/>
    <w:rsid w:val="00F163F2"/>
    <w:rsid w:val="00F174FC"/>
    <w:rsid w:val="00F208F1"/>
    <w:rsid w:val="00F208F7"/>
    <w:rsid w:val="00F20B81"/>
    <w:rsid w:val="00F22378"/>
    <w:rsid w:val="00F24BB0"/>
    <w:rsid w:val="00F25B19"/>
    <w:rsid w:val="00F30B41"/>
    <w:rsid w:val="00F33C7A"/>
    <w:rsid w:val="00F4218D"/>
    <w:rsid w:val="00F423B4"/>
    <w:rsid w:val="00F4303D"/>
    <w:rsid w:val="00F43F32"/>
    <w:rsid w:val="00F46A91"/>
    <w:rsid w:val="00F5082D"/>
    <w:rsid w:val="00F51A12"/>
    <w:rsid w:val="00F55759"/>
    <w:rsid w:val="00F6098C"/>
    <w:rsid w:val="00F60A25"/>
    <w:rsid w:val="00F61A4E"/>
    <w:rsid w:val="00F61AE6"/>
    <w:rsid w:val="00F634BB"/>
    <w:rsid w:val="00F63992"/>
    <w:rsid w:val="00F654F7"/>
    <w:rsid w:val="00F65CF1"/>
    <w:rsid w:val="00F66694"/>
    <w:rsid w:val="00F71760"/>
    <w:rsid w:val="00F7267A"/>
    <w:rsid w:val="00F736CC"/>
    <w:rsid w:val="00F75EE4"/>
    <w:rsid w:val="00F77272"/>
    <w:rsid w:val="00F774BB"/>
    <w:rsid w:val="00F80AE7"/>
    <w:rsid w:val="00F81222"/>
    <w:rsid w:val="00F831EF"/>
    <w:rsid w:val="00F8631C"/>
    <w:rsid w:val="00F92BCD"/>
    <w:rsid w:val="00F949D0"/>
    <w:rsid w:val="00F94AA0"/>
    <w:rsid w:val="00F95448"/>
    <w:rsid w:val="00FA518B"/>
    <w:rsid w:val="00FA693F"/>
    <w:rsid w:val="00FB1CE7"/>
    <w:rsid w:val="00FB1DA2"/>
    <w:rsid w:val="00FB2076"/>
    <w:rsid w:val="00FB55C2"/>
    <w:rsid w:val="00FB5A17"/>
    <w:rsid w:val="00FB5BB2"/>
    <w:rsid w:val="00FB6082"/>
    <w:rsid w:val="00FC24B5"/>
    <w:rsid w:val="00FC339B"/>
    <w:rsid w:val="00FC3E16"/>
    <w:rsid w:val="00FC41B2"/>
    <w:rsid w:val="00FC537C"/>
    <w:rsid w:val="00FD0839"/>
    <w:rsid w:val="00FD09E3"/>
    <w:rsid w:val="00FD1489"/>
    <w:rsid w:val="00FD32BA"/>
    <w:rsid w:val="00FD39E1"/>
    <w:rsid w:val="00FD4D18"/>
    <w:rsid w:val="00FD7FAB"/>
    <w:rsid w:val="00FE027D"/>
    <w:rsid w:val="00FE1D9B"/>
    <w:rsid w:val="00FE2834"/>
    <w:rsid w:val="00FE2CBC"/>
    <w:rsid w:val="00FE33C3"/>
    <w:rsid w:val="00FE730A"/>
    <w:rsid w:val="00FE751D"/>
    <w:rsid w:val="00FF3EA5"/>
    <w:rsid w:val="00FF411D"/>
    <w:rsid w:val="00FF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1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0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"/>
    <w:rsid w:val="0070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Процентное соотношение количества</a:t>
            </a:r>
            <a:r>
              <a:rPr lang="ru-RU" sz="1600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групп оценок</a:t>
            </a:r>
            <a:endParaRPr lang="ru-RU" sz="1600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117727523006002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7584452701208907"/>
          <c:y val="0.16067245938798641"/>
          <c:w val="0.47835112447678735"/>
          <c:h val="0.6419251559560720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24-4802-A569-F1A5525DB0C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14,2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0.28799999999999998</c:v>
                </c:pt>
                <c:pt idx="1">
                  <c:v>0.14199999999999999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24-4802-A569-F1A5525DB0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38,59 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35,65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0.38590000000000002</c:v>
                </c:pt>
                <c:pt idx="1">
                  <c:v>0.35649999999999998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24-4802-A569-F1A5525DB0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27,17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35,33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0.2717</c:v>
                </c:pt>
                <c:pt idx="1">
                  <c:v>0.3533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24-4802-A569-F1A5525DB0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5,43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14,83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5.4300000000000001E-2</c:v>
                </c:pt>
                <c:pt idx="1">
                  <c:v>0.14829999999999999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524-4802-A569-F1A5525DB0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56354048"/>
        <c:axId val="300455552"/>
      </c:barChart>
      <c:catAx>
        <c:axId val="356354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455552"/>
        <c:crosses val="autoZero"/>
        <c:auto val="1"/>
        <c:lblAlgn val="ctr"/>
        <c:lblOffset val="100"/>
        <c:noMultiLvlLbl val="0"/>
      </c:catAx>
      <c:valAx>
        <c:axId val="300455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5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</c:v>
                </c:pt>
                <c:pt idx="1">
                  <c:v>0.4</c:v>
                </c:pt>
                <c:pt idx="2">
                  <c:v>0.33329999999999999</c:v>
                </c:pt>
                <c:pt idx="3">
                  <c:v>0.57140000000000002</c:v>
                </c:pt>
                <c:pt idx="4">
                  <c:v>0.55559999999999998</c:v>
                </c:pt>
                <c:pt idx="5">
                  <c:v>0.83330000000000004</c:v>
                </c:pt>
                <c:pt idx="6">
                  <c:v>0.77780000000000005</c:v>
                </c:pt>
                <c:pt idx="7">
                  <c:v>0.22220000000000001</c:v>
                </c:pt>
                <c:pt idx="8">
                  <c:v>0.5333</c:v>
                </c:pt>
                <c:pt idx="9">
                  <c:v>0.47620000000000001</c:v>
                </c:pt>
                <c:pt idx="10">
                  <c:v>0.22220000000000001</c:v>
                </c:pt>
                <c:pt idx="11">
                  <c:v>0.51280000000000003</c:v>
                </c:pt>
                <c:pt idx="12">
                  <c:v>0.1852</c:v>
                </c:pt>
                <c:pt idx="13">
                  <c:v>0.33329999999999999</c:v>
                </c:pt>
                <c:pt idx="14">
                  <c:v>0.33329999999999999</c:v>
                </c:pt>
                <c:pt idx="15">
                  <c:v>0.58330000000000004</c:v>
                </c:pt>
                <c:pt idx="16">
                  <c:v>0.33329999999999999</c:v>
                </c:pt>
                <c:pt idx="17">
                  <c:v>0.40439999999999998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8241920"/>
        <c:axId val="333689920"/>
      </c:barChart>
      <c:catAx>
        <c:axId val="348241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89920"/>
        <c:crosses val="autoZero"/>
        <c:auto val="1"/>
        <c:lblAlgn val="ctr"/>
        <c:lblOffset val="100"/>
        <c:noMultiLvlLbl val="0"/>
      </c:catAx>
      <c:valAx>
        <c:axId val="333689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4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0.87080000000000002</c:v>
                </c:pt>
                <c:pt idx="1">
                  <c:v>0.81979999999999997</c:v>
                </c:pt>
                <c:pt idx="2">
                  <c:v>0.82640000000000002</c:v>
                </c:pt>
                <c:pt idx="3">
                  <c:v>0.8599</c:v>
                </c:pt>
                <c:pt idx="4">
                  <c:v>0.8397</c:v>
                </c:pt>
                <c:pt idx="5">
                  <c:v>0.63219999999999998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8244480"/>
        <c:axId val="333691648"/>
      </c:barChart>
      <c:catAx>
        <c:axId val="348244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91648"/>
        <c:crosses val="autoZero"/>
        <c:auto val="1"/>
        <c:lblAlgn val="ctr"/>
        <c:lblOffset val="100"/>
        <c:noMultiLvlLbl val="0"/>
      </c:catAx>
      <c:valAx>
        <c:axId val="333691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4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0.73329999999999995</c:v>
                </c:pt>
                <c:pt idx="1">
                  <c:v>1</c:v>
                </c:pt>
                <c:pt idx="2">
                  <c:v>0.94440000000000002</c:v>
                </c:pt>
                <c:pt idx="3">
                  <c:v>0.85709999999999997</c:v>
                </c:pt>
                <c:pt idx="4">
                  <c:v>0.88890000000000002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0.6</c:v>
                </c:pt>
                <c:pt idx="9">
                  <c:v>0.85709999999999997</c:v>
                </c:pt>
                <c:pt idx="10">
                  <c:v>0.88890000000000002</c:v>
                </c:pt>
                <c:pt idx="11">
                  <c:v>0.97440000000000004</c:v>
                </c:pt>
                <c:pt idx="12">
                  <c:v>0.64810000000000001</c:v>
                </c:pt>
                <c:pt idx="13">
                  <c:v>0.47620000000000001</c:v>
                </c:pt>
                <c:pt idx="14">
                  <c:v>1</c:v>
                </c:pt>
                <c:pt idx="15">
                  <c:v>0.86670000000000003</c:v>
                </c:pt>
                <c:pt idx="16">
                  <c:v>0.59260000000000002</c:v>
                </c:pt>
                <c:pt idx="17">
                  <c:v>0.73780000000000001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8244992"/>
        <c:axId val="333939840"/>
      </c:barChart>
      <c:catAx>
        <c:axId val="348244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939840"/>
        <c:crosses val="autoZero"/>
        <c:auto val="1"/>
        <c:lblAlgn val="ctr"/>
        <c:lblOffset val="100"/>
        <c:noMultiLvlLbl val="0"/>
      </c:catAx>
      <c:valAx>
        <c:axId val="333939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44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0.47149999999999997</c:v>
                </c:pt>
                <c:pt idx="1">
                  <c:v>0.58560000000000001</c:v>
                </c:pt>
                <c:pt idx="2">
                  <c:v>0.51390000000000002</c:v>
                </c:pt>
                <c:pt idx="3">
                  <c:v>0.49280000000000002</c:v>
                </c:pt>
                <c:pt idx="4">
                  <c:v>0.4103</c:v>
                </c:pt>
                <c:pt idx="5">
                  <c:v>0.43680000000000002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6353024"/>
        <c:axId val="333941568"/>
      </c:barChart>
      <c:catAx>
        <c:axId val="356353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941568"/>
        <c:crosses val="autoZero"/>
        <c:auto val="1"/>
        <c:lblAlgn val="ctr"/>
        <c:lblOffset val="100"/>
        <c:noMultiLvlLbl val="0"/>
      </c:catAx>
      <c:valAx>
        <c:axId val="333941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53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0.73329999999999995</c:v>
                </c:pt>
                <c:pt idx="1">
                  <c:v>0.6</c:v>
                </c:pt>
                <c:pt idx="2">
                  <c:v>0.44440000000000002</c:v>
                </c:pt>
                <c:pt idx="3">
                  <c:v>0.66669999999999996</c:v>
                </c:pt>
                <c:pt idx="4">
                  <c:v>0.66669999999999996</c:v>
                </c:pt>
                <c:pt idx="5">
                  <c:v>0.83330000000000004</c:v>
                </c:pt>
                <c:pt idx="6">
                  <c:v>0.88890000000000002</c:v>
                </c:pt>
                <c:pt idx="7">
                  <c:v>0.33329999999999999</c:v>
                </c:pt>
                <c:pt idx="8">
                  <c:v>0.4667</c:v>
                </c:pt>
                <c:pt idx="9">
                  <c:v>0.57140000000000002</c:v>
                </c:pt>
                <c:pt idx="10">
                  <c:v>0.33329999999999999</c:v>
                </c:pt>
                <c:pt idx="11">
                  <c:v>0.43590000000000001</c:v>
                </c:pt>
                <c:pt idx="12">
                  <c:v>0.2407</c:v>
                </c:pt>
                <c:pt idx="13">
                  <c:v>0.38100000000000001</c:v>
                </c:pt>
                <c:pt idx="14">
                  <c:v>0.66669999999999996</c:v>
                </c:pt>
                <c:pt idx="15">
                  <c:v>0.5</c:v>
                </c:pt>
                <c:pt idx="16">
                  <c:v>0.34570000000000001</c:v>
                </c:pt>
                <c:pt idx="17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8242432"/>
        <c:axId val="333943296"/>
      </c:barChart>
      <c:catAx>
        <c:axId val="348242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943296"/>
        <c:crosses val="autoZero"/>
        <c:auto val="1"/>
        <c:lblAlgn val="ctr"/>
        <c:lblOffset val="100"/>
        <c:noMultiLvlLbl val="0"/>
      </c:catAx>
      <c:valAx>
        <c:axId val="333943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42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0.41870000000000002</c:v>
                </c:pt>
                <c:pt idx="1">
                  <c:v>0.61260000000000003</c:v>
                </c:pt>
                <c:pt idx="2">
                  <c:v>0.42359999999999998</c:v>
                </c:pt>
                <c:pt idx="3">
                  <c:v>0.54590000000000005</c:v>
                </c:pt>
                <c:pt idx="4">
                  <c:v>0.54490000000000005</c:v>
                </c:pt>
                <c:pt idx="5">
                  <c:v>0.31030000000000002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6352000"/>
        <c:axId val="333945024"/>
      </c:barChart>
      <c:catAx>
        <c:axId val="356352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945024"/>
        <c:crosses val="autoZero"/>
        <c:auto val="1"/>
        <c:lblAlgn val="ctr"/>
        <c:lblOffset val="100"/>
        <c:noMultiLvlLbl val="0"/>
      </c:catAx>
      <c:valAx>
        <c:axId val="333945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52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0.4667</c:v>
                </c:pt>
                <c:pt idx="1">
                  <c:v>0.93330000000000002</c:v>
                </c:pt>
                <c:pt idx="2">
                  <c:v>0.27779999999999999</c:v>
                </c:pt>
                <c:pt idx="3">
                  <c:v>0.66669999999999996</c:v>
                </c:pt>
                <c:pt idx="4">
                  <c:v>0.77780000000000005</c:v>
                </c:pt>
                <c:pt idx="5">
                  <c:v>0.66669999999999996</c:v>
                </c:pt>
                <c:pt idx="6">
                  <c:v>0.77780000000000005</c:v>
                </c:pt>
                <c:pt idx="7">
                  <c:v>0.22220000000000001</c:v>
                </c:pt>
                <c:pt idx="8">
                  <c:v>0.2</c:v>
                </c:pt>
                <c:pt idx="9">
                  <c:v>0</c:v>
                </c:pt>
                <c:pt idx="10">
                  <c:v>0.44440000000000002</c:v>
                </c:pt>
                <c:pt idx="11">
                  <c:v>0.48720000000000002</c:v>
                </c:pt>
                <c:pt idx="12">
                  <c:v>0.14810000000000001</c:v>
                </c:pt>
                <c:pt idx="13">
                  <c:v>0.42859999999999998</c:v>
                </c:pt>
                <c:pt idx="14">
                  <c:v>0</c:v>
                </c:pt>
                <c:pt idx="15">
                  <c:v>0.35</c:v>
                </c:pt>
                <c:pt idx="16">
                  <c:v>0.44440000000000002</c:v>
                </c:pt>
                <c:pt idx="17">
                  <c:v>0.28000000000000003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38880000"/>
        <c:axId val="340992000"/>
      </c:barChart>
      <c:catAx>
        <c:axId val="338880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92000"/>
        <c:crosses val="autoZero"/>
        <c:auto val="1"/>
        <c:lblAlgn val="ctr"/>
        <c:lblOffset val="100"/>
        <c:noMultiLvlLbl val="0"/>
      </c:catAx>
      <c:valAx>
        <c:axId val="340992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880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0.49390000000000001</c:v>
                </c:pt>
                <c:pt idx="1">
                  <c:v>0.52700000000000002</c:v>
                </c:pt>
                <c:pt idx="2">
                  <c:v>0.67710000000000004</c:v>
                </c:pt>
                <c:pt idx="3">
                  <c:v>0.59419999999999995</c:v>
                </c:pt>
                <c:pt idx="4">
                  <c:v>0.50960000000000005</c:v>
                </c:pt>
                <c:pt idx="5">
                  <c:v>0.6552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5430528"/>
        <c:axId val="340993728"/>
      </c:barChart>
      <c:catAx>
        <c:axId val="34543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93728"/>
        <c:crosses val="autoZero"/>
        <c:auto val="1"/>
        <c:lblAlgn val="ctr"/>
        <c:lblOffset val="100"/>
        <c:noMultiLvlLbl val="0"/>
      </c:catAx>
      <c:valAx>
        <c:axId val="340993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30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0.9</c:v>
                </c:pt>
                <c:pt idx="1">
                  <c:v>0.4</c:v>
                </c:pt>
                <c:pt idx="2">
                  <c:v>0.33329999999999999</c:v>
                </c:pt>
                <c:pt idx="3">
                  <c:v>0.71430000000000005</c:v>
                </c:pt>
                <c:pt idx="4">
                  <c:v>0.5</c:v>
                </c:pt>
                <c:pt idx="5">
                  <c:v>0.75</c:v>
                </c:pt>
                <c:pt idx="6">
                  <c:v>0.83330000000000004</c:v>
                </c:pt>
                <c:pt idx="7">
                  <c:v>0.33329999999999999</c:v>
                </c:pt>
                <c:pt idx="8">
                  <c:v>0.6</c:v>
                </c:pt>
                <c:pt idx="9">
                  <c:v>0.42859999999999998</c:v>
                </c:pt>
                <c:pt idx="10">
                  <c:v>0.5</c:v>
                </c:pt>
                <c:pt idx="11">
                  <c:v>0.30769999999999997</c:v>
                </c:pt>
                <c:pt idx="12">
                  <c:v>0.47220000000000001</c:v>
                </c:pt>
                <c:pt idx="13">
                  <c:v>0.28570000000000001</c:v>
                </c:pt>
                <c:pt idx="14">
                  <c:v>0.5</c:v>
                </c:pt>
                <c:pt idx="15">
                  <c:v>0.77500000000000002</c:v>
                </c:pt>
                <c:pt idx="16">
                  <c:v>0.51849999999999996</c:v>
                </c:pt>
                <c:pt idx="17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5666048"/>
        <c:axId val="340995456"/>
      </c:barChart>
      <c:catAx>
        <c:axId val="345666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95456"/>
        <c:crosses val="autoZero"/>
        <c:auto val="1"/>
        <c:lblAlgn val="ctr"/>
        <c:lblOffset val="100"/>
        <c:noMultiLvlLbl val="0"/>
      </c:catAx>
      <c:valAx>
        <c:axId val="340995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666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 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0.7681</c:v>
                </c:pt>
                <c:pt idx="1">
                  <c:v>0.81079999999999997</c:v>
                </c:pt>
                <c:pt idx="2">
                  <c:v>0.86809999999999998</c:v>
                </c:pt>
                <c:pt idx="3">
                  <c:v>0.75360000000000005</c:v>
                </c:pt>
                <c:pt idx="4">
                  <c:v>0.70509999999999995</c:v>
                </c:pt>
                <c:pt idx="5">
                  <c:v>0.71260000000000001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7291136"/>
        <c:axId val="340997184"/>
      </c:barChart>
      <c:catAx>
        <c:axId val="347291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97184"/>
        <c:crosses val="autoZero"/>
        <c:auto val="1"/>
        <c:lblAlgn val="ctr"/>
        <c:lblOffset val="100"/>
        <c:noMultiLvlLbl val="0"/>
      </c:catAx>
      <c:valAx>
        <c:axId val="340997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291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Всего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7F-4A56-A5BF-77079CFBA1E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7F-4A56-A5BF-77079CFBA1E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43,72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32,6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50,16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Ненецкий автономный округ</c:v>
                </c:pt>
                <c:pt idx="1">
                  <c:v>Муниципальный район Заполярный район</c:v>
                </c:pt>
                <c:pt idx="2">
                  <c:v>город Нарьян-Мар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0.43719999999999998</c:v>
                </c:pt>
                <c:pt idx="1">
                  <c:v>0.32600000000000001</c:v>
                </c:pt>
                <c:pt idx="2">
                  <c:v>0.50160000000000005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7F-4A56-A5BF-77079CFBA1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6354560"/>
        <c:axId val="300457280"/>
      </c:barChart>
      <c:catAx>
        <c:axId val="35635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457280"/>
        <c:crosses val="autoZero"/>
        <c:auto val="1"/>
        <c:lblAlgn val="ctr"/>
        <c:lblOffset val="100"/>
        <c:noMultiLvlLbl val="0"/>
      </c:catAx>
      <c:valAx>
        <c:axId val="300457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5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 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0.86670000000000003</c:v>
                </c:pt>
                <c:pt idx="1">
                  <c:v>1</c:v>
                </c:pt>
                <c:pt idx="2">
                  <c:v>0.77780000000000005</c:v>
                </c:pt>
                <c:pt idx="3">
                  <c:v>0.57140000000000002</c:v>
                </c:pt>
                <c:pt idx="4">
                  <c:v>0.66669999999999996</c:v>
                </c:pt>
                <c:pt idx="5">
                  <c:v>1</c:v>
                </c:pt>
                <c:pt idx="6">
                  <c:v>1</c:v>
                </c:pt>
                <c:pt idx="7">
                  <c:v>0.44440000000000002</c:v>
                </c:pt>
                <c:pt idx="8">
                  <c:v>0.73329999999999995</c:v>
                </c:pt>
                <c:pt idx="9">
                  <c:v>0.8095</c:v>
                </c:pt>
                <c:pt idx="10">
                  <c:v>0.44440000000000002</c:v>
                </c:pt>
                <c:pt idx="11">
                  <c:v>0.69230000000000003</c:v>
                </c:pt>
                <c:pt idx="12">
                  <c:v>0.51849999999999996</c:v>
                </c:pt>
                <c:pt idx="13">
                  <c:v>0.71430000000000005</c:v>
                </c:pt>
                <c:pt idx="14">
                  <c:v>1</c:v>
                </c:pt>
                <c:pt idx="15">
                  <c:v>0.7167</c:v>
                </c:pt>
                <c:pt idx="16">
                  <c:v>0.66669999999999996</c:v>
                </c:pt>
                <c:pt idx="17">
                  <c:v>0.50670000000000004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8242944"/>
        <c:axId val="340998912"/>
      </c:barChart>
      <c:catAx>
        <c:axId val="348242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98912"/>
        <c:crosses val="autoZero"/>
        <c:auto val="1"/>
        <c:lblAlgn val="ctr"/>
        <c:lblOffset val="100"/>
        <c:noMultiLvlLbl val="0"/>
      </c:catAx>
      <c:valAx>
        <c:axId val="340998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4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 К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0.75609999999999999</c:v>
                </c:pt>
                <c:pt idx="1">
                  <c:v>0.67569999999999997</c:v>
                </c:pt>
                <c:pt idx="2">
                  <c:v>0.53129999999999999</c:v>
                </c:pt>
                <c:pt idx="3">
                  <c:v>0.77539999999999998</c:v>
                </c:pt>
                <c:pt idx="4">
                  <c:v>0.54810000000000003</c:v>
                </c:pt>
                <c:pt idx="5">
                  <c:v>0.37930000000000003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5431040"/>
        <c:axId val="341336640"/>
      </c:barChart>
      <c:catAx>
        <c:axId val="345431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336640"/>
        <c:crosses val="autoZero"/>
        <c:auto val="1"/>
        <c:lblAlgn val="ctr"/>
        <c:lblOffset val="100"/>
        <c:noMultiLvlLbl val="0"/>
      </c:catAx>
      <c:valAx>
        <c:axId val="341336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31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 К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2452728363275379"/>
          <c:y val="9.423122765196662E-2"/>
          <c:w val="0.63809926982607745"/>
          <c:h val="0.832248740063630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</c:v>
                </c:pt>
                <c:pt idx="1">
                  <c:v>0.9</c:v>
                </c:pt>
                <c:pt idx="2">
                  <c:v>0.33329999999999999</c:v>
                </c:pt>
                <c:pt idx="3">
                  <c:v>0.64290000000000003</c:v>
                </c:pt>
                <c:pt idx="4">
                  <c:v>0.5</c:v>
                </c:pt>
                <c:pt idx="5">
                  <c:v>0.5</c:v>
                </c:pt>
                <c:pt idx="6">
                  <c:v>0.83330000000000004</c:v>
                </c:pt>
                <c:pt idx="7">
                  <c:v>0.33329999999999999</c:v>
                </c:pt>
                <c:pt idx="8">
                  <c:v>0.2</c:v>
                </c:pt>
                <c:pt idx="9">
                  <c:v>0.78569999999999995</c:v>
                </c:pt>
                <c:pt idx="10">
                  <c:v>0.5</c:v>
                </c:pt>
                <c:pt idx="11">
                  <c:v>0.76919999999999999</c:v>
                </c:pt>
                <c:pt idx="12">
                  <c:v>0.38890000000000002</c:v>
                </c:pt>
                <c:pt idx="13">
                  <c:v>0.5</c:v>
                </c:pt>
                <c:pt idx="14">
                  <c:v>0.75</c:v>
                </c:pt>
                <c:pt idx="15">
                  <c:v>0.22500000000000001</c:v>
                </c:pt>
                <c:pt idx="16">
                  <c:v>0.40739999999999998</c:v>
                </c:pt>
                <c:pt idx="17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7289088"/>
        <c:axId val="341338368"/>
      </c:barChart>
      <c:catAx>
        <c:axId val="347289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338368"/>
        <c:crosses val="autoZero"/>
        <c:auto val="1"/>
        <c:lblAlgn val="ctr"/>
        <c:lblOffset val="100"/>
        <c:noMultiLvlLbl val="0"/>
      </c:catAx>
      <c:valAx>
        <c:axId val="341338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28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5 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0.54879999999999995</c:v>
                </c:pt>
                <c:pt idx="1">
                  <c:v>0.47299999999999998</c:v>
                </c:pt>
                <c:pt idx="2">
                  <c:v>0.58330000000000004</c:v>
                </c:pt>
                <c:pt idx="3">
                  <c:v>0.68840000000000001</c:v>
                </c:pt>
                <c:pt idx="4">
                  <c:v>0.55769999999999997</c:v>
                </c:pt>
                <c:pt idx="5">
                  <c:v>0.43099999999999999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8245504"/>
        <c:axId val="341340096"/>
      </c:barChart>
      <c:catAx>
        <c:axId val="34824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340096"/>
        <c:crosses val="autoZero"/>
        <c:auto val="1"/>
        <c:lblAlgn val="ctr"/>
        <c:lblOffset val="100"/>
        <c:noMultiLvlLbl val="0"/>
      </c:catAx>
      <c:valAx>
        <c:axId val="341340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4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5 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</c:v>
                </c:pt>
                <c:pt idx="1">
                  <c:v>0.6</c:v>
                </c:pt>
                <c:pt idx="2">
                  <c:v>0.58330000000000004</c:v>
                </c:pt>
                <c:pt idx="3">
                  <c:v>0.85709999999999997</c:v>
                </c:pt>
                <c:pt idx="4">
                  <c:v>0</c:v>
                </c:pt>
                <c:pt idx="5">
                  <c:v>0.75</c:v>
                </c:pt>
                <c:pt idx="6">
                  <c:v>0.33329999999999999</c:v>
                </c:pt>
                <c:pt idx="7">
                  <c:v>0.33329999999999999</c:v>
                </c:pt>
                <c:pt idx="8">
                  <c:v>0.6</c:v>
                </c:pt>
                <c:pt idx="9">
                  <c:v>0.5</c:v>
                </c:pt>
                <c:pt idx="10">
                  <c:v>0.66669999999999996</c:v>
                </c:pt>
                <c:pt idx="11">
                  <c:v>0.76919999999999999</c:v>
                </c:pt>
                <c:pt idx="12">
                  <c:v>0.58330000000000004</c:v>
                </c:pt>
                <c:pt idx="13">
                  <c:v>0.35709999999999997</c:v>
                </c:pt>
                <c:pt idx="14">
                  <c:v>1</c:v>
                </c:pt>
                <c:pt idx="15">
                  <c:v>0.75</c:v>
                </c:pt>
                <c:pt idx="16">
                  <c:v>0.38890000000000002</c:v>
                </c:pt>
                <c:pt idx="17">
                  <c:v>0.21329999999999999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6353536"/>
        <c:axId val="341341248"/>
      </c:barChart>
      <c:catAx>
        <c:axId val="356353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341248"/>
        <c:crosses val="autoZero"/>
        <c:auto val="1"/>
        <c:lblAlgn val="ctr"/>
        <c:lblOffset val="100"/>
        <c:noMultiLvlLbl val="0"/>
      </c:catAx>
      <c:valAx>
        <c:axId val="341341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53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5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К 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0.52439999999999998</c:v>
                </c:pt>
                <c:pt idx="1">
                  <c:v>0.47299999999999998</c:v>
                </c:pt>
                <c:pt idx="2">
                  <c:v>0.52080000000000004</c:v>
                </c:pt>
                <c:pt idx="3">
                  <c:v>0.57969999999999999</c:v>
                </c:pt>
                <c:pt idx="4">
                  <c:v>0.44230000000000003</c:v>
                </c:pt>
                <c:pt idx="5">
                  <c:v>0.2586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6360192"/>
        <c:axId val="341342976"/>
      </c:barChart>
      <c:catAx>
        <c:axId val="356360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342976"/>
        <c:crosses val="autoZero"/>
        <c:auto val="1"/>
        <c:lblAlgn val="ctr"/>
        <c:lblOffset val="100"/>
        <c:noMultiLvlLbl val="0"/>
      </c:catAx>
      <c:valAx>
        <c:axId val="341342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6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5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К 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41901142791933615"/>
          <c:y val="1.427697328166428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</c:v>
                </c:pt>
                <c:pt idx="1">
                  <c:v>0.7</c:v>
                </c:pt>
                <c:pt idx="2">
                  <c:v>0.66669999999999996</c:v>
                </c:pt>
                <c:pt idx="3">
                  <c:v>0.71430000000000005</c:v>
                </c:pt>
                <c:pt idx="4">
                  <c:v>0</c:v>
                </c:pt>
                <c:pt idx="5">
                  <c:v>0.75</c:v>
                </c:pt>
                <c:pt idx="6">
                  <c:v>0.33329999999999999</c:v>
                </c:pt>
                <c:pt idx="7">
                  <c:v>0.33329999999999999</c:v>
                </c:pt>
                <c:pt idx="8">
                  <c:v>0.2</c:v>
                </c:pt>
                <c:pt idx="9">
                  <c:v>0.28570000000000001</c:v>
                </c:pt>
                <c:pt idx="10">
                  <c:v>0.33329999999999999</c:v>
                </c:pt>
                <c:pt idx="11">
                  <c:v>0.80769999999999997</c:v>
                </c:pt>
                <c:pt idx="12">
                  <c:v>0.22220000000000001</c:v>
                </c:pt>
                <c:pt idx="13">
                  <c:v>0.35709999999999997</c:v>
                </c:pt>
                <c:pt idx="14">
                  <c:v>0</c:v>
                </c:pt>
                <c:pt idx="15">
                  <c:v>0.27500000000000002</c:v>
                </c:pt>
                <c:pt idx="16">
                  <c:v>0.27779999999999999</c:v>
                </c:pt>
                <c:pt idx="17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7289600"/>
        <c:axId val="355787328"/>
      </c:barChart>
      <c:catAx>
        <c:axId val="347289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87328"/>
        <c:crosses val="autoZero"/>
        <c:auto val="1"/>
        <c:lblAlgn val="ctr"/>
        <c:lblOffset val="100"/>
        <c:noMultiLvlLbl val="0"/>
      </c:catAx>
      <c:valAx>
        <c:axId val="35578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28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6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К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0.622</c:v>
                </c:pt>
                <c:pt idx="1">
                  <c:v>0.54049999999999998</c:v>
                </c:pt>
                <c:pt idx="2">
                  <c:v>0.75</c:v>
                </c:pt>
                <c:pt idx="3">
                  <c:v>0.64490000000000003</c:v>
                </c:pt>
                <c:pt idx="4">
                  <c:v>0.58650000000000002</c:v>
                </c:pt>
                <c:pt idx="5">
                  <c:v>0.46550000000000002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2723456"/>
        <c:axId val="355789056"/>
      </c:barChart>
      <c:catAx>
        <c:axId val="352723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89056"/>
        <c:crosses val="autoZero"/>
        <c:auto val="1"/>
        <c:lblAlgn val="ctr"/>
        <c:lblOffset val="100"/>
        <c:noMultiLvlLbl val="0"/>
      </c:catAx>
      <c:valAx>
        <c:axId val="355789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723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6 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1</c:v>
                </c:pt>
                <c:pt idx="1">
                  <c:v>0.6</c:v>
                </c:pt>
                <c:pt idx="2">
                  <c:v>0.5</c:v>
                </c:pt>
                <c:pt idx="3">
                  <c:v>0.57140000000000002</c:v>
                </c:pt>
                <c:pt idx="4">
                  <c:v>0.33329999999999999</c:v>
                </c:pt>
                <c:pt idx="5">
                  <c:v>1</c:v>
                </c:pt>
                <c:pt idx="6">
                  <c:v>0.83330000000000004</c:v>
                </c:pt>
                <c:pt idx="7">
                  <c:v>0.66669999999999996</c:v>
                </c:pt>
                <c:pt idx="8">
                  <c:v>0.6</c:v>
                </c:pt>
                <c:pt idx="9">
                  <c:v>0.42859999999999998</c:v>
                </c:pt>
                <c:pt idx="10">
                  <c:v>0.66669999999999996</c:v>
                </c:pt>
                <c:pt idx="11">
                  <c:v>0.53849999999999998</c:v>
                </c:pt>
                <c:pt idx="12">
                  <c:v>0.30559999999999998</c:v>
                </c:pt>
                <c:pt idx="13">
                  <c:v>0.57140000000000002</c:v>
                </c:pt>
                <c:pt idx="14">
                  <c:v>0.75</c:v>
                </c:pt>
                <c:pt idx="15">
                  <c:v>0.7</c:v>
                </c:pt>
                <c:pt idx="16">
                  <c:v>0.33329999999999999</c:v>
                </c:pt>
                <c:pt idx="17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2723968"/>
        <c:axId val="355790784"/>
      </c:barChart>
      <c:catAx>
        <c:axId val="352723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90784"/>
        <c:crosses val="autoZero"/>
        <c:auto val="1"/>
        <c:lblAlgn val="ctr"/>
        <c:lblOffset val="100"/>
        <c:noMultiLvlLbl val="0"/>
      </c:catAx>
      <c:valAx>
        <c:axId val="355790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72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6 К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0.57320000000000004</c:v>
                </c:pt>
                <c:pt idx="1">
                  <c:v>0.56759999999999999</c:v>
                </c:pt>
                <c:pt idx="2">
                  <c:v>0.72919999999999996</c:v>
                </c:pt>
                <c:pt idx="3">
                  <c:v>0.63770000000000004</c:v>
                </c:pt>
                <c:pt idx="4">
                  <c:v>0.57689999999999997</c:v>
                </c:pt>
                <c:pt idx="5">
                  <c:v>0.31030000000000002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2725504"/>
        <c:axId val="355792512"/>
      </c:barChart>
      <c:catAx>
        <c:axId val="35272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92512"/>
        <c:crosses val="autoZero"/>
        <c:auto val="1"/>
        <c:lblAlgn val="ctr"/>
        <c:lblOffset val="100"/>
        <c:noMultiLvlLbl val="0"/>
      </c:catAx>
      <c:valAx>
        <c:axId val="355792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72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0.67069999999999996</c:v>
                </c:pt>
                <c:pt idx="1">
                  <c:v>0.56759999999999999</c:v>
                </c:pt>
                <c:pt idx="2">
                  <c:v>0.57809999999999995</c:v>
                </c:pt>
                <c:pt idx="3">
                  <c:v>0.45290000000000002</c:v>
                </c:pt>
                <c:pt idx="4">
                  <c:v>0.61539999999999995</c:v>
                </c:pt>
                <c:pt idx="5">
                  <c:v>0.43099999999999999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6361216"/>
        <c:axId val="301622400"/>
      </c:barChart>
      <c:catAx>
        <c:axId val="356361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622400"/>
        <c:crosses val="autoZero"/>
        <c:auto val="1"/>
        <c:lblAlgn val="ctr"/>
        <c:lblOffset val="100"/>
        <c:noMultiLvlLbl val="0"/>
      </c:catAx>
      <c:valAx>
        <c:axId val="301622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61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6 К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</c:v>
                </c:pt>
                <c:pt idx="1">
                  <c:v>0.8</c:v>
                </c:pt>
                <c:pt idx="2">
                  <c:v>0.33329999999999999</c:v>
                </c:pt>
                <c:pt idx="3">
                  <c:v>0.57140000000000002</c:v>
                </c:pt>
                <c:pt idx="4">
                  <c:v>0.33329999999999999</c:v>
                </c:pt>
                <c:pt idx="5">
                  <c:v>0</c:v>
                </c:pt>
                <c:pt idx="6">
                  <c:v>0.66669999999999996</c:v>
                </c:pt>
                <c:pt idx="7">
                  <c:v>0.33329999999999999</c:v>
                </c:pt>
                <c:pt idx="8">
                  <c:v>0.6</c:v>
                </c:pt>
                <c:pt idx="9">
                  <c:v>0.1429</c:v>
                </c:pt>
                <c:pt idx="10">
                  <c:v>0.66669999999999996</c:v>
                </c:pt>
                <c:pt idx="11">
                  <c:v>0.69230000000000003</c:v>
                </c:pt>
                <c:pt idx="12">
                  <c:v>0.27779999999999999</c:v>
                </c:pt>
                <c:pt idx="13">
                  <c:v>0.71430000000000005</c:v>
                </c:pt>
                <c:pt idx="14">
                  <c:v>0</c:v>
                </c:pt>
                <c:pt idx="15">
                  <c:v>0.45</c:v>
                </c:pt>
                <c:pt idx="16">
                  <c:v>0.29630000000000001</c:v>
                </c:pt>
                <c:pt idx="17">
                  <c:v>6.6699999999999995E-2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7290624"/>
        <c:axId val="355794240"/>
      </c:barChart>
      <c:catAx>
        <c:axId val="347290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94240"/>
        <c:crosses val="autoZero"/>
        <c:auto val="1"/>
        <c:lblAlgn val="ctr"/>
        <c:lblOffset val="100"/>
        <c:noMultiLvlLbl val="0"/>
      </c:catAx>
      <c:valAx>
        <c:axId val="355794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29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 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0.6159</c:v>
                </c:pt>
                <c:pt idx="1">
                  <c:v>0.43240000000000001</c:v>
                </c:pt>
                <c:pt idx="2">
                  <c:v>0.67710000000000004</c:v>
                </c:pt>
                <c:pt idx="3">
                  <c:v>0.60140000000000005</c:v>
                </c:pt>
                <c:pt idx="4">
                  <c:v>0.58650000000000002</c:v>
                </c:pt>
                <c:pt idx="5">
                  <c:v>0.2586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2724992"/>
        <c:axId val="355853440"/>
      </c:barChart>
      <c:catAx>
        <c:axId val="352724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853440"/>
        <c:crosses val="autoZero"/>
        <c:auto val="1"/>
        <c:lblAlgn val="ctr"/>
        <c:lblOffset val="100"/>
        <c:noMultiLvlLbl val="0"/>
      </c:catAx>
      <c:valAx>
        <c:axId val="355853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724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831906992159592"/>
          <c:y val="0.10376638855780695"/>
          <c:w val="0.63809926982607745"/>
          <c:h val="0.832248740063630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</c:v>
                </c:pt>
                <c:pt idx="1">
                  <c:v>0.8</c:v>
                </c:pt>
                <c:pt idx="2">
                  <c:v>0.5</c:v>
                </c:pt>
                <c:pt idx="3">
                  <c:v>0.57140000000000002</c:v>
                </c:pt>
                <c:pt idx="4">
                  <c:v>0.66669999999999996</c:v>
                </c:pt>
                <c:pt idx="5">
                  <c:v>0.5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7.1400000000000005E-2</c:v>
                </c:pt>
                <c:pt idx="10">
                  <c:v>0.66669999999999996</c:v>
                </c:pt>
                <c:pt idx="11">
                  <c:v>0.76919999999999999</c:v>
                </c:pt>
                <c:pt idx="12">
                  <c:v>0.27779999999999999</c:v>
                </c:pt>
                <c:pt idx="13">
                  <c:v>0.35709999999999997</c:v>
                </c:pt>
                <c:pt idx="14">
                  <c:v>1</c:v>
                </c:pt>
                <c:pt idx="15">
                  <c:v>0.72499999999999998</c:v>
                </c:pt>
                <c:pt idx="16">
                  <c:v>0.44440000000000002</c:v>
                </c:pt>
                <c:pt idx="17">
                  <c:v>0.20669999999999999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2726016"/>
        <c:axId val="355855168"/>
      </c:barChart>
      <c:catAx>
        <c:axId val="352726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855168"/>
        <c:crosses val="autoZero"/>
        <c:auto val="1"/>
        <c:lblAlgn val="ctr"/>
        <c:lblOffset val="100"/>
        <c:noMultiLvlLbl val="0"/>
      </c:catAx>
      <c:valAx>
        <c:axId val="355855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72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К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0.52439999999999998</c:v>
                </c:pt>
                <c:pt idx="1">
                  <c:v>0.51349999999999996</c:v>
                </c:pt>
                <c:pt idx="2">
                  <c:v>0.64580000000000004</c:v>
                </c:pt>
                <c:pt idx="3">
                  <c:v>0.52170000000000005</c:v>
                </c:pt>
                <c:pt idx="4">
                  <c:v>0.5</c:v>
                </c:pt>
                <c:pt idx="5">
                  <c:v>0.2069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38878976"/>
        <c:axId val="355856896"/>
      </c:barChart>
      <c:catAx>
        <c:axId val="338878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856896"/>
        <c:crosses val="autoZero"/>
        <c:auto val="1"/>
        <c:lblAlgn val="ctr"/>
        <c:lblOffset val="100"/>
        <c:noMultiLvlLbl val="0"/>
      </c:catAx>
      <c:valAx>
        <c:axId val="355856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878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 К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0.4</c:v>
                </c:pt>
                <c:pt idx="1">
                  <c:v>0.8</c:v>
                </c:pt>
                <c:pt idx="2">
                  <c:v>0.5</c:v>
                </c:pt>
                <c:pt idx="3">
                  <c:v>0.42859999999999998</c:v>
                </c:pt>
                <c:pt idx="4">
                  <c:v>0.66669999999999996</c:v>
                </c:pt>
                <c:pt idx="5">
                  <c:v>0.5</c:v>
                </c:pt>
                <c:pt idx="6">
                  <c:v>1</c:v>
                </c:pt>
                <c:pt idx="7">
                  <c:v>0</c:v>
                </c:pt>
                <c:pt idx="8">
                  <c:v>0.8</c:v>
                </c:pt>
                <c:pt idx="9">
                  <c:v>0</c:v>
                </c:pt>
                <c:pt idx="10">
                  <c:v>0.66669999999999996</c:v>
                </c:pt>
                <c:pt idx="11">
                  <c:v>0.92310000000000003</c:v>
                </c:pt>
                <c:pt idx="12">
                  <c:v>0.1111</c:v>
                </c:pt>
                <c:pt idx="13">
                  <c:v>0.42859999999999998</c:v>
                </c:pt>
                <c:pt idx="14">
                  <c:v>1</c:v>
                </c:pt>
                <c:pt idx="15">
                  <c:v>0.45</c:v>
                </c:pt>
                <c:pt idx="16">
                  <c:v>0.33329999999999999</c:v>
                </c:pt>
                <c:pt idx="17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8243968"/>
        <c:axId val="355858624"/>
      </c:barChart>
      <c:catAx>
        <c:axId val="348243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858624"/>
        <c:crosses val="autoZero"/>
        <c:auto val="1"/>
        <c:lblAlgn val="ctr"/>
        <c:lblOffset val="100"/>
        <c:noMultiLvlLbl val="0"/>
      </c:catAx>
      <c:valAx>
        <c:axId val="355858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4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0.65239999999999998</c:v>
                </c:pt>
                <c:pt idx="1">
                  <c:v>0.68920000000000003</c:v>
                </c:pt>
                <c:pt idx="2">
                  <c:v>0.5625</c:v>
                </c:pt>
                <c:pt idx="3">
                  <c:v>0.48549999999999999</c:v>
                </c:pt>
                <c:pt idx="4">
                  <c:v>0.44230000000000003</c:v>
                </c:pt>
                <c:pt idx="5">
                  <c:v>0.37930000000000003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4845184"/>
        <c:axId val="354885632"/>
      </c:barChart>
      <c:catAx>
        <c:axId val="354845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85632"/>
        <c:crosses val="autoZero"/>
        <c:auto val="1"/>
        <c:lblAlgn val="ctr"/>
        <c:lblOffset val="100"/>
        <c:noMultiLvlLbl val="0"/>
      </c:catAx>
      <c:valAx>
        <c:axId val="354885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4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</a:t>
            </a:r>
          </a:p>
        </c:rich>
      </c:tx>
      <c:layout>
        <c:manualLayout>
          <c:xMode val="edge"/>
          <c:yMode val="edge"/>
          <c:x val="0.4210818212940774"/>
          <c:y val="2.092597436568140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</c:v>
                </c:pt>
                <c:pt idx="1">
                  <c:v>0.4</c:v>
                </c:pt>
                <c:pt idx="2">
                  <c:v>0.41670000000000001</c:v>
                </c:pt>
                <c:pt idx="3">
                  <c:v>0.64290000000000003</c:v>
                </c:pt>
                <c:pt idx="4">
                  <c:v>0.16669999999999999</c:v>
                </c:pt>
                <c:pt idx="5">
                  <c:v>0.5</c:v>
                </c:pt>
                <c:pt idx="6">
                  <c:v>0.5</c:v>
                </c:pt>
                <c:pt idx="7">
                  <c:v>0.33329999999999999</c:v>
                </c:pt>
                <c:pt idx="8">
                  <c:v>0.8</c:v>
                </c:pt>
                <c:pt idx="9">
                  <c:v>0.35709999999999997</c:v>
                </c:pt>
                <c:pt idx="10">
                  <c:v>0</c:v>
                </c:pt>
                <c:pt idx="11">
                  <c:v>0.42309999999999998</c:v>
                </c:pt>
                <c:pt idx="12">
                  <c:v>0.22220000000000001</c:v>
                </c:pt>
                <c:pt idx="13">
                  <c:v>0.21429999999999999</c:v>
                </c:pt>
                <c:pt idx="14">
                  <c:v>0</c:v>
                </c:pt>
                <c:pt idx="15">
                  <c:v>0.875</c:v>
                </c:pt>
                <c:pt idx="16">
                  <c:v>0.48149999999999998</c:v>
                </c:pt>
                <c:pt idx="17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4845696"/>
        <c:axId val="354887360"/>
      </c:barChart>
      <c:catAx>
        <c:axId val="354845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87360"/>
        <c:crosses val="autoZero"/>
        <c:auto val="1"/>
        <c:lblAlgn val="ctr"/>
        <c:lblOffset val="100"/>
        <c:noMultiLvlLbl val="0"/>
      </c:catAx>
      <c:valAx>
        <c:axId val="354887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4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9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0.54879999999999995</c:v>
                </c:pt>
                <c:pt idx="1">
                  <c:v>0.45950000000000002</c:v>
                </c:pt>
                <c:pt idx="2">
                  <c:v>0.47920000000000001</c:v>
                </c:pt>
                <c:pt idx="3">
                  <c:v>0.46379999999999999</c:v>
                </c:pt>
                <c:pt idx="4">
                  <c:v>0.625</c:v>
                </c:pt>
                <c:pt idx="5">
                  <c:v>0.60340000000000005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4847232"/>
        <c:axId val="354889088"/>
      </c:barChart>
      <c:catAx>
        <c:axId val="354847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89088"/>
        <c:crosses val="autoZero"/>
        <c:auto val="1"/>
        <c:lblAlgn val="ctr"/>
        <c:lblOffset val="100"/>
        <c:noMultiLvlLbl val="0"/>
      </c:catAx>
      <c:valAx>
        <c:axId val="354889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4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</c:v>
                </c:pt>
                <c:pt idx="1">
                  <c:v>0.3</c:v>
                </c:pt>
                <c:pt idx="2">
                  <c:v>0.58330000000000004</c:v>
                </c:pt>
                <c:pt idx="3">
                  <c:v>0.57140000000000002</c:v>
                </c:pt>
                <c:pt idx="4">
                  <c:v>1</c:v>
                </c:pt>
                <c:pt idx="5">
                  <c:v>0.5</c:v>
                </c:pt>
                <c:pt idx="6">
                  <c:v>0.83330000000000004</c:v>
                </c:pt>
                <c:pt idx="7">
                  <c:v>0.33329999999999999</c:v>
                </c:pt>
                <c:pt idx="8">
                  <c:v>0.6</c:v>
                </c:pt>
                <c:pt idx="9">
                  <c:v>0.21429999999999999</c:v>
                </c:pt>
                <c:pt idx="10">
                  <c:v>0.16669999999999999</c:v>
                </c:pt>
                <c:pt idx="11">
                  <c:v>0.34620000000000001</c:v>
                </c:pt>
                <c:pt idx="12">
                  <c:v>0.1111</c:v>
                </c:pt>
                <c:pt idx="13">
                  <c:v>0.1429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0.44440000000000002</c:v>
                </c:pt>
                <c:pt idx="17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2722944"/>
        <c:axId val="354890816"/>
      </c:barChart>
      <c:catAx>
        <c:axId val="352722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90816"/>
        <c:crosses val="autoZero"/>
        <c:auto val="1"/>
        <c:lblAlgn val="ctr"/>
        <c:lblOffset val="100"/>
        <c:noMultiLvlLbl val="0"/>
      </c:catAx>
      <c:valAx>
        <c:axId val="354890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72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0.71950000000000003</c:v>
                </c:pt>
                <c:pt idx="1">
                  <c:v>0.62160000000000004</c:v>
                </c:pt>
                <c:pt idx="2">
                  <c:v>0.54169999999999996</c:v>
                </c:pt>
                <c:pt idx="3">
                  <c:v>0.4783</c:v>
                </c:pt>
                <c:pt idx="4">
                  <c:v>0.42309999999999998</c:v>
                </c:pt>
                <c:pt idx="5">
                  <c:v>0.6552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4846720"/>
        <c:axId val="354892544"/>
      </c:barChart>
      <c:catAx>
        <c:axId val="354846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92544"/>
        <c:crosses val="autoZero"/>
        <c:auto val="1"/>
        <c:lblAlgn val="ctr"/>
        <c:lblOffset val="100"/>
        <c:noMultiLvlLbl val="0"/>
      </c:catAx>
      <c:valAx>
        <c:axId val="354892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4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0.85</c:v>
                </c:pt>
                <c:pt idx="1">
                  <c:v>0.55000000000000004</c:v>
                </c:pt>
                <c:pt idx="2">
                  <c:v>0.45829999999999999</c:v>
                </c:pt>
                <c:pt idx="3">
                  <c:v>0.57140000000000002</c:v>
                </c:pt>
                <c:pt idx="4">
                  <c:v>0.58330000000000004</c:v>
                </c:pt>
                <c:pt idx="5">
                  <c:v>0.75</c:v>
                </c:pt>
                <c:pt idx="6">
                  <c:v>0.75</c:v>
                </c:pt>
                <c:pt idx="7">
                  <c:v>0.58330000000000004</c:v>
                </c:pt>
                <c:pt idx="8">
                  <c:v>0.65</c:v>
                </c:pt>
                <c:pt idx="9">
                  <c:v>0.5</c:v>
                </c:pt>
                <c:pt idx="10">
                  <c:v>0.66669999999999996</c:v>
                </c:pt>
                <c:pt idx="11">
                  <c:v>0.78849999999999998</c:v>
                </c:pt>
                <c:pt idx="12">
                  <c:v>0.65280000000000005</c:v>
                </c:pt>
                <c:pt idx="13">
                  <c:v>0.25</c:v>
                </c:pt>
                <c:pt idx="14">
                  <c:v>0.5</c:v>
                </c:pt>
                <c:pt idx="15">
                  <c:v>0.48749999999999999</c:v>
                </c:pt>
                <c:pt idx="16">
                  <c:v>0.63890000000000002</c:v>
                </c:pt>
                <c:pt idx="17">
                  <c:v>0.5867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6362240"/>
        <c:axId val="301624128"/>
      </c:barChart>
      <c:catAx>
        <c:axId val="356362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624128"/>
        <c:crosses val="autoZero"/>
        <c:auto val="1"/>
        <c:lblAlgn val="ctr"/>
        <c:lblOffset val="100"/>
        <c:noMultiLvlLbl val="0"/>
      </c:catAx>
      <c:valAx>
        <c:axId val="301624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62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1</c:v>
                </c:pt>
                <c:pt idx="1">
                  <c:v>0.6</c:v>
                </c:pt>
                <c:pt idx="2">
                  <c:v>0.83330000000000004</c:v>
                </c:pt>
                <c:pt idx="3">
                  <c:v>0.42859999999999998</c:v>
                </c:pt>
                <c:pt idx="4">
                  <c:v>1</c:v>
                </c:pt>
                <c:pt idx="5">
                  <c:v>0.5</c:v>
                </c:pt>
                <c:pt idx="6">
                  <c:v>0.33329999999999999</c:v>
                </c:pt>
                <c:pt idx="7">
                  <c:v>0.33329999999999999</c:v>
                </c:pt>
                <c:pt idx="8">
                  <c:v>0.4</c:v>
                </c:pt>
                <c:pt idx="9">
                  <c:v>0.1429</c:v>
                </c:pt>
                <c:pt idx="10">
                  <c:v>0.33329999999999999</c:v>
                </c:pt>
                <c:pt idx="11">
                  <c:v>0.53849999999999998</c:v>
                </c:pt>
                <c:pt idx="12">
                  <c:v>0.22220000000000001</c:v>
                </c:pt>
                <c:pt idx="13">
                  <c:v>0.71430000000000005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0.1111</c:v>
                </c:pt>
                <c:pt idx="17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4847744"/>
        <c:axId val="355074624"/>
      </c:barChart>
      <c:catAx>
        <c:axId val="354847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074624"/>
        <c:crosses val="autoZero"/>
        <c:auto val="1"/>
        <c:lblAlgn val="ctr"/>
        <c:lblOffset val="100"/>
        <c:noMultiLvlLbl val="0"/>
      </c:catAx>
      <c:valAx>
        <c:axId val="355074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47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0.78049999999999997</c:v>
                </c:pt>
                <c:pt idx="1">
                  <c:v>0.54049999999999998</c:v>
                </c:pt>
                <c:pt idx="2">
                  <c:v>0.79169999999999996</c:v>
                </c:pt>
                <c:pt idx="3">
                  <c:v>0.55069999999999997</c:v>
                </c:pt>
                <c:pt idx="4">
                  <c:v>0.63460000000000005</c:v>
                </c:pt>
                <c:pt idx="5">
                  <c:v>0.58620000000000005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6355584"/>
        <c:axId val="355076352"/>
      </c:barChart>
      <c:catAx>
        <c:axId val="356355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076352"/>
        <c:crosses val="autoZero"/>
        <c:auto val="1"/>
        <c:lblAlgn val="ctr"/>
        <c:lblOffset val="100"/>
        <c:noMultiLvlLbl val="0"/>
      </c:catAx>
      <c:valAx>
        <c:axId val="355076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5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1</c:v>
                </c:pt>
                <c:pt idx="1">
                  <c:v>0.8</c:v>
                </c:pt>
                <c:pt idx="2">
                  <c:v>0.66669999999999996</c:v>
                </c:pt>
                <c:pt idx="3">
                  <c:v>0.85709999999999997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0.66669999999999996</c:v>
                </c:pt>
                <c:pt idx="8">
                  <c:v>0.8</c:v>
                </c:pt>
                <c:pt idx="9">
                  <c:v>0.85709999999999997</c:v>
                </c:pt>
                <c:pt idx="10">
                  <c:v>0.66669999999999996</c:v>
                </c:pt>
                <c:pt idx="11">
                  <c:v>0.92310000000000003</c:v>
                </c:pt>
                <c:pt idx="12">
                  <c:v>0.44440000000000002</c:v>
                </c:pt>
                <c:pt idx="13">
                  <c:v>0.85709999999999997</c:v>
                </c:pt>
                <c:pt idx="14">
                  <c:v>1</c:v>
                </c:pt>
                <c:pt idx="15">
                  <c:v>0.55000000000000004</c:v>
                </c:pt>
                <c:pt idx="16">
                  <c:v>0.70369999999999999</c:v>
                </c:pt>
                <c:pt idx="17">
                  <c:v>0.4133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2724480"/>
        <c:axId val="355078080"/>
      </c:barChart>
      <c:catAx>
        <c:axId val="352724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078080"/>
        <c:crosses val="autoZero"/>
        <c:auto val="1"/>
        <c:lblAlgn val="ctr"/>
        <c:lblOffset val="100"/>
        <c:noMultiLvlLbl val="0"/>
      </c:catAx>
      <c:valAx>
        <c:axId val="355078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72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0.81710000000000005</c:v>
                </c:pt>
                <c:pt idx="1">
                  <c:v>0.89190000000000003</c:v>
                </c:pt>
                <c:pt idx="2">
                  <c:v>0.97919999999999996</c:v>
                </c:pt>
                <c:pt idx="3">
                  <c:v>0.85509999999999997</c:v>
                </c:pt>
                <c:pt idx="4">
                  <c:v>0.86539999999999995</c:v>
                </c:pt>
                <c:pt idx="5">
                  <c:v>0.86209999999999998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6355072"/>
        <c:axId val="355079808"/>
      </c:barChart>
      <c:catAx>
        <c:axId val="356355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079808"/>
        <c:crosses val="autoZero"/>
        <c:auto val="1"/>
        <c:lblAlgn val="ctr"/>
        <c:lblOffset val="100"/>
        <c:noMultiLvlLbl val="0"/>
      </c:catAx>
      <c:valAx>
        <c:axId val="355079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5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0.83330000000000004</c:v>
                </c:pt>
                <c:pt idx="3">
                  <c:v>0.85709999999999997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0.66669999999999996</c:v>
                </c:pt>
                <c:pt idx="8">
                  <c:v>0.8</c:v>
                </c:pt>
                <c:pt idx="9">
                  <c:v>1</c:v>
                </c:pt>
                <c:pt idx="10">
                  <c:v>0.66669999999999996</c:v>
                </c:pt>
                <c:pt idx="11">
                  <c:v>1</c:v>
                </c:pt>
                <c:pt idx="12">
                  <c:v>0.88890000000000002</c:v>
                </c:pt>
                <c:pt idx="13">
                  <c:v>0.28570000000000001</c:v>
                </c:pt>
                <c:pt idx="14">
                  <c:v>1</c:v>
                </c:pt>
                <c:pt idx="15">
                  <c:v>0.95</c:v>
                </c:pt>
                <c:pt idx="16">
                  <c:v>0.62960000000000005</c:v>
                </c:pt>
                <c:pt idx="17">
                  <c:v>0.45329999999999998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6360704"/>
        <c:axId val="355081536"/>
      </c:barChart>
      <c:catAx>
        <c:axId val="3563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081536"/>
        <c:crosses val="autoZero"/>
        <c:auto val="1"/>
        <c:lblAlgn val="ctr"/>
        <c:lblOffset val="100"/>
        <c:noMultiLvlLbl val="0"/>
      </c:catAx>
      <c:valAx>
        <c:axId val="355081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60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К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0.58940000000000003</c:v>
                </c:pt>
                <c:pt idx="1">
                  <c:v>0.40539999999999998</c:v>
                </c:pt>
                <c:pt idx="2">
                  <c:v>0.49309999999999998</c:v>
                </c:pt>
                <c:pt idx="3">
                  <c:v>0.38159999999999999</c:v>
                </c:pt>
                <c:pt idx="4">
                  <c:v>0.43590000000000001</c:v>
                </c:pt>
                <c:pt idx="5">
                  <c:v>0.39079999999999998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5429504"/>
        <c:axId val="301625856"/>
      </c:barChart>
      <c:catAx>
        <c:axId val="345429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625856"/>
        <c:crosses val="autoZero"/>
        <c:auto val="1"/>
        <c:lblAlgn val="ctr"/>
        <c:lblOffset val="100"/>
        <c:noMultiLvlLbl val="0"/>
      </c:catAx>
      <c:valAx>
        <c:axId val="301625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42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 К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0.2</c:v>
                </c:pt>
                <c:pt idx="1">
                  <c:v>0.26669999999999999</c:v>
                </c:pt>
                <c:pt idx="2">
                  <c:v>0.33329999999999999</c:v>
                </c:pt>
                <c:pt idx="3">
                  <c:v>0.76190000000000002</c:v>
                </c:pt>
                <c:pt idx="4">
                  <c:v>0.77780000000000005</c:v>
                </c:pt>
                <c:pt idx="5">
                  <c:v>0.66669999999999996</c:v>
                </c:pt>
                <c:pt idx="6">
                  <c:v>0.66669999999999996</c:v>
                </c:pt>
                <c:pt idx="7">
                  <c:v>0.22220000000000001</c:v>
                </c:pt>
                <c:pt idx="8">
                  <c:v>0.2</c:v>
                </c:pt>
                <c:pt idx="9">
                  <c:v>9.5200000000000007E-2</c:v>
                </c:pt>
                <c:pt idx="10">
                  <c:v>0.55559999999999998</c:v>
                </c:pt>
                <c:pt idx="11">
                  <c:v>0.35899999999999999</c:v>
                </c:pt>
                <c:pt idx="12">
                  <c:v>0.31480000000000002</c:v>
                </c:pt>
                <c:pt idx="13">
                  <c:v>9.5200000000000007E-2</c:v>
                </c:pt>
                <c:pt idx="14">
                  <c:v>1</c:v>
                </c:pt>
                <c:pt idx="15">
                  <c:v>0.58330000000000004</c:v>
                </c:pt>
                <c:pt idx="16">
                  <c:v>0.44440000000000002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6352512"/>
        <c:axId val="301627584"/>
      </c:barChart>
      <c:catAx>
        <c:axId val="356352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627584"/>
        <c:crosses val="autoZero"/>
        <c:auto val="1"/>
        <c:lblAlgn val="ctr"/>
        <c:lblOffset val="100"/>
        <c:noMultiLvlLbl val="0"/>
      </c:catAx>
      <c:valAx>
        <c:axId val="30162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35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0.96950000000000003</c:v>
                </c:pt>
                <c:pt idx="1">
                  <c:v>0.94589999999999996</c:v>
                </c:pt>
                <c:pt idx="2">
                  <c:v>0.97919999999999996</c:v>
                </c:pt>
                <c:pt idx="3">
                  <c:v>0.94930000000000003</c:v>
                </c:pt>
                <c:pt idx="4">
                  <c:v>0.92310000000000003</c:v>
                </c:pt>
                <c:pt idx="5">
                  <c:v>0.81030000000000002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7288064"/>
        <c:axId val="333684736"/>
      </c:barChart>
      <c:catAx>
        <c:axId val="347288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84736"/>
        <c:crosses val="autoZero"/>
        <c:auto val="1"/>
        <c:lblAlgn val="ctr"/>
        <c:lblOffset val="100"/>
        <c:noMultiLvlLbl val="0"/>
      </c:catAx>
      <c:valAx>
        <c:axId val="333684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28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"ОШ п. Нельмин-Нос"</c:v>
                </c:pt>
                <c:pt idx="1">
                  <c:v>ГБОУ НАО "ОШ п. Каратайка"</c:v>
                </c:pt>
                <c:pt idx="2">
                  <c:v>ГБОУ НАО "ОШ с. Коткино"</c:v>
                </c:pt>
                <c:pt idx="3">
                  <c:v>ГБОУ НАО "ОШ п. Усть-Кара"</c:v>
                </c:pt>
                <c:pt idx="4">
                  <c:v>ГБОУ НАО  "СШ п. Шойна"</c:v>
                </c:pt>
                <c:pt idx="5">
                  <c:v>ГБОУ НАО "ОШ п. Амдерма"</c:v>
                </c:pt>
                <c:pt idx="6">
                  <c:v>ГБОУ НАО "СШ п. Индига"</c:v>
                </c:pt>
                <c:pt idx="7">
                  <c:v>ГБОУ НАО "СШ п. Харута"</c:v>
                </c:pt>
                <c:pt idx="8">
                  <c:v>ГБОУ НАО  "СОШ с. Тельвиска"</c:v>
                </c:pt>
                <c:pt idx="9">
                  <c:v>ГБОУ НАО "СОШ с. Оксино"</c:v>
                </c:pt>
                <c:pt idx="10">
                  <c:v>ГБОУ НАО "СШ с. Великовисочное"</c:v>
                </c:pt>
                <c:pt idx="11">
                  <c:v>ГБОУ НАО  "СОШ с. Ома"</c:v>
                </c:pt>
                <c:pt idx="12">
                  <c:v>ГБОУ НАО  "СШ п. Хорей-Вер"</c:v>
                </c:pt>
                <c:pt idx="13">
                  <c:v>ГБОУ НАО  "СШ с. Нижняя Пеша"</c:v>
                </c:pt>
                <c:pt idx="14">
                  <c:v>ГБОУ НАО "ОШ д. Андег"</c:v>
                </c:pt>
                <c:pt idx="15">
                  <c:v>ГБОУ НАО  "СШ с. Несь"</c:v>
                </c:pt>
                <c:pt idx="16">
                  <c:v>ГБОУ НАО "СШ п. Красное"</c:v>
                </c:pt>
                <c:pt idx="17">
                  <c:v>ГБОУ НАО "СШ п. Искателей"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1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0.75</c:v>
                </c:pt>
                <c:pt idx="6">
                  <c:v>1</c:v>
                </c:pt>
                <c:pt idx="7">
                  <c:v>0.83330000000000004</c:v>
                </c:pt>
                <c:pt idx="8">
                  <c:v>1</c:v>
                </c:pt>
                <c:pt idx="9">
                  <c:v>1</c:v>
                </c:pt>
                <c:pt idx="10">
                  <c:v>0.83330000000000004</c:v>
                </c:pt>
                <c:pt idx="11">
                  <c:v>0.96150000000000002</c:v>
                </c:pt>
                <c:pt idx="12">
                  <c:v>0.63890000000000002</c:v>
                </c:pt>
                <c:pt idx="13">
                  <c:v>1</c:v>
                </c:pt>
                <c:pt idx="14">
                  <c:v>0.75</c:v>
                </c:pt>
                <c:pt idx="15">
                  <c:v>0.9</c:v>
                </c:pt>
                <c:pt idx="16">
                  <c:v>0.85189999999999999</c:v>
                </c:pt>
                <c:pt idx="17">
                  <c:v>0.79330000000000001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7288576"/>
        <c:axId val="333686464"/>
      </c:barChart>
      <c:catAx>
        <c:axId val="347288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86464"/>
        <c:crosses val="autoZero"/>
        <c:auto val="1"/>
        <c:lblAlgn val="ctr"/>
        <c:lblOffset val="100"/>
        <c:noMultiLvlLbl val="0"/>
      </c:catAx>
      <c:valAx>
        <c:axId val="333686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28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0.54069999999999996</c:v>
                </c:pt>
                <c:pt idx="1">
                  <c:v>0.58560000000000001</c:v>
                </c:pt>
                <c:pt idx="2">
                  <c:v>0.6875</c:v>
                </c:pt>
                <c:pt idx="3">
                  <c:v>0.53139999999999998</c:v>
                </c:pt>
                <c:pt idx="4">
                  <c:v>0.52559999999999996</c:v>
                </c:pt>
                <c:pt idx="5">
                  <c:v>0.55169999999999997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7290112"/>
        <c:axId val="333688192"/>
      </c:barChart>
      <c:catAx>
        <c:axId val="347290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88192"/>
        <c:crosses val="autoZero"/>
        <c:auto val="1"/>
        <c:lblAlgn val="ctr"/>
        <c:lblOffset val="100"/>
        <c:noMultiLvlLbl val="0"/>
      </c:catAx>
      <c:valAx>
        <c:axId val="333688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290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D9CD-49D3-410A-957F-486BA799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8040</Words>
  <Characters>45830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Алексей Пакин</cp:lastModifiedBy>
  <cp:revision>56</cp:revision>
  <cp:lastPrinted>2017-05-24T13:50:00Z</cp:lastPrinted>
  <dcterms:created xsi:type="dcterms:W3CDTF">2017-06-14T13:45:00Z</dcterms:created>
  <dcterms:modified xsi:type="dcterms:W3CDTF">2021-10-09T12:46:00Z</dcterms:modified>
</cp:coreProperties>
</file>