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A23" w:rsidRPr="00E71465" w:rsidRDefault="00612D69" w:rsidP="00E714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Анализ мониторинга</w:t>
      </w:r>
      <w:bookmarkStart w:id="0" w:name="_GoBack"/>
      <w:bookmarkEnd w:id="0"/>
      <w:r w:rsidR="00270E18" w:rsidRPr="00E71465">
        <w:rPr>
          <w:rFonts w:ascii="Times New Roman" w:hAnsi="Times New Roman" w:cs="Times New Roman"/>
          <w:b/>
          <w:sz w:val="26"/>
          <w:szCs w:val="26"/>
        </w:rPr>
        <w:t xml:space="preserve"> системы показателей качества дошкольного образования </w:t>
      </w:r>
      <w:r w:rsidR="00E71465">
        <w:rPr>
          <w:rFonts w:ascii="Times New Roman" w:hAnsi="Times New Roman" w:cs="Times New Roman"/>
          <w:b/>
          <w:sz w:val="26"/>
          <w:szCs w:val="26"/>
        </w:rPr>
        <w:t>Ненецкого автономного округа</w:t>
      </w:r>
    </w:p>
    <w:p w:rsidR="00270E18" w:rsidRPr="00E71465" w:rsidRDefault="00270E18" w:rsidP="00E7146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70E18" w:rsidRPr="00E71465" w:rsidRDefault="00270E18" w:rsidP="00E71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1465">
        <w:rPr>
          <w:rFonts w:ascii="Times New Roman" w:hAnsi="Times New Roman" w:cs="Times New Roman"/>
          <w:sz w:val="26"/>
          <w:szCs w:val="26"/>
        </w:rPr>
        <w:t>Система дошкольного образования представлена в Ненецком автономном округе 21 образовательной организацией, реализующей программы дошкольного образования</w:t>
      </w:r>
      <w:r w:rsidR="00E71465">
        <w:rPr>
          <w:rFonts w:ascii="Times New Roman" w:hAnsi="Times New Roman" w:cs="Times New Roman"/>
          <w:sz w:val="26"/>
          <w:szCs w:val="26"/>
        </w:rPr>
        <w:t xml:space="preserve"> (далее- ДОО</w:t>
      </w:r>
      <w:r w:rsidR="00575687" w:rsidRPr="00E71465">
        <w:rPr>
          <w:rFonts w:ascii="Times New Roman" w:hAnsi="Times New Roman" w:cs="Times New Roman"/>
          <w:sz w:val="26"/>
          <w:szCs w:val="26"/>
        </w:rPr>
        <w:t>)</w:t>
      </w:r>
      <w:r w:rsidRPr="00E71465">
        <w:rPr>
          <w:rFonts w:ascii="Times New Roman" w:hAnsi="Times New Roman" w:cs="Times New Roman"/>
          <w:sz w:val="26"/>
          <w:szCs w:val="26"/>
        </w:rPr>
        <w:t xml:space="preserve">. </w:t>
      </w:r>
      <w:r w:rsidR="00DA3C6C" w:rsidRPr="00E71465">
        <w:rPr>
          <w:rFonts w:ascii="Times New Roman" w:hAnsi="Times New Roman" w:cs="Times New Roman"/>
          <w:sz w:val="26"/>
          <w:szCs w:val="26"/>
        </w:rPr>
        <w:t>1</w:t>
      </w:r>
      <w:r w:rsidR="00E71465">
        <w:rPr>
          <w:rFonts w:ascii="Times New Roman" w:hAnsi="Times New Roman" w:cs="Times New Roman"/>
          <w:sz w:val="26"/>
          <w:szCs w:val="26"/>
        </w:rPr>
        <w:t>4 ДОО</w:t>
      </w:r>
      <w:r w:rsidR="00575687" w:rsidRPr="00E71465">
        <w:rPr>
          <w:rFonts w:ascii="Times New Roman" w:hAnsi="Times New Roman" w:cs="Times New Roman"/>
          <w:sz w:val="26"/>
          <w:szCs w:val="26"/>
        </w:rPr>
        <w:t xml:space="preserve"> расположены на территории муниципального района «Заполярный район», 7 – на территории муниципального образования «Городской округ «Город Нарьян-Мар». 7 образовательных организаций имеют статус «Центр развития ребенка».</w:t>
      </w:r>
    </w:p>
    <w:p w:rsidR="00575687" w:rsidRPr="00E71465" w:rsidRDefault="00575687" w:rsidP="00E71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1465">
        <w:rPr>
          <w:rFonts w:ascii="Times New Roman" w:hAnsi="Times New Roman" w:cs="Times New Roman"/>
          <w:sz w:val="26"/>
          <w:szCs w:val="26"/>
        </w:rPr>
        <w:t>В соответствии с проведенным мониторингом</w:t>
      </w:r>
      <w:r w:rsidR="005C35D6" w:rsidRPr="00E71465">
        <w:rPr>
          <w:rFonts w:ascii="Times New Roman" w:hAnsi="Times New Roman" w:cs="Times New Roman"/>
          <w:sz w:val="26"/>
          <w:szCs w:val="26"/>
        </w:rPr>
        <w:t xml:space="preserve"> результаты оказались </w:t>
      </w:r>
      <w:proofErr w:type="gramStart"/>
      <w:r w:rsidR="005C35D6" w:rsidRPr="00E71465">
        <w:rPr>
          <w:rFonts w:ascii="Times New Roman" w:hAnsi="Times New Roman" w:cs="Times New Roman"/>
          <w:sz w:val="26"/>
          <w:szCs w:val="26"/>
        </w:rPr>
        <w:t xml:space="preserve">следующими </w:t>
      </w:r>
      <w:r w:rsidRPr="00E71465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E71465">
        <w:rPr>
          <w:rFonts w:ascii="Times New Roman" w:hAnsi="Times New Roman" w:cs="Times New Roman"/>
          <w:sz w:val="26"/>
          <w:szCs w:val="26"/>
        </w:rPr>
        <w:t xml:space="preserve"> </w:t>
      </w:r>
      <w:r w:rsidR="005C35D6" w:rsidRPr="00E71465">
        <w:rPr>
          <w:rFonts w:ascii="Times New Roman" w:hAnsi="Times New Roman" w:cs="Times New Roman"/>
          <w:sz w:val="26"/>
          <w:szCs w:val="26"/>
        </w:rPr>
        <w:t xml:space="preserve">во всех ДОО </w:t>
      </w:r>
      <w:r w:rsidRPr="00E71465">
        <w:rPr>
          <w:rFonts w:ascii="Times New Roman" w:hAnsi="Times New Roman" w:cs="Times New Roman"/>
          <w:sz w:val="26"/>
          <w:szCs w:val="26"/>
        </w:rPr>
        <w:t>:</w:t>
      </w:r>
    </w:p>
    <w:p w:rsidR="00575687" w:rsidRPr="00E71465" w:rsidRDefault="00EC2735" w:rsidP="00E71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1465">
        <w:rPr>
          <w:rFonts w:ascii="Times New Roman" w:hAnsi="Times New Roman" w:cs="Times New Roman"/>
          <w:sz w:val="26"/>
          <w:szCs w:val="26"/>
        </w:rPr>
        <w:t xml:space="preserve">-  разработаны и реализуются образовательные </w:t>
      </w:r>
      <w:proofErr w:type="gramStart"/>
      <w:r w:rsidRPr="00E71465">
        <w:rPr>
          <w:rFonts w:ascii="Times New Roman" w:hAnsi="Times New Roman" w:cs="Times New Roman"/>
          <w:sz w:val="26"/>
          <w:szCs w:val="26"/>
        </w:rPr>
        <w:t>программы  дошкольного</w:t>
      </w:r>
      <w:proofErr w:type="gramEnd"/>
      <w:r w:rsidRPr="00E71465">
        <w:rPr>
          <w:rFonts w:ascii="Times New Roman" w:hAnsi="Times New Roman" w:cs="Times New Roman"/>
          <w:sz w:val="26"/>
          <w:szCs w:val="26"/>
        </w:rPr>
        <w:t xml:space="preserve"> образования, соответствующие требованиям ФГОС ДО к структуре и содержанию образовательных программ дошкольного образован</w:t>
      </w:r>
      <w:r w:rsidR="00E71465" w:rsidRPr="00E71465">
        <w:rPr>
          <w:rFonts w:ascii="Times New Roman" w:hAnsi="Times New Roman" w:cs="Times New Roman"/>
          <w:sz w:val="26"/>
          <w:szCs w:val="26"/>
        </w:rPr>
        <w:t>и</w:t>
      </w:r>
      <w:r w:rsidRPr="00E71465">
        <w:rPr>
          <w:rFonts w:ascii="Times New Roman" w:hAnsi="Times New Roman" w:cs="Times New Roman"/>
          <w:sz w:val="26"/>
          <w:szCs w:val="26"/>
        </w:rPr>
        <w:t>я;</w:t>
      </w:r>
    </w:p>
    <w:p w:rsidR="00EC2735" w:rsidRPr="00E71465" w:rsidRDefault="005C35D6" w:rsidP="00E71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1465">
        <w:rPr>
          <w:rFonts w:ascii="Times New Roman" w:hAnsi="Times New Roman" w:cs="Times New Roman"/>
          <w:sz w:val="26"/>
          <w:szCs w:val="26"/>
        </w:rPr>
        <w:t xml:space="preserve">- </w:t>
      </w:r>
      <w:r w:rsidR="00EC2735" w:rsidRPr="00E71465">
        <w:rPr>
          <w:rFonts w:ascii="Times New Roman" w:hAnsi="Times New Roman" w:cs="Times New Roman"/>
          <w:sz w:val="26"/>
          <w:szCs w:val="26"/>
        </w:rPr>
        <w:t xml:space="preserve"> реализуют</w:t>
      </w:r>
      <w:r w:rsidRPr="00E71465">
        <w:rPr>
          <w:rFonts w:ascii="Times New Roman" w:hAnsi="Times New Roman" w:cs="Times New Roman"/>
          <w:sz w:val="26"/>
          <w:szCs w:val="26"/>
        </w:rPr>
        <w:t>ся</w:t>
      </w:r>
      <w:r w:rsidR="00EC2735" w:rsidRPr="00E71465">
        <w:rPr>
          <w:rFonts w:ascii="Times New Roman" w:hAnsi="Times New Roman" w:cs="Times New Roman"/>
          <w:sz w:val="26"/>
          <w:szCs w:val="26"/>
        </w:rPr>
        <w:t xml:space="preserve"> образовательные программы дошкольного образования, включающие дополнительный перечень учебно-методических комплектов к программе;</w:t>
      </w:r>
    </w:p>
    <w:p w:rsidR="00EC2735" w:rsidRPr="00E71465" w:rsidRDefault="005C35D6" w:rsidP="00E71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1465">
        <w:rPr>
          <w:rFonts w:ascii="Times New Roman" w:hAnsi="Times New Roman" w:cs="Times New Roman"/>
          <w:sz w:val="26"/>
          <w:szCs w:val="26"/>
        </w:rPr>
        <w:t xml:space="preserve">- </w:t>
      </w:r>
      <w:r w:rsidR="00EC2735" w:rsidRPr="00E71465">
        <w:rPr>
          <w:rFonts w:ascii="Times New Roman" w:hAnsi="Times New Roman" w:cs="Times New Roman"/>
          <w:sz w:val="26"/>
          <w:szCs w:val="26"/>
        </w:rPr>
        <w:t xml:space="preserve"> имеют программу развития;</w:t>
      </w:r>
    </w:p>
    <w:p w:rsidR="00EC2735" w:rsidRPr="00E71465" w:rsidRDefault="00EC2735" w:rsidP="00E71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1465">
        <w:rPr>
          <w:rFonts w:ascii="Times New Roman" w:hAnsi="Times New Roman" w:cs="Times New Roman"/>
          <w:sz w:val="26"/>
          <w:szCs w:val="26"/>
        </w:rPr>
        <w:t>- в 20 ДОО из 21</w:t>
      </w:r>
      <w:r w:rsidR="00E71465" w:rsidRPr="00E71465">
        <w:rPr>
          <w:rFonts w:ascii="Times New Roman" w:hAnsi="Times New Roman" w:cs="Times New Roman"/>
          <w:sz w:val="26"/>
          <w:szCs w:val="26"/>
        </w:rPr>
        <w:t xml:space="preserve"> </w:t>
      </w:r>
      <w:r w:rsidRPr="00E71465">
        <w:rPr>
          <w:rFonts w:ascii="Times New Roman" w:hAnsi="Times New Roman" w:cs="Times New Roman"/>
          <w:sz w:val="26"/>
          <w:szCs w:val="26"/>
        </w:rPr>
        <w:t>созданы условия для обучающихся с ОВЗ;</w:t>
      </w:r>
    </w:p>
    <w:p w:rsidR="00EC2735" w:rsidRPr="00E71465" w:rsidRDefault="00EC2735" w:rsidP="00E71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1465">
        <w:rPr>
          <w:rFonts w:ascii="Times New Roman" w:hAnsi="Times New Roman" w:cs="Times New Roman"/>
          <w:sz w:val="26"/>
          <w:szCs w:val="26"/>
        </w:rPr>
        <w:t xml:space="preserve">- </w:t>
      </w:r>
      <w:r w:rsidR="00735082" w:rsidRPr="00E71465">
        <w:rPr>
          <w:rFonts w:ascii="Times New Roman" w:hAnsi="Times New Roman" w:cs="Times New Roman"/>
          <w:sz w:val="26"/>
          <w:szCs w:val="26"/>
        </w:rPr>
        <w:t>кадровые условия соответствуют требованиям ФГОС ДО;</w:t>
      </w:r>
    </w:p>
    <w:p w:rsidR="005C35D6" w:rsidRPr="00E71465" w:rsidRDefault="005C35D6" w:rsidP="00E71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1465">
        <w:rPr>
          <w:rFonts w:ascii="Times New Roman" w:hAnsi="Times New Roman" w:cs="Times New Roman"/>
          <w:sz w:val="26"/>
          <w:szCs w:val="26"/>
        </w:rPr>
        <w:t>- развивающая предметно-пространственная среда группового помещения соответствует требованиям ФГОС ДО;</w:t>
      </w:r>
    </w:p>
    <w:p w:rsidR="00F73BD5" w:rsidRPr="00E71465" w:rsidRDefault="00F73BD5" w:rsidP="00E71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1465">
        <w:rPr>
          <w:rFonts w:ascii="Times New Roman" w:hAnsi="Times New Roman" w:cs="Times New Roman"/>
          <w:sz w:val="26"/>
          <w:szCs w:val="26"/>
        </w:rPr>
        <w:t>- организовано взаимодействие с семьей;</w:t>
      </w:r>
    </w:p>
    <w:p w:rsidR="00F73BD5" w:rsidRPr="00E71465" w:rsidRDefault="00F73BD5" w:rsidP="00E71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1465">
        <w:rPr>
          <w:rFonts w:ascii="Times New Roman" w:hAnsi="Times New Roman" w:cs="Times New Roman"/>
          <w:sz w:val="26"/>
          <w:szCs w:val="26"/>
        </w:rPr>
        <w:t>- в соответствии с Актами готовности к новому учебному году обеспечена безопасность внутренних помещений и прилегающих территорий.</w:t>
      </w:r>
    </w:p>
    <w:p w:rsidR="00735082" w:rsidRPr="00E71465" w:rsidRDefault="00F73BD5" w:rsidP="00E71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1465">
        <w:rPr>
          <w:rFonts w:ascii="Times New Roman" w:hAnsi="Times New Roman" w:cs="Times New Roman"/>
          <w:sz w:val="26"/>
          <w:szCs w:val="26"/>
        </w:rPr>
        <w:t xml:space="preserve">Мониторинг кадрового состава показал, что </w:t>
      </w:r>
      <w:proofErr w:type="gramStart"/>
      <w:r w:rsidRPr="00E71465">
        <w:rPr>
          <w:rFonts w:ascii="Times New Roman" w:hAnsi="Times New Roman" w:cs="Times New Roman"/>
          <w:sz w:val="26"/>
          <w:szCs w:val="26"/>
        </w:rPr>
        <w:t xml:space="preserve">доля </w:t>
      </w:r>
      <w:r w:rsidR="000035A1" w:rsidRPr="00E71465">
        <w:rPr>
          <w:rFonts w:ascii="Times New Roman" w:hAnsi="Times New Roman" w:cs="Times New Roman"/>
          <w:sz w:val="26"/>
          <w:szCs w:val="26"/>
        </w:rPr>
        <w:t xml:space="preserve"> педагогических</w:t>
      </w:r>
      <w:proofErr w:type="gramEnd"/>
      <w:r w:rsidR="000035A1" w:rsidRPr="00E71465">
        <w:rPr>
          <w:rFonts w:ascii="Times New Roman" w:hAnsi="Times New Roman" w:cs="Times New Roman"/>
          <w:sz w:val="26"/>
          <w:szCs w:val="26"/>
        </w:rPr>
        <w:t xml:space="preserve"> работников, имеющих первую квалификационную/высшую квалификационную категорию составляет 40 процентов</w:t>
      </w:r>
      <w:r w:rsidRPr="00E71465">
        <w:rPr>
          <w:rFonts w:ascii="Times New Roman" w:hAnsi="Times New Roman" w:cs="Times New Roman"/>
          <w:sz w:val="26"/>
          <w:szCs w:val="26"/>
        </w:rPr>
        <w:t>. 212 педагогических работников из 489 имеют высшее образование, что составляет 43 %.</w:t>
      </w:r>
    </w:p>
    <w:p w:rsidR="005C35D6" w:rsidRPr="00E71465" w:rsidRDefault="00DA3C6C" w:rsidP="00E71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1465">
        <w:rPr>
          <w:rFonts w:ascii="Times New Roman" w:hAnsi="Times New Roman" w:cs="Times New Roman"/>
          <w:sz w:val="26"/>
          <w:szCs w:val="26"/>
        </w:rPr>
        <w:t>За 2020 год специалистами ДОО было оказано 4599 консультаций родителям по вопросам воспитания, развития и здоровья.</w:t>
      </w:r>
    </w:p>
    <w:p w:rsidR="00DA3C6C" w:rsidRPr="00E71465" w:rsidRDefault="00DA3C6C" w:rsidP="00E71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1465">
        <w:rPr>
          <w:rFonts w:ascii="Times New Roman" w:hAnsi="Times New Roman" w:cs="Times New Roman"/>
          <w:sz w:val="26"/>
          <w:szCs w:val="26"/>
        </w:rPr>
        <w:t xml:space="preserve">Вопросам здоровья обучающихся ДОО уделяется большое внимание. На сайтах ДОО размещена информация в количестве </w:t>
      </w:r>
      <w:r w:rsidR="00E71465">
        <w:rPr>
          <w:rFonts w:ascii="Times New Roman" w:hAnsi="Times New Roman" w:cs="Times New Roman"/>
          <w:sz w:val="26"/>
          <w:szCs w:val="26"/>
        </w:rPr>
        <w:t xml:space="preserve">168 единиц </w:t>
      </w:r>
      <w:r w:rsidRPr="00E71465">
        <w:rPr>
          <w:rFonts w:ascii="Times New Roman" w:hAnsi="Times New Roman" w:cs="Times New Roman"/>
          <w:sz w:val="26"/>
          <w:szCs w:val="26"/>
        </w:rPr>
        <w:t xml:space="preserve">по профилактике инфекционных заболеваний, правилам поведения в летний </w:t>
      </w:r>
      <w:proofErr w:type="gramStart"/>
      <w:r w:rsidRPr="00E71465">
        <w:rPr>
          <w:rFonts w:ascii="Times New Roman" w:hAnsi="Times New Roman" w:cs="Times New Roman"/>
          <w:sz w:val="26"/>
          <w:szCs w:val="26"/>
        </w:rPr>
        <w:t>период,  соблюдению</w:t>
      </w:r>
      <w:proofErr w:type="gramEnd"/>
      <w:r w:rsidRPr="00E71465">
        <w:rPr>
          <w:rFonts w:ascii="Times New Roman" w:hAnsi="Times New Roman" w:cs="Times New Roman"/>
          <w:sz w:val="26"/>
          <w:szCs w:val="26"/>
        </w:rPr>
        <w:t xml:space="preserve"> правил дорожного движения и безопасности в сети интернет. </w:t>
      </w:r>
    </w:p>
    <w:p w:rsidR="00DA3C6C" w:rsidRPr="00E71465" w:rsidRDefault="00DA3C6C" w:rsidP="00E71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1465">
        <w:rPr>
          <w:rFonts w:ascii="Times New Roman" w:hAnsi="Times New Roman" w:cs="Times New Roman"/>
          <w:sz w:val="26"/>
          <w:szCs w:val="26"/>
        </w:rPr>
        <w:t>В соответствии с результатами мониторинга все ДОО соблюдают правила безопасности нахождения обучающихся на территории образовательной организации, обеспечено качественное получение образовательных услуг посредством</w:t>
      </w:r>
      <w:r w:rsidR="00E71465" w:rsidRPr="00E71465">
        <w:rPr>
          <w:rFonts w:ascii="Times New Roman" w:hAnsi="Times New Roman" w:cs="Times New Roman"/>
          <w:sz w:val="26"/>
          <w:szCs w:val="26"/>
        </w:rPr>
        <w:t xml:space="preserve"> </w:t>
      </w:r>
      <w:r w:rsidRPr="00E71465">
        <w:rPr>
          <w:rFonts w:ascii="Times New Roman" w:hAnsi="Times New Roman" w:cs="Times New Roman"/>
          <w:sz w:val="26"/>
          <w:szCs w:val="26"/>
        </w:rPr>
        <w:t>реал</w:t>
      </w:r>
      <w:r w:rsidR="00E71465">
        <w:rPr>
          <w:rFonts w:ascii="Times New Roman" w:hAnsi="Times New Roman" w:cs="Times New Roman"/>
          <w:sz w:val="26"/>
          <w:szCs w:val="26"/>
        </w:rPr>
        <w:t>изации образовательных программ</w:t>
      </w:r>
      <w:r w:rsidRPr="00E71465">
        <w:rPr>
          <w:rFonts w:ascii="Times New Roman" w:hAnsi="Times New Roman" w:cs="Times New Roman"/>
          <w:sz w:val="26"/>
          <w:szCs w:val="26"/>
        </w:rPr>
        <w:t xml:space="preserve">, соответствующих </w:t>
      </w:r>
      <w:r w:rsidR="00E71465" w:rsidRPr="00E71465">
        <w:rPr>
          <w:rFonts w:ascii="Times New Roman" w:hAnsi="Times New Roman" w:cs="Times New Roman"/>
          <w:sz w:val="26"/>
          <w:szCs w:val="26"/>
        </w:rPr>
        <w:t>требованиям ФГОС ДОО, создания предметно-про</w:t>
      </w:r>
      <w:r w:rsidRPr="00E71465">
        <w:rPr>
          <w:rFonts w:ascii="Times New Roman" w:hAnsi="Times New Roman" w:cs="Times New Roman"/>
          <w:sz w:val="26"/>
          <w:szCs w:val="26"/>
        </w:rPr>
        <w:t>странственной</w:t>
      </w:r>
      <w:r w:rsidR="00E71465" w:rsidRPr="00E71465">
        <w:rPr>
          <w:rFonts w:ascii="Times New Roman" w:hAnsi="Times New Roman" w:cs="Times New Roman"/>
          <w:sz w:val="26"/>
          <w:szCs w:val="26"/>
        </w:rPr>
        <w:t xml:space="preserve"> </w:t>
      </w:r>
      <w:r w:rsidRPr="00E71465">
        <w:rPr>
          <w:rFonts w:ascii="Times New Roman" w:hAnsi="Times New Roman" w:cs="Times New Roman"/>
          <w:sz w:val="26"/>
          <w:szCs w:val="26"/>
        </w:rPr>
        <w:t xml:space="preserve">среды, </w:t>
      </w:r>
      <w:r w:rsidR="00E71465" w:rsidRPr="00E71465">
        <w:rPr>
          <w:rFonts w:ascii="Times New Roman" w:hAnsi="Times New Roman" w:cs="Times New Roman"/>
          <w:sz w:val="26"/>
          <w:szCs w:val="26"/>
        </w:rPr>
        <w:t>и обеспечения кадровых условий, соответствующих ФГОС ДО.</w:t>
      </w:r>
    </w:p>
    <w:p w:rsidR="00270E18" w:rsidRPr="00E71465" w:rsidRDefault="00E71465" w:rsidP="00E71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1465">
        <w:rPr>
          <w:rFonts w:ascii="Times New Roman" w:hAnsi="Times New Roman" w:cs="Times New Roman"/>
          <w:sz w:val="26"/>
          <w:szCs w:val="26"/>
        </w:rPr>
        <w:t xml:space="preserve">Необходимо обратить внимание на создание условий для получения педагогическими работниками квалификационных категорий (первой/высшей).  </w:t>
      </w:r>
    </w:p>
    <w:sectPr w:rsidR="00270E18" w:rsidRPr="00E71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E18"/>
    <w:rsid w:val="000035A1"/>
    <w:rsid w:val="00270E18"/>
    <w:rsid w:val="00575687"/>
    <w:rsid w:val="005C35D6"/>
    <w:rsid w:val="00612D69"/>
    <w:rsid w:val="00735082"/>
    <w:rsid w:val="00B568AE"/>
    <w:rsid w:val="00DA3C6C"/>
    <w:rsid w:val="00E71465"/>
    <w:rsid w:val="00EC2735"/>
    <w:rsid w:val="00EE1A23"/>
    <w:rsid w:val="00F7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056FA"/>
  <w15:chartTrackingRefBased/>
  <w15:docId w15:val="{E35995AD-EDCA-4566-81CE-BAC3199D7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4A371-A404-43CB-9BDD-9604F7A62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2021-07-25T18:47:00Z</dcterms:created>
  <dcterms:modified xsi:type="dcterms:W3CDTF">2021-07-25T18:47:00Z</dcterms:modified>
</cp:coreProperties>
</file>