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F3" w:rsidRPr="009E25F9" w:rsidRDefault="00FC58F3" w:rsidP="00FC58F3">
      <w:pPr>
        <w:jc w:val="both"/>
        <w:rPr>
          <w:rStyle w:val="a3"/>
          <w:rFonts w:ascii="Times New Roman" w:eastAsiaTheme="majorEastAsia" w:hAnsi="Times New Roman" w:cs="Times New Roman"/>
          <w:b/>
          <w:i w:val="0"/>
          <w:sz w:val="28"/>
          <w:szCs w:val="28"/>
        </w:rPr>
      </w:pPr>
      <w:r w:rsidRPr="009E25F9">
        <w:rPr>
          <w:rStyle w:val="a3"/>
          <w:rFonts w:ascii="Times New Roman" w:eastAsiaTheme="majorEastAsia" w:hAnsi="Times New Roman" w:cs="Times New Roman"/>
          <w:b/>
          <w:i w:val="0"/>
          <w:sz w:val="28"/>
          <w:szCs w:val="28"/>
        </w:rPr>
        <w:t>Тема опыта: «Использование игровых технологий на уроках русского языка в начальной школе как средство формирования познавательного интереса младших школьников»</w:t>
      </w:r>
    </w:p>
    <w:p w:rsidR="00FC58F3" w:rsidRPr="009E25F9" w:rsidRDefault="00FC58F3" w:rsidP="00FC58F3">
      <w:pPr>
        <w:jc w:val="both"/>
        <w:rPr>
          <w:rStyle w:val="a3"/>
          <w:rFonts w:ascii="Times New Roman" w:eastAsiaTheme="majorEastAsia" w:hAnsi="Times New Roman" w:cs="Times New Roman"/>
          <w:b/>
          <w:i w:val="0"/>
          <w:sz w:val="28"/>
          <w:szCs w:val="28"/>
        </w:rPr>
      </w:pPr>
      <w:r w:rsidRPr="009E25F9">
        <w:rPr>
          <w:rStyle w:val="a3"/>
          <w:rFonts w:ascii="Times New Roman" w:eastAsiaTheme="majorEastAsia" w:hAnsi="Times New Roman" w:cs="Times New Roman"/>
          <w:b/>
          <w:i w:val="0"/>
          <w:sz w:val="28"/>
          <w:szCs w:val="28"/>
        </w:rPr>
        <w:t xml:space="preserve">Автор опыта: </w:t>
      </w:r>
      <w:proofErr w:type="spellStart"/>
      <w:r w:rsidRPr="009E25F9">
        <w:rPr>
          <w:rStyle w:val="a3"/>
          <w:rFonts w:ascii="Times New Roman" w:eastAsiaTheme="majorEastAsia" w:hAnsi="Times New Roman" w:cs="Times New Roman"/>
          <w:i w:val="0"/>
          <w:sz w:val="28"/>
          <w:szCs w:val="28"/>
        </w:rPr>
        <w:t>Хмилевская</w:t>
      </w:r>
      <w:proofErr w:type="spellEnd"/>
      <w:r w:rsidRPr="009E25F9">
        <w:rPr>
          <w:rStyle w:val="a3"/>
          <w:rFonts w:ascii="Times New Roman" w:eastAsiaTheme="majorEastAsia" w:hAnsi="Times New Roman" w:cs="Times New Roman"/>
          <w:i w:val="0"/>
          <w:sz w:val="28"/>
          <w:szCs w:val="28"/>
        </w:rPr>
        <w:t xml:space="preserve"> Юлия Геннадьевна, учитель начальных классов МБОУ «СОШ № 4 г. Нарьян-Мара</w:t>
      </w:r>
      <w:r w:rsidRPr="009E25F9">
        <w:rPr>
          <w:rStyle w:val="a3"/>
          <w:rFonts w:ascii="Times New Roman" w:eastAsiaTheme="majorEastAsia" w:hAnsi="Times New Roman" w:cs="Times New Roman"/>
          <w:b/>
          <w:i w:val="0"/>
          <w:sz w:val="28"/>
          <w:szCs w:val="28"/>
        </w:rPr>
        <w:t>»</w:t>
      </w:r>
    </w:p>
    <w:p w:rsidR="00FC58F3" w:rsidRPr="00385AEE" w:rsidRDefault="00FC58F3" w:rsidP="00FC58F3">
      <w:pPr>
        <w:jc w:val="center"/>
        <w:rPr>
          <w:rStyle w:val="a3"/>
          <w:rFonts w:ascii="Times New Roman" w:eastAsiaTheme="majorEastAsia" w:hAnsi="Times New Roman" w:cs="Times New Roman"/>
          <w:b/>
          <w:i w:val="0"/>
          <w:sz w:val="28"/>
          <w:szCs w:val="28"/>
        </w:rPr>
      </w:pPr>
      <w:r w:rsidRPr="00385AEE">
        <w:rPr>
          <w:rStyle w:val="a3"/>
          <w:rFonts w:ascii="Times New Roman" w:eastAsiaTheme="majorEastAsia" w:hAnsi="Times New Roman" w:cs="Times New Roman"/>
          <w:b/>
          <w:sz w:val="28"/>
          <w:szCs w:val="28"/>
        </w:rPr>
        <w:t>Информация об опыте</w:t>
      </w:r>
      <w:bookmarkStart w:id="0" w:name="_GoBack"/>
      <w:bookmarkEnd w:id="0"/>
    </w:p>
    <w:p w:rsidR="00FC58F3" w:rsidRPr="00CD02EF" w:rsidRDefault="00FC58F3" w:rsidP="00FC58F3">
      <w:pPr>
        <w:jc w:val="center"/>
        <w:rPr>
          <w:rStyle w:val="a3"/>
          <w:rFonts w:ascii="Times New Roman" w:eastAsiaTheme="majorEastAsia" w:hAnsi="Times New Roman" w:cs="Times New Roman"/>
          <w:b/>
          <w:i w:val="0"/>
          <w:sz w:val="28"/>
          <w:szCs w:val="28"/>
        </w:rPr>
      </w:pPr>
      <w:r w:rsidRPr="00CD02EF">
        <w:rPr>
          <w:rStyle w:val="a3"/>
          <w:rFonts w:ascii="Times New Roman" w:eastAsiaTheme="majorEastAsia" w:hAnsi="Times New Roman" w:cs="Times New Roman"/>
          <w:b/>
          <w:i w:val="0"/>
          <w:sz w:val="28"/>
          <w:szCs w:val="28"/>
        </w:rPr>
        <w:t>Раздел 1.</w:t>
      </w:r>
    </w:p>
    <w:p w:rsidR="00FC58F3" w:rsidRPr="00CD02EF" w:rsidRDefault="00FC58F3" w:rsidP="00FC58F3">
      <w:pPr>
        <w:pStyle w:val="a4"/>
        <w:spacing w:before="0" w:after="0" w:line="360" w:lineRule="auto"/>
        <w:jc w:val="center"/>
        <w:rPr>
          <w:rStyle w:val="a3"/>
          <w:rFonts w:eastAsiaTheme="majorEastAsia"/>
          <w:b/>
          <w:i w:val="0"/>
          <w:sz w:val="28"/>
          <w:szCs w:val="28"/>
        </w:rPr>
      </w:pPr>
      <w:r w:rsidRPr="00CD02EF">
        <w:rPr>
          <w:rStyle w:val="a3"/>
          <w:rFonts w:eastAsiaTheme="majorEastAsia"/>
          <w:b/>
          <w:i w:val="0"/>
          <w:sz w:val="28"/>
          <w:szCs w:val="28"/>
        </w:rPr>
        <w:t>1.Условия возникновения и становления опыта</w:t>
      </w:r>
    </w:p>
    <w:p w:rsidR="00385AEE" w:rsidRDefault="00385AEE" w:rsidP="00385AEE">
      <w:pPr>
        <w:pStyle w:val="a5"/>
        <w:spacing w:line="360" w:lineRule="auto"/>
        <w:ind w:firstLine="708"/>
        <w:jc w:val="both"/>
        <w:rPr>
          <w:rFonts w:ascii="Times New Roman" w:hAnsi="Times New Roman" w:cs="Times New Roman"/>
          <w:sz w:val="28"/>
          <w:szCs w:val="28"/>
        </w:rPr>
      </w:pPr>
      <w:r w:rsidRPr="00385AEE">
        <w:rPr>
          <w:rStyle w:val="a3"/>
          <w:rFonts w:ascii="Times New Roman" w:eastAsiaTheme="majorEastAsia" w:hAnsi="Times New Roman" w:cs="Times New Roman"/>
          <w:i w:val="0"/>
          <w:sz w:val="28"/>
          <w:szCs w:val="28"/>
        </w:rPr>
        <w:t>Возникновение и становле</w:t>
      </w:r>
      <w:r>
        <w:rPr>
          <w:rStyle w:val="a3"/>
          <w:rFonts w:ascii="Times New Roman" w:eastAsiaTheme="majorEastAsia" w:hAnsi="Times New Roman" w:cs="Times New Roman"/>
          <w:i w:val="0"/>
          <w:sz w:val="28"/>
          <w:szCs w:val="28"/>
        </w:rPr>
        <w:t>ние опыта по теме «Использование игровых технологий на уроках русского языка в начальной школе как средство формирования познавательного интереса младших школьников</w:t>
      </w:r>
      <w:r w:rsidRPr="00385AEE">
        <w:rPr>
          <w:rStyle w:val="a3"/>
          <w:rFonts w:ascii="Times New Roman" w:eastAsiaTheme="majorEastAsia" w:hAnsi="Times New Roman" w:cs="Times New Roman"/>
          <w:i w:val="0"/>
          <w:sz w:val="28"/>
          <w:szCs w:val="28"/>
        </w:rPr>
        <w:t>»  проходило в  МБОУ «СОШ № 4 города Нарьян-Мара», где в основном обучаются дети, проживающие в Центральном микрорайоне города Нарьян-Мара.</w:t>
      </w:r>
      <w:r w:rsidRPr="00385AEE">
        <w:rPr>
          <w:rStyle w:val="a3"/>
          <w:rFonts w:ascii="Times New Roman" w:eastAsiaTheme="majorEastAsia" w:hAnsi="Times New Roman" w:cs="Times New Roman"/>
          <w:sz w:val="28"/>
          <w:szCs w:val="28"/>
        </w:rPr>
        <w:t xml:space="preserve"> </w:t>
      </w:r>
      <w:r w:rsidRPr="00385AEE">
        <w:rPr>
          <w:rFonts w:ascii="Times New Roman" w:hAnsi="Times New Roman" w:cs="Times New Roman"/>
          <w:sz w:val="28"/>
          <w:szCs w:val="28"/>
        </w:rPr>
        <w:t xml:space="preserve">Школа работает по учебному плану, в котором нашли отражение федеральный, региональный и школьный компоненты, она является центром культуры, воспитания  и образования в городе. </w:t>
      </w:r>
    </w:p>
    <w:p w:rsidR="00385AEE" w:rsidRDefault="00385AEE" w:rsidP="00385AEE">
      <w:pPr>
        <w:pStyle w:val="a5"/>
        <w:spacing w:line="360" w:lineRule="auto"/>
        <w:ind w:firstLine="708"/>
        <w:jc w:val="both"/>
        <w:rPr>
          <w:rFonts w:ascii="Times New Roman" w:hAnsi="Times New Roman" w:cs="Times New Roman"/>
          <w:sz w:val="28"/>
          <w:szCs w:val="28"/>
        </w:rPr>
      </w:pPr>
      <w:r w:rsidRPr="00385AEE">
        <w:rPr>
          <w:rStyle w:val="c0"/>
          <w:rFonts w:ascii="Times New Roman" w:hAnsi="Times New Roman" w:cs="Times New Roman"/>
          <w:color w:val="000000"/>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385AEE" w:rsidRDefault="00385AEE" w:rsidP="00385AEE">
      <w:pPr>
        <w:pStyle w:val="a5"/>
        <w:spacing w:line="360" w:lineRule="auto"/>
        <w:ind w:firstLine="708"/>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lastRenderedPageBreak/>
        <w:t>Работая в школе более 20 лет, я заметила, что и</w:t>
      </w:r>
      <w:r w:rsidRPr="00385AEE">
        <w:rPr>
          <w:rStyle w:val="c0"/>
          <w:rFonts w:ascii="Times New Roman" w:hAnsi="Times New Roman" w:cs="Times New Roman"/>
          <w:color w:val="000000"/>
          <w:sz w:val="28"/>
          <w:szCs w:val="28"/>
        </w:rPr>
        <w:t>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Это 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 благодаря участию которой в процессе обучения, усвоение знаний становится более качественным и прочным.</w:t>
      </w:r>
    </w:p>
    <w:p w:rsidR="00385AEE" w:rsidRPr="00385AEE" w:rsidRDefault="00385AEE" w:rsidP="00385AEE">
      <w:pPr>
        <w:pStyle w:val="a5"/>
        <w:spacing w:line="360" w:lineRule="auto"/>
        <w:ind w:firstLine="708"/>
        <w:jc w:val="both"/>
        <w:rPr>
          <w:rFonts w:ascii="Times New Roman" w:hAnsi="Times New Roman" w:cs="Times New Roman"/>
          <w:color w:val="000000"/>
          <w:sz w:val="28"/>
          <w:szCs w:val="28"/>
        </w:rPr>
      </w:pPr>
      <w:r w:rsidRPr="00385AEE">
        <w:rPr>
          <w:rStyle w:val="c0"/>
          <w:rFonts w:ascii="Times New Roman" w:hAnsi="Times New Roman" w:cs="Times New Roman"/>
          <w:sz w:val="28"/>
          <w:szCs w:val="28"/>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rsidR="00385AEE" w:rsidRPr="00385AEE" w:rsidRDefault="00385AEE" w:rsidP="00385AEE">
      <w:pPr>
        <w:pStyle w:val="a5"/>
        <w:spacing w:line="360" w:lineRule="auto"/>
        <w:jc w:val="both"/>
        <w:rPr>
          <w:rFonts w:ascii="Times New Roman" w:hAnsi="Times New Roman" w:cs="Times New Roman"/>
        </w:rPr>
      </w:pPr>
      <w:r>
        <w:rPr>
          <w:rStyle w:val="c0"/>
          <w:color w:val="000000"/>
          <w:sz w:val="28"/>
          <w:szCs w:val="28"/>
        </w:rPr>
        <w:t>       </w:t>
      </w:r>
      <w:r w:rsidR="006C111B">
        <w:rPr>
          <w:rStyle w:val="c0"/>
          <w:rFonts w:ascii="Times New Roman" w:hAnsi="Times New Roman" w:cs="Times New Roman"/>
          <w:color w:val="000000"/>
          <w:sz w:val="28"/>
          <w:szCs w:val="28"/>
        </w:rPr>
        <w:t xml:space="preserve">Я определила, что главная особенность дидактической развивающей игры </w:t>
      </w:r>
      <w:r w:rsidR="00024429">
        <w:rPr>
          <w:rStyle w:val="c0"/>
          <w:rFonts w:ascii="Times New Roman" w:hAnsi="Times New Roman" w:cs="Times New Roman"/>
          <w:color w:val="000000"/>
          <w:sz w:val="28"/>
          <w:szCs w:val="28"/>
        </w:rPr>
        <w:t xml:space="preserve">выражается в принципе </w:t>
      </w:r>
      <w:r w:rsidRPr="00385AEE">
        <w:rPr>
          <w:rStyle w:val="c0"/>
          <w:rFonts w:ascii="Times New Roman" w:hAnsi="Times New Roman" w:cs="Times New Roman"/>
          <w:color w:val="000000"/>
          <w:sz w:val="28"/>
          <w:szCs w:val="28"/>
        </w:rPr>
        <w:t xml:space="preserve">от простого к сложному </w:t>
      </w:r>
      <w:r w:rsidR="00024429">
        <w:rPr>
          <w:rStyle w:val="c0"/>
          <w:rFonts w:ascii="Times New Roman" w:hAnsi="Times New Roman" w:cs="Times New Roman"/>
          <w:color w:val="000000"/>
          <w:sz w:val="28"/>
          <w:szCs w:val="28"/>
        </w:rPr>
        <w:t>и сочетается с принципом творческой деятельности</w:t>
      </w:r>
      <w:r w:rsidRPr="00385AEE">
        <w:rPr>
          <w:rStyle w:val="c0"/>
          <w:rFonts w:ascii="Times New Roman" w:hAnsi="Times New Roman" w:cs="Times New Roman"/>
          <w:color w:val="000000"/>
          <w:sz w:val="28"/>
          <w:szCs w:val="28"/>
        </w:rPr>
        <w:t>, когда ребенок может подняться до «потолка» своих возможностей.</w:t>
      </w:r>
    </w:p>
    <w:p w:rsidR="00385AEE" w:rsidRPr="00385AEE" w:rsidRDefault="00385AEE" w:rsidP="00385AEE">
      <w:pPr>
        <w:pStyle w:val="a5"/>
        <w:spacing w:line="360" w:lineRule="auto"/>
        <w:jc w:val="both"/>
        <w:rPr>
          <w:rFonts w:ascii="Times New Roman" w:hAnsi="Times New Roman" w:cs="Times New Roman"/>
        </w:rPr>
      </w:pPr>
      <w:r w:rsidRPr="00385AEE">
        <w:rPr>
          <w:rStyle w:val="c0"/>
          <w:rFonts w:ascii="Times New Roman" w:hAnsi="Times New Roman" w:cs="Times New Roman"/>
          <w:color w:val="000000"/>
          <w:sz w:val="28"/>
          <w:szCs w:val="28"/>
        </w:rPr>
        <w:t xml:space="preserve">       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в игровую. Они самостоятельно организуются в групповую игру, продолжают игры с предметами и появляются </w:t>
      </w:r>
      <w:proofErr w:type="spellStart"/>
      <w:r w:rsidRPr="00385AEE">
        <w:rPr>
          <w:rStyle w:val="c0"/>
          <w:rFonts w:ascii="Times New Roman" w:hAnsi="Times New Roman" w:cs="Times New Roman"/>
          <w:color w:val="000000"/>
          <w:sz w:val="28"/>
          <w:szCs w:val="28"/>
        </w:rPr>
        <w:t>неимитационные</w:t>
      </w:r>
      <w:proofErr w:type="spellEnd"/>
      <w:r w:rsidRPr="00385AEE">
        <w:rPr>
          <w:rStyle w:val="c0"/>
          <w:rFonts w:ascii="Times New Roman" w:hAnsi="Times New Roman" w:cs="Times New Roman"/>
          <w:color w:val="000000"/>
          <w:sz w:val="28"/>
          <w:szCs w:val="28"/>
        </w:rPr>
        <w:t xml:space="preserve"> игры.</w:t>
      </w:r>
    </w:p>
    <w:p w:rsidR="00385AEE" w:rsidRDefault="00385AEE" w:rsidP="00385AEE">
      <w:pPr>
        <w:pStyle w:val="a5"/>
        <w:spacing w:line="360" w:lineRule="auto"/>
        <w:ind w:firstLine="708"/>
        <w:jc w:val="both"/>
        <w:rPr>
          <w:rFonts w:ascii="Times New Roman" w:hAnsi="Times New Roman" w:cs="Times New Roman"/>
          <w:sz w:val="28"/>
          <w:szCs w:val="28"/>
        </w:rPr>
      </w:pPr>
    </w:p>
    <w:p w:rsidR="007863C3" w:rsidRDefault="007863C3" w:rsidP="007863C3">
      <w:pPr>
        <w:pStyle w:val="a4"/>
        <w:ind w:firstLine="426"/>
        <w:jc w:val="center"/>
        <w:rPr>
          <w:b/>
          <w:sz w:val="28"/>
          <w:szCs w:val="28"/>
        </w:rPr>
      </w:pPr>
      <w:r>
        <w:rPr>
          <w:b/>
          <w:sz w:val="28"/>
          <w:szCs w:val="28"/>
        </w:rPr>
        <w:t>2. Актуальность опыта</w:t>
      </w:r>
    </w:p>
    <w:p w:rsidR="007863C3" w:rsidRDefault="007863C3" w:rsidP="00385AEE">
      <w:pPr>
        <w:pStyle w:val="a5"/>
        <w:spacing w:line="360" w:lineRule="auto"/>
        <w:ind w:firstLine="708"/>
        <w:jc w:val="both"/>
        <w:rPr>
          <w:rFonts w:ascii="Times New Roman" w:hAnsi="Times New Roman" w:cs="Times New Roman"/>
          <w:sz w:val="28"/>
          <w:szCs w:val="28"/>
        </w:rPr>
      </w:pPr>
    </w:p>
    <w:p w:rsidR="007863C3" w:rsidRDefault="007863C3" w:rsidP="007863C3">
      <w:pPr>
        <w:pStyle w:val="a5"/>
        <w:spacing w:line="360" w:lineRule="auto"/>
        <w:ind w:firstLine="708"/>
        <w:jc w:val="both"/>
        <w:rPr>
          <w:rFonts w:ascii="Times New Roman" w:hAnsi="Times New Roman" w:cs="Times New Roman"/>
          <w:sz w:val="28"/>
          <w:szCs w:val="28"/>
        </w:rPr>
      </w:pPr>
      <w:r w:rsidRPr="007863C3">
        <w:rPr>
          <w:rFonts w:ascii="Times New Roman" w:eastAsia="Times New Roman" w:hAnsi="Times New Roman" w:cs="Times New Roman"/>
          <w:sz w:val="28"/>
          <w:szCs w:val="28"/>
        </w:rPr>
        <w:t>В школу пришли федеральные государственные образовательные стандарты.</w:t>
      </w:r>
      <w:r w:rsidRPr="007863C3">
        <w:rPr>
          <w:rFonts w:ascii="Times New Roman" w:eastAsia="Times New Roman" w:hAnsi="Times New Roman" w:cs="Times New Roman"/>
          <w:color w:val="333333"/>
          <w:sz w:val="28"/>
          <w:szCs w:val="28"/>
        </w:rPr>
        <w:t xml:space="preserve"> </w:t>
      </w:r>
      <w:r w:rsidRPr="007863C3">
        <w:rPr>
          <w:rFonts w:ascii="Times New Roman" w:hAnsi="Times New Roman" w:cs="Times New Roman"/>
          <w:sz w:val="28"/>
          <w:szCs w:val="28"/>
        </w:rPr>
        <w:t xml:space="preserve">В них четко обозначены требования к результатам образования не только предметным, но и </w:t>
      </w:r>
      <w:proofErr w:type="spellStart"/>
      <w:r w:rsidRPr="007863C3">
        <w:rPr>
          <w:rFonts w:ascii="Times New Roman" w:hAnsi="Times New Roman" w:cs="Times New Roman"/>
          <w:sz w:val="28"/>
          <w:szCs w:val="28"/>
        </w:rPr>
        <w:t>метапредметным</w:t>
      </w:r>
      <w:proofErr w:type="spellEnd"/>
      <w:r w:rsidRPr="007863C3">
        <w:rPr>
          <w:rFonts w:ascii="Times New Roman" w:hAnsi="Times New Roman" w:cs="Times New Roman"/>
          <w:sz w:val="28"/>
          <w:szCs w:val="28"/>
        </w:rPr>
        <w:t xml:space="preserve">, и личностным. Перед  образованием стоит задача:  достичь  обозначенных результатов. Для этого необходимо разрабатывать новые образовательные программы, программы по предметам, применять эффективные образовательные технологии, совершенствовать условия, в которых учатся дети. </w:t>
      </w:r>
    </w:p>
    <w:p w:rsidR="007863C3" w:rsidRDefault="007863C3" w:rsidP="007863C3">
      <w:pPr>
        <w:pStyle w:val="a5"/>
        <w:spacing w:line="360" w:lineRule="auto"/>
        <w:ind w:firstLine="708"/>
        <w:jc w:val="both"/>
        <w:rPr>
          <w:rFonts w:ascii="Times New Roman" w:hAnsi="Times New Roman" w:cs="Times New Roman"/>
          <w:sz w:val="28"/>
          <w:szCs w:val="28"/>
        </w:rPr>
      </w:pPr>
      <w:r w:rsidRPr="007863C3">
        <w:rPr>
          <w:rFonts w:ascii="Times New Roman" w:eastAsia="Times New Roman" w:hAnsi="Times New Roman" w:cs="Times New Roman"/>
          <w:sz w:val="28"/>
          <w:szCs w:val="28"/>
        </w:rPr>
        <w:t xml:space="preserve">Чтобы решить стратегические задачи, поставленные  перед обществом и страной современной жизнью, необходимо с детства формировать  инициативность, </w:t>
      </w:r>
      <w:r w:rsidRPr="007863C3">
        <w:rPr>
          <w:rFonts w:ascii="Times New Roman" w:eastAsia="Times New Roman" w:hAnsi="Times New Roman" w:cs="Times New Roman"/>
          <w:sz w:val="28"/>
          <w:szCs w:val="28"/>
        </w:rPr>
        <w:lastRenderedPageBreak/>
        <w:t>способность творчески мыслить, находить нестандартные решения, готовность обучаться в течение всей жизни, умело реагировать на разные жизненные ситуации.</w:t>
      </w:r>
    </w:p>
    <w:p w:rsidR="007863C3" w:rsidRDefault="007863C3" w:rsidP="007863C3">
      <w:pPr>
        <w:pStyle w:val="a5"/>
        <w:spacing w:line="360" w:lineRule="auto"/>
        <w:ind w:firstLine="708"/>
        <w:jc w:val="both"/>
        <w:rPr>
          <w:rFonts w:ascii="Times New Roman" w:hAnsi="Times New Roman" w:cs="Times New Roman"/>
          <w:sz w:val="28"/>
          <w:szCs w:val="28"/>
        </w:rPr>
      </w:pPr>
      <w:r w:rsidRPr="007863C3">
        <w:rPr>
          <w:rFonts w:ascii="Times New Roman" w:eastAsia="Times New Roman" w:hAnsi="Times New Roman" w:cs="Times New Roman"/>
          <w:sz w:val="28"/>
          <w:szCs w:val="28"/>
        </w:rPr>
        <w:t>Таким образом, современное состояние обучения школьников диктует необходимость синтеза новых и традиционных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 в рамках уроков русского языка.</w:t>
      </w:r>
    </w:p>
    <w:p w:rsidR="007863C3" w:rsidRDefault="007863C3" w:rsidP="007863C3">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 xml:space="preserve">К педагогическим технологиям, отвечающим задачам современного образования, можно отнести следующие: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863C3">
        <w:rPr>
          <w:rFonts w:ascii="Times New Roman" w:hAnsi="Times New Roman" w:cs="Times New Roman"/>
          <w:sz w:val="28"/>
          <w:szCs w:val="28"/>
        </w:rPr>
        <w:t xml:space="preserve">развивающее обучение;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863C3">
        <w:rPr>
          <w:rFonts w:ascii="Times New Roman" w:hAnsi="Times New Roman" w:cs="Times New Roman"/>
          <w:sz w:val="28"/>
          <w:szCs w:val="28"/>
        </w:rPr>
        <w:t xml:space="preserve">проблемное обучение;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Pr="007863C3">
        <w:rPr>
          <w:rFonts w:ascii="Times New Roman" w:hAnsi="Times New Roman" w:cs="Times New Roman"/>
          <w:sz w:val="28"/>
          <w:szCs w:val="28"/>
        </w:rPr>
        <w:t xml:space="preserve">оммуникативное обучение;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863C3">
        <w:rPr>
          <w:rFonts w:ascii="Times New Roman" w:hAnsi="Times New Roman" w:cs="Times New Roman"/>
          <w:sz w:val="28"/>
          <w:szCs w:val="28"/>
        </w:rPr>
        <w:t xml:space="preserve">проектная технология;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863C3">
        <w:rPr>
          <w:rFonts w:ascii="Times New Roman" w:hAnsi="Times New Roman" w:cs="Times New Roman"/>
          <w:sz w:val="28"/>
          <w:szCs w:val="28"/>
        </w:rPr>
        <w:t>игро</w:t>
      </w:r>
      <w:r>
        <w:rPr>
          <w:rFonts w:ascii="Times New Roman" w:hAnsi="Times New Roman" w:cs="Times New Roman"/>
          <w:sz w:val="28"/>
          <w:szCs w:val="28"/>
        </w:rPr>
        <w:t>вые технологии;</w:t>
      </w:r>
    </w:p>
    <w:p w:rsidR="007863C3" w:rsidRDefault="007863C3" w:rsidP="007863C3">
      <w:pPr>
        <w:pStyle w:val="a5"/>
        <w:spacing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 </w:t>
      </w:r>
      <w:r w:rsidRPr="007863C3">
        <w:rPr>
          <w:rFonts w:ascii="Times New Roman" w:hAnsi="Times New Roman" w:cs="Times New Roman"/>
          <w:sz w:val="28"/>
          <w:szCs w:val="28"/>
        </w:rPr>
        <w:t>информационно-коммуникативные технологии;</w:t>
      </w:r>
      <w:r w:rsidRPr="007863C3">
        <w:rPr>
          <w:rFonts w:ascii="Times New Roman" w:hAnsi="Times New Roman" w:cs="Times New Roman"/>
          <w:b/>
          <w:i/>
          <w:sz w:val="28"/>
          <w:szCs w:val="28"/>
        </w:rPr>
        <w:t xml:space="preserve"> </w:t>
      </w:r>
    </w:p>
    <w:p w:rsidR="007863C3" w:rsidRDefault="007863C3" w:rsidP="007863C3">
      <w:pPr>
        <w:pStyle w:val="a5"/>
        <w:spacing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7863C3">
        <w:rPr>
          <w:rFonts w:ascii="Times New Roman" w:hAnsi="Times New Roman" w:cs="Times New Roman"/>
          <w:sz w:val="28"/>
          <w:szCs w:val="28"/>
        </w:rPr>
        <w:t xml:space="preserve">групповые технологии; </w:t>
      </w:r>
      <w:r w:rsidRPr="007863C3">
        <w:rPr>
          <w:rFonts w:ascii="Times New Roman" w:hAnsi="Times New Roman" w:cs="Times New Roman"/>
          <w:b/>
          <w:i/>
          <w:sz w:val="28"/>
          <w:szCs w:val="28"/>
        </w:rPr>
        <w:t xml:space="preserve"> </w:t>
      </w:r>
    </w:p>
    <w:p w:rsid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proofErr w:type="spellStart"/>
      <w:r w:rsidRPr="007863C3">
        <w:rPr>
          <w:rFonts w:ascii="Times New Roman" w:hAnsi="Times New Roman" w:cs="Times New Roman"/>
          <w:sz w:val="28"/>
          <w:szCs w:val="28"/>
        </w:rPr>
        <w:t>компетентностный</w:t>
      </w:r>
      <w:proofErr w:type="spellEnd"/>
      <w:r w:rsidRPr="007863C3">
        <w:rPr>
          <w:rFonts w:ascii="Times New Roman" w:hAnsi="Times New Roman" w:cs="Times New Roman"/>
          <w:sz w:val="28"/>
          <w:szCs w:val="28"/>
        </w:rPr>
        <w:t xml:space="preserve"> подход; </w:t>
      </w:r>
    </w:p>
    <w:p w:rsidR="007863C3" w:rsidRPr="007863C3" w:rsidRDefault="007863C3" w:rsidP="007863C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863C3">
        <w:rPr>
          <w:rFonts w:ascii="Times New Roman" w:hAnsi="Times New Roman" w:cs="Times New Roman"/>
          <w:sz w:val="28"/>
          <w:szCs w:val="28"/>
        </w:rPr>
        <w:t>деятельностный</w:t>
      </w:r>
      <w:proofErr w:type="spellEnd"/>
      <w:r w:rsidRPr="007863C3">
        <w:rPr>
          <w:rFonts w:ascii="Times New Roman" w:hAnsi="Times New Roman" w:cs="Times New Roman"/>
          <w:sz w:val="28"/>
          <w:szCs w:val="28"/>
        </w:rPr>
        <w:t xml:space="preserve"> подход;</w:t>
      </w:r>
    </w:p>
    <w:p w:rsidR="00E967E1" w:rsidRDefault="007863C3" w:rsidP="007863C3">
      <w:pPr>
        <w:pStyle w:val="a5"/>
        <w:spacing w:line="360" w:lineRule="auto"/>
        <w:ind w:firstLine="708"/>
        <w:jc w:val="both"/>
        <w:rPr>
          <w:rFonts w:ascii="Times New Roman" w:hAnsi="Times New Roman" w:cs="Times New Roman"/>
          <w:color w:val="000000"/>
          <w:sz w:val="28"/>
          <w:szCs w:val="28"/>
        </w:rPr>
      </w:pPr>
      <w:r w:rsidRPr="007863C3">
        <w:rPr>
          <w:rFonts w:ascii="Times New Roman" w:hAnsi="Times New Roman" w:cs="Times New Roman"/>
          <w:sz w:val="28"/>
          <w:szCs w:val="28"/>
        </w:rPr>
        <w:t xml:space="preserve">Каждая из технологий ценна на современном этапе образования. </w:t>
      </w:r>
      <w:r>
        <w:rPr>
          <w:rFonts w:ascii="Times New Roman" w:hAnsi="Times New Roman" w:cs="Times New Roman"/>
          <w:sz w:val="28"/>
          <w:szCs w:val="28"/>
        </w:rPr>
        <w:t xml:space="preserve"> </w:t>
      </w:r>
      <w:r w:rsidRPr="007863C3">
        <w:rPr>
          <w:rFonts w:ascii="Times New Roman" w:hAnsi="Times New Roman" w:cs="Times New Roman"/>
          <w:color w:val="000000"/>
          <w:sz w:val="28"/>
          <w:szCs w:val="28"/>
          <w:shd w:val="clear" w:color="auto" w:fill="FFFFFF"/>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w:t>
      </w:r>
      <w:r w:rsidRPr="007863C3">
        <w:rPr>
          <w:rStyle w:val="apple-converted-space"/>
          <w:rFonts w:ascii="Times New Roman" w:hAnsi="Times New Roman" w:cs="Times New Roman"/>
          <w:color w:val="000000"/>
          <w:sz w:val="28"/>
          <w:szCs w:val="28"/>
          <w:shd w:val="clear" w:color="auto" w:fill="FFFFFF"/>
        </w:rPr>
        <w:t> </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color w:val="000000"/>
          <w:sz w:val="28"/>
          <w:szCs w:val="28"/>
          <w:shd w:val="clear" w:color="auto" w:fill="FFFFFF"/>
        </w:rPr>
        <w:t>Актуальность игры в настоящее время повышается и из-за перенасыщенности современного школьника информацией. Во всем мире, и в России в частности, неизмеримо расширяется предметно-информационная среда. Телевидение, видео, радио, компьютерные сети в последнее время обрушивают на учащихся огромный объем информации.</w:t>
      </w:r>
      <w:r w:rsidRPr="007863C3">
        <w:rPr>
          <w:rStyle w:val="apple-converted-space"/>
          <w:rFonts w:ascii="Times New Roman" w:hAnsi="Times New Roman" w:cs="Times New Roman"/>
          <w:color w:val="000000"/>
          <w:sz w:val="28"/>
          <w:szCs w:val="28"/>
          <w:shd w:val="clear" w:color="auto" w:fill="FFFFFF"/>
        </w:rPr>
        <w:t> </w:t>
      </w:r>
      <w:r w:rsidRPr="007863C3">
        <w:rPr>
          <w:rFonts w:ascii="Times New Roman" w:hAnsi="Times New Roman" w:cs="Times New Roman"/>
          <w:color w:val="000000"/>
          <w:sz w:val="28"/>
          <w:szCs w:val="28"/>
        </w:rPr>
        <w:br/>
      </w:r>
      <w:r w:rsidRPr="007863C3">
        <w:rPr>
          <w:rFonts w:ascii="Times New Roman" w:hAnsi="Times New Roman" w:cs="Times New Roman"/>
          <w:color w:val="000000"/>
          <w:sz w:val="28"/>
          <w:szCs w:val="28"/>
          <w:shd w:val="clear" w:color="auto" w:fill="FFFFFF"/>
        </w:rPr>
        <w:t xml:space="preserve">Игра — это естественная для ребенка и гуманная форма обучения. Обучая посредством игры, мы учим детей не так, как нам, взрослым, удобно дать учебный </w:t>
      </w:r>
      <w:r w:rsidRPr="007863C3">
        <w:rPr>
          <w:rFonts w:ascii="Times New Roman" w:hAnsi="Times New Roman" w:cs="Times New Roman"/>
          <w:color w:val="000000"/>
          <w:sz w:val="28"/>
          <w:szCs w:val="28"/>
          <w:shd w:val="clear" w:color="auto" w:fill="FFFFFF"/>
        </w:rPr>
        <w:lastRenderedPageBreak/>
        <w:t>материал, а как детям удобно и естественно его взять. Именно на это нацелены ФГОС второго поколения.</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 xml:space="preserve">Тема самообразования, над которой работаю, -  </w:t>
      </w:r>
      <w:r w:rsidR="00E967E1">
        <w:rPr>
          <w:rStyle w:val="a3"/>
          <w:rFonts w:ascii="Times New Roman" w:eastAsiaTheme="majorEastAsia" w:hAnsi="Times New Roman" w:cs="Times New Roman"/>
          <w:i w:val="0"/>
          <w:sz w:val="28"/>
          <w:szCs w:val="28"/>
        </w:rPr>
        <w:t xml:space="preserve">«Использование игровых технологий на уроках русского языка в начальной школе как средство формирования познавательного интереса младших школьников», </w:t>
      </w:r>
      <w:r w:rsidRPr="007863C3">
        <w:rPr>
          <w:rFonts w:ascii="Times New Roman" w:hAnsi="Times New Roman" w:cs="Times New Roman"/>
          <w:sz w:val="28"/>
          <w:szCs w:val="28"/>
        </w:rPr>
        <w:t xml:space="preserve">отвечает требованиям современного образования. Игровые технологии хорошо работают  во всех классах, но особенно необходимы в </w:t>
      </w:r>
      <w:r w:rsidR="00E967E1">
        <w:rPr>
          <w:rFonts w:ascii="Times New Roman" w:hAnsi="Times New Roman" w:cs="Times New Roman"/>
          <w:sz w:val="28"/>
          <w:szCs w:val="28"/>
        </w:rPr>
        <w:t>1-2</w:t>
      </w:r>
      <w:r w:rsidRPr="007863C3">
        <w:rPr>
          <w:rFonts w:ascii="Times New Roman" w:hAnsi="Times New Roman" w:cs="Times New Roman"/>
          <w:sz w:val="28"/>
          <w:szCs w:val="28"/>
        </w:rPr>
        <w:t xml:space="preserve"> классах. Это связано с тем, </w:t>
      </w:r>
      <w:r w:rsidR="00E967E1">
        <w:rPr>
          <w:rFonts w:ascii="Times New Roman" w:hAnsi="Times New Roman" w:cs="Times New Roman"/>
          <w:sz w:val="28"/>
          <w:szCs w:val="28"/>
        </w:rPr>
        <w:t>что 1 класс – это обучение грамоте и фонетическому анализу слова. Очень важно научить ребенка слышать звуки, их классифицировать, давать характеристику, делить слова на слоги, определять ударный и безударный гласный звук в слове, а в дальнейшем и определять «</w:t>
      </w:r>
      <w:proofErr w:type="spellStart"/>
      <w:r w:rsidR="00E967E1">
        <w:rPr>
          <w:rFonts w:ascii="Times New Roman" w:hAnsi="Times New Roman" w:cs="Times New Roman"/>
          <w:sz w:val="28"/>
          <w:szCs w:val="28"/>
        </w:rPr>
        <w:t>ошибкоопасные</w:t>
      </w:r>
      <w:proofErr w:type="spellEnd"/>
      <w:r w:rsidR="00E967E1">
        <w:rPr>
          <w:rFonts w:ascii="Times New Roman" w:hAnsi="Times New Roman" w:cs="Times New Roman"/>
          <w:sz w:val="28"/>
          <w:szCs w:val="28"/>
        </w:rPr>
        <w:t xml:space="preserve">» места. </w:t>
      </w:r>
      <w:r w:rsidRPr="007863C3">
        <w:rPr>
          <w:rFonts w:ascii="Times New Roman" w:hAnsi="Times New Roman" w:cs="Times New Roman"/>
          <w:sz w:val="28"/>
          <w:szCs w:val="28"/>
        </w:rPr>
        <w:t>И здесь на помощь приходят игровые технологии.</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 xml:space="preserve">Игра, являясь простым и близким человеку способом познания окружающей действительности, является одним из доступных  путей к овладению теми или иными знаниями, умениями, навыками. </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 xml:space="preserve">Использование игровых форм организации учебной деятельности способствует повышению познавательной активности обучающихся, формированию интереса к знаниям, развитию учебной мотивации и инициативы, стремлению к творческой деятельности. Кроме того, использование игровых форм обучения предупреждает утомление. </w:t>
      </w:r>
      <w:r w:rsidRPr="007863C3">
        <w:rPr>
          <w:rFonts w:ascii="Times New Roman" w:eastAsia="Times New Roman" w:hAnsi="Times New Roman" w:cs="Times New Roman"/>
          <w:sz w:val="28"/>
          <w:szCs w:val="28"/>
        </w:rPr>
        <w:t>При использовании дидактических игр решаются и воспитательные задачи, например, воспитание терпения и терпимости, формирование аккуратности и умения доводить начатое дело до конца. В групповой работе – развитие умения работать сообща, прислушиваясь к мнению других учеников, терпимо относясь к критике в свой адрес, деликатно отзываясь об ошибках своих товарищей; приобретаются навыки публичных выступлений, желание и умение добиваться поставленной цели. Это</w:t>
      </w:r>
      <w:r w:rsidRPr="007863C3">
        <w:rPr>
          <w:rFonts w:ascii="Times New Roman" w:hAnsi="Times New Roman" w:cs="Times New Roman"/>
          <w:sz w:val="28"/>
          <w:szCs w:val="28"/>
        </w:rPr>
        <w:t xml:space="preserve"> универсальные учебные действия, выдвигаемые стандартами. Игра позволяет заинтересовать учащихся изучаемым материалом, преподнести знания в более легкой и «ненавязчивой» форме.</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b/>
          <w:sz w:val="28"/>
          <w:szCs w:val="28"/>
        </w:rPr>
        <w:lastRenderedPageBreak/>
        <w:t>Целью</w:t>
      </w:r>
      <w:r w:rsidRPr="007863C3">
        <w:rPr>
          <w:rFonts w:ascii="Times New Roman" w:hAnsi="Times New Roman" w:cs="Times New Roman"/>
          <w:sz w:val="28"/>
          <w:szCs w:val="28"/>
        </w:rPr>
        <w:t xml:space="preserve"> моей работы является изучение дидактических возможностей использования игровых технологий на урока</w:t>
      </w:r>
      <w:r w:rsidR="00E967E1">
        <w:rPr>
          <w:rFonts w:ascii="Times New Roman" w:hAnsi="Times New Roman" w:cs="Times New Roman"/>
          <w:sz w:val="28"/>
          <w:szCs w:val="28"/>
        </w:rPr>
        <w:t>х русского языка в 1-4-х классах</w:t>
      </w:r>
      <w:r w:rsidRPr="007863C3">
        <w:rPr>
          <w:rFonts w:ascii="Times New Roman" w:hAnsi="Times New Roman" w:cs="Times New Roman"/>
          <w:sz w:val="28"/>
          <w:szCs w:val="28"/>
        </w:rPr>
        <w:t>.</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b/>
          <w:sz w:val="28"/>
          <w:szCs w:val="28"/>
        </w:rPr>
        <w:t>Задачи:</w:t>
      </w:r>
    </w:p>
    <w:p w:rsidR="00E967E1" w:rsidRDefault="00E967E1" w:rsidP="00E967E1">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63C3" w:rsidRPr="007863C3">
        <w:rPr>
          <w:rFonts w:ascii="Times New Roman" w:hAnsi="Times New Roman" w:cs="Times New Roman"/>
          <w:sz w:val="28"/>
          <w:szCs w:val="28"/>
        </w:rPr>
        <w:t>Проанализировать игровые технологии.</w:t>
      </w:r>
    </w:p>
    <w:p w:rsidR="00E967E1" w:rsidRDefault="00E967E1" w:rsidP="00E967E1">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63C3" w:rsidRPr="007863C3">
        <w:rPr>
          <w:rFonts w:ascii="Times New Roman" w:hAnsi="Times New Roman" w:cs="Times New Roman"/>
          <w:sz w:val="28"/>
          <w:szCs w:val="28"/>
        </w:rPr>
        <w:t>Изучить практику использования  игровых технологий на современном этапе.</w:t>
      </w:r>
    </w:p>
    <w:p w:rsidR="00E967E1" w:rsidRDefault="00E967E1" w:rsidP="00E967E1">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63C3" w:rsidRPr="007863C3">
        <w:rPr>
          <w:rFonts w:ascii="Times New Roman" w:hAnsi="Times New Roman" w:cs="Times New Roman"/>
          <w:sz w:val="28"/>
          <w:szCs w:val="28"/>
        </w:rPr>
        <w:t>Обобщить опыт использования игровых технологий.</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b/>
          <w:sz w:val="28"/>
          <w:szCs w:val="28"/>
        </w:rPr>
        <w:t xml:space="preserve">Объект исследования: </w:t>
      </w:r>
      <w:r w:rsidRPr="007863C3">
        <w:rPr>
          <w:rFonts w:ascii="Times New Roman" w:hAnsi="Times New Roman" w:cs="Times New Roman"/>
          <w:sz w:val="28"/>
          <w:szCs w:val="28"/>
        </w:rPr>
        <w:t>познавательная деятельность учащихся на уроках русского языка.</w:t>
      </w:r>
      <w:r w:rsidRPr="007863C3">
        <w:rPr>
          <w:rFonts w:ascii="Times New Roman" w:hAnsi="Times New Roman" w:cs="Times New Roman"/>
          <w:color w:val="000000"/>
          <w:sz w:val="28"/>
          <w:szCs w:val="28"/>
        </w:rPr>
        <w:t xml:space="preserve"> </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b/>
          <w:sz w:val="28"/>
          <w:szCs w:val="28"/>
        </w:rPr>
        <w:t>Предмет исследования:</w:t>
      </w:r>
      <w:r w:rsidRPr="007863C3">
        <w:rPr>
          <w:rFonts w:ascii="Times New Roman" w:hAnsi="Times New Roman" w:cs="Times New Roman"/>
          <w:sz w:val="28"/>
          <w:szCs w:val="28"/>
        </w:rPr>
        <w:t xml:space="preserve"> игровые технологии как одна из форм организации познавательной деятельности на уроке.</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b/>
          <w:sz w:val="28"/>
          <w:szCs w:val="28"/>
        </w:rPr>
        <w:t>Гипотеза:</w:t>
      </w:r>
      <w:r w:rsidRPr="007863C3">
        <w:rPr>
          <w:rFonts w:ascii="Times New Roman" w:hAnsi="Times New Roman" w:cs="Times New Roman"/>
          <w:sz w:val="28"/>
          <w:szCs w:val="28"/>
        </w:rPr>
        <w:t xml:space="preserve"> предположим, что использование игровых технологий на уроках русского языка является эффективным способом активизации познавательной деятельности школьников, ведущим к прочному усвоению знаний.</w:t>
      </w:r>
    </w:p>
    <w:p w:rsidR="00E967E1"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 xml:space="preserve">В образовательной практике  возникают </w:t>
      </w:r>
      <w:r w:rsidRPr="007863C3">
        <w:rPr>
          <w:rFonts w:ascii="Times New Roman" w:hAnsi="Times New Roman" w:cs="Times New Roman"/>
          <w:b/>
          <w:sz w:val="28"/>
          <w:szCs w:val="28"/>
        </w:rPr>
        <w:t>противоречия</w:t>
      </w:r>
      <w:r w:rsidRPr="007863C3">
        <w:rPr>
          <w:rFonts w:ascii="Times New Roman" w:hAnsi="Times New Roman" w:cs="Times New Roman"/>
          <w:sz w:val="28"/>
          <w:szCs w:val="28"/>
        </w:rPr>
        <w:t xml:space="preserve"> между необходимостью и потребностью использования дидактических игр в учебно-воспитательном процессе.</w:t>
      </w:r>
    </w:p>
    <w:p w:rsidR="007863C3" w:rsidRPr="007863C3" w:rsidRDefault="007863C3" w:rsidP="00E967E1">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Мною разработаны методические рекомендации, в которых предпринята попытка обобщить теоретические наработки и практические материалы по использованию игр на уроках русского языка. При составлении рекомендаций я использовала  собственный опыт применения игровых технологий на уроках.</w:t>
      </w:r>
    </w:p>
    <w:p w:rsidR="007863C3" w:rsidRDefault="007863C3" w:rsidP="00385AEE">
      <w:pPr>
        <w:pStyle w:val="a5"/>
        <w:spacing w:line="360" w:lineRule="auto"/>
        <w:ind w:firstLine="708"/>
        <w:jc w:val="both"/>
        <w:rPr>
          <w:rFonts w:ascii="Times New Roman" w:hAnsi="Times New Roman" w:cs="Times New Roman"/>
          <w:sz w:val="28"/>
          <w:szCs w:val="28"/>
        </w:rPr>
      </w:pPr>
    </w:p>
    <w:p w:rsidR="00E967E1" w:rsidRDefault="00E967E1" w:rsidP="00E967E1">
      <w:pPr>
        <w:pStyle w:val="a4"/>
        <w:ind w:firstLine="426"/>
        <w:jc w:val="center"/>
        <w:rPr>
          <w:b/>
          <w:sz w:val="28"/>
          <w:szCs w:val="28"/>
        </w:rPr>
      </w:pPr>
      <w:r>
        <w:rPr>
          <w:b/>
          <w:sz w:val="28"/>
          <w:szCs w:val="28"/>
        </w:rPr>
        <w:t>3. Ведущая педагогическая идея опыта</w:t>
      </w:r>
    </w:p>
    <w:p w:rsidR="00E967E1" w:rsidRDefault="00E967E1" w:rsidP="00385AEE">
      <w:pPr>
        <w:pStyle w:val="a5"/>
        <w:spacing w:line="360" w:lineRule="auto"/>
        <w:ind w:firstLine="708"/>
        <w:jc w:val="both"/>
        <w:rPr>
          <w:rFonts w:ascii="Times New Roman" w:hAnsi="Times New Roman" w:cs="Times New Roman"/>
          <w:sz w:val="28"/>
          <w:szCs w:val="28"/>
        </w:rPr>
      </w:pPr>
    </w:p>
    <w:p w:rsidR="00E967E1" w:rsidRDefault="00E967E1" w:rsidP="00385AEE">
      <w:pPr>
        <w:pStyle w:val="a5"/>
        <w:spacing w:line="360" w:lineRule="auto"/>
        <w:ind w:firstLine="708"/>
        <w:jc w:val="both"/>
        <w:rPr>
          <w:rFonts w:ascii="Times New Roman" w:hAnsi="Times New Roman" w:cs="Times New Roman"/>
          <w:sz w:val="28"/>
          <w:szCs w:val="28"/>
        </w:rPr>
      </w:pPr>
      <w:r w:rsidRPr="007863C3">
        <w:rPr>
          <w:rFonts w:ascii="Times New Roman" w:hAnsi="Times New Roman" w:cs="Times New Roman"/>
          <w:sz w:val="28"/>
          <w:szCs w:val="28"/>
        </w:rPr>
        <w:t>Использование игровых форм организации учебной деятельности способствует повышению познавательной активности обучающихся, формированию интереса к знаниям, развитию учебной мотивации и инициативы, стремлению к творческой деятельности.</w:t>
      </w:r>
    </w:p>
    <w:p w:rsidR="00E967E1" w:rsidRDefault="00E967E1" w:rsidP="00385AEE">
      <w:pPr>
        <w:pStyle w:val="a5"/>
        <w:spacing w:line="360" w:lineRule="auto"/>
        <w:ind w:firstLine="708"/>
        <w:jc w:val="both"/>
        <w:rPr>
          <w:rFonts w:ascii="Times New Roman" w:hAnsi="Times New Roman" w:cs="Times New Roman"/>
          <w:sz w:val="28"/>
          <w:szCs w:val="28"/>
        </w:rPr>
      </w:pPr>
    </w:p>
    <w:p w:rsidR="00E967E1" w:rsidRDefault="00E967E1" w:rsidP="00E967E1">
      <w:pPr>
        <w:pStyle w:val="a4"/>
        <w:ind w:firstLine="426"/>
        <w:jc w:val="center"/>
        <w:rPr>
          <w:b/>
          <w:sz w:val="28"/>
          <w:szCs w:val="28"/>
        </w:rPr>
      </w:pPr>
      <w:r>
        <w:rPr>
          <w:b/>
          <w:sz w:val="28"/>
          <w:szCs w:val="28"/>
        </w:rPr>
        <w:t>4. Длительность работы над опытом</w:t>
      </w:r>
    </w:p>
    <w:p w:rsidR="00E967E1" w:rsidRDefault="00E967E1" w:rsidP="00385AEE">
      <w:pPr>
        <w:pStyle w:val="a5"/>
        <w:spacing w:line="360" w:lineRule="auto"/>
        <w:ind w:firstLine="708"/>
        <w:jc w:val="both"/>
        <w:rPr>
          <w:rFonts w:ascii="Times New Roman" w:hAnsi="Times New Roman" w:cs="Times New Roman"/>
          <w:sz w:val="28"/>
          <w:szCs w:val="28"/>
        </w:rPr>
      </w:pPr>
    </w:p>
    <w:p w:rsidR="00CD02EF" w:rsidRDefault="00CD02EF" w:rsidP="00CD02EF">
      <w:pPr>
        <w:pStyle w:val="a5"/>
        <w:spacing w:line="360" w:lineRule="auto"/>
        <w:ind w:firstLine="708"/>
        <w:jc w:val="both"/>
        <w:rPr>
          <w:rFonts w:ascii="Times New Roman" w:hAnsi="Times New Roman" w:cs="Times New Roman"/>
          <w:sz w:val="28"/>
          <w:szCs w:val="28"/>
        </w:rPr>
      </w:pPr>
      <w:r w:rsidRPr="00CD02EF">
        <w:rPr>
          <w:rFonts w:ascii="Times New Roman" w:hAnsi="Times New Roman" w:cs="Times New Roman"/>
          <w:sz w:val="28"/>
          <w:szCs w:val="28"/>
        </w:rPr>
        <w:t>Дл</w:t>
      </w:r>
      <w:r>
        <w:rPr>
          <w:rFonts w:ascii="Times New Roman" w:hAnsi="Times New Roman" w:cs="Times New Roman"/>
          <w:sz w:val="28"/>
          <w:szCs w:val="28"/>
        </w:rPr>
        <w:t xml:space="preserve">ительность </w:t>
      </w:r>
      <w:r w:rsidR="00F70065">
        <w:rPr>
          <w:rFonts w:ascii="Times New Roman" w:hAnsi="Times New Roman" w:cs="Times New Roman"/>
          <w:sz w:val="28"/>
          <w:szCs w:val="28"/>
        </w:rPr>
        <w:t>работы над опытом – 4 года (2010</w:t>
      </w:r>
      <w:r>
        <w:rPr>
          <w:rFonts w:ascii="Times New Roman" w:hAnsi="Times New Roman" w:cs="Times New Roman"/>
          <w:sz w:val="28"/>
          <w:szCs w:val="28"/>
        </w:rPr>
        <w:t>-2012</w:t>
      </w:r>
      <w:r w:rsidRPr="00CD02EF">
        <w:rPr>
          <w:rFonts w:ascii="Times New Roman" w:hAnsi="Times New Roman" w:cs="Times New Roman"/>
          <w:sz w:val="28"/>
          <w:szCs w:val="28"/>
        </w:rPr>
        <w:t xml:space="preserve"> годы). Работа</w:t>
      </w:r>
      <w:r>
        <w:rPr>
          <w:rFonts w:ascii="Times New Roman" w:hAnsi="Times New Roman" w:cs="Times New Roman"/>
          <w:sz w:val="28"/>
          <w:szCs w:val="28"/>
        </w:rPr>
        <w:t xml:space="preserve"> над опытом включала три этапа:</w:t>
      </w:r>
    </w:p>
    <w:p w:rsidR="00CD02EF" w:rsidRDefault="00CD02EF" w:rsidP="00CD02EF">
      <w:pPr>
        <w:pStyle w:val="a5"/>
        <w:spacing w:line="360" w:lineRule="auto"/>
        <w:ind w:firstLine="708"/>
        <w:jc w:val="both"/>
        <w:rPr>
          <w:rFonts w:ascii="Times New Roman" w:hAnsi="Times New Roman" w:cs="Times New Roman"/>
          <w:sz w:val="28"/>
          <w:szCs w:val="28"/>
        </w:rPr>
      </w:pPr>
      <w:r w:rsidRPr="00CD02EF">
        <w:rPr>
          <w:rFonts w:ascii="Times New Roman" w:hAnsi="Times New Roman" w:cs="Times New Roman"/>
          <w:sz w:val="28"/>
          <w:szCs w:val="28"/>
        </w:rPr>
        <w:t>1 этап – ан</w:t>
      </w:r>
      <w:r w:rsidR="00F70065">
        <w:rPr>
          <w:rFonts w:ascii="Times New Roman" w:hAnsi="Times New Roman" w:cs="Times New Roman"/>
          <w:sz w:val="28"/>
          <w:szCs w:val="28"/>
        </w:rPr>
        <w:t xml:space="preserve">алитико-диагностический. В  2010 </w:t>
      </w:r>
      <w:r w:rsidRPr="00CD02EF">
        <w:rPr>
          <w:rFonts w:ascii="Times New Roman" w:hAnsi="Times New Roman" w:cs="Times New Roman"/>
          <w:sz w:val="28"/>
          <w:szCs w:val="28"/>
        </w:rPr>
        <w:t xml:space="preserve">г.  проводился анализ учебно-программной документации, психолого-педагогической и методической литературы, изучался уровень </w:t>
      </w:r>
      <w:proofErr w:type="spellStart"/>
      <w:r w:rsidRPr="00CD02EF">
        <w:rPr>
          <w:rFonts w:ascii="Times New Roman" w:hAnsi="Times New Roman" w:cs="Times New Roman"/>
          <w:sz w:val="28"/>
          <w:szCs w:val="28"/>
        </w:rPr>
        <w:t>сформированности</w:t>
      </w:r>
      <w:proofErr w:type="spellEnd"/>
      <w:r w:rsidRPr="00CD02EF">
        <w:rPr>
          <w:rFonts w:ascii="Times New Roman" w:hAnsi="Times New Roman" w:cs="Times New Roman"/>
          <w:sz w:val="28"/>
          <w:szCs w:val="28"/>
        </w:rPr>
        <w:t xml:space="preserve"> компонентов учебной деятельности у учащихся </w:t>
      </w:r>
      <w:r>
        <w:rPr>
          <w:rFonts w:ascii="Times New Roman" w:hAnsi="Times New Roman" w:cs="Times New Roman"/>
          <w:sz w:val="28"/>
          <w:szCs w:val="28"/>
        </w:rPr>
        <w:t>класса, а также виды развивающих игр</w:t>
      </w:r>
      <w:r w:rsidRPr="00CD02EF">
        <w:rPr>
          <w:rFonts w:ascii="Times New Roman" w:hAnsi="Times New Roman" w:cs="Times New Roman"/>
          <w:sz w:val="28"/>
          <w:szCs w:val="28"/>
        </w:rPr>
        <w:t xml:space="preserve">, выявлены предъявляемые к ним требования. Проанализирован опыт работы учителей по разработке и внедрению </w:t>
      </w:r>
      <w:r>
        <w:rPr>
          <w:rFonts w:ascii="Times New Roman" w:hAnsi="Times New Roman" w:cs="Times New Roman"/>
          <w:sz w:val="28"/>
          <w:szCs w:val="28"/>
        </w:rPr>
        <w:t>в учебный процесс игровых</w:t>
      </w:r>
      <w:r w:rsidRPr="00CD02EF">
        <w:rPr>
          <w:rFonts w:ascii="Times New Roman" w:hAnsi="Times New Roman" w:cs="Times New Roman"/>
          <w:sz w:val="28"/>
          <w:szCs w:val="28"/>
        </w:rPr>
        <w:t xml:space="preserve"> технологий, найдены подходы к решению поставленной проблемы. Полученный материал позволил определить основные це</w:t>
      </w:r>
      <w:r>
        <w:rPr>
          <w:rFonts w:ascii="Times New Roman" w:hAnsi="Times New Roman" w:cs="Times New Roman"/>
          <w:sz w:val="28"/>
          <w:szCs w:val="28"/>
        </w:rPr>
        <w:t xml:space="preserve">ли и задачи дальнейшей работы. </w:t>
      </w:r>
    </w:p>
    <w:p w:rsidR="00CD02EF" w:rsidRDefault="00CD02EF" w:rsidP="00CD02EF">
      <w:pPr>
        <w:pStyle w:val="a5"/>
        <w:spacing w:line="360" w:lineRule="auto"/>
        <w:ind w:firstLine="708"/>
        <w:jc w:val="both"/>
        <w:rPr>
          <w:rFonts w:ascii="Times New Roman" w:hAnsi="Times New Roman" w:cs="Times New Roman"/>
          <w:sz w:val="28"/>
          <w:szCs w:val="28"/>
        </w:rPr>
      </w:pPr>
      <w:r w:rsidRPr="00CD02EF">
        <w:rPr>
          <w:rFonts w:ascii="Times New Roman" w:hAnsi="Times New Roman" w:cs="Times New Roman"/>
          <w:sz w:val="28"/>
          <w:szCs w:val="28"/>
        </w:rPr>
        <w:t>2 этап</w:t>
      </w:r>
      <w:r>
        <w:rPr>
          <w:rFonts w:ascii="Times New Roman" w:hAnsi="Times New Roman" w:cs="Times New Roman"/>
          <w:sz w:val="28"/>
          <w:szCs w:val="28"/>
        </w:rPr>
        <w:t xml:space="preserve"> – исследовательский. В 2012-2013 </w:t>
      </w:r>
      <w:r w:rsidRPr="00CD02EF">
        <w:rPr>
          <w:rFonts w:ascii="Times New Roman" w:hAnsi="Times New Roman" w:cs="Times New Roman"/>
          <w:sz w:val="28"/>
          <w:szCs w:val="28"/>
        </w:rPr>
        <w:t>г. разработана методика</w:t>
      </w:r>
      <w:r>
        <w:rPr>
          <w:rFonts w:ascii="Times New Roman" w:hAnsi="Times New Roman" w:cs="Times New Roman"/>
          <w:sz w:val="28"/>
          <w:szCs w:val="28"/>
        </w:rPr>
        <w:t xml:space="preserve"> использования дидактических игр</w:t>
      </w:r>
      <w:r w:rsidRPr="00CD02EF">
        <w:rPr>
          <w:rFonts w:ascii="Times New Roman" w:hAnsi="Times New Roman" w:cs="Times New Roman"/>
          <w:sz w:val="28"/>
          <w:szCs w:val="28"/>
        </w:rPr>
        <w:t xml:space="preserve">; проведены </w:t>
      </w:r>
      <w:r>
        <w:rPr>
          <w:rFonts w:ascii="Times New Roman" w:hAnsi="Times New Roman" w:cs="Times New Roman"/>
          <w:sz w:val="28"/>
          <w:szCs w:val="28"/>
        </w:rPr>
        <w:t xml:space="preserve">открытые </w:t>
      </w:r>
      <w:r w:rsidRPr="00CD02EF">
        <w:rPr>
          <w:rFonts w:ascii="Times New Roman" w:hAnsi="Times New Roman" w:cs="Times New Roman"/>
          <w:sz w:val="28"/>
          <w:szCs w:val="28"/>
        </w:rPr>
        <w:t>уроки по русскому языку, матем</w:t>
      </w:r>
      <w:r>
        <w:rPr>
          <w:rFonts w:ascii="Times New Roman" w:hAnsi="Times New Roman" w:cs="Times New Roman"/>
          <w:sz w:val="28"/>
          <w:szCs w:val="28"/>
        </w:rPr>
        <w:t xml:space="preserve">атике, окружающему миру для учителей начальных классов и студентов ГБОУ НАО «Социально-гуманитарный колледж </w:t>
      </w:r>
      <w:proofErr w:type="spellStart"/>
      <w:r>
        <w:rPr>
          <w:rFonts w:ascii="Times New Roman" w:hAnsi="Times New Roman" w:cs="Times New Roman"/>
          <w:sz w:val="28"/>
          <w:szCs w:val="28"/>
        </w:rPr>
        <w:t>им.И.П.Выучейского</w:t>
      </w:r>
      <w:proofErr w:type="spellEnd"/>
      <w:r>
        <w:rPr>
          <w:rFonts w:ascii="Times New Roman" w:hAnsi="Times New Roman" w:cs="Times New Roman"/>
          <w:sz w:val="28"/>
          <w:szCs w:val="28"/>
        </w:rPr>
        <w:t xml:space="preserve">», представлен отчет на методическом объединении учителей начальных классов и педагогическом совете школы. </w:t>
      </w:r>
      <w:r w:rsidRPr="00CD02EF">
        <w:rPr>
          <w:rFonts w:ascii="Times New Roman" w:hAnsi="Times New Roman" w:cs="Times New Roman"/>
          <w:sz w:val="28"/>
          <w:szCs w:val="28"/>
        </w:rPr>
        <w:t xml:space="preserve"> По результатам проведенного педагогического эксперимента получена оценка эффективности применения </w:t>
      </w:r>
      <w:r>
        <w:rPr>
          <w:rFonts w:ascii="Times New Roman" w:hAnsi="Times New Roman" w:cs="Times New Roman"/>
          <w:sz w:val="28"/>
          <w:szCs w:val="28"/>
        </w:rPr>
        <w:t xml:space="preserve">игровых технологий </w:t>
      </w:r>
      <w:r w:rsidRPr="00CD02EF">
        <w:rPr>
          <w:rFonts w:ascii="Times New Roman" w:hAnsi="Times New Roman" w:cs="Times New Roman"/>
          <w:sz w:val="28"/>
          <w:szCs w:val="28"/>
        </w:rPr>
        <w:t>на уроках в развитии компонентов учебной д</w:t>
      </w:r>
      <w:r>
        <w:rPr>
          <w:rFonts w:ascii="Times New Roman" w:hAnsi="Times New Roman" w:cs="Times New Roman"/>
          <w:sz w:val="28"/>
          <w:szCs w:val="28"/>
        </w:rPr>
        <w:t>еятельности младшего школьника.</w:t>
      </w:r>
    </w:p>
    <w:p w:rsidR="00E967E1" w:rsidRDefault="00CD02EF" w:rsidP="00CD02EF">
      <w:pPr>
        <w:pStyle w:val="a5"/>
        <w:spacing w:line="360" w:lineRule="auto"/>
        <w:ind w:firstLine="708"/>
        <w:jc w:val="both"/>
        <w:rPr>
          <w:rFonts w:ascii="Times New Roman" w:hAnsi="Times New Roman" w:cs="Times New Roman"/>
          <w:sz w:val="28"/>
          <w:szCs w:val="28"/>
        </w:rPr>
      </w:pPr>
      <w:r w:rsidRPr="00CD02EF">
        <w:rPr>
          <w:rFonts w:ascii="Times New Roman" w:hAnsi="Times New Roman" w:cs="Times New Roman"/>
          <w:sz w:val="28"/>
          <w:szCs w:val="28"/>
        </w:rPr>
        <w:t>3 этап</w:t>
      </w:r>
      <w:r>
        <w:rPr>
          <w:rFonts w:ascii="Times New Roman" w:hAnsi="Times New Roman" w:cs="Times New Roman"/>
          <w:sz w:val="28"/>
          <w:szCs w:val="28"/>
        </w:rPr>
        <w:t xml:space="preserve"> – аналитико-обобщающий. В  2013-2014</w:t>
      </w:r>
      <w:r w:rsidRPr="00CD02EF">
        <w:rPr>
          <w:rFonts w:ascii="Times New Roman" w:hAnsi="Times New Roman" w:cs="Times New Roman"/>
          <w:sz w:val="28"/>
          <w:szCs w:val="28"/>
        </w:rPr>
        <w:t>г.г. сформулированы основные выводы, отработаны и систематизированы результаты исследований, оформлены итоги.</w:t>
      </w:r>
    </w:p>
    <w:p w:rsidR="00CD02EF" w:rsidRDefault="00CD02EF" w:rsidP="00CD02EF">
      <w:pPr>
        <w:pStyle w:val="a5"/>
        <w:spacing w:line="360" w:lineRule="auto"/>
        <w:ind w:firstLine="708"/>
        <w:jc w:val="both"/>
        <w:rPr>
          <w:b/>
          <w:sz w:val="28"/>
          <w:szCs w:val="28"/>
        </w:rPr>
      </w:pPr>
    </w:p>
    <w:p w:rsidR="00CD02EF" w:rsidRDefault="00CD02EF" w:rsidP="00CD02EF">
      <w:pPr>
        <w:pStyle w:val="a5"/>
        <w:spacing w:line="360" w:lineRule="auto"/>
        <w:ind w:firstLine="708"/>
        <w:jc w:val="center"/>
        <w:rPr>
          <w:rFonts w:ascii="Times New Roman" w:hAnsi="Times New Roman" w:cs="Times New Roman"/>
          <w:b/>
          <w:sz w:val="28"/>
          <w:szCs w:val="28"/>
        </w:rPr>
      </w:pPr>
      <w:r w:rsidRPr="00CD02EF">
        <w:rPr>
          <w:rFonts w:ascii="Times New Roman" w:hAnsi="Times New Roman" w:cs="Times New Roman"/>
          <w:b/>
          <w:sz w:val="28"/>
          <w:szCs w:val="28"/>
        </w:rPr>
        <w:t>5. Диапазон опыта</w:t>
      </w:r>
    </w:p>
    <w:p w:rsidR="00CD02EF" w:rsidRDefault="00CD02EF" w:rsidP="00CD02EF">
      <w:pPr>
        <w:pStyle w:val="a5"/>
        <w:spacing w:line="360" w:lineRule="auto"/>
        <w:ind w:firstLine="708"/>
        <w:rPr>
          <w:rFonts w:ascii="Times New Roman" w:hAnsi="Times New Roman" w:cs="Times New Roman"/>
          <w:b/>
          <w:sz w:val="28"/>
          <w:szCs w:val="28"/>
        </w:rPr>
      </w:pPr>
    </w:p>
    <w:p w:rsidR="00CD02EF" w:rsidRDefault="00E312BC" w:rsidP="00E312BC">
      <w:pPr>
        <w:pStyle w:val="a5"/>
        <w:spacing w:line="360" w:lineRule="auto"/>
        <w:ind w:firstLine="708"/>
        <w:jc w:val="both"/>
        <w:rPr>
          <w:rFonts w:ascii="Times New Roman" w:hAnsi="Times New Roman" w:cs="Times New Roman"/>
          <w:sz w:val="28"/>
          <w:szCs w:val="28"/>
          <w:shd w:val="clear" w:color="auto" w:fill="FFFFFF"/>
        </w:rPr>
      </w:pPr>
      <w:r w:rsidRPr="00E312BC">
        <w:rPr>
          <w:rFonts w:ascii="Times New Roman" w:hAnsi="Times New Roman" w:cs="Times New Roman"/>
          <w:sz w:val="28"/>
          <w:szCs w:val="28"/>
          <w:shd w:val="clear" w:color="auto" w:fill="FFFFFF"/>
        </w:rPr>
        <w:t>Область применения опыта –</w:t>
      </w:r>
      <w:r w:rsidRPr="00E312BC">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hyperlink r:id="rId6" w:tooltip="Уроки русского языка" w:history="1">
        <w:r w:rsidRPr="00E312BC">
          <w:rPr>
            <w:rStyle w:val="a7"/>
            <w:rFonts w:ascii="Times New Roman" w:hAnsi="Times New Roman" w:cs="Times New Roman"/>
            <w:color w:val="auto"/>
            <w:sz w:val="28"/>
            <w:szCs w:val="28"/>
            <w:u w:val="none"/>
            <w:shd w:val="clear" w:color="auto" w:fill="FFFFFF"/>
          </w:rPr>
          <w:t>уроки русского языка</w:t>
        </w:r>
      </w:hyperlink>
      <w:r w:rsidRPr="00E312BC">
        <w:rPr>
          <w:rFonts w:ascii="Times New Roman" w:hAnsi="Times New Roman" w:cs="Times New Roman"/>
          <w:sz w:val="28"/>
          <w:szCs w:val="28"/>
          <w:shd w:val="clear" w:color="auto" w:fill="FFFFFF"/>
        </w:rPr>
        <w:t xml:space="preserve">, внеклассные мероприятия. Вся работа по теме опыта была направлена на развитие </w:t>
      </w:r>
      <w:r>
        <w:rPr>
          <w:rFonts w:ascii="Times New Roman" w:hAnsi="Times New Roman" w:cs="Times New Roman"/>
          <w:sz w:val="28"/>
          <w:szCs w:val="28"/>
          <w:shd w:val="clear" w:color="auto" w:fill="FFFFFF"/>
        </w:rPr>
        <w:t xml:space="preserve">познавательного интереса младшего </w:t>
      </w:r>
      <w:r w:rsidRPr="00E312BC">
        <w:rPr>
          <w:rFonts w:ascii="Times New Roman" w:hAnsi="Times New Roman" w:cs="Times New Roman"/>
          <w:sz w:val="28"/>
          <w:szCs w:val="28"/>
          <w:shd w:val="clear" w:color="auto" w:fill="FFFFFF"/>
        </w:rPr>
        <w:t xml:space="preserve">школьника через использование </w:t>
      </w:r>
      <w:r>
        <w:rPr>
          <w:rFonts w:ascii="Times New Roman" w:hAnsi="Times New Roman" w:cs="Times New Roman"/>
          <w:sz w:val="28"/>
          <w:szCs w:val="28"/>
          <w:shd w:val="clear" w:color="auto" w:fill="FFFFFF"/>
        </w:rPr>
        <w:t>игровых методов обучения</w:t>
      </w:r>
      <w:r w:rsidRPr="00E312BC">
        <w:rPr>
          <w:rFonts w:ascii="Times New Roman" w:hAnsi="Times New Roman" w:cs="Times New Roman"/>
          <w:sz w:val="28"/>
          <w:szCs w:val="28"/>
          <w:shd w:val="clear" w:color="auto" w:fill="FFFFFF"/>
        </w:rPr>
        <w:t>.</w:t>
      </w:r>
    </w:p>
    <w:p w:rsidR="00E312BC" w:rsidRDefault="00E312BC" w:rsidP="00E312BC">
      <w:pPr>
        <w:pStyle w:val="a5"/>
        <w:spacing w:line="360" w:lineRule="auto"/>
        <w:ind w:firstLine="708"/>
        <w:jc w:val="both"/>
        <w:rPr>
          <w:rFonts w:ascii="Times New Roman" w:hAnsi="Times New Roman" w:cs="Times New Roman"/>
          <w:sz w:val="28"/>
          <w:szCs w:val="28"/>
          <w:shd w:val="clear" w:color="auto" w:fill="FFFFFF"/>
        </w:rPr>
      </w:pPr>
    </w:p>
    <w:p w:rsidR="00E312BC" w:rsidRDefault="00E312BC" w:rsidP="00E312BC">
      <w:pPr>
        <w:pStyle w:val="a5"/>
        <w:jc w:val="center"/>
        <w:rPr>
          <w:rFonts w:ascii="Times New Roman" w:hAnsi="Times New Roman" w:cs="Times New Roman"/>
          <w:b/>
          <w:sz w:val="28"/>
          <w:szCs w:val="28"/>
        </w:rPr>
      </w:pPr>
      <w:r w:rsidRPr="00E312BC">
        <w:rPr>
          <w:rFonts w:ascii="Times New Roman" w:hAnsi="Times New Roman" w:cs="Times New Roman"/>
          <w:b/>
          <w:sz w:val="28"/>
          <w:szCs w:val="28"/>
        </w:rPr>
        <w:lastRenderedPageBreak/>
        <w:t>6. Теоретическая база опыта</w:t>
      </w:r>
    </w:p>
    <w:p w:rsidR="00E312BC" w:rsidRDefault="00E312BC" w:rsidP="00E312BC">
      <w:pPr>
        <w:pStyle w:val="a5"/>
        <w:jc w:val="center"/>
        <w:rPr>
          <w:rFonts w:ascii="Times New Roman" w:hAnsi="Times New Roman" w:cs="Times New Roman"/>
          <w:b/>
          <w:sz w:val="28"/>
          <w:szCs w:val="28"/>
        </w:rPr>
      </w:pP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hAnsi="Times New Roman" w:cs="Times New Roman"/>
          <w:sz w:val="28"/>
          <w:szCs w:val="28"/>
        </w:rPr>
        <w:t>Игра как феноменальное человеческое явление наиболее подробно рассматривается в таких областях знания как психология и философия. В педагогике и методике преподавания больше внимания уделяется играм дошкольников (</w:t>
      </w:r>
      <w:proofErr w:type="spellStart"/>
      <w:r w:rsidRPr="00E312BC">
        <w:rPr>
          <w:rFonts w:ascii="Times New Roman" w:hAnsi="Times New Roman" w:cs="Times New Roman"/>
          <w:sz w:val="28"/>
          <w:szCs w:val="28"/>
        </w:rPr>
        <w:t>Н.А.Короткова</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Н.Я.Михайленко</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А.И.Сорокина</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Н.Р.Эйгес</w:t>
      </w:r>
      <w:proofErr w:type="spellEnd"/>
      <w:r w:rsidRPr="00E312BC">
        <w:rPr>
          <w:rFonts w:ascii="Times New Roman" w:hAnsi="Times New Roman" w:cs="Times New Roman"/>
          <w:sz w:val="28"/>
          <w:szCs w:val="28"/>
        </w:rPr>
        <w:t xml:space="preserve"> и др.) и младших школьников (</w:t>
      </w:r>
      <w:proofErr w:type="spellStart"/>
      <w:r w:rsidRPr="00E312BC">
        <w:rPr>
          <w:rFonts w:ascii="Times New Roman" w:hAnsi="Times New Roman" w:cs="Times New Roman"/>
          <w:sz w:val="28"/>
          <w:szCs w:val="28"/>
        </w:rPr>
        <w:t>Ф.КБлехер</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А.С.Ибрагимова</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Н.М.Конышева</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М.Т.Салихова</w:t>
      </w:r>
      <w:proofErr w:type="spellEnd"/>
      <w:r w:rsidRPr="00E312BC">
        <w:rPr>
          <w:rFonts w:ascii="Times New Roman" w:hAnsi="Times New Roman" w:cs="Times New Roman"/>
          <w:sz w:val="28"/>
          <w:szCs w:val="28"/>
        </w:rPr>
        <w:t xml:space="preserve"> и др.). Это связано с тем, что педагоги рассматривают игру как важный метод обучения для детей именно дошкольного и младшего школьного возраста. Ряд специальных исследований по игровой деятельности дошкольников осуществили выдающиеся педагоги нашего времени (</w:t>
      </w:r>
      <w:proofErr w:type="spellStart"/>
      <w:r w:rsidRPr="00E312BC">
        <w:rPr>
          <w:rFonts w:ascii="Times New Roman" w:hAnsi="Times New Roman" w:cs="Times New Roman"/>
          <w:sz w:val="28"/>
          <w:szCs w:val="28"/>
        </w:rPr>
        <w:t>П.П.Блонский</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Л.С.Выготский</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С.Л.Рубинштейн</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Д.Б.Эльконин</w:t>
      </w:r>
      <w:proofErr w:type="spellEnd"/>
      <w:r w:rsidRPr="00E312BC">
        <w:rPr>
          <w:rFonts w:ascii="Times New Roman" w:hAnsi="Times New Roman" w:cs="Times New Roman"/>
          <w:sz w:val="28"/>
          <w:szCs w:val="28"/>
        </w:rPr>
        <w:t xml:space="preserve"> и др.). Аспекты игровой деятельности в общеобразовательной школе рассматривались С.В. Арутюняном, О.С. </w:t>
      </w:r>
      <w:proofErr w:type="spellStart"/>
      <w:r w:rsidRPr="00E312BC">
        <w:rPr>
          <w:rFonts w:ascii="Times New Roman" w:hAnsi="Times New Roman" w:cs="Times New Roman"/>
          <w:sz w:val="28"/>
          <w:szCs w:val="28"/>
        </w:rPr>
        <w:t>Газманом</w:t>
      </w:r>
      <w:proofErr w:type="spellEnd"/>
      <w:r w:rsidRPr="00E312BC">
        <w:rPr>
          <w:rFonts w:ascii="Times New Roman" w:hAnsi="Times New Roman" w:cs="Times New Roman"/>
          <w:sz w:val="28"/>
          <w:szCs w:val="28"/>
        </w:rPr>
        <w:t xml:space="preserve">, В.М. Григорьевым, О.А. </w:t>
      </w:r>
      <w:proofErr w:type="spellStart"/>
      <w:r w:rsidRPr="00E312BC">
        <w:rPr>
          <w:rFonts w:ascii="Times New Roman" w:hAnsi="Times New Roman" w:cs="Times New Roman"/>
          <w:sz w:val="28"/>
          <w:szCs w:val="28"/>
        </w:rPr>
        <w:t>Дьячковой</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Ф.И.Фрадкиной</w:t>
      </w:r>
      <w:proofErr w:type="spellEnd"/>
      <w:r w:rsidRPr="00E312BC">
        <w:rPr>
          <w:rFonts w:ascii="Times New Roman" w:hAnsi="Times New Roman" w:cs="Times New Roman"/>
          <w:sz w:val="28"/>
          <w:szCs w:val="28"/>
        </w:rPr>
        <w:t>, Г.П. Щедровицким и др.</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hAnsi="Times New Roman" w:cs="Times New Roman"/>
          <w:sz w:val="28"/>
          <w:szCs w:val="28"/>
        </w:rPr>
        <w:t>В перестроечный период произошел резкий скачок интереса к обучающей игре (</w:t>
      </w:r>
      <w:proofErr w:type="spellStart"/>
      <w:r w:rsidRPr="00E312BC">
        <w:rPr>
          <w:rFonts w:ascii="Times New Roman" w:hAnsi="Times New Roman" w:cs="Times New Roman"/>
          <w:sz w:val="28"/>
          <w:szCs w:val="28"/>
        </w:rPr>
        <w:t>В.В.Петрусинский</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П.И.Пидкасистый</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Ж.С.Хайдаров</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С.А.Шмаков</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М.В.Кларин</w:t>
      </w:r>
      <w:proofErr w:type="spellEnd"/>
      <w:r w:rsidRPr="00E312BC">
        <w:rPr>
          <w:rFonts w:ascii="Times New Roman" w:hAnsi="Times New Roman" w:cs="Times New Roman"/>
          <w:sz w:val="28"/>
          <w:szCs w:val="28"/>
        </w:rPr>
        <w:t xml:space="preserve">, </w:t>
      </w:r>
      <w:proofErr w:type="spellStart"/>
      <w:r w:rsidRPr="00E312BC">
        <w:rPr>
          <w:rFonts w:ascii="Times New Roman" w:hAnsi="Times New Roman" w:cs="Times New Roman"/>
          <w:sz w:val="28"/>
          <w:szCs w:val="28"/>
        </w:rPr>
        <w:t>А.С.Прутченков</w:t>
      </w:r>
      <w:proofErr w:type="spellEnd"/>
      <w:r w:rsidRPr="00E312BC">
        <w:rPr>
          <w:rFonts w:ascii="Times New Roman" w:hAnsi="Times New Roman" w:cs="Times New Roman"/>
          <w:sz w:val="28"/>
          <w:szCs w:val="28"/>
        </w:rPr>
        <w:t xml:space="preserve"> и др.).</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hAnsi="Times New Roman" w:cs="Times New Roman"/>
          <w:sz w:val="28"/>
          <w:szCs w:val="28"/>
        </w:rPr>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русского языка, относятся игровые технологии.</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hAnsi="Times New Roman" w:cs="Times New Roman"/>
          <w:sz w:val="28"/>
          <w:szCs w:val="28"/>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hAnsi="Times New Roman" w:cs="Times New Roman"/>
          <w:sz w:val="28"/>
          <w:szCs w:val="28"/>
        </w:rPr>
        <w:t>Начало любой игры – это эмоциональная установка на игру, на восприятие игровых задач, когда активизируется мыслительная деятельность и воображение ребенка.</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Style w:val="c0"/>
          <w:rFonts w:ascii="Times New Roman" w:hAnsi="Times New Roman" w:cs="Times New Roman"/>
          <w:sz w:val="28"/>
          <w:szCs w:val="28"/>
        </w:rPr>
        <w:t xml:space="preserve">В игре он находит пути реализации своих способностей, осваивает новые виды деятельности, вырабатывая при этом оптимальный алгоритм достижения поставленной цели, учится контролировать свою деятельность и самостоятельно строить траекторию своего развития. Игра - своеобразный "доктор", который лечит </w:t>
      </w:r>
      <w:r w:rsidRPr="00E312BC">
        <w:rPr>
          <w:rStyle w:val="c0"/>
          <w:rFonts w:ascii="Times New Roman" w:hAnsi="Times New Roman" w:cs="Times New Roman"/>
          <w:sz w:val="28"/>
          <w:szCs w:val="28"/>
        </w:rPr>
        <w:lastRenderedPageBreak/>
        <w:t>апатию и низкую мотивацию, обособленность и педагогическую запущенность. Игра позволяет ребенку раскрыть творческий потенциал, активизируя те стороны личности, которые при традиционной системе обучения "дремлют": воображение, символьное мышление, коммуникабельность. Учащиеся в процессе игры уходят от статичности в обучении.</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Style w:val="c0"/>
          <w:rFonts w:ascii="Times New Roman" w:hAnsi="Times New Roman" w:cs="Times New Roman"/>
          <w:sz w:val="28"/>
          <w:szCs w:val="28"/>
        </w:rPr>
        <w:t>Игровые технологии, используемые в обучении и развитии учащихся, позволяют:</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проводить уроки в нетрадиционной форме;</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раскрывать креативные способности учащихся;</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дифференцированно подходить к оценке учебных компетенций учеников;</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развивать коммуникативные навыки учащихся;</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обеспечивать свободный обмен мнениями;</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Style w:val="c0"/>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 xml:space="preserve">учитывать возрастные психологические особенности школьников; </w:t>
      </w:r>
    </w:p>
    <w:p w:rsidR="00E312BC" w:rsidRDefault="00E312BC" w:rsidP="00E312BC">
      <w:pPr>
        <w:pStyle w:val="a5"/>
        <w:spacing w:line="360" w:lineRule="auto"/>
        <w:ind w:firstLine="708"/>
        <w:jc w:val="both"/>
        <w:rPr>
          <w:rFonts w:ascii="Times New Roman" w:hAnsi="Times New Roman" w:cs="Times New Roman"/>
          <w:sz w:val="28"/>
          <w:szCs w:val="28"/>
        </w:rPr>
      </w:pPr>
      <w:r>
        <w:rPr>
          <w:rStyle w:val="c0"/>
          <w:rFonts w:ascii="Times New Roman" w:hAnsi="Times New Roman" w:cs="Times New Roman"/>
          <w:sz w:val="28"/>
          <w:szCs w:val="28"/>
        </w:rPr>
        <w:t xml:space="preserve">- </w:t>
      </w:r>
      <w:r w:rsidRPr="00E312BC">
        <w:rPr>
          <w:rStyle w:val="c0"/>
          <w:rFonts w:ascii="Times New Roman" w:hAnsi="Times New Roman" w:cs="Times New Roman"/>
          <w:sz w:val="28"/>
          <w:szCs w:val="28"/>
        </w:rPr>
        <w:t>организовывать процесс обучения в форме состязания;</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облегчать решение учебной задачи;</w:t>
      </w:r>
      <w:r w:rsidRPr="00E312BC">
        <w:rPr>
          <w:rFonts w:ascii="Times New Roman" w:hAnsi="Times New Roman" w:cs="Times New Roman"/>
          <w:sz w:val="28"/>
          <w:szCs w:val="28"/>
        </w:rPr>
        <w:t xml:space="preserve"> </w:t>
      </w:r>
      <w:r w:rsidRPr="00E312BC">
        <w:rPr>
          <w:rStyle w:val="c0"/>
          <w:rFonts w:ascii="Times New Roman" w:hAnsi="Times New Roman" w:cs="Times New Roman"/>
          <w:sz w:val="28"/>
          <w:szCs w:val="28"/>
        </w:rPr>
        <w:t>вовлекать всех учащихся в учебный процесс;</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ощущать значимость результата для каждого учащегося в отдельности;</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практически закреплять полученные знания;</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формировать мотивационную сферу учащихся;</w:t>
      </w:r>
      <w:r w:rsidRPr="00E312BC">
        <w:rPr>
          <w:rFonts w:ascii="Times New Roman" w:hAnsi="Times New Roman" w:cs="Times New Roman"/>
          <w:sz w:val="28"/>
          <w:szCs w:val="28"/>
        </w:rPr>
        <w:t xml:space="preserve"> </w:t>
      </w:r>
    </w:p>
    <w:p w:rsidR="00E312BC" w:rsidRDefault="00E312BC" w:rsidP="00E312BC">
      <w:pPr>
        <w:pStyle w:val="a5"/>
        <w:spacing w:line="360" w:lineRule="auto"/>
        <w:ind w:firstLine="708"/>
        <w:jc w:val="both"/>
        <w:rPr>
          <w:rStyle w:val="c0"/>
          <w:rFonts w:ascii="Times New Roman" w:hAnsi="Times New Roman" w:cs="Times New Roman"/>
          <w:sz w:val="28"/>
          <w:szCs w:val="28"/>
        </w:rPr>
      </w:pPr>
      <w:r>
        <w:rPr>
          <w:rFonts w:ascii="Times New Roman" w:hAnsi="Times New Roman" w:cs="Times New Roman"/>
          <w:sz w:val="28"/>
          <w:szCs w:val="28"/>
        </w:rPr>
        <w:t xml:space="preserve">- </w:t>
      </w:r>
      <w:r w:rsidRPr="00E312BC">
        <w:rPr>
          <w:rStyle w:val="c0"/>
          <w:rFonts w:ascii="Times New Roman" w:hAnsi="Times New Roman" w:cs="Times New Roman"/>
          <w:sz w:val="28"/>
          <w:szCs w:val="28"/>
        </w:rPr>
        <w:t xml:space="preserve">расширять кругозор детей; </w:t>
      </w:r>
    </w:p>
    <w:p w:rsidR="00E312BC" w:rsidRDefault="00E312BC" w:rsidP="00E312BC">
      <w:pPr>
        <w:pStyle w:val="a5"/>
        <w:spacing w:line="360" w:lineRule="auto"/>
        <w:ind w:firstLine="708"/>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w:t>
      </w:r>
      <w:r w:rsidRPr="00E312BC">
        <w:rPr>
          <w:rStyle w:val="c0"/>
          <w:rFonts w:ascii="Times New Roman" w:hAnsi="Times New Roman" w:cs="Times New Roman"/>
          <w:sz w:val="28"/>
          <w:szCs w:val="28"/>
        </w:rPr>
        <w:t>формировать навык совместной деятельности.</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Style w:val="c0"/>
          <w:rFonts w:ascii="Times New Roman" w:hAnsi="Times New Roman" w:cs="Times New Roman"/>
          <w:sz w:val="28"/>
          <w:szCs w:val="28"/>
        </w:rPr>
        <w:t xml:space="preserve">Игровая деятельность имеет такие  функции: </w:t>
      </w:r>
      <w:r w:rsidRPr="00E312BC">
        <w:rPr>
          <w:rFonts w:ascii="Times New Roman" w:hAnsi="Times New Roman" w:cs="Times New Roman"/>
          <w:sz w:val="28"/>
          <w:szCs w:val="28"/>
        </w:rPr>
        <w:t>развлекательную, коммуникативную, диагностическую, самореализации,  коррекции, социализации.</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eastAsia="Times New Roman" w:hAnsi="Times New Roman" w:cs="Times New Roman"/>
          <w:sz w:val="28"/>
          <w:szCs w:val="28"/>
        </w:rPr>
        <w:t xml:space="preserve">Большинству игр присущи 4 главные черты (по С.А.Шмакову): </w:t>
      </w:r>
      <w:r w:rsidRPr="00E312BC">
        <w:rPr>
          <w:rFonts w:ascii="Times New Roman" w:eastAsia="Times New Roman" w:hAnsi="Times New Roman" w:cs="Times New Roman"/>
          <w:iCs/>
          <w:sz w:val="28"/>
          <w:szCs w:val="28"/>
        </w:rPr>
        <w:t>свободная</w:t>
      </w:r>
      <w:r w:rsidRPr="00E312BC">
        <w:rPr>
          <w:rFonts w:ascii="Times New Roman" w:eastAsia="Times New Roman" w:hAnsi="Times New Roman" w:cs="Times New Roman"/>
          <w:sz w:val="28"/>
          <w:szCs w:val="28"/>
        </w:rPr>
        <w:t> </w:t>
      </w:r>
      <w:r w:rsidRPr="00E312BC">
        <w:rPr>
          <w:rFonts w:ascii="Times New Roman" w:eastAsia="Times New Roman" w:hAnsi="Times New Roman" w:cs="Times New Roman"/>
          <w:iCs/>
          <w:sz w:val="28"/>
          <w:szCs w:val="28"/>
        </w:rPr>
        <w:t>деятельность</w:t>
      </w:r>
      <w:r w:rsidRPr="00E312BC">
        <w:rPr>
          <w:rFonts w:ascii="Times New Roman" w:eastAsia="Times New Roman" w:hAnsi="Times New Roman" w:cs="Times New Roman"/>
          <w:sz w:val="28"/>
          <w:szCs w:val="28"/>
        </w:rPr>
        <w:t xml:space="preserve">,  </w:t>
      </w:r>
      <w:r w:rsidRPr="00E312BC">
        <w:rPr>
          <w:rFonts w:ascii="Times New Roman" w:eastAsia="Times New Roman" w:hAnsi="Times New Roman" w:cs="Times New Roman"/>
          <w:iCs/>
          <w:sz w:val="28"/>
          <w:szCs w:val="28"/>
        </w:rPr>
        <w:t>творческий подход,</w:t>
      </w:r>
      <w:r w:rsidRPr="00E312BC">
        <w:rPr>
          <w:rFonts w:ascii="Times New Roman" w:eastAsia="Times New Roman" w:hAnsi="Times New Roman" w:cs="Times New Roman"/>
          <w:sz w:val="28"/>
          <w:szCs w:val="28"/>
        </w:rPr>
        <w:t> </w:t>
      </w:r>
      <w:r w:rsidRPr="00E312BC">
        <w:rPr>
          <w:rFonts w:ascii="Times New Roman" w:eastAsia="Times New Roman" w:hAnsi="Times New Roman" w:cs="Times New Roman"/>
          <w:iCs/>
          <w:sz w:val="28"/>
          <w:szCs w:val="28"/>
        </w:rPr>
        <w:t>эмоциональная приподнятость, наличие правил.</w:t>
      </w:r>
    </w:p>
    <w:p w:rsidR="00E312BC" w:rsidRDefault="00E312BC" w:rsidP="00E312BC">
      <w:pPr>
        <w:pStyle w:val="a5"/>
        <w:spacing w:line="360" w:lineRule="auto"/>
        <w:ind w:firstLine="708"/>
        <w:jc w:val="both"/>
        <w:rPr>
          <w:rFonts w:ascii="Times New Roman" w:hAnsi="Times New Roman" w:cs="Times New Roman"/>
          <w:sz w:val="28"/>
          <w:szCs w:val="28"/>
        </w:rPr>
      </w:pPr>
      <w:r w:rsidRPr="00E312BC">
        <w:rPr>
          <w:rFonts w:ascii="Times New Roman" w:eastAsia="Times New Roman" w:hAnsi="Times New Roman" w:cs="Times New Roman"/>
          <w:sz w:val="28"/>
          <w:szCs w:val="28"/>
        </w:rPr>
        <w:t xml:space="preserve">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rsidRPr="00E312BC">
        <w:rPr>
          <w:rFonts w:ascii="Times New Roman" w:eastAsia="Times New Roman" w:hAnsi="Times New Roman" w:cs="Times New Roman"/>
          <w:sz w:val="28"/>
          <w:szCs w:val="28"/>
        </w:rPr>
        <w:lastRenderedPageBreak/>
        <w:t>соревновательности</w:t>
      </w:r>
      <w:proofErr w:type="spellEnd"/>
      <w:r w:rsidRPr="00E312BC">
        <w:rPr>
          <w:rFonts w:ascii="Times New Roman" w:eastAsia="Times New Roman" w:hAnsi="Times New Roman" w:cs="Times New Roman"/>
          <w:sz w:val="28"/>
          <w:szCs w:val="28"/>
        </w:rPr>
        <w:t>, удовлетворения потребности в самоутверждении, самореализации.</w:t>
      </w:r>
    </w:p>
    <w:p w:rsidR="00E312BC" w:rsidRDefault="00E312BC" w:rsidP="00E312BC">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 xml:space="preserve">В структуру игры как процесса входят: </w:t>
      </w:r>
    </w:p>
    <w:p w:rsidR="00E312BC" w:rsidRDefault="00E312BC" w:rsidP="00E312BC">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 xml:space="preserve">а) роли, взятые на себя играющими; </w:t>
      </w:r>
    </w:p>
    <w:p w:rsidR="00E312BC" w:rsidRDefault="00E312BC" w:rsidP="00E312BC">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 xml:space="preserve">б) игровые действия, как средство реализации этих ролей; </w:t>
      </w:r>
    </w:p>
    <w:p w:rsidR="00A32178" w:rsidRDefault="00E312BC" w:rsidP="00E312BC">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 xml:space="preserve">в) игровое употребление предметов, т.е. замещение реальных вещей игровыми, условными; </w:t>
      </w:r>
    </w:p>
    <w:p w:rsidR="00A32178" w:rsidRDefault="00E312BC" w:rsidP="00E312BC">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 xml:space="preserve">г) реальные отношения между играющими; </w:t>
      </w:r>
    </w:p>
    <w:p w:rsidR="00A32178" w:rsidRDefault="00E312BC" w:rsidP="00A32178">
      <w:pPr>
        <w:pStyle w:val="a5"/>
        <w:spacing w:line="360" w:lineRule="auto"/>
        <w:ind w:firstLine="708"/>
        <w:jc w:val="both"/>
        <w:rPr>
          <w:rFonts w:ascii="Times New Roman" w:hAnsi="Times New Roman" w:cs="Times New Roman"/>
          <w:sz w:val="28"/>
          <w:szCs w:val="28"/>
        </w:rPr>
      </w:pPr>
      <w:r w:rsidRPr="00E312BC">
        <w:rPr>
          <w:rFonts w:ascii="Times New Roman" w:eastAsia="Times New Roman" w:hAnsi="Times New Roman" w:cs="Times New Roman"/>
          <w:sz w:val="28"/>
          <w:szCs w:val="28"/>
        </w:rPr>
        <w:t>д) сюжет (содержание) - область действия, условно воспроизводимая в игре.</w:t>
      </w:r>
    </w:p>
    <w:p w:rsidR="00A32178" w:rsidRDefault="00E312BC" w:rsidP="00A32178">
      <w:pPr>
        <w:pStyle w:val="a5"/>
        <w:spacing w:line="360" w:lineRule="auto"/>
        <w:ind w:firstLine="708"/>
        <w:jc w:val="both"/>
        <w:rPr>
          <w:rFonts w:ascii="Times New Roman" w:hAnsi="Times New Roman" w:cs="Times New Roman"/>
          <w:sz w:val="28"/>
          <w:szCs w:val="28"/>
        </w:rPr>
      </w:pPr>
      <w:r w:rsidRPr="00E312BC">
        <w:rPr>
          <w:rFonts w:ascii="Times New Roman" w:eastAsia="Times New Roman" w:hAnsi="Times New Roman" w:cs="Times New Roman"/>
          <w:sz w:val="28"/>
          <w:szCs w:val="28"/>
        </w:rPr>
        <w:t>Широкое применение игра находит в современной школе, делающей ставку на активацию и интенсификацию учебного процесса, игровая деятельность используется в следующих случаях:</w:t>
      </w:r>
    </w:p>
    <w:p w:rsidR="00A32178" w:rsidRDefault="00A32178" w:rsidP="00A32178">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12BC" w:rsidRPr="00E312BC">
        <w:rPr>
          <w:rFonts w:ascii="Times New Roman" w:eastAsia="Times New Roman" w:hAnsi="Times New Roman" w:cs="Times New Roman"/>
          <w:sz w:val="28"/>
          <w:szCs w:val="28"/>
        </w:rPr>
        <w:t>в качестве </w:t>
      </w:r>
      <w:r w:rsidR="00E312BC" w:rsidRPr="00E312BC">
        <w:rPr>
          <w:rFonts w:ascii="Times New Roman" w:eastAsia="Times New Roman" w:hAnsi="Times New Roman" w:cs="Times New Roman"/>
          <w:iCs/>
          <w:sz w:val="28"/>
          <w:szCs w:val="28"/>
        </w:rPr>
        <w:t>самостоятельных технологий</w:t>
      </w:r>
      <w:r w:rsidR="00E312BC" w:rsidRPr="00E312BC">
        <w:rPr>
          <w:rFonts w:ascii="Times New Roman" w:eastAsia="Times New Roman" w:hAnsi="Times New Roman" w:cs="Times New Roman"/>
          <w:sz w:val="28"/>
          <w:szCs w:val="28"/>
        </w:rPr>
        <w:t> для освоения понятия, темы и даже раздела учебного предмета;</w:t>
      </w:r>
    </w:p>
    <w:p w:rsidR="00A32178" w:rsidRDefault="00A32178" w:rsidP="00A32178">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12BC" w:rsidRPr="00E312BC">
        <w:rPr>
          <w:rFonts w:ascii="Times New Roman" w:eastAsia="Times New Roman" w:hAnsi="Times New Roman" w:cs="Times New Roman"/>
          <w:sz w:val="28"/>
          <w:szCs w:val="28"/>
        </w:rPr>
        <w:t>как </w:t>
      </w:r>
      <w:r w:rsidR="00E312BC" w:rsidRPr="00E312BC">
        <w:rPr>
          <w:rFonts w:ascii="Times New Roman" w:eastAsia="Times New Roman" w:hAnsi="Times New Roman" w:cs="Times New Roman"/>
          <w:iCs/>
          <w:sz w:val="28"/>
          <w:szCs w:val="28"/>
        </w:rPr>
        <w:t>элементы</w:t>
      </w:r>
      <w:r w:rsidR="00E312BC" w:rsidRPr="00E312BC">
        <w:rPr>
          <w:rFonts w:ascii="Times New Roman" w:eastAsia="Times New Roman" w:hAnsi="Times New Roman" w:cs="Times New Roman"/>
          <w:sz w:val="28"/>
          <w:szCs w:val="28"/>
        </w:rPr>
        <w:t> (иногда весьма существенные) более обширной технологии;</w:t>
      </w:r>
    </w:p>
    <w:p w:rsidR="00A32178" w:rsidRDefault="00A32178" w:rsidP="00A32178">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12BC" w:rsidRPr="00E312BC">
        <w:rPr>
          <w:rFonts w:ascii="Times New Roman" w:eastAsia="Times New Roman" w:hAnsi="Times New Roman" w:cs="Times New Roman"/>
          <w:iCs/>
          <w:sz w:val="28"/>
          <w:szCs w:val="28"/>
        </w:rPr>
        <w:t>в качестве урока</w:t>
      </w:r>
      <w:r w:rsidR="00E312BC" w:rsidRPr="00E312BC">
        <w:rPr>
          <w:rFonts w:ascii="Times New Roman" w:eastAsia="Times New Roman" w:hAnsi="Times New Roman" w:cs="Times New Roman"/>
          <w:sz w:val="28"/>
          <w:szCs w:val="28"/>
        </w:rPr>
        <w:t> (занятия) или </w:t>
      </w:r>
      <w:r w:rsidR="00E312BC" w:rsidRPr="00E312BC">
        <w:rPr>
          <w:rFonts w:ascii="Times New Roman" w:eastAsia="Times New Roman" w:hAnsi="Times New Roman" w:cs="Times New Roman"/>
          <w:iCs/>
          <w:sz w:val="28"/>
          <w:szCs w:val="28"/>
        </w:rPr>
        <w:t>его части</w:t>
      </w:r>
      <w:r w:rsidR="00E312BC" w:rsidRPr="00E312BC">
        <w:rPr>
          <w:rFonts w:ascii="Times New Roman" w:eastAsia="Times New Roman" w:hAnsi="Times New Roman" w:cs="Times New Roman"/>
          <w:sz w:val="28"/>
          <w:szCs w:val="28"/>
        </w:rPr>
        <w:t> (введения, объяснения, закрепления, упражнения, контроля);</w:t>
      </w:r>
    </w:p>
    <w:p w:rsidR="00A32178" w:rsidRDefault="00A32178" w:rsidP="00A32178">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12BC" w:rsidRPr="00E312BC">
        <w:rPr>
          <w:rFonts w:ascii="Times New Roman" w:eastAsia="Times New Roman" w:hAnsi="Times New Roman" w:cs="Times New Roman"/>
          <w:iCs/>
          <w:sz w:val="28"/>
          <w:szCs w:val="28"/>
        </w:rPr>
        <w:t>как технология внеклассной работы</w:t>
      </w:r>
      <w:r w:rsidR="00E312BC" w:rsidRPr="00E312BC">
        <w:rPr>
          <w:rFonts w:ascii="Times New Roman" w:eastAsia="Times New Roman" w:hAnsi="Times New Roman" w:cs="Times New Roman"/>
          <w:sz w:val="28"/>
          <w:szCs w:val="28"/>
        </w:rPr>
        <w:t> (КТД и др.)</w:t>
      </w:r>
    </w:p>
    <w:p w:rsidR="00E312BC" w:rsidRDefault="00E312BC" w:rsidP="00A32178">
      <w:pPr>
        <w:pStyle w:val="a5"/>
        <w:spacing w:line="360" w:lineRule="auto"/>
        <w:ind w:firstLine="708"/>
        <w:jc w:val="both"/>
        <w:rPr>
          <w:rFonts w:ascii="Times New Roman" w:eastAsia="Times New Roman" w:hAnsi="Times New Roman" w:cs="Times New Roman"/>
          <w:sz w:val="28"/>
          <w:szCs w:val="28"/>
        </w:rPr>
      </w:pPr>
      <w:r w:rsidRPr="00E312BC">
        <w:rPr>
          <w:rFonts w:ascii="Times New Roman" w:eastAsia="Times New Roman" w:hAnsi="Times New Roman" w:cs="Times New Roman"/>
          <w:sz w:val="28"/>
          <w:szCs w:val="28"/>
        </w:rPr>
        <w:t>Все игры можно классифицировать по-разному, но для учебной деятельности наиболее оптимальными являются такие, в рамках которых имитируется та или иная жизненная ситуация на основе тематического материала.</w:t>
      </w:r>
    </w:p>
    <w:p w:rsidR="00A32178" w:rsidRDefault="00A32178" w:rsidP="00A32178">
      <w:pPr>
        <w:pStyle w:val="a5"/>
        <w:spacing w:line="360" w:lineRule="auto"/>
        <w:ind w:firstLine="708"/>
        <w:jc w:val="both"/>
        <w:rPr>
          <w:rFonts w:ascii="Times New Roman" w:hAnsi="Times New Roman" w:cs="Times New Roman"/>
          <w:sz w:val="28"/>
          <w:szCs w:val="28"/>
        </w:rPr>
      </w:pPr>
    </w:p>
    <w:p w:rsidR="00A32178" w:rsidRDefault="00A32178" w:rsidP="00A32178">
      <w:pPr>
        <w:pStyle w:val="a4"/>
        <w:numPr>
          <w:ilvl w:val="0"/>
          <w:numId w:val="4"/>
        </w:numPr>
        <w:jc w:val="center"/>
        <w:rPr>
          <w:b/>
          <w:sz w:val="28"/>
          <w:szCs w:val="28"/>
        </w:rPr>
      </w:pPr>
      <w:r>
        <w:rPr>
          <w:b/>
          <w:sz w:val="28"/>
          <w:szCs w:val="28"/>
        </w:rPr>
        <w:t>Новизна опыта</w:t>
      </w:r>
    </w:p>
    <w:p w:rsidR="0047773C" w:rsidRDefault="0047773C" w:rsidP="004F57C9">
      <w:pPr>
        <w:pStyle w:val="a5"/>
        <w:spacing w:line="360" w:lineRule="auto"/>
        <w:ind w:firstLine="708"/>
        <w:jc w:val="both"/>
        <w:rPr>
          <w:rFonts w:ascii="Times New Roman" w:hAnsi="Times New Roman" w:cs="Times New Roman"/>
          <w:sz w:val="28"/>
          <w:szCs w:val="28"/>
        </w:rPr>
      </w:pPr>
    </w:p>
    <w:p w:rsidR="00A32178" w:rsidRDefault="004F57C9" w:rsidP="004F57C9">
      <w:pPr>
        <w:pStyle w:val="a5"/>
        <w:spacing w:line="360" w:lineRule="auto"/>
        <w:ind w:firstLine="708"/>
        <w:jc w:val="both"/>
        <w:rPr>
          <w:rFonts w:ascii="Times New Roman" w:hAnsi="Times New Roman" w:cs="Times New Roman"/>
          <w:sz w:val="28"/>
          <w:szCs w:val="28"/>
        </w:rPr>
      </w:pPr>
      <w:r w:rsidRPr="004F57C9">
        <w:rPr>
          <w:rFonts w:ascii="Times New Roman" w:hAnsi="Times New Roman" w:cs="Times New Roman"/>
          <w:sz w:val="28"/>
          <w:szCs w:val="28"/>
        </w:rPr>
        <w:t xml:space="preserve">Новизна исследования заключается в том, что определены педагогические условия, способствующие эффективному развитию компонентов учебной деятельности учащихся младших классов; разработана технология реализации выявленных условий; разработаны и апробированы задания, способствующие </w:t>
      </w:r>
      <w:r>
        <w:rPr>
          <w:rFonts w:ascii="Times New Roman" w:hAnsi="Times New Roman" w:cs="Times New Roman"/>
          <w:sz w:val="28"/>
          <w:szCs w:val="28"/>
        </w:rPr>
        <w:t>развитию умения учиться на уроке</w:t>
      </w:r>
      <w:r w:rsidRPr="004F57C9">
        <w:rPr>
          <w:rFonts w:ascii="Times New Roman" w:hAnsi="Times New Roman" w:cs="Times New Roman"/>
          <w:sz w:val="28"/>
          <w:szCs w:val="28"/>
        </w:rPr>
        <w:t>.</w:t>
      </w:r>
      <w:r>
        <w:rPr>
          <w:rFonts w:ascii="Times New Roman" w:hAnsi="Times New Roman" w:cs="Times New Roman"/>
          <w:sz w:val="28"/>
          <w:szCs w:val="28"/>
        </w:rPr>
        <w:t xml:space="preserve"> Игровая форма занятия создается на уроках при </w:t>
      </w:r>
      <w:r>
        <w:rPr>
          <w:rFonts w:ascii="Times New Roman" w:hAnsi="Times New Roman" w:cs="Times New Roman"/>
          <w:sz w:val="28"/>
          <w:szCs w:val="28"/>
        </w:rPr>
        <w:lastRenderedPageBreak/>
        <w:t xml:space="preserve">помощи игровых приемов и ситуация, выступающих как средство побуждения, стимулирования к учебной деятельности. </w:t>
      </w:r>
    </w:p>
    <w:p w:rsidR="004F57C9" w:rsidRPr="004F57C9" w:rsidRDefault="004F57C9" w:rsidP="004F57C9">
      <w:pPr>
        <w:pStyle w:val="a5"/>
        <w:spacing w:line="360" w:lineRule="auto"/>
        <w:ind w:firstLine="708"/>
        <w:jc w:val="both"/>
        <w:rPr>
          <w:rFonts w:ascii="Times New Roman" w:hAnsi="Times New Roman" w:cs="Times New Roman"/>
          <w:sz w:val="28"/>
          <w:szCs w:val="28"/>
        </w:rPr>
      </w:pPr>
    </w:p>
    <w:p w:rsidR="00A32178" w:rsidRPr="00A32178" w:rsidRDefault="00A32178" w:rsidP="00A32178">
      <w:pPr>
        <w:pStyle w:val="a5"/>
        <w:spacing w:line="360" w:lineRule="auto"/>
        <w:ind w:firstLine="708"/>
        <w:jc w:val="both"/>
        <w:rPr>
          <w:rFonts w:ascii="Times New Roman" w:hAnsi="Times New Roman" w:cs="Times New Roman"/>
          <w:sz w:val="28"/>
          <w:szCs w:val="28"/>
        </w:rPr>
      </w:pPr>
    </w:p>
    <w:p w:rsidR="0047773C" w:rsidRDefault="0047773C" w:rsidP="0047773C">
      <w:pPr>
        <w:pStyle w:val="a4"/>
        <w:ind w:firstLine="426"/>
        <w:jc w:val="center"/>
        <w:rPr>
          <w:b/>
          <w:sz w:val="28"/>
          <w:szCs w:val="28"/>
        </w:rPr>
      </w:pPr>
      <w:r>
        <w:rPr>
          <w:b/>
          <w:sz w:val="28"/>
          <w:szCs w:val="28"/>
        </w:rPr>
        <w:t xml:space="preserve">Раздел </w:t>
      </w:r>
      <w:r>
        <w:rPr>
          <w:b/>
          <w:sz w:val="28"/>
          <w:szCs w:val="28"/>
          <w:lang w:val="en-US"/>
        </w:rPr>
        <w:t>II</w:t>
      </w:r>
      <w:r>
        <w:rPr>
          <w:b/>
          <w:sz w:val="28"/>
          <w:szCs w:val="28"/>
        </w:rPr>
        <w:t>.</w:t>
      </w:r>
    </w:p>
    <w:p w:rsidR="0047773C" w:rsidRDefault="0047773C" w:rsidP="0047773C">
      <w:pPr>
        <w:pStyle w:val="a4"/>
        <w:ind w:firstLine="426"/>
        <w:jc w:val="center"/>
        <w:rPr>
          <w:b/>
          <w:sz w:val="28"/>
          <w:szCs w:val="28"/>
        </w:rPr>
      </w:pPr>
      <w:r>
        <w:rPr>
          <w:b/>
          <w:sz w:val="28"/>
          <w:szCs w:val="28"/>
        </w:rPr>
        <w:t>ТЕХНОЛОГИЯ ОПЫТА</w:t>
      </w:r>
    </w:p>
    <w:p w:rsidR="0047773C" w:rsidRDefault="0047773C" w:rsidP="0047773C">
      <w:pPr>
        <w:pStyle w:val="a5"/>
        <w:spacing w:line="360" w:lineRule="auto"/>
        <w:ind w:firstLine="426"/>
        <w:jc w:val="both"/>
        <w:rPr>
          <w:rFonts w:ascii="Times New Roman" w:eastAsia="Times New Roman" w:hAnsi="Times New Roman" w:cs="Times New Roman"/>
          <w:sz w:val="28"/>
          <w:szCs w:val="28"/>
        </w:rPr>
      </w:pPr>
    </w:p>
    <w:p w:rsidR="0047773C" w:rsidRPr="0047773C" w:rsidRDefault="0047773C" w:rsidP="0047773C">
      <w:pPr>
        <w:pStyle w:val="a5"/>
        <w:spacing w:line="360" w:lineRule="auto"/>
        <w:ind w:firstLine="708"/>
        <w:jc w:val="both"/>
        <w:rPr>
          <w:rFonts w:ascii="Times New Roman" w:eastAsia="Times New Roman" w:hAnsi="Times New Roman" w:cs="Times New Roman"/>
          <w:b/>
          <w:sz w:val="28"/>
          <w:szCs w:val="28"/>
        </w:rPr>
      </w:pPr>
      <w:r w:rsidRPr="0047773C">
        <w:rPr>
          <w:rFonts w:ascii="Times New Roman" w:eastAsia="Times New Roman" w:hAnsi="Times New Roman" w:cs="Times New Roman"/>
          <w:b/>
          <w:sz w:val="28"/>
          <w:szCs w:val="28"/>
        </w:rPr>
        <w:t>Игровые педагогические технологии</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Педагогическая игра должна обладать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Педагогическая игра выполняет следующие целевые ориентации:</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
          <w:iCs/>
          <w:sz w:val="28"/>
          <w:szCs w:val="28"/>
        </w:rPr>
        <w:t>Дидактическую.</w:t>
      </w:r>
      <w:r w:rsidRPr="0047773C">
        <w:rPr>
          <w:rFonts w:ascii="Times New Roman" w:eastAsia="Times New Roman" w:hAnsi="Times New Roman" w:cs="Times New Roman"/>
          <w:sz w:val="28"/>
          <w:szCs w:val="28"/>
        </w:rPr>
        <w:t> Расширяет кругозор, активирует познавательную деятельность, формирует необходимые умения и навыки, способствует усвоению необходимого учебного материала, позволяет быстро проверить результативность.</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
          <w:iCs/>
          <w:sz w:val="28"/>
          <w:szCs w:val="28"/>
        </w:rPr>
        <w:t>Развивающую.</w:t>
      </w:r>
      <w:r w:rsidRPr="0047773C">
        <w:rPr>
          <w:rFonts w:ascii="Times New Roman" w:eastAsia="Times New Roman" w:hAnsi="Times New Roman" w:cs="Times New Roman"/>
          <w:sz w:val="28"/>
          <w:szCs w:val="28"/>
        </w:rPr>
        <w:t> Способствует развитию внимания, памяти, речи, мышления, умения сопоставлять, находить аналогии, принимать оптимальные решения. Активируется развитие мотивационной направленности учебной деятельности, творческих способностей, фантазии, воображения.</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
          <w:iCs/>
          <w:sz w:val="28"/>
          <w:szCs w:val="28"/>
        </w:rPr>
        <w:t>Воспитательную. </w:t>
      </w:r>
      <w:r w:rsidRPr="0047773C">
        <w:rPr>
          <w:rFonts w:ascii="Times New Roman" w:eastAsia="Times New Roman" w:hAnsi="Times New Roman" w:cs="Times New Roman"/>
          <w:sz w:val="28"/>
          <w:szCs w:val="28"/>
        </w:rPr>
        <w:t xml:space="preserve">Формируются определенные позиции, подходы, нравственные, этические, мировоззренческие установки. Воспитывается чувство коллективизма, и в то же время, ярче выражаются личностные качества. Развиваются навыки </w:t>
      </w:r>
      <w:proofErr w:type="spellStart"/>
      <w:r w:rsidRPr="0047773C">
        <w:rPr>
          <w:rFonts w:ascii="Times New Roman" w:eastAsia="Times New Roman" w:hAnsi="Times New Roman" w:cs="Times New Roman"/>
          <w:sz w:val="28"/>
          <w:szCs w:val="28"/>
        </w:rPr>
        <w:t>коммуникативности</w:t>
      </w:r>
      <w:proofErr w:type="spellEnd"/>
      <w:r w:rsidRPr="0047773C">
        <w:rPr>
          <w:rFonts w:ascii="Times New Roman" w:eastAsia="Times New Roman" w:hAnsi="Times New Roman" w:cs="Times New Roman"/>
          <w:sz w:val="28"/>
          <w:szCs w:val="28"/>
        </w:rPr>
        <w:t xml:space="preserve">. Учащийся приобщается к нормам и ценностям общества, адаптируется к условиям среды, обучается навыкам </w:t>
      </w:r>
      <w:proofErr w:type="spellStart"/>
      <w:r w:rsidRPr="0047773C">
        <w:rPr>
          <w:rFonts w:ascii="Times New Roman" w:eastAsia="Times New Roman" w:hAnsi="Times New Roman" w:cs="Times New Roman"/>
          <w:sz w:val="28"/>
          <w:szCs w:val="28"/>
        </w:rPr>
        <w:t>саморегуляции</w:t>
      </w:r>
      <w:proofErr w:type="spellEnd"/>
      <w:r w:rsidRPr="0047773C">
        <w:rPr>
          <w:rFonts w:ascii="Times New Roman" w:eastAsia="Times New Roman" w:hAnsi="Times New Roman" w:cs="Times New Roman"/>
          <w:sz w:val="28"/>
          <w:szCs w:val="28"/>
        </w:rPr>
        <w:t>, стрессового контроля, психотерапии.</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Существующие педагогические игры можно классифицировать:</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Cs/>
          <w:sz w:val="28"/>
          <w:szCs w:val="28"/>
        </w:rPr>
        <w:lastRenderedPageBreak/>
        <w:t>- по области деятельности:</w:t>
      </w:r>
      <w:r w:rsidRPr="0047773C">
        <w:rPr>
          <w:rFonts w:ascii="Times New Roman" w:eastAsia="Times New Roman" w:hAnsi="Times New Roman" w:cs="Times New Roman"/>
          <w:i/>
          <w:iCs/>
          <w:sz w:val="28"/>
          <w:szCs w:val="28"/>
        </w:rPr>
        <w:t> </w:t>
      </w:r>
      <w:r w:rsidRPr="0047773C">
        <w:rPr>
          <w:rFonts w:ascii="Times New Roman" w:eastAsia="Times New Roman" w:hAnsi="Times New Roman" w:cs="Times New Roman"/>
          <w:sz w:val="28"/>
          <w:szCs w:val="28"/>
        </w:rPr>
        <w:t>физические, интеллектуальные, трудовые,</w:t>
      </w:r>
      <w:r w:rsidRPr="0047773C">
        <w:rPr>
          <w:rFonts w:ascii="Times New Roman" w:eastAsia="Times New Roman" w:hAnsi="Times New Roman" w:cs="Times New Roman"/>
          <w:i/>
          <w:iCs/>
          <w:sz w:val="28"/>
          <w:szCs w:val="28"/>
        </w:rPr>
        <w:t> </w:t>
      </w:r>
      <w:r w:rsidRPr="0047773C">
        <w:rPr>
          <w:rFonts w:ascii="Times New Roman" w:eastAsia="Times New Roman" w:hAnsi="Times New Roman" w:cs="Times New Roman"/>
          <w:sz w:val="28"/>
          <w:szCs w:val="28"/>
        </w:rPr>
        <w:t>социальные, психологические;</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Cs/>
          <w:sz w:val="28"/>
          <w:szCs w:val="28"/>
        </w:rPr>
        <w:t>- по характеру педагогического процесса:</w:t>
      </w:r>
      <w:r w:rsidRPr="0047773C">
        <w:rPr>
          <w:rFonts w:ascii="Times New Roman" w:eastAsia="Times New Roman" w:hAnsi="Times New Roman" w:cs="Times New Roman"/>
          <w:sz w:val="28"/>
          <w:szCs w:val="28"/>
        </w:rPr>
        <w:t xml:space="preserve"> обучающие, контролирующие, обобщающие, познавательные, воспитательные,  обучающие, репродуктивные, продуктивные, творческие, коммуникативные, диагностические, </w:t>
      </w:r>
      <w:proofErr w:type="spellStart"/>
      <w:r w:rsidRPr="0047773C">
        <w:rPr>
          <w:rFonts w:ascii="Times New Roman" w:eastAsia="Times New Roman" w:hAnsi="Times New Roman" w:cs="Times New Roman"/>
          <w:sz w:val="28"/>
          <w:szCs w:val="28"/>
        </w:rPr>
        <w:t>профориентационные</w:t>
      </w:r>
      <w:proofErr w:type="spellEnd"/>
      <w:r w:rsidRPr="0047773C">
        <w:rPr>
          <w:rFonts w:ascii="Times New Roman" w:eastAsia="Times New Roman" w:hAnsi="Times New Roman" w:cs="Times New Roman"/>
          <w:sz w:val="28"/>
          <w:szCs w:val="28"/>
        </w:rPr>
        <w:t>;</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Cs/>
          <w:sz w:val="28"/>
          <w:szCs w:val="28"/>
        </w:rPr>
        <w:t>- по игровой методике</w:t>
      </w:r>
      <w:r w:rsidRPr="0047773C">
        <w:rPr>
          <w:rFonts w:ascii="Times New Roman" w:eastAsia="Times New Roman" w:hAnsi="Times New Roman" w:cs="Times New Roman"/>
          <w:sz w:val="28"/>
          <w:szCs w:val="28"/>
        </w:rPr>
        <w:t>: предметные, сюжетные, ролевые, деловые, имитационные, драматизации;</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iCs/>
          <w:sz w:val="28"/>
          <w:szCs w:val="28"/>
        </w:rPr>
        <w:t>- по предметной области:</w:t>
      </w:r>
      <w:r w:rsidRPr="0047773C">
        <w:rPr>
          <w:rFonts w:ascii="Times New Roman" w:eastAsia="Times New Roman" w:hAnsi="Times New Roman" w:cs="Times New Roman"/>
          <w:sz w:val="28"/>
          <w:szCs w:val="28"/>
        </w:rPr>
        <w:t> математические, исторические, экологические, физические, музыкальные, театрализованные, литературные и другие.</w:t>
      </w:r>
    </w:p>
    <w:p w:rsidR="0047773C" w:rsidRPr="0047773C" w:rsidRDefault="0047773C" w:rsidP="0047773C">
      <w:pPr>
        <w:pStyle w:val="a5"/>
        <w:spacing w:line="360" w:lineRule="auto"/>
        <w:jc w:val="both"/>
        <w:rPr>
          <w:rFonts w:ascii="Times New Roman" w:eastAsia="Times New Roman" w:hAnsi="Times New Roman" w:cs="Times New Roman"/>
          <w:sz w:val="28"/>
          <w:szCs w:val="28"/>
        </w:rPr>
      </w:pPr>
    </w:p>
    <w:p w:rsidR="0047773C" w:rsidRPr="0047773C" w:rsidRDefault="0047773C" w:rsidP="0047773C">
      <w:pPr>
        <w:pStyle w:val="a5"/>
        <w:spacing w:line="360" w:lineRule="auto"/>
        <w:ind w:firstLine="708"/>
        <w:jc w:val="both"/>
        <w:rPr>
          <w:rFonts w:ascii="Times New Roman" w:eastAsia="Times New Roman" w:hAnsi="Times New Roman" w:cs="Times New Roman"/>
          <w:b/>
          <w:sz w:val="28"/>
          <w:szCs w:val="28"/>
        </w:rPr>
      </w:pPr>
      <w:r w:rsidRPr="0047773C">
        <w:rPr>
          <w:rFonts w:ascii="Times New Roman" w:eastAsia="Times New Roman" w:hAnsi="Times New Roman" w:cs="Times New Roman"/>
          <w:b/>
          <w:sz w:val="28"/>
          <w:szCs w:val="28"/>
        </w:rPr>
        <w:t>Виды уроков с использованием игровых технологий</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В настоящее время есть несколько пособий, помогающих учителю освоить разнообразные  игры на уроках (</w:t>
      </w:r>
      <w:proofErr w:type="spellStart"/>
      <w:r w:rsidRPr="0047773C">
        <w:rPr>
          <w:rFonts w:ascii="Times New Roman" w:eastAsia="Times New Roman" w:hAnsi="Times New Roman" w:cs="Times New Roman"/>
          <w:sz w:val="28"/>
          <w:szCs w:val="28"/>
        </w:rPr>
        <w:t>Н.В.Пташкина</w:t>
      </w:r>
      <w:proofErr w:type="spellEnd"/>
      <w:r w:rsidRPr="0047773C">
        <w:rPr>
          <w:rFonts w:ascii="Times New Roman" w:eastAsia="Times New Roman" w:hAnsi="Times New Roman" w:cs="Times New Roman"/>
          <w:sz w:val="28"/>
          <w:szCs w:val="28"/>
        </w:rPr>
        <w:t xml:space="preserve">,  </w:t>
      </w:r>
      <w:proofErr w:type="spellStart"/>
      <w:r w:rsidRPr="0047773C">
        <w:rPr>
          <w:rFonts w:ascii="Times New Roman" w:eastAsia="Times New Roman" w:hAnsi="Times New Roman" w:cs="Times New Roman"/>
          <w:sz w:val="28"/>
          <w:szCs w:val="28"/>
        </w:rPr>
        <w:t>Н.Н.Соловьева</w:t>
      </w:r>
      <w:proofErr w:type="spellEnd"/>
      <w:r w:rsidRPr="0047773C">
        <w:rPr>
          <w:rFonts w:ascii="Times New Roman" w:eastAsia="Times New Roman" w:hAnsi="Times New Roman" w:cs="Times New Roman"/>
          <w:sz w:val="28"/>
          <w:szCs w:val="28"/>
        </w:rPr>
        <w:t xml:space="preserve">, Л.В. </w:t>
      </w:r>
      <w:proofErr w:type="spellStart"/>
      <w:r w:rsidRPr="0047773C">
        <w:rPr>
          <w:rFonts w:ascii="Times New Roman" w:eastAsia="Times New Roman" w:hAnsi="Times New Roman" w:cs="Times New Roman"/>
          <w:sz w:val="28"/>
          <w:szCs w:val="28"/>
        </w:rPr>
        <w:t>Петрановская</w:t>
      </w:r>
      <w:proofErr w:type="spellEnd"/>
      <w:r w:rsidRPr="0047773C">
        <w:rPr>
          <w:rFonts w:ascii="Times New Roman" w:eastAsia="Times New Roman" w:hAnsi="Times New Roman" w:cs="Times New Roman"/>
          <w:sz w:val="28"/>
          <w:szCs w:val="28"/>
        </w:rPr>
        <w:t xml:space="preserve">, </w:t>
      </w:r>
      <w:proofErr w:type="spellStart"/>
      <w:r w:rsidRPr="0047773C">
        <w:rPr>
          <w:rFonts w:ascii="Times New Roman" w:eastAsia="Times New Roman" w:hAnsi="Times New Roman" w:cs="Times New Roman"/>
          <w:sz w:val="28"/>
          <w:szCs w:val="28"/>
        </w:rPr>
        <w:t>П.М.Баев</w:t>
      </w:r>
      <w:proofErr w:type="spellEnd"/>
      <w:r w:rsidRPr="0047773C">
        <w:rPr>
          <w:rFonts w:ascii="Times New Roman" w:eastAsia="Times New Roman" w:hAnsi="Times New Roman" w:cs="Times New Roman"/>
          <w:sz w:val="28"/>
          <w:szCs w:val="28"/>
        </w:rPr>
        <w:t xml:space="preserve">, Г.А. Кулагина  и другие). В своей педагогической деятельности я часто </w:t>
      </w:r>
      <w:r>
        <w:rPr>
          <w:rFonts w:ascii="Times New Roman" w:eastAsia="Times New Roman" w:hAnsi="Times New Roman" w:cs="Times New Roman"/>
          <w:sz w:val="28"/>
          <w:szCs w:val="28"/>
        </w:rPr>
        <w:t>использую 2</w:t>
      </w:r>
      <w:r w:rsidRPr="0047773C">
        <w:rPr>
          <w:rFonts w:ascii="Times New Roman" w:eastAsia="Times New Roman" w:hAnsi="Times New Roman" w:cs="Times New Roman"/>
          <w:sz w:val="28"/>
          <w:szCs w:val="28"/>
        </w:rPr>
        <w:t xml:space="preserve"> вида </w:t>
      </w:r>
      <w:r>
        <w:rPr>
          <w:rFonts w:ascii="Times New Roman" w:eastAsia="Times New Roman" w:hAnsi="Times New Roman" w:cs="Times New Roman"/>
          <w:sz w:val="28"/>
          <w:szCs w:val="28"/>
        </w:rPr>
        <w:t>уроков с игровыми технологиями:</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урок с дидактической игрой;</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урок - ролевая игра.</w:t>
      </w:r>
    </w:p>
    <w:p w:rsidR="0047773C" w:rsidRPr="0047773C" w:rsidRDefault="0047773C" w:rsidP="0047773C">
      <w:pPr>
        <w:pStyle w:val="a5"/>
        <w:spacing w:line="360" w:lineRule="auto"/>
        <w:ind w:firstLine="708"/>
        <w:jc w:val="both"/>
        <w:rPr>
          <w:rFonts w:ascii="Times New Roman" w:eastAsia="Times New Roman" w:hAnsi="Times New Roman" w:cs="Times New Roman"/>
          <w:b/>
          <w:sz w:val="28"/>
          <w:szCs w:val="28"/>
        </w:rPr>
      </w:pPr>
      <w:r w:rsidRPr="0047773C">
        <w:rPr>
          <w:rFonts w:ascii="Times New Roman" w:eastAsia="Times New Roman" w:hAnsi="Times New Roman" w:cs="Times New Roman"/>
          <w:b/>
          <w:sz w:val="28"/>
          <w:szCs w:val="28"/>
        </w:rPr>
        <w:t>Урок с дидактической игрой</w:t>
      </w:r>
    </w:p>
    <w:p w:rsidR="0047773C" w:rsidRDefault="0047773C" w:rsidP="0047773C">
      <w:pPr>
        <w:pStyle w:val="a5"/>
        <w:spacing w:line="360" w:lineRule="auto"/>
        <w:ind w:firstLine="708"/>
        <w:jc w:val="both"/>
        <w:rPr>
          <w:rFonts w:ascii="Times New Roman" w:hAnsi="Times New Roman" w:cs="Times New Roman"/>
          <w:sz w:val="28"/>
          <w:szCs w:val="28"/>
        </w:rPr>
      </w:pPr>
      <w:r w:rsidRPr="0047773C">
        <w:rPr>
          <w:rFonts w:ascii="Times New Roman" w:hAnsi="Times New Roman" w:cs="Times New Roman"/>
          <w:sz w:val="28"/>
          <w:szCs w:val="28"/>
        </w:rPr>
        <w:t>Одним из самых распространенных видов педагогических игр является дидактическая игра, организуемая для решения обучающей задачи. Сущность дидактической игры заключается в том, что обучающиеся решают умственные задачи, предложенные им в занимательной игровой форме, сами находят решения, преодолевая при этом определённые трудности. Учащийся воспринимает умственную задачу, как практическую, игровую; это повышает его умственную активно</w:t>
      </w:r>
      <w:r>
        <w:rPr>
          <w:rFonts w:ascii="Times New Roman" w:hAnsi="Times New Roman" w:cs="Times New Roman"/>
          <w:sz w:val="28"/>
          <w:szCs w:val="28"/>
        </w:rPr>
        <w:t>сть.</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hAnsi="Times New Roman" w:cs="Times New Roman"/>
          <w:sz w:val="28"/>
          <w:szCs w:val="28"/>
        </w:rPr>
        <w:t xml:space="preserve">Сенсорное развитие ребёнка в дидактической игре происходит в неразрывной связи с развитием у него логического мышления и умения выражать свои мысли словами. Чтобы решить игровую задачу требуется сравнивать признаки предметов, устанавливать сходство и различие, обобщать, делать выводы. Таким образом, </w:t>
      </w:r>
      <w:r w:rsidRPr="0047773C">
        <w:rPr>
          <w:rFonts w:ascii="Times New Roman" w:hAnsi="Times New Roman" w:cs="Times New Roman"/>
          <w:sz w:val="28"/>
          <w:szCs w:val="28"/>
        </w:rPr>
        <w:lastRenderedPageBreak/>
        <w:t>развивается способность к суждениям, умозаключению, умению применять свои знания в разных условиях. Это становится возможным лишь в том случае, если у детей есть конкретное знание о предметах и явлениях, которые составляют содержание игры.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hAnsi="Times New Roman" w:cs="Times New Roman"/>
          <w:sz w:val="28"/>
          <w:szCs w:val="28"/>
        </w:rPr>
        <w:t>Игра - не только средство оптимизации и стимуляции процесса обучения, но и важный аспект психологического комфорта и снятия умственного перенапряжения учащихся.</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hAnsi="Times New Roman" w:cs="Times New Roman"/>
          <w:spacing w:val="-3"/>
          <w:sz w:val="28"/>
          <w:szCs w:val="28"/>
        </w:rPr>
        <w:t xml:space="preserve">Дидактические игры могут быть использованы как на уроках -  при закреплении, обобщении и контроле знаний, так и на дополнительных занятиях во </w:t>
      </w:r>
      <w:r w:rsidRPr="0047773C">
        <w:rPr>
          <w:rFonts w:ascii="Times New Roman" w:hAnsi="Times New Roman" w:cs="Times New Roman"/>
          <w:sz w:val="28"/>
          <w:szCs w:val="28"/>
        </w:rPr>
        <w:t xml:space="preserve">внеурочное время. Кроме этого, не исключена возможность использования </w:t>
      </w:r>
      <w:r w:rsidRPr="0047773C">
        <w:rPr>
          <w:rFonts w:ascii="Times New Roman" w:hAnsi="Times New Roman" w:cs="Times New Roman"/>
          <w:spacing w:val="-1"/>
          <w:sz w:val="28"/>
          <w:szCs w:val="28"/>
        </w:rPr>
        <w:t xml:space="preserve"> дидактических игр и при выполнении домашнего задания.</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hAnsi="Times New Roman" w:cs="Times New Roman"/>
          <w:spacing w:val="-1"/>
          <w:sz w:val="28"/>
          <w:szCs w:val="28"/>
        </w:rPr>
        <w:t>Дидактическая игра состоит из следующих основных компонентов: игровой замысел, игровое действие, познавательное содержание или дидактические задачи, оборудование, результат.</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Регламентированные правилами игры действия способствуют познавательной активности учащихся.</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Оборудование игры включает в себя оборудование урока: наглядность, ТСО, дидактический раздаточный материал и др.</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lastRenderedPageBreak/>
        <w:t>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введении в новую тему, проверке результатов обучения, выработке навыков и умений. В этой связи различают обучающие, контролирующие и обобщающие дидактические игры.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 xml:space="preserve">1. Игра – форма деятельности учащихся, в которой осознается окружающий мир, открывается простор для </w:t>
      </w:r>
      <w:r>
        <w:rPr>
          <w:rFonts w:ascii="Times New Roman" w:eastAsia="Times New Roman" w:hAnsi="Times New Roman" w:cs="Times New Roman"/>
          <w:sz w:val="28"/>
          <w:szCs w:val="28"/>
        </w:rPr>
        <w:t>личной активности и творчества.</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 xml:space="preserve">2. Игра построена на интересе, участники должны получать удовольствие от </w:t>
      </w:r>
      <w:r>
        <w:rPr>
          <w:rFonts w:ascii="Times New Roman" w:eastAsia="Times New Roman" w:hAnsi="Times New Roman" w:cs="Times New Roman"/>
          <w:sz w:val="28"/>
          <w:szCs w:val="28"/>
        </w:rPr>
        <w:t>игры.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3. Обязателен элемент соревнования между участниками игры.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Требования к подбору игр следующие.</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 xml:space="preserve">1. Игры должны соответствовать определенным учебно-воспитательным задачам, программным требованиям к знаниям, умениям, </w:t>
      </w:r>
      <w:r>
        <w:rPr>
          <w:rFonts w:ascii="Times New Roman" w:eastAsia="Times New Roman" w:hAnsi="Times New Roman" w:cs="Times New Roman"/>
          <w:sz w:val="28"/>
          <w:szCs w:val="28"/>
        </w:rPr>
        <w:t>навыкам, требованиям стандарта.</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2. Игры должны соответствовать изучаемому материалу и строиться с учетом подготовленности учащихся и и</w:t>
      </w:r>
      <w:r>
        <w:rPr>
          <w:rFonts w:ascii="Times New Roman" w:eastAsia="Times New Roman" w:hAnsi="Times New Roman" w:cs="Times New Roman"/>
          <w:sz w:val="28"/>
          <w:szCs w:val="28"/>
        </w:rPr>
        <w:t>х психологических особенностей.</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3. Игры должны базироваться на определенном дидактическом материале и методике его применения.</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Выделяют следующие виды дидактических игр:</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w:t>
      </w:r>
      <w:r>
        <w:rPr>
          <w:rFonts w:ascii="Times New Roman" w:eastAsia="Times New Roman" w:hAnsi="Times New Roman" w:cs="Times New Roman"/>
          <w:sz w:val="28"/>
          <w:szCs w:val="28"/>
        </w:rPr>
        <w:t xml:space="preserve"> кроссворды, ребусы, викторины.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lastRenderedPageBreak/>
        <w:t>2.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w:t>
      </w:r>
      <w:r>
        <w:rPr>
          <w:rFonts w:ascii="Times New Roman" w:eastAsia="Times New Roman" w:hAnsi="Times New Roman" w:cs="Times New Roman"/>
          <w:sz w:val="28"/>
          <w:szCs w:val="28"/>
        </w:rPr>
        <w:t xml:space="preserve"> заданий, высказывания гипотез.</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3. Игры-соревнования. Такие игры включают все виды дидактических игр. Учащиеся соревнуются, разделившись на команды.</w:t>
      </w:r>
    </w:p>
    <w:p w:rsidR="0047773C" w:rsidRP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 xml:space="preserve">В своей работе я использую дидактические игры, классификация которых основана на тематическом принципе: игры по разделам лингвистики (фонетические, лексико-фразеологические, по </w:t>
      </w:r>
      <w:proofErr w:type="spellStart"/>
      <w:r w:rsidRPr="0047773C">
        <w:rPr>
          <w:rFonts w:ascii="Times New Roman" w:eastAsia="Times New Roman" w:hAnsi="Times New Roman" w:cs="Times New Roman"/>
          <w:sz w:val="28"/>
          <w:szCs w:val="28"/>
        </w:rPr>
        <w:t>морфемике</w:t>
      </w:r>
      <w:proofErr w:type="spellEnd"/>
      <w:r w:rsidRPr="0047773C">
        <w:rPr>
          <w:rFonts w:ascii="Times New Roman" w:eastAsia="Times New Roman" w:hAnsi="Times New Roman" w:cs="Times New Roman"/>
          <w:sz w:val="28"/>
          <w:szCs w:val="28"/>
        </w:rPr>
        <w:t xml:space="preserve"> и словообразованию, морфологии, синтаксису, орфографии и т.д.)</w:t>
      </w:r>
    </w:p>
    <w:p w:rsidR="0047773C" w:rsidRPr="0047773C" w:rsidRDefault="0047773C" w:rsidP="0047773C">
      <w:pPr>
        <w:pStyle w:val="a5"/>
        <w:spacing w:line="360" w:lineRule="auto"/>
        <w:ind w:firstLine="708"/>
        <w:jc w:val="both"/>
        <w:rPr>
          <w:rFonts w:ascii="Times New Roman" w:eastAsia="Times New Roman" w:hAnsi="Times New Roman" w:cs="Times New Roman"/>
          <w:b/>
          <w:sz w:val="28"/>
          <w:szCs w:val="28"/>
        </w:rPr>
      </w:pPr>
      <w:r w:rsidRPr="0047773C">
        <w:rPr>
          <w:rFonts w:ascii="Times New Roman" w:eastAsia="Times New Roman" w:hAnsi="Times New Roman" w:cs="Times New Roman"/>
          <w:b/>
          <w:sz w:val="28"/>
          <w:szCs w:val="28"/>
        </w:rPr>
        <w:t>Урок – ролевая игра</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В отличие от деловой ролевая игра характеризуется более ограниченным набором структурных компонентов.</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Уроки - ролевые игры можно разделить по мере возрастания их сложности на 3 группы:</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Имитационные, направленные на имитацию определённого профессионального действия;</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Ситуационные, связанные с решением какой – либо узкой конкретной проблемы – игровой ситуации;</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Условные, посвящённые разрешению, например, учебных конфликтов и т. д.</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Формы проведения ролевой игры: воображение путешествия; дискуссии на основе распределения ролей, пресс- конференции</w:t>
      </w:r>
      <w:r>
        <w:rPr>
          <w:rFonts w:ascii="Times New Roman" w:eastAsia="Times New Roman" w:hAnsi="Times New Roman" w:cs="Times New Roman"/>
          <w:sz w:val="28"/>
          <w:szCs w:val="28"/>
        </w:rPr>
        <w:t xml:space="preserve"> и др.</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Этапы разработки и проведения ролевых игр:</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Подготовительный;</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Игровой</w:t>
      </w:r>
      <w:r>
        <w:rPr>
          <w:rFonts w:ascii="Times New Roman" w:eastAsia="Times New Roman" w:hAnsi="Times New Roman" w:cs="Times New Roman"/>
          <w:sz w:val="28"/>
          <w:szCs w:val="28"/>
        </w:rPr>
        <w:t>;</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Заключительный</w:t>
      </w:r>
      <w:r>
        <w:rPr>
          <w:rFonts w:ascii="Times New Roman" w:eastAsia="Times New Roman" w:hAnsi="Times New Roman" w:cs="Times New Roman"/>
          <w:sz w:val="28"/>
          <w:szCs w:val="28"/>
        </w:rPr>
        <w:t>;</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773C">
        <w:rPr>
          <w:rFonts w:ascii="Times New Roman" w:eastAsia="Times New Roman" w:hAnsi="Times New Roman" w:cs="Times New Roman"/>
          <w:sz w:val="28"/>
          <w:szCs w:val="28"/>
        </w:rPr>
        <w:t>Анализ результатов.</w:t>
      </w:r>
    </w:p>
    <w:p w:rsidR="0047773C" w:rsidRDefault="0047773C" w:rsidP="0047773C">
      <w:pPr>
        <w:pStyle w:val="a5"/>
        <w:spacing w:line="360" w:lineRule="auto"/>
        <w:ind w:firstLine="708"/>
        <w:jc w:val="both"/>
        <w:rPr>
          <w:rFonts w:ascii="Times New Roman" w:eastAsia="Times New Roman" w:hAnsi="Times New Roman" w:cs="Times New Roman"/>
          <w:sz w:val="28"/>
          <w:szCs w:val="28"/>
        </w:rPr>
      </w:pPr>
      <w:r w:rsidRPr="0047773C">
        <w:rPr>
          <w:rFonts w:ascii="Times New Roman" w:eastAsia="Times New Roman" w:hAnsi="Times New Roman" w:cs="Times New Roman"/>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F94766" w:rsidRPr="00F94766" w:rsidRDefault="0047773C" w:rsidP="00F94766">
      <w:pPr>
        <w:pStyle w:val="a5"/>
        <w:spacing w:line="360" w:lineRule="auto"/>
        <w:jc w:val="both"/>
        <w:rPr>
          <w:rFonts w:ascii="Times New Roman" w:eastAsia="Times New Roman" w:hAnsi="Times New Roman" w:cs="Times New Roman"/>
          <w:b/>
          <w:sz w:val="28"/>
          <w:szCs w:val="28"/>
        </w:rPr>
      </w:pPr>
      <w:r w:rsidRPr="00F94766">
        <w:rPr>
          <w:rFonts w:ascii="Times New Roman" w:eastAsia="Times New Roman" w:hAnsi="Times New Roman" w:cs="Times New Roman"/>
          <w:sz w:val="28"/>
          <w:szCs w:val="28"/>
        </w:rPr>
        <w:t xml:space="preserve"> </w:t>
      </w:r>
      <w:r w:rsidR="00F94766">
        <w:rPr>
          <w:rFonts w:ascii="Times New Roman" w:eastAsia="Times New Roman" w:hAnsi="Times New Roman" w:cs="Times New Roman"/>
          <w:sz w:val="28"/>
          <w:szCs w:val="28"/>
        </w:rPr>
        <w:tab/>
      </w:r>
      <w:r w:rsidR="00F94766" w:rsidRPr="00F94766">
        <w:rPr>
          <w:rFonts w:ascii="Times New Roman" w:eastAsia="Times New Roman" w:hAnsi="Times New Roman" w:cs="Times New Roman"/>
          <w:b/>
          <w:sz w:val="28"/>
          <w:szCs w:val="28"/>
        </w:rPr>
        <w:t>Технология и методика проведения дидактических игр</w:t>
      </w:r>
    </w:p>
    <w:p w:rsidR="00F94766" w:rsidRPr="00F94766" w:rsidRDefault="00F94766" w:rsidP="00F94766">
      <w:pPr>
        <w:pStyle w:val="a5"/>
        <w:spacing w:line="360" w:lineRule="auto"/>
        <w:ind w:firstLine="708"/>
        <w:jc w:val="both"/>
        <w:rPr>
          <w:rFonts w:ascii="Times New Roman" w:eastAsia="Times New Roman" w:hAnsi="Times New Roman" w:cs="Times New Roman"/>
          <w:sz w:val="28"/>
          <w:szCs w:val="28"/>
        </w:rPr>
      </w:pPr>
      <w:r w:rsidRPr="00F94766">
        <w:rPr>
          <w:rFonts w:ascii="Times New Roman" w:eastAsia="Times New Roman" w:hAnsi="Times New Roman" w:cs="Times New Roman"/>
          <w:sz w:val="28"/>
          <w:szCs w:val="28"/>
        </w:rPr>
        <w:lastRenderedPageBreak/>
        <w:t>Выбор игры в первую очередь зависит от того, какие  образовательные, развивающие и воспитательные цели ставит перед собой учитель. Важен состав учащихся, их интеллектуальное развитие, интересы, уровень общения.</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Отбор содержания игры.</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 xml:space="preserve">При отборе содержания игры необходимо, чтобы учебный материал был эмоционально насыщен, запоминался. В материал уроков следует включать четкие, конкретные образы. В работе с учащимися помимо текста учебного пособия  есть богатая возможность использовать тексты художественных произведений. Обратная связь – преподаватель показал, как он собирает информацию, по крупицам, как это позволяет оживить, сделать интересным, эмоционально насыщенным свой урок – учащиеся, в свою очередь, используют те же средства в своей самостоятельной уже работе. </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В работе по технологии игровых форм обучения может использоваться разнообразный спектр средств обучения:</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а)  работа с учебником;</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б)  использование аппарата учебника;</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в) иллюстрации учебного пособия: учебные фильмы, диафильмы, диапозитивы, художественные  альбомы и открытки;</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д)   тексты художественных произведений;</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е)   творческие работы самих учащихся.</w:t>
      </w:r>
    </w:p>
    <w:p w:rsidR="00F94766" w:rsidRPr="00F94766" w:rsidRDefault="00F94766" w:rsidP="00F94766">
      <w:pPr>
        <w:pStyle w:val="a5"/>
        <w:spacing w:line="360" w:lineRule="auto"/>
        <w:jc w:val="both"/>
        <w:rPr>
          <w:rFonts w:ascii="Times New Roman" w:hAnsi="Times New Roman" w:cs="Times New Roman"/>
          <w:sz w:val="28"/>
          <w:szCs w:val="28"/>
        </w:rPr>
      </w:pPr>
      <w:r w:rsidRPr="00F94766">
        <w:rPr>
          <w:rFonts w:ascii="Times New Roman" w:hAnsi="Times New Roman" w:cs="Times New Roman"/>
          <w:sz w:val="28"/>
          <w:szCs w:val="28"/>
        </w:rPr>
        <w:t xml:space="preserve">         Игровые формы обучения как никакая другая технология способствует использованию различных способов мотивации:</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1.          Мотивы общения:</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а) Учащиеся, совместно решая задачи, участвуя в игре, учатся общаться, учитывать мнение товарищей.</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б) В игре, 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lastRenderedPageBreak/>
        <w:t>в) Совместные эмоциональные переживания во время игры способствует укреплению межличностных отношений.</w:t>
      </w:r>
    </w:p>
    <w:p w:rsidR="00F94766" w:rsidRPr="00F94766" w:rsidRDefault="00F94766" w:rsidP="00F94766">
      <w:pPr>
        <w:pStyle w:val="a5"/>
        <w:spacing w:line="360" w:lineRule="auto"/>
        <w:ind w:firstLine="708"/>
        <w:jc w:val="both"/>
        <w:rPr>
          <w:rFonts w:ascii="Times New Roman" w:hAnsi="Times New Roman" w:cs="Times New Roman"/>
          <w:i/>
          <w:sz w:val="28"/>
          <w:szCs w:val="28"/>
        </w:rPr>
      </w:pPr>
      <w:r w:rsidRPr="00F94766">
        <w:rPr>
          <w:rFonts w:ascii="Times New Roman" w:hAnsi="Times New Roman" w:cs="Times New Roman"/>
          <w:sz w:val="28"/>
          <w:szCs w:val="28"/>
        </w:rPr>
        <w:t>Моральные мотивы</w:t>
      </w:r>
      <w:r w:rsidRPr="00F94766">
        <w:rPr>
          <w:rFonts w:ascii="Times New Roman" w:hAnsi="Times New Roman" w:cs="Times New Roman"/>
          <w:i/>
          <w:sz w:val="28"/>
          <w:szCs w:val="28"/>
        </w:rPr>
        <w:t>:</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В игре каждый ученик может проявить себя, свои знания, умения, свой характер, волевые качества, свое отношение к деятельности, к людям.</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Познавательные мотивы:</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а) Каждая игра имеет близкий результат (окончание игры) и стимулирует учащегося к достижению цели (победе) и осознанию пути достижения цели (нужно знать больше других).</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б) В игре команды или отдельные учащиеся изначально равны (нет отличников и троечников, есть игроки). Результат зависит от самого игрока, уровня его подготовленности, способностей, выдержки, умений, характера.</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в) 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г) 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д) 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е) В игре всегда есть некое таинство – неполученный ответ, что активизирует мыслительную деятельность ученика, толкает не поиск ответа.</w:t>
      </w:r>
    </w:p>
    <w:p w:rsid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ж) В игровой деятельности в процессе достижения общей цели активизируется мыслительная деятельность. Мысль ищет выход, она устремлена на решения познавательных задач.</w:t>
      </w:r>
    </w:p>
    <w:p w:rsidR="00F94766" w:rsidRPr="00F94766" w:rsidRDefault="00F94766" w:rsidP="00F94766">
      <w:pPr>
        <w:pStyle w:val="a5"/>
        <w:spacing w:line="360" w:lineRule="auto"/>
        <w:ind w:firstLine="708"/>
        <w:jc w:val="both"/>
        <w:rPr>
          <w:rFonts w:ascii="Times New Roman" w:hAnsi="Times New Roman" w:cs="Times New Roman"/>
          <w:b/>
          <w:sz w:val="28"/>
          <w:szCs w:val="28"/>
        </w:rPr>
      </w:pPr>
      <w:r w:rsidRPr="00F94766">
        <w:rPr>
          <w:rFonts w:ascii="Times New Roman" w:hAnsi="Times New Roman" w:cs="Times New Roman"/>
          <w:b/>
          <w:sz w:val="28"/>
          <w:szCs w:val="28"/>
        </w:rPr>
        <w:t>Распределение ролей в игре.</w:t>
      </w:r>
    </w:p>
    <w:p w:rsid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 xml:space="preserve">Игровым обычно называют коллектив учащихся, созданный для проведения игр. Как известно, существуют игры, не требующие разделения на группы, и игры командные. Разбивка на группы требует соблюдения этики, учета привязанностей, </w:t>
      </w:r>
      <w:r w:rsidRPr="00F94766">
        <w:rPr>
          <w:rFonts w:ascii="Times New Roman" w:hAnsi="Times New Roman" w:cs="Times New Roman"/>
          <w:sz w:val="28"/>
          <w:szCs w:val="28"/>
        </w:rPr>
        <w:lastRenderedPageBreak/>
        <w:t xml:space="preserve">симпатий, антипатий. Игровая практика  накопила немало демократических  примеров разделения на </w:t>
      </w:r>
      <w:proofErr w:type="spellStart"/>
      <w:r w:rsidRPr="00F94766">
        <w:rPr>
          <w:rFonts w:ascii="Times New Roman" w:hAnsi="Times New Roman" w:cs="Times New Roman"/>
          <w:sz w:val="28"/>
          <w:szCs w:val="28"/>
        </w:rPr>
        <w:t>микроколлективы</w:t>
      </w:r>
      <w:proofErr w:type="spellEnd"/>
      <w:r w:rsidRPr="00F94766">
        <w:rPr>
          <w:rFonts w:ascii="Times New Roman" w:hAnsi="Times New Roman" w:cs="Times New Roman"/>
          <w:sz w:val="28"/>
          <w:szCs w:val="28"/>
        </w:rPr>
        <w:t xml:space="preserve"> играющих, в частности и такие: жеребьевка, считалки и т.п.</w:t>
      </w:r>
    </w:p>
    <w:p w:rsid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Один из ответственных моментов в дидактических играх – распределение ролей. Они могут быть активными и пассивными, главными и второстепенными. Распределение детей на роли в игре – дело трудное. И щепетильное. Распределение не должно зависеть от пола учащегося,  физических, интеллектуальных особенностей. Многие игры построены на равноправии ролей. Для некоторых игр требуются капитаны, водящие, т.е. командные роли по сюжету игры. Возможны следующие приемы при распределении ролей:</w:t>
      </w:r>
    </w:p>
    <w:p w:rsidR="00F94766" w:rsidRDefault="00F94766" w:rsidP="00F94766">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94766">
        <w:rPr>
          <w:rFonts w:ascii="Times New Roman" w:hAnsi="Times New Roman" w:cs="Times New Roman"/>
          <w:sz w:val="28"/>
          <w:szCs w:val="28"/>
        </w:rPr>
        <w:t>Назначение на роль непосредственно преподавателем.</w:t>
      </w:r>
    </w:p>
    <w:p w:rsidR="00F94766" w:rsidRDefault="00F94766" w:rsidP="00F94766">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94766">
        <w:rPr>
          <w:rFonts w:ascii="Times New Roman" w:hAnsi="Times New Roman" w:cs="Times New Roman"/>
          <w:sz w:val="28"/>
          <w:szCs w:val="28"/>
        </w:rPr>
        <w:t>Назначение на роль через старшего (капитана, водящего).</w:t>
      </w:r>
    </w:p>
    <w:p w:rsidR="00F94766" w:rsidRDefault="00F94766" w:rsidP="00F94766">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94766">
        <w:rPr>
          <w:rFonts w:ascii="Times New Roman" w:hAnsi="Times New Roman" w:cs="Times New Roman"/>
          <w:sz w:val="28"/>
          <w:szCs w:val="28"/>
        </w:rPr>
        <w:t>Выбор на роль по итогам игровых конкурсов. Добровольное принятие роли, по  желанию учащегося.</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94766">
        <w:rPr>
          <w:rFonts w:ascii="Times New Roman" w:hAnsi="Times New Roman" w:cs="Times New Roman"/>
          <w:sz w:val="28"/>
          <w:szCs w:val="28"/>
        </w:rPr>
        <w:t>Очередность выполнения роли в игре и т.д.</w:t>
      </w:r>
    </w:p>
    <w:p w:rsidR="00F94766" w:rsidRP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При распределении командных ролей следует делать так, чтобы роль помогала неавторитетным укрепить авторитет, неактивным – проявить активность, недисциплинированным – стать организованными, детям, чем-то себя скомпрометировавшим – вернуть потерянный авторитет, новичкам, ребятам, сторонящимся ученического коллектива – проявить себя, сдружиться со всеми.</w:t>
      </w:r>
    </w:p>
    <w:p w:rsid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 xml:space="preserve">В игре необходимо следить за тем, чтобы не появлялось зазнайство, не появлялось превышение власти командных ролей над второстепенными. Неподчинение в игре может разрушить игру. Необходимо следить за тем, чтобы у роли было действие, роль без действия мертва, учащийся выйдет из игры, если ему нечего делать. Нельзя использовать в игре отрицательные роли, они приемлемы только в юмористических ситуациях. </w:t>
      </w:r>
    </w:p>
    <w:p w:rsidR="00F94766" w:rsidRPr="00F94766" w:rsidRDefault="00F94766" w:rsidP="00F94766">
      <w:pPr>
        <w:pStyle w:val="a5"/>
        <w:spacing w:line="360" w:lineRule="auto"/>
        <w:ind w:firstLine="708"/>
        <w:jc w:val="both"/>
        <w:rPr>
          <w:rFonts w:ascii="Times New Roman" w:hAnsi="Times New Roman" w:cs="Times New Roman"/>
          <w:b/>
          <w:sz w:val="28"/>
          <w:szCs w:val="28"/>
        </w:rPr>
      </w:pPr>
      <w:r w:rsidRPr="00F94766">
        <w:rPr>
          <w:rFonts w:ascii="Times New Roman" w:hAnsi="Times New Roman" w:cs="Times New Roman"/>
          <w:b/>
          <w:sz w:val="28"/>
          <w:szCs w:val="28"/>
        </w:rPr>
        <w:t>Развитие игровой ситуации.</w:t>
      </w:r>
    </w:p>
    <w:p w:rsidR="00F94766" w:rsidRDefault="00F94766" w:rsidP="00F94766">
      <w:pPr>
        <w:pStyle w:val="a5"/>
        <w:spacing w:line="360" w:lineRule="auto"/>
        <w:ind w:firstLine="708"/>
        <w:jc w:val="both"/>
        <w:rPr>
          <w:rFonts w:ascii="Times New Roman" w:hAnsi="Times New Roman" w:cs="Times New Roman"/>
          <w:sz w:val="28"/>
          <w:szCs w:val="28"/>
        </w:rPr>
      </w:pPr>
      <w:r w:rsidRPr="00F94766">
        <w:rPr>
          <w:rFonts w:ascii="Times New Roman" w:hAnsi="Times New Roman" w:cs="Times New Roman"/>
          <w:sz w:val="28"/>
          <w:szCs w:val="28"/>
        </w:rPr>
        <w:t xml:space="preserve">Под  развитием понимается изменение положения играющих, усложнение правил игры, смена обстановки, эмоциональное насыщение игровых действий и т.п. Участники игры социально активны постольку, поскольку никто из них не знает до </w:t>
      </w:r>
      <w:r w:rsidRPr="00F94766">
        <w:rPr>
          <w:rFonts w:ascii="Times New Roman" w:hAnsi="Times New Roman" w:cs="Times New Roman"/>
          <w:sz w:val="28"/>
          <w:szCs w:val="28"/>
        </w:rPr>
        <w:lastRenderedPageBreak/>
        <w:t>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F94766" w:rsidRDefault="00F94766" w:rsidP="00F94766">
      <w:pPr>
        <w:pStyle w:val="a5"/>
        <w:spacing w:line="360" w:lineRule="auto"/>
        <w:ind w:firstLine="708"/>
        <w:jc w:val="both"/>
        <w:rPr>
          <w:rFonts w:ascii="Times New Roman" w:hAnsi="Times New Roman" w:cs="Times New Roman"/>
          <w:b/>
          <w:sz w:val="28"/>
          <w:szCs w:val="28"/>
        </w:rPr>
      </w:pPr>
      <w:r w:rsidRPr="00F94766">
        <w:rPr>
          <w:rFonts w:ascii="Times New Roman" w:hAnsi="Times New Roman" w:cs="Times New Roman"/>
          <w:b/>
          <w:sz w:val="28"/>
          <w:szCs w:val="28"/>
        </w:rPr>
        <w:t>Результативность дидактических интеллектуальных игр.</w:t>
      </w:r>
    </w:p>
    <w:p w:rsidR="00F94766" w:rsidRPr="00F94766" w:rsidRDefault="00F94766" w:rsidP="00F94766">
      <w:pPr>
        <w:pStyle w:val="a5"/>
        <w:spacing w:line="360" w:lineRule="auto"/>
        <w:ind w:firstLine="708"/>
        <w:jc w:val="both"/>
        <w:rPr>
          <w:rFonts w:ascii="Times New Roman" w:hAnsi="Times New Roman" w:cs="Times New Roman"/>
          <w:b/>
          <w:sz w:val="28"/>
          <w:szCs w:val="28"/>
        </w:rPr>
      </w:pPr>
      <w:r w:rsidRPr="00F94766">
        <w:rPr>
          <w:rFonts w:ascii="Times New Roman" w:hAnsi="Times New Roman" w:cs="Times New Roman"/>
          <w:sz w:val="28"/>
          <w:szCs w:val="28"/>
        </w:rPr>
        <w:t>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 Например, в решении проблемы развития познавательной активности необходимо считать основной задачей развитие самостоятельного мышления учащегося. Значит, необходимы группы игр и упражнения, формирующие умение выделять основные, характерные признаки предметов, сравнивать, составлять их, групп игр на обобщение предметов по определенным признакам, умение отличать реальные явления от нереальных, воспитывающие умение владеть собой и т.д. Составление программ таких игр – забота каждого преподавателя. «Игровые коллизии вызывают у обучающегося стремление анализировать, сопоставлять, исследовать скрытые причины явлений. Это – творчество! Это то, что и составляет явление познавательной активности. «Собственно игра вызывает важнейшее свойство учения – потребность учиться, знать». ( К.Д.Ушинский)</w:t>
      </w:r>
    </w:p>
    <w:p w:rsidR="00F94766" w:rsidRPr="00CE0058" w:rsidRDefault="00F94766" w:rsidP="00F94766">
      <w:pPr>
        <w:pStyle w:val="a5"/>
        <w:spacing w:line="360" w:lineRule="auto"/>
        <w:ind w:firstLine="708"/>
        <w:jc w:val="both"/>
        <w:rPr>
          <w:rFonts w:ascii="Times New Roman" w:hAnsi="Times New Roman" w:cs="Times New Roman"/>
          <w:b/>
          <w:sz w:val="28"/>
          <w:szCs w:val="28"/>
        </w:rPr>
      </w:pPr>
      <w:r w:rsidRPr="00CE0058">
        <w:rPr>
          <w:rFonts w:ascii="Times New Roman" w:eastAsia="Calibri" w:hAnsi="Times New Roman" w:cs="Times New Roman"/>
          <w:b/>
          <w:sz w:val="28"/>
          <w:szCs w:val="28"/>
        </w:rPr>
        <w:t>Рекомендации по подготовке и проведению игры</w:t>
      </w:r>
    </w:p>
    <w:p w:rsidR="00F94766" w:rsidRDefault="00F94766" w:rsidP="00F94766">
      <w:pPr>
        <w:pStyle w:val="a5"/>
        <w:spacing w:line="360" w:lineRule="auto"/>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F94766">
        <w:rPr>
          <w:rFonts w:ascii="Times New Roman" w:eastAsia="Calibri" w:hAnsi="Times New Roman" w:cs="Times New Roman"/>
          <w:sz w:val="28"/>
          <w:szCs w:val="28"/>
        </w:rPr>
        <w:t>Проведение дидактических игр включает несколько  этапов</w:t>
      </w: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 xml:space="preserve">Прежде всего, для успешного ее проведения важно заранее продумать все детали, провести подготовительную работу. </w:t>
      </w:r>
    </w:p>
    <w:p w:rsidR="00F94766" w:rsidRP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Перед проведением игры необходимо:</w:t>
      </w:r>
    </w:p>
    <w:p w:rsidR="00F94766" w:rsidRP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тщательно изучить индивидуальные характеристики учащихся;</w:t>
      </w:r>
    </w:p>
    <w:p w:rsidR="00F94766" w:rsidRP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изучить интересы и увлечения учащихся;</w:t>
      </w:r>
    </w:p>
    <w:p w:rsidR="00F94766" w:rsidRP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предварительно подготовить участников игры, используя для этого внеурочное время, или часть урочного времени;</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хорошо подготовить игровую площадку и перед игрой напомнить учащимся, что им необходимо принести с собой.</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lastRenderedPageBreak/>
        <w:t xml:space="preserve">Во время игры педагог, поощряя и стимулируя самостоятельную работу учащихся,  должен одновременно контролировать игровую ситуацию. При этом необходимо: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доходчиво объяснить правила игры, которые должны быть простыми, а содержание предлагаемого материала доступным;</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внимательно следить за ходом игры, выполнением ее правил и всегда быть готовым к быстрому  разрешению конфликтов среди участников игры;</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 xml:space="preserve">давать игрокам вести активную дискуссию друг с другом во время игры;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предоставлять ее участникам максимальную самостоятельность, воздерживаясь от мелочной опеки;</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следить за тем, чтобы каждый ученик принимал активное участие в игре;</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следить за игровым временем;</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стараться проводить игру таким образом, чтобы были заинтересованы не только в самой игре, но и в изучаемом предмете;</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 xml:space="preserve">привлекать к судейству учащихся; добиваться, чтобы их оценка результатов игры была справедливой и соответствовала принятым критериям.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После окончания игры</w:t>
      </w:r>
      <w:r>
        <w:rPr>
          <w:rFonts w:ascii="Times New Roman" w:eastAsia="Calibri" w:hAnsi="Times New Roman" w:cs="Times New Roman"/>
          <w:sz w:val="28"/>
          <w:szCs w:val="28"/>
        </w:rPr>
        <w:t>:</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проводить обсуждение игрового действия, анализ соотношения игровой ситуации с реальностью;</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поощрять победителей.</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При разработке технологии игры необходимо следовать основам      педагогического проектирования: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постановка цели;</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отбор содержания и его структурирование;</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выбор средств, методов и форм учебной деятельности учащихся;</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766">
        <w:rPr>
          <w:rFonts w:ascii="Times New Roman" w:eastAsia="Calibri" w:hAnsi="Times New Roman" w:cs="Times New Roman"/>
          <w:sz w:val="28"/>
          <w:szCs w:val="28"/>
        </w:rPr>
        <w:t>разработка необходимых дидактических материалов, правил игровой деятельности и критериев ее оценки, соответствующих структуре учебной игры.</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Эффективность игры зависит от степени отражения в игровой ситуации особенностей профессиональной деятельности, поэтому при разработке заданий следует учитывать, чтобы в них наглядно были представлены пути и возможности </w:t>
      </w:r>
      <w:r w:rsidRPr="00F94766">
        <w:rPr>
          <w:rFonts w:ascii="Times New Roman" w:eastAsia="Calibri" w:hAnsi="Times New Roman" w:cs="Times New Roman"/>
          <w:sz w:val="28"/>
          <w:szCs w:val="28"/>
        </w:rPr>
        <w:lastRenderedPageBreak/>
        <w:t xml:space="preserve">переноса теоретических знаний в практическую деятельность, а также зависимость эффективности этой деятельности от качества теоретических знаний. </w:t>
      </w:r>
    </w:p>
    <w:p w:rsidR="00F94766" w:rsidRPr="00F94766" w:rsidRDefault="00F94766" w:rsidP="00F94766">
      <w:pPr>
        <w:pStyle w:val="a5"/>
        <w:spacing w:line="360" w:lineRule="auto"/>
        <w:ind w:firstLine="708"/>
        <w:jc w:val="both"/>
        <w:rPr>
          <w:rFonts w:ascii="Times New Roman" w:eastAsia="Calibri" w:hAnsi="Times New Roman" w:cs="Times New Roman"/>
          <w:b/>
          <w:sz w:val="28"/>
          <w:szCs w:val="28"/>
        </w:rPr>
      </w:pPr>
      <w:r w:rsidRPr="00F94766">
        <w:rPr>
          <w:rFonts w:ascii="Times New Roman" w:eastAsia="Calibri" w:hAnsi="Times New Roman" w:cs="Times New Roman"/>
          <w:b/>
          <w:sz w:val="28"/>
          <w:szCs w:val="28"/>
        </w:rPr>
        <w:t>Рекомендации по внедрению и использованию игровых технологий  на уроках русского языка.</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hAnsi="Times New Roman" w:cs="Times New Roman"/>
          <w:sz w:val="28"/>
          <w:szCs w:val="28"/>
        </w:rPr>
        <w:t xml:space="preserve">1. </w:t>
      </w:r>
      <w:r w:rsidRPr="00F94766">
        <w:rPr>
          <w:rFonts w:ascii="Times New Roman" w:eastAsia="Calibri" w:hAnsi="Times New Roman" w:cs="Times New Roman"/>
          <w:sz w:val="28"/>
          <w:szCs w:val="28"/>
        </w:rPr>
        <w:t>Игровые формы обучения рекомендуется вводить постепенно – начиная с простых,  постепенно усложняя правила игры, формы ее проведения.</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2. На начальном этапе внедрения игровых технологий в учебный процесс рекомендуется использование коротких игр – на 10-15 минут. Например, для пробуждения у учащихся интереса к предмету с первых уроков, объяснение материала можно сопровождать сказками, игровыми ситуациями, из </w:t>
      </w:r>
      <w:r w:rsidRPr="00F94766">
        <w:rPr>
          <w:rFonts w:ascii="Times New Roman" w:hAnsi="Times New Roman" w:cs="Times New Roman"/>
          <w:sz w:val="28"/>
          <w:szCs w:val="28"/>
        </w:rPr>
        <w:t>которых</w:t>
      </w:r>
      <w:r w:rsidRPr="00F94766">
        <w:rPr>
          <w:rFonts w:ascii="Times New Roman" w:eastAsia="Calibri" w:hAnsi="Times New Roman" w:cs="Times New Roman"/>
          <w:sz w:val="28"/>
          <w:szCs w:val="28"/>
        </w:rPr>
        <w:t xml:space="preserve"> предложить сделать логический вывод.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3. После освоения простых правил игры можно переходить к сложным игровым формам для закрепления и обобщения материала по теме, разделу.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4. При внедрении Стандартов второго поколения учащиеся сами называют тему и цели урока. Здесь на помощь учителю с</w:t>
      </w:r>
      <w:r w:rsidR="00C438E6">
        <w:rPr>
          <w:rFonts w:ascii="Times New Roman" w:eastAsia="Calibri" w:hAnsi="Times New Roman" w:cs="Times New Roman"/>
          <w:sz w:val="28"/>
          <w:szCs w:val="28"/>
        </w:rPr>
        <w:t>нова приходит игра. Учащиеся 1-4</w:t>
      </w:r>
      <w:r w:rsidRPr="00F94766">
        <w:rPr>
          <w:rFonts w:ascii="Times New Roman" w:eastAsia="Calibri" w:hAnsi="Times New Roman" w:cs="Times New Roman"/>
          <w:sz w:val="28"/>
          <w:szCs w:val="28"/>
        </w:rPr>
        <w:t xml:space="preserve"> классов очень любят уроки-путешествия, ролевые игры, ребята постарше – уроки деловой игры. </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5. При подборе игр необходимо учитывать возрастные особенности учащихся.</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Calibri" w:hAnsi="Times New Roman" w:cs="Times New Roman"/>
          <w:sz w:val="28"/>
          <w:szCs w:val="28"/>
        </w:rPr>
        <w:t xml:space="preserve">6. </w:t>
      </w:r>
      <w:r w:rsidRPr="00F94766">
        <w:rPr>
          <w:rFonts w:ascii="Times New Roman" w:eastAsia="Times New Roman" w:hAnsi="Times New Roman" w:cs="Times New Roman"/>
          <w:sz w:val="28"/>
          <w:szCs w:val="28"/>
        </w:rPr>
        <w:t>Пособия, помогающие учителю освоить разнообразные  игры на уроках (</w:t>
      </w:r>
      <w:proofErr w:type="spellStart"/>
      <w:r w:rsidRPr="00F94766">
        <w:rPr>
          <w:rFonts w:ascii="Times New Roman" w:eastAsia="Times New Roman" w:hAnsi="Times New Roman" w:cs="Times New Roman"/>
          <w:sz w:val="28"/>
          <w:szCs w:val="28"/>
        </w:rPr>
        <w:t>Н.В.Пташкина</w:t>
      </w:r>
      <w:proofErr w:type="spellEnd"/>
      <w:r w:rsidRPr="00F94766">
        <w:rPr>
          <w:rFonts w:ascii="Times New Roman" w:eastAsia="Times New Roman" w:hAnsi="Times New Roman" w:cs="Times New Roman"/>
          <w:sz w:val="28"/>
          <w:szCs w:val="28"/>
        </w:rPr>
        <w:t xml:space="preserve">,  </w:t>
      </w:r>
      <w:proofErr w:type="spellStart"/>
      <w:r w:rsidRPr="00F94766">
        <w:rPr>
          <w:rFonts w:ascii="Times New Roman" w:eastAsia="Times New Roman" w:hAnsi="Times New Roman" w:cs="Times New Roman"/>
          <w:sz w:val="28"/>
          <w:szCs w:val="28"/>
        </w:rPr>
        <w:t>Н.Н.Соловьева</w:t>
      </w:r>
      <w:proofErr w:type="spellEnd"/>
      <w:r w:rsidRPr="00F94766">
        <w:rPr>
          <w:rFonts w:ascii="Times New Roman" w:eastAsia="Times New Roman" w:hAnsi="Times New Roman" w:cs="Times New Roman"/>
          <w:sz w:val="28"/>
          <w:szCs w:val="28"/>
        </w:rPr>
        <w:t xml:space="preserve">, Л.В. </w:t>
      </w:r>
      <w:proofErr w:type="spellStart"/>
      <w:r w:rsidRPr="00F94766">
        <w:rPr>
          <w:rFonts w:ascii="Times New Roman" w:eastAsia="Times New Roman" w:hAnsi="Times New Roman" w:cs="Times New Roman"/>
          <w:sz w:val="28"/>
          <w:szCs w:val="28"/>
        </w:rPr>
        <w:t>Петрановская</w:t>
      </w:r>
      <w:proofErr w:type="spellEnd"/>
      <w:r w:rsidRPr="00F94766">
        <w:rPr>
          <w:rFonts w:ascii="Times New Roman" w:eastAsia="Times New Roman" w:hAnsi="Times New Roman" w:cs="Times New Roman"/>
          <w:sz w:val="28"/>
          <w:szCs w:val="28"/>
        </w:rPr>
        <w:t xml:space="preserve">, </w:t>
      </w:r>
      <w:proofErr w:type="spellStart"/>
      <w:r w:rsidRPr="00F94766">
        <w:rPr>
          <w:rFonts w:ascii="Times New Roman" w:eastAsia="Times New Roman" w:hAnsi="Times New Roman" w:cs="Times New Roman"/>
          <w:sz w:val="28"/>
          <w:szCs w:val="28"/>
        </w:rPr>
        <w:t>П.М.Баев</w:t>
      </w:r>
      <w:proofErr w:type="spellEnd"/>
      <w:r w:rsidRPr="00F94766">
        <w:rPr>
          <w:rFonts w:ascii="Times New Roman" w:eastAsia="Times New Roman" w:hAnsi="Times New Roman" w:cs="Times New Roman"/>
          <w:sz w:val="28"/>
          <w:szCs w:val="28"/>
        </w:rPr>
        <w:t>, Г.А. Кулагина  и другие).</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Times New Roman" w:hAnsi="Times New Roman" w:cs="Times New Roman"/>
          <w:sz w:val="28"/>
          <w:szCs w:val="28"/>
        </w:rPr>
        <w:t>7. Игровые технологии можно использовать при изучении любого раздела русского языка.</w:t>
      </w:r>
    </w:p>
    <w:p w:rsid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Times New Roman" w:hAnsi="Times New Roman" w:cs="Times New Roman"/>
          <w:sz w:val="28"/>
          <w:szCs w:val="28"/>
        </w:rPr>
        <w:t>8. Игровые технологии используются на  уроках обобщения и систематизации знаний, уроках закрепления знаний; элементы технологии приемлемы и на уроках объяснения нового материала.</w:t>
      </w:r>
    </w:p>
    <w:p w:rsidR="00F94766" w:rsidRPr="00F94766" w:rsidRDefault="00F94766" w:rsidP="00F94766">
      <w:pPr>
        <w:pStyle w:val="a5"/>
        <w:spacing w:line="360" w:lineRule="auto"/>
        <w:ind w:firstLine="708"/>
        <w:jc w:val="both"/>
        <w:rPr>
          <w:rFonts w:ascii="Times New Roman" w:eastAsia="Calibri" w:hAnsi="Times New Roman" w:cs="Times New Roman"/>
          <w:sz w:val="28"/>
          <w:szCs w:val="28"/>
        </w:rPr>
      </w:pPr>
      <w:r w:rsidRPr="00F94766">
        <w:rPr>
          <w:rFonts w:ascii="Times New Roman" w:eastAsia="Times New Roman" w:hAnsi="Times New Roman" w:cs="Times New Roman"/>
          <w:sz w:val="28"/>
          <w:szCs w:val="28"/>
        </w:rPr>
        <w:t>9. Данная технология удачно сочетается с технологией критического мышления, блочной методикой, технологией проблемного обучения.</w:t>
      </w:r>
    </w:p>
    <w:p w:rsidR="00F94766" w:rsidRDefault="00F94766" w:rsidP="00E312BC">
      <w:pPr>
        <w:pStyle w:val="a5"/>
        <w:jc w:val="both"/>
        <w:rPr>
          <w:rFonts w:ascii="Times New Roman" w:hAnsi="Times New Roman" w:cs="Times New Roman"/>
          <w:b/>
          <w:sz w:val="28"/>
          <w:szCs w:val="28"/>
        </w:rPr>
      </w:pPr>
    </w:p>
    <w:p w:rsidR="003F51C2" w:rsidRDefault="003F51C2" w:rsidP="00F94766">
      <w:pPr>
        <w:pStyle w:val="a4"/>
        <w:ind w:firstLine="426"/>
        <w:jc w:val="center"/>
        <w:rPr>
          <w:b/>
          <w:sz w:val="28"/>
          <w:szCs w:val="28"/>
        </w:rPr>
      </w:pPr>
    </w:p>
    <w:p w:rsidR="003F51C2" w:rsidRDefault="003F51C2" w:rsidP="00F94766">
      <w:pPr>
        <w:pStyle w:val="a4"/>
        <w:ind w:firstLine="426"/>
        <w:jc w:val="center"/>
        <w:rPr>
          <w:b/>
          <w:sz w:val="28"/>
          <w:szCs w:val="28"/>
        </w:rPr>
      </w:pPr>
    </w:p>
    <w:p w:rsidR="00F94766" w:rsidRDefault="00F94766" w:rsidP="00F94766">
      <w:pPr>
        <w:pStyle w:val="a4"/>
        <w:ind w:firstLine="426"/>
        <w:jc w:val="center"/>
        <w:rPr>
          <w:b/>
          <w:sz w:val="28"/>
          <w:szCs w:val="28"/>
        </w:rPr>
      </w:pPr>
      <w:r>
        <w:rPr>
          <w:b/>
          <w:sz w:val="28"/>
          <w:szCs w:val="28"/>
        </w:rPr>
        <w:lastRenderedPageBreak/>
        <w:t xml:space="preserve">Раздел </w:t>
      </w:r>
      <w:r>
        <w:rPr>
          <w:b/>
          <w:sz w:val="28"/>
          <w:szCs w:val="28"/>
          <w:lang w:val="en-US"/>
        </w:rPr>
        <w:t>III</w:t>
      </w:r>
      <w:r>
        <w:rPr>
          <w:b/>
          <w:sz w:val="28"/>
          <w:szCs w:val="28"/>
        </w:rPr>
        <w:t>.</w:t>
      </w:r>
    </w:p>
    <w:p w:rsidR="00F94766" w:rsidRDefault="00F94766" w:rsidP="00F94766">
      <w:pPr>
        <w:pStyle w:val="a4"/>
        <w:ind w:firstLine="426"/>
        <w:jc w:val="center"/>
        <w:rPr>
          <w:b/>
          <w:sz w:val="28"/>
          <w:szCs w:val="28"/>
        </w:rPr>
      </w:pPr>
    </w:p>
    <w:p w:rsidR="00F94766" w:rsidRDefault="00F94766" w:rsidP="00F94766">
      <w:pPr>
        <w:pStyle w:val="a4"/>
        <w:ind w:firstLine="426"/>
        <w:jc w:val="center"/>
        <w:rPr>
          <w:b/>
          <w:sz w:val="28"/>
          <w:szCs w:val="28"/>
        </w:rPr>
      </w:pPr>
      <w:r>
        <w:rPr>
          <w:b/>
          <w:sz w:val="28"/>
          <w:szCs w:val="28"/>
        </w:rPr>
        <w:t>Результативность опыта</w:t>
      </w:r>
    </w:p>
    <w:p w:rsidR="003F51C2" w:rsidRDefault="003F51C2" w:rsidP="00CE0058">
      <w:pPr>
        <w:pStyle w:val="a5"/>
        <w:spacing w:line="360" w:lineRule="auto"/>
        <w:ind w:firstLine="426"/>
        <w:jc w:val="both"/>
        <w:rPr>
          <w:rFonts w:ascii="Times New Roman" w:hAnsi="Times New Roman" w:cs="Times New Roman"/>
          <w:sz w:val="28"/>
          <w:szCs w:val="28"/>
        </w:rPr>
      </w:pPr>
    </w:p>
    <w:p w:rsidR="003F51C2" w:rsidRDefault="003F51C2" w:rsidP="003F51C2">
      <w:pPr>
        <w:pStyle w:val="a5"/>
        <w:spacing w:line="360" w:lineRule="auto"/>
        <w:ind w:firstLine="708"/>
        <w:jc w:val="both"/>
        <w:rPr>
          <w:rFonts w:ascii="Times New Roman" w:hAnsi="Times New Roman" w:cs="Times New Roman"/>
          <w:sz w:val="28"/>
          <w:szCs w:val="28"/>
        </w:rPr>
      </w:pPr>
      <w:r w:rsidRPr="003F51C2">
        <w:rPr>
          <w:rFonts w:ascii="Times New Roman" w:hAnsi="Times New Roman" w:cs="Times New Roman"/>
          <w:sz w:val="28"/>
          <w:szCs w:val="28"/>
        </w:rPr>
        <w:t>Для выявления познавательных интересов и предметной направленности младших школьников мы можем использовать методы: наблюдения, анкетирование, экспериментальные задания, сочинение.</w:t>
      </w:r>
    </w:p>
    <w:p w:rsidR="00CE0058" w:rsidRDefault="00CE0058" w:rsidP="003F51C2">
      <w:pPr>
        <w:pStyle w:val="a5"/>
        <w:spacing w:line="360" w:lineRule="auto"/>
        <w:ind w:firstLine="708"/>
        <w:jc w:val="both"/>
        <w:rPr>
          <w:rFonts w:ascii="Times New Roman" w:hAnsi="Times New Roman" w:cs="Times New Roman"/>
          <w:sz w:val="28"/>
          <w:szCs w:val="28"/>
        </w:rPr>
      </w:pPr>
      <w:r w:rsidRPr="00CE0058">
        <w:rPr>
          <w:rFonts w:ascii="Times New Roman" w:hAnsi="Times New Roman" w:cs="Times New Roman"/>
          <w:sz w:val="28"/>
          <w:szCs w:val="28"/>
        </w:rPr>
        <w:t xml:space="preserve">С 1 класса отслеживаю </w:t>
      </w:r>
      <w:proofErr w:type="spellStart"/>
      <w:r w:rsidRPr="00CE0058">
        <w:rPr>
          <w:rFonts w:ascii="Times New Roman" w:hAnsi="Times New Roman" w:cs="Times New Roman"/>
          <w:sz w:val="28"/>
          <w:szCs w:val="28"/>
        </w:rPr>
        <w:t>сформированность</w:t>
      </w:r>
      <w:proofErr w:type="spellEnd"/>
      <w:r w:rsidRPr="00CE0058">
        <w:rPr>
          <w:rFonts w:ascii="Times New Roman" w:hAnsi="Times New Roman" w:cs="Times New Roman"/>
          <w:sz w:val="28"/>
          <w:szCs w:val="28"/>
        </w:rPr>
        <w:t xml:space="preserve"> познавательного интереса по оценке уро</w:t>
      </w:r>
      <w:r>
        <w:rPr>
          <w:rFonts w:ascii="Times New Roman" w:hAnsi="Times New Roman" w:cs="Times New Roman"/>
          <w:sz w:val="28"/>
          <w:szCs w:val="28"/>
        </w:rPr>
        <w:t xml:space="preserve">вня школьной мотивации </w:t>
      </w:r>
      <w:proofErr w:type="spellStart"/>
      <w:r>
        <w:rPr>
          <w:rFonts w:ascii="Times New Roman" w:hAnsi="Times New Roman" w:cs="Times New Roman"/>
          <w:sz w:val="28"/>
          <w:szCs w:val="28"/>
        </w:rPr>
        <w:t>Н.Лускановой</w:t>
      </w:r>
      <w:proofErr w:type="spellEnd"/>
      <w:r w:rsidRPr="00CE0058">
        <w:rPr>
          <w:rFonts w:ascii="Times New Roman" w:hAnsi="Times New Roman" w:cs="Times New Roman"/>
          <w:sz w:val="28"/>
          <w:szCs w:val="28"/>
        </w:rPr>
        <w:t xml:space="preserve">.      </w:t>
      </w:r>
    </w:p>
    <w:p w:rsidR="00CE0058" w:rsidRDefault="00CE0058" w:rsidP="003F51C2">
      <w:pPr>
        <w:pStyle w:val="a5"/>
        <w:spacing w:line="360" w:lineRule="auto"/>
        <w:ind w:firstLine="708"/>
        <w:jc w:val="both"/>
        <w:rPr>
          <w:rFonts w:ascii="Times New Roman" w:hAnsi="Times New Roman" w:cs="Times New Roman"/>
          <w:sz w:val="28"/>
          <w:szCs w:val="28"/>
        </w:rPr>
      </w:pPr>
      <w:r w:rsidRPr="00CE0058">
        <w:rPr>
          <w:rFonts w:ascii="Times New Roman" w:hAnsi="Times New Roman" w:cs="Times New Roman"/>
          <w:sz w:val="28"/>
          <w:szCs w:val="28"/>
        </w:rPr>
        <w:t xml:space="preserve">Цель: выявление мотивационных предпочтений в учебной деятельности. </w:t>
      </w:r>
    </w:p>
    <w:p w:rsidR="00CE0058" w:rsidRPr="003F51C2" w:rsidRDefault="00CE0058" w:rsidP="00CE0058">
      <w:pPr>
        <w:pStyle w:val="a5"/>
        <w:spacing w:line="360" w:lineRule="auto"/>
        <w:jc w:val="center"/>
        <w:rPr>
          <w:rFonts w:ascii="Times New Roman" w:hAnsi="Times New Roman" w:cs="Times New Roman"/>
          <w:b/>
          <w:sz w:val="28"/>
          <w:szCs w:val="28"/>
        </w:rPr>
      </w:pPr>
      <w:r w:rsidRPr="003F51C2">
        <w:rPr>
          <w:rFonts w:ascii="Times New Roman" w:hAnsi="Times New Roman" w:cs="Times New Roman"/>
          <w:b/>
          <w:sz w:val="28"/>
          <w:szCs w:val="28"/>
        </w:rPr>
        <w:t xml:space="preserve">Анкета для оценки уровня школьной мотивации Н. </w:t>
      </w:r>
      <w:proofErr w:type="spellStart"/>
      <w:r w:rsidRPr="003F51C2">
        <w:rPr>
          <w:rFonts w:ascii="Times New Roman" w:hAnsi="Times New Roman" w:cs="Times New Roman"/>
          <w:b/>
          <w:sz w:val="28"/>
          <w:szCs w:val="28"/>
        </w:rPr>
        <w:t>Лускановой</w:t>
      </w:r>
      <w:proofErr w:type="spellEnd"/>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Тебе нравится в школе?</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очень</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нравится</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нравится</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Утром, когда ты просыпаешься, ты всегда с радостью идешь в школу или тебе часто хочется остаться дома?</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чаще хочется остаться дома</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бывает по-разному</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иду с радостью</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знаю</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остался бы дома</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пошел бы в школу</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Тебе нравится, когда у вас отменяют какие-нибудь уроки?</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нравится</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бывает по-разному</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нравится</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Ты хотел бы, чтобы тебе не задавали домашних заданий?</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хотел бы</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хотел бы</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знаю</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Ты хотел бы, чтобы в школе остались одни перемены?</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знаю</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хотел бы</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хотел бы</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Ты часто рассказываешь о школе родителям?</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часто</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редко</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рассказываю</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lastRenderedPageBreak/>
        <w:t>Ты хотел бы, чтобы у тебя был менее строгий учитель?</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точно не знаю</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хотел бы</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хотел бы</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У тебя в классе много друзей?</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мало</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много</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нет друзей</w:t>
      </w:r>
    </w:p>
    <w:p w:rsidR="00CE0058" w:rsidRPr="00F70065" w:rsidRDefault="00CE0058" w:rsidP="00CE0058">
      <w:pPr>
        <w:numPr>
          <w:ilvl w:val="0"/>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Тебе нравятся твои одноклассники?</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нравятся</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очень</w:t>
      </w:r>
    </w:p>
    <w:p w:rsidR="00CE0058" w:rsidRPr="00F70065" w:rsidRDefault="00CE0058" w:rsidP="00CE0058">
      <w:pPr>
        <w:numPr>
          <w:ilvl w:val="1"/>
          <w:numId w:val="23"/>
        </w:numPr>
        <w:spacing w:before="100" w:beforeAutospacing="1" w:after="100" w:afterAutospacing="1" w:line="302" w:lineRule="atLeast"/>
        <w:rPr>
          <w:rFonts w:ascii="Times New Roman" w:hAnsi="Times New Roman" w:cs="Times New Roman"/>
          <w:color w:val="000000"/>
        </w:rPr>
      </w:pPr>
      <w:r w:rsidRPr="00F70065">
        <w:rPr>
          <w:rFonts w:ascii="Times New Roman" w:hAnsi="Times New Roman" w:cs="Times New Roman"/>
          <w:color w:val="000000"/>
        </w:rPr>
        <w:t>не нравятся</w:t>
      </w:r>
    </w:p>
    <w:p w:rsidR="00CE0058" w:rsidRPr="00CE0058" w:rsidRDefault="00CE0058" w:rsidP="00CE0058">
      <w:pPr>
        <w:pStyle w:val="a5"/>
        <w:spacing w:line="360" w:lineRule="auto"/>
        <w:jc w:val="center"/>
        <w:rPr>
          <w:rFonts w:ascii="Times New Roman" w:hAnsi="Times New Roman" w:cs="Times New Roman"/>
          <w:sz w:val="28"/>
          <w:szCs w:val="28"/>
        </w:rPr>
      </w:pPr>
      <w:r w:rsidRPr="00CE0058">
        <w:rPr>
          <w:rFonts w:ascii="Times New Roman" w:hAnsi="Times New Roman" w:cs="Times New Roman"/>
          <w:sz w:val="28"/>
          <w:szCs w:val="28"/>
        </w:rPr>
        <w:t>Ключ</w:t>
      </w:r>
    </w:p>
    <w:p w:rsidR="00CE0058" w:rsidRPr="00CE0058" w:rsidRDefault="00CE0058" w:rsidP="00CE0058">
      <w:pPr>
        <w:pStyle w:val="a5"/>
        <w:spacing w:line="360" w:lineRule="auto"/>
        <w:jc w:val="center"/>
        <w:rPr>
          <w:rFonts w:ascii="Times New Roman" w:hAnsi="Times New Roman" w:cs="Times New Roman"/>
          <w:sz w:val="28"/>
          <w:szCs w:val="28"/>
        </w:rPr>
      </w:pPr>
      <w:r w:rsidRPr="00CE0058">
        <w:rPr>
          <w:rFonts w:ascii="Times New Roman" w:hAnsi="Times New Roman" w:cs="Times New Roman"/>
          <w:sz w:val="28"/>
          <w:szCs w:val="28"/>
        </w:rPr>
        <w:t>Количество баллов, которые можно получить за каждый из трех ответов на вопросы анкеты.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3"/>
        <w:gridCol w:w="2574"/>
        <w:gridCol w:w="2574"/>
        <w:gridCol w:w="2574"/>
      </w:tblGrid>
      <w:tr w:rsidR="00CE0058" w:rsidRPr="00CE0058" w:rsidTr="00CE0058">
        <w:trPr>
          <w:tblCellSpacing w:w="0"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 вопроса</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оценка за 1-й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оценка за 2-й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оценка за 3-й ответ</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r w:rsidR="00CE0058" w:rsidRPr="00CE0058" w:rsidTr="00CE005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0</w:t>
            </w:r>
          </w:p>
        </w:tc>
      </w:tr>
    </w:tbl>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b/>
          <w:bCs/>
          <w:sz w:val="28"/>
          <w:szCs w:val="28"/>
        </w:rPr>
        <w:t>Первый уровень</w:t>
      </w:r>
      <w:r w:rsidRPr="00CE0058">
        <w:rPr>
          <w:rFonts w:ascii="Times New Roman" w:hAnsi="Times New Roman" w:cs="Times New Roman"/>
          <w:sz w:val="28"/>
          <w:szCs w:val="28"/>
        </w:rPr>
        <w:t>. 25-30 баллов – высокий уровень школьной мотивации, учебной активности.</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 xml:space="preserve">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w:t>
      </w:r>
      <w:r w:rsidRPr="00CE0058">
        <w:rPr>
          <w:rFonts w:ascii="Times New Roman" w:hAnsi="Times New Roman" w:cs="Times New Roman"/>
          <w:sz w:val="28"/>
          <w:szCs w:val="28"/>
        </w:rPr>
        <w:lastRenderedPageBreak/>
        <w:t>неудовлетворительные оценки. В рисунках на школьную тему они изображают учителя у доски, процесс урока, учебный материал и т.п.</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b/>
          <w:bCs/>
          <w:sz w:val="28"/>
          <w:szCs w:val="28"/>
        </w:rPr>
        <w:t>Второй уровень</w:t>
      </w:r>
      <w:r w:rsidRPr="00CE0058">
        <w:rPr>
          <w:rFonts w:ascii="Times New Roman" w:hAnsi="Times New Roman" w:cs="Times New Roman"/>
          <w:sz w:val="28"/>
          <w:szCs w:val="28"/>
        </w:rPr>
        <w:t>. 20-24 балла – хорошая школьная мотивация.</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b/>
          <w:bCs/>
          <w:sz w:val="28"/>
          <w:szCs w:val="28"/>
        </w:rPr>
        <w:t>Третий уровень</w:t>
      </w:r>
      <w:r w:rsidRPr="00CE0058">
        <w:rPr>
          <w:rFonts w:ascii="Times New Roman" w:hAnsi="Times New Roman" w:cs="Times New Roman"/>
          <w:sz w:val="28"/>
          <w:szCs w:val="28"/>
        </w:rPr>
        <w:t xml:space="preserve">. 15-19 баллов – положительное отношение к школе, но школа привлекает таких детей </w:t>
      </w:r>
      <w:proofErr w:type="spellStart"/>
      <w:r w:rsidRPr="00CE0058">
        <w:rPr>
          <w:rFonts w:ascii="Times New Roman" w:hAnsi="Times New Roman" w:cs="Times New Roman"/>
          <w:sz w:val="28"/>
          <w:szCs w:val="28"/>
        </w:rPr>
        <w:t>внеучебной</w:t>
      </w:r>
      <w:proofErr w:type="spellEnd"/>
      <w:r w:rsidRPr="00CE0058">
        <w:rPr>
          <w:rFonts w:ascii="Times New Roman" w:hAnsi="Times New Roman" w:cs="Times New Roman"/>
          <w:sz w:val="28"/>
          <w:szCs w:val="28"/>
        </w:rPr>
        <w:t xml:space="preserve"> деятельностью.</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b/>
          <w:bCs/>
          <w:sz w:val="28"/>
          <w:szCs w:val="28"/>
        </w:rPr>
        <w:t>Четвертый уровень</w:t>
      </w:r>
      <w:r w:rsidRPr="00CE0058">
        <w:rPr>
          <w:rFonts w:ascii="Times New Roman" w:hAnsi="Times New Roman" w:cs="Times New Roman"/>
          <w:sz w:val="28"/>
          <w:szCs w:val="28"/>
        </w:rPr>
        <w:t>. 10-14 баллов – низкая школьная мотивация.</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b/>
          <w:bCs/>
          <w:sz w:val="28"/>
          <w:szCs w:val="28"/>
        </w:rPr>
        <w:t>Пятый уровень</w:t>
      </w:r>
      <w:r w:rsidRPr="00CE0058">
        <w:rPr>
          <w:rFonts w:ascii="Times New Roman" w:hAnsi="Times New Roman" w:cs="Times New Roman"/>
          <w:sz w:val="28"/>
          <w:szCs w:val="28"/>
        </w:rPr>
        <w:t xml:space="preserve">. Ниже 10 баллов – негативное отношение к школе, школьная </w:t>
      </w:r>
      <w:proofErr w:type="spellStart"/>
      <w:r w:rsidRPr="00CE0058">
        <w:rPr>
          <w:rFonts w:ascii="Times New Roman" w:hAnsi="Times New Roman" w:cs="Times New Roman"/>
          <w:sz w:val="28"/>
          <w:szCs w:val="28"/>
        </w:rPr>
        <w:t>дезадаптация</w:t>
      </w:r>
      <w:proofErr w:type="spellEnd"/>
      <w:r w:rsidRPr="00CE0058">
        <w:rPr>
          <w:rFonts w:ascii="Times New Roman" w:hAnsi="Times New Roman" w:cs="Times New Roman"/>
          <w:sz w:val="28"/>
          <w:szCs w:val="28"/>
        </w:rPr>
        <w:t>.</w:t>
      </w:r>
    </w:p>
    <w:p w:rsidR="00CE0058" w:rsidRP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w:t>
      </w:r>
      <w:r w:rsidR="002C071D">
        <w:rPr>
          <w:rFonts w:ascii="Times New Roman" w:hAnsi="Times New Roman" w:cs="Times New Roman"/>
          <w:sz w:val="28"/>
          <w:szCs w:val="28"/>
        </w:rPr>
        <w:t xml:space="preserve"> невыносимо. Маленькие дети (6-7</w:t>
      </w:r>
      <w:r w:rsidRPr="00CE0058">
        <w:rPr>
          <w:rFonts w:ascii="Times New Roman" w:hAnsi="Times New Roman" w:cs="Times New Roman"/>
          <w:sz w:val="28"/>
          <w:szCs w:val="28"/>
        </w:rPr>
        <w:t xml:space="preserve">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w:t>
      </w:r>
      <w:r w:rsidRPr="00CE0058">
        <w:rPr>
          <w:rFonts w:ascii="Times New Roman" w:hAnsi="Times New Roman" w:cs="Times New Roman"/>
          <w:sz w:val="28"/>
          <w:szCs w:val="28"/>
        </w:rPr>
        <w:lastRenderedPageBreak/>
        <w:t>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CE0058" w:rsidRDefault="00CE0058" w:rsidP="00CE0058">
      <w:pPr>
        <w:pStyle w:val="a5"/>
        <w:spacing w:line="360" w:lineRule="auto"/>
        <w:jc w:val="both"/>
        <w:rPr>
          <w:rFonts w:ascii="Times New Roman" w:hAnsi="Times New Roman" w:cs="Times New Roman"/>
          <w:sz w:val="28"/>
          <w:szCs w:val="28"/>
        </w:rPr>
      </w:pPr>
      <w:r w:rsidRPr="00CE0058">
        <w:rPr>
          <w:rFonts w:ascii="Times New Roman" w:hAnsi="Times New Roman" w:cs="Times New Roman"/>
          <w:sz w:val="28"/>
          <w:szCs w:val="28"/>
        </w:rPr>
        <w:t xml:space="preserve"> </w:t>
      </w:r>
    </w:p>
    <w:p w:rsidR="003F51C2" w:rsidRPr="003F51C2" w:rsidRDefault="003F51C2" w:rsidP="003F51C2">
      <w:pPr>
        <w:pStyle w:val="a5"/>
        <w:spacing w:line="360" w:lineRule="auto"/>
        <w:jc w:val="both"/>
        <w:rPr>
          <w:rFonts w:ascii="Times New Roman" w:hAnsi="Times New Roman" w:cs="Times New Roman"/>
          <w:b/>
          <w:sz w:val="28"/>
          <w:szCs w:val="28"/>
        </w:rPr>
      </w:pPr>
      <w:r w:rsidRPr="003F51C2">
        <w:rPr>
          <w:rFonts w:ascii="Times New Roman" w:hAnsi="Times New Roman" w:cs="Times New Roman"/>
          <w:b/>
          <w:sz w:val="28"/>
          <w:szCs w:val="28"/>
        </w:rPr>
        <w:t>Методика</w:t>
      </w:r>
    </w:p>
    <w:p w:rsidR="003F51C2" w:rsidRPr="003F51C2" w:rsidRDefault="003F51C2" w:rsidP="003F51C2">
      <w:pPr>
        <w:pStyle w:val="a5"/>
        <w:spacing w:line="360" w:lineRule="auto"/>
        <w:jc w:val="both"/>
        <w:rPr>
          <w:rFonts w:ascii="Times New Roman" w:hAnsi="Times New Roman" w:cs="Times New Roman"/>
          <w:b/>
          <w:i/>
          <w:sz w:val="28"/>
          <w:szCs w:val="28"/>
        </w:rPr>
      </w:pPr>
      <w:r w:rsidRPr="003F51C2">
        <w:rPr>
          <w:rFonts w:ascii="Times New Roman" w:hAnsi="Times New Roman" w:cs="Times New Roman"/>
          <w:b/>
          <w:i/>
          <w:sz w:val="28"/>
          <w:szCs w:val="28"/>
        </w:rPr>
        <w:t>«Цветные лепестки»</w:t>
      </w: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 xml:space="preserve">Цель: Выявление отношения ученика к изучаемым предметам </w:t>
      </w: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Описание: Ученику предлагается выполнить ранжирование цветов при помощи цветных карандашей и полоски бумаги, разделенной на 10 частей.</w:t>
      </w:r>
    </w:p>
    <w:p w:rsidR="003F51C2" w:rsidRPr="003F51C2" w:rsidRDefault="003F51C2" w:rsidP="003F51C2">
      <w:pPr>
        <w:pStyle w:val="a5"/>
        <w:spacing w:line="360" w:lineRule="auto"/>
        <w:jc w:val="both"/>
        <w:rPr>
          <w:rFonts w:ascii="Times New Roman" w:hAnsi="Times New Roman" w:cs="Times New Roman"/>
          <w:sz w:val="28"/>
          <w:szCs w:val="28"/>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895"/>
        <w:gridCol w:w="895"/>
        <w:gridCol w:w="895"/>
        <w:gridCol w:w="896"/>
        <w:gridCol w:w="896"/>
        <w:gridCol w:w="896"/>
        <w:gridCol w:w="896"/>
        <w:gridCol w:w="896"/>
        <w:gridCol w:w="896"/>
        <w:gridCol w:w="896"/>
      </w:tblGrid>
      <w:tr w:rsidR="003F51C2" w:rsidRPr="003F51C2" w:rsidTr="00B1332F">
        <w:tc>
          <w:tcPr>
            <w:tcW w:w="895"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5"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5"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c>
          <w:tcPr>
            <w:tcW w:w="896" w:type="dxa"/>
            <w:shd w:val="clear" w:color="auto" w:fill="auto"/>
          </w:tcPr>
          <w:p w:rsidR="003F51C2" w:rsidRPr="003F51C2" w:rsidRDefault="003F51C2" w:rsidP="003F51C2">
            <w:pPr>
              <w:pStyle w:val="a5"/>
              <w:spacing w:line="360" w:lineRule="auto"/>
              <w:jc w:val="both"/>
              <w:rPr>
                <w:rFonts w:ascii="Times New Roman" w:hAnsi="Times New Roman" w:cs="Times New Roman"/>
                <w:sz w:val="28"/>
                <w:szCs w:val="28"/>
              </w:rPr>
            </w:pPr>
          </w:p>
        </w:tc>
      </w:tr>
    </w:tbl>
    <w:p w:rsidR="003F51C2" w:rsidRPr="003F51C2" w:rsidRDefault="003F51C2" w:rsidP="003F51C2">
      <w:pPr>
        <w:pStyle w:val="a5"/>
        <w:spacing w:line="360" w:lineRule="auto"/>
        <w:jc w:val="both"/>
        <w:rPr>
          <w:rFonts w:ascii="Times New Roman" w:hAnsi="Times New Roman" w:cs="Times New Roman"/>
          <w:sz w:val="28"/>
          <w:szCs w:val="28"/>
        </w:rPr>
      </w:pP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 Раскрась эту полоску цветными карандашами, начиная с наиболее понравившегося цвета к менее нравящемуся цвету (у детей на парте 10 карандашей).</w:t>
      </w: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Ученику предлагается раскрасить цветок, лепестками которого являются изучаемые предметы.</w:t>
      </w: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 Раскрась цветок. Все лепестки этого цветка соответствуют изучаемым тобой предметам.</w:t>
      </w:r>
    </w:p>
    <w:p w:rsidR="003F51C2" w:rsidRPr="003F51C2" w:rsidRDefault="003F51C2" w:rsidP="003F51C2">
      <w:pPr>
        <w:pStyle w:val="a5"/>
        <w:spacing w:line="360" w:lineRule="auto"/>
        <w:jc w:val="both"/>
        <w:rPr>
          <w:rFonts w:ascii="Times New Roman" w:hAnsi="Times New Roman" w:cs="Times New Roman"/>
          <w:sz w:val="28"/>
          <w:szCs w:val="28"/>
        </w:rPr>
      </w:pPr>
    </w:p>
    <w:p w:rsidR="003F51C2" w:rsidRPr="003F51C2" w:rsidRDefault="009E25F9"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351pt;height:261pt;mso-position-horizontal-relative:char;mso-position-vertical-relative:line" coordorigin="3473,8412" coordsize="5298,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473;top:8412;width:5298;height:3915" o:preferrelative="f">
              <v:fill o:detectmouseclick="t"/>
              <v:path o:extrusionok="t" o:connecttype="none"/>
              <o:lock v:ext="edit" text="t"/>
            </v:shape>
            <v:oval id="_x0000_s1028" style="position:absolute;left:7005;top:9606;width:1766;height:675">
              <v:textbox style="mso-next-textbox:#_x0000_s1028">
                <w:txbxContent>
                  <w:p w:rsidR="00B1332F" w:rsidRDefault="00B1332F" w:rsidP="003F51C2">
                    <w:pPr>
                      <w:jc w:val="center"/>
                    </w:pPr>
                    <w:r>
                      <w:t>Чтение</w:t>
                    </w:r>
                  </w:p>
                </w:txbxContent>
              </v:textbox>
            </v:oval>
            <v:oval id="_x0000_s1029" style="position:absolute;left:3473;top:10032;width:1766;height:675">
              <v:textbox style="mso-next-textbox:#_x0000_s1029">
                <w:txbxContent>
                  <w:p w:rsidR="00B1332F" w:rsidRDefault="00B1332F" w:rsidP="003F51C2">
                    <w:pPr>
                      <w:jc w:val="center"/>
                    </w:pPr>
                    <w:r>
                      <w:t>Физкультура</w:t>
                    </w:r>
                  </w:p>
                </w:txbxContent>
              </v:textbox>
            </v:oval>
            <v:oval id="_x0000_s1030" style="position:absolute;left:3745;top:10842;width:1766;height:675">
              <v:textbox style="mso-next-textbox:#_x0000_s1030">
                <w:txbxContent>
                  <w:p w:rsidR="00B1332F" w:rsidRDefault="00B1332F" w:rsidP="003F51C2">
                    <w:pPr>
                      <w:jc w:val="center"/>
                    </w:pPr>
                    <w:r>
                      <w:t>Информатика</w:t>
                    </w:r>
                  </w:p>
                </w:txbxContent>
              </v:textbox>
            </v:oval>
            <v:oval id="_x0000_s1031" style="position:absolute;left:6869;top:10505;width:1768;height:675">
              <v:textbox style="mso-next-textbox:#_x0000_s1031">
                <w:txbxContent>
                  <w:p w:rsidR="00B1332F" w:rsidRDefault="00B1332F" w:rsidP="003F51C2">
                    <w:pPr>
                      <w:jc w:val="center"/>
                    </w:pPr>
                    <w:r>
                      <w:t>Английский язык</w:t>
                    </w:r>
                  </w:p>
                </w:txbxContent>
              </v:textbox>
            </v:oval>
            <v:oval id="_x0000_s1032" style="position:absolute;left:3745;top:9222;width:1767;height:675">
              <v:textbox style="mso-next-textbox:#_x0000_s1032">
                <w:txbxContent>
                  <w:p w:rsidR="00B1332F" w:rsidRDefault="00B1332F" w:rsidP="003F51C2">
                    <w:pPr>
                      <w:jc w:val="center"/>
                    </w:pPr>
                    <w:r>
                      <w:t>Математика</w:t>
                    </w:r>
                  </w:p>
                </w:txbxContent>
              </v:textbox>
            </v:oval>
            <v:oval id="_x0000_s1034" style="position:absolute;left:5805;top:11393;width:1766;height:675">
              <v:textbox style="mso-next-textbox:#_x0000_s1034">
                <w:txbxContent>
                  <w:p w:rsidR="00B1332F" w:rsidRDefault="00B1332F" w:rsidP="003F51C2">
                    <w:pPr>
                      <w:jc w:val="center"/>
                    </w:pPr>
                    <w:r>
                      <w:t>Художественный труд</w:t>
                    </w:r>
                  </w:p>
                </w:txbxContent>
              </v:textbox>
            </v:oval>
            <v:oval id="_x0000_s1035" style="position:absolute;left:6597;top:8682;width:1767;height:675">
              <v:textbox style="mso-next-textbox:#_x0000_s1035">
                <w:txbxContent>
                  <w:p w:rsidR="00B1332F" w:rsidRDefault="00B1332F" w:rsidP="003F51C2">
                    <w:pPr>
                      <w:jc w:val="center"/>
                    </w:pPr>
                    <w:r>
                      <w:t>Русский язык</w:t>
                    </w:r>
                  </w:p>
                </w:txbxContent>
              </v:textbox>
            </v:oval>
            <v:oval id="_x0000_s1036" style="position:absolute;left:5375;top:9357;width:1494;height:1755"/>
            <v:oval id="_x0000_s1037" style="position:absolute;left:4288;top:8412;width:1766;height:675">
              <v:textbox style="mso-next-textbox:#_x0000_s1037">
                <w:txbxContent>
                  <w:p w:rsidR="00B1332F" w:rsidRDefault="00B1332F" w:rsidP="003F51C2">
                    <w:pPr>
                      <w:jc w:val="center"/>
                    </w:pPr>
                    <w:r>
                      <w:t>Окружающий мир</w:t>
                    </w:r>
                  </w:p>
                </w:txbxContent>
              </v:textbox>
            </v:oval>
            <w10:wrap type="none"/>
            <w10:anchorlock/>
          </v:group>
        </w:pict>
      </w:r>
    </w:p>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lastRenderedPageBreak/>
        <w:tab/>
      </w:r>
    </w:p>
    <w:p w:rsidR="003F51C2" w:rsidRPr="008974B8" w:rsidRDefault="003F51C2" w:rsidP="008974B8">
      <w:pPr>
        <w:pStyle w:val="a5"/>
        <w:spacing w:line="360" w:lineRule="auto"/>
        <w:ind w:firstLine="708"/>
        <w:jc w:val="both"/>
        <w:rPr>
          <w:rFonts w:ascii="Times New Roman" w:hAnsi="Times New Roman" w:cs="Times New Roman"/>
          <w:sz w:val="28"/>
          <w:szCs w:val="28"/>
        </w:rPr>
      </w:pPr>
      <w:r w:rsidRPr="003F51C2">
        <w:rPr>
          <w:rFonts w:ascii="Times New Roman" w:hAnsi="Times New Roman" w:cs="Times New Roman"/>
          <w:sz w:val="28"/>
          <w:szCs w:val="28"/>
        </w:rPr>
        <w:t>Используя полоску ранжирования цветов, выполненную в первой части теста определяем наиболее интересные предметы для данного ученика.</w:t>
      </w:r>
    </w:p>
    <w:p w:rsidR="003F51C2" w:rsidRPr="003F51C2" w:rsidRDefault="003F51C2" w:rsidP="003F51C2">
      <w:pPr>
        <w:pStyle w:val="a5"/>
        <w:spacing w:line="360" w:lineRule="auto"/>
        <w:ind w:firstLine="708"/>
        <w:jc w:val="both"/>
        <w:rPr>
          <w:rFonts w:ascii="Times New Roman" w:hAnsi="Times New Roman" w:cs="Times New Roman"/>
          <w:sz w:val="28"/>
          <w:szCs w:val="28"/>
        </w:rPr>
      </w:pPr>
      <w:r w:rsidRPr="003F51C2">
        <w:rPr>
          <w:rFonts w:ascii="Times New Roman" w:hAnsi="Times New Roman" w:cs="Times New Roman"/>
          <w:sz w:val="28"/>
          <w:szCs w:val="28"/>
        </w:rPr>
        <w:t xml:space="preserve">Для оценки правильности направления работы учителя по развитию познавательного интереса у учащихся необходимо производить оценку изменения уровня и характера интереса в динамике, отслеживая изменения поэтапно. </w:t>
      </w:r>
      <w:r w:rsidR="00F70065">
        <w:rPr>
          <w:rFonts w:ascii="Times New Roman" w:hAnsi="Times New Roman" w:cs="Times New Roman"/>
          <w:sz w:val="28"/>
          <w:szCs w:val="28"/>
        </w:rPr>
        <w:t>Ниже приведены результаты мониторинга в 2010 г. и в 2014 г.</w:t>
      </w:r>
    </w:p>
    <w:p w:rsidR="003F51C2" w:rsidRPr="003F51C2" w:rsidRDefault="00F70065" w:rsidP="003F51C2">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У</w:t>
      </w:r>
      <w:r w:rsidR="003F51C2" w:rsidRPr="003F51C2">
        <w:rPr>
          <w:rFonts w:ascii="Times New Roman" w:hAnsi="Times New Roman" w:cs="Times New Roman"/>
          <w:sz w:val="28"/>
          <w:szCs w:val="28"/>
        </w:rPr>
        <w:t>ровень познавательных интересов учащихся</w:t>
      </w:r>
    </w:p>
    <w:tbl>
      <w:tblPr>
        <w:tblW w:w="4933" w:type="pct"/>
        <w:jc w:val="center"/>
        <w:tblLook w:val="0000" w:firstRow="0" w:lastRow="0" w:firstColumn="0" w:lastColumn="0" w:noHBand="0" w:noVBand="0"/>
      </w:tblPr>
      <w:tblGrid>
        <w:gridCol w:w="1298"/>
        <w:gridCol w:w="2923"/>
        <w:gridCol w:w="1323"/>
        <w:gridCol w:w="1525"/>
        <w:gridCol w:w="1451"/>
        <w:gridCol w:w="1761"/>
      </w:tblGrid>
      <w:tr w:rsidR="008974B8" w:rsidRPr="003F51C2" w:rsidTr="008974B8">
        <w:trPr>
          <w:trHeight w:val="398"/>
          <w:jc w:val="center"/>
        </w:trPr>
        <w:tc>
          <w:tcPr>
            <w:tcW w:w="687" w:type="pct"/>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sidRPr="003F51C2">
              <w:rPr>
                <w:rFonts w:ascii="Times New Roman" w:hAnsi="Times New Roman" w:cs="Times New Roman"/>
                <w:sz w:val="28"/>
                <w:szCs w:val="28"/>
              </w:rPr>
              <w:br w:type="page"/>
              <w:t>№ п/п</w:t>
            </w:r>
          </w:p>
        </w:tc>
        <w:tc>
          <w:tcPr>
            <w:tcW w:w="1144" w:type="pct"/>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sidRPr="003F51C2">
              <w:rPr>
                <w:rFonts w:ascii="Times New Roman" w:hAnsi="Times New Roman" w:cs="Times New Roman"/>
                <w:sz w:val="28"/>
                <w:szCs w:val="28"/>
              </w:rPr>
              <w:t>Имя</w:t>
            </w:r>
          </w:p>
        </w:tc>
        <w:tc>
          <w:tcPr>
            <w:tcW w:w="316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sidRPr="003F51C2">
              <w:rPr>
                <w:rFonts w:ascii="Times New Roman" w:hAnsi="Times New Roman" w:cs="Times New Roman"/>
                <w:sz w:val="28"/>
                <w:szCs w:val="28"/>
              </w:rPr>
              <w:t>Уровни интереса</w:t>
            </w:r>
          </w:p>
        </w:tc>
      </w:tr>
      <w:tr w:rsidR="0024179F" w:rsidRPr="003F51C2" w:rsidTr="008974B8">
        <w:trPr>
          <w:trHeight w:val="296"/>
          <w:jc w:val="center"/>
        </w:trPr>
        <w:tc>
          <w:tcPr>
            <w:tcW w:w="687" w:type="pct"/>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p>
        </w:tc>
        <w:tc>
          <w:tcPr>
            <w:tcW w:w="1144" w:type="pct"/>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p>
        </w:tc>
        <w:tc>
          <w:tcPr>
            <w:tcW w:w="1495"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sidRPr="003F51C2">
              <w:rPr>
                <w:rFonts w:ascii="Times New Roman" w:hAnsi="Times New Roman" w:cs="Times New Roman"/>
                <w:sz w:val="28"/>
                <w:szCs w:val="28"/>
              </w:rPr>
              <w:t>к учению</w:t>
            </w:r>
          </w:p>
        </w:tc>
        <w:tc>
          <w:tcPr>
            <w:tcW w:w="167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sidRPr="003F51C2">
              <w:rPr>
                <w:rFonts w:ascii="Times New Roman" w:hAnsi="Times New Roman" w:cs="Times New Roman"/>
                <w:sz w:val="28"/>
                <w:szCs w:val="28"/>
              </w:rPr>
              <w:t>к русскому языку</w:t>
            </w:r>
          </w:p>
        </w:tc>
      </w:tr>
      <w:tr w:rsidR="008974B8" w:rsidRPr="003F51C2" w:rsidTr="008974B8">
        <w:trPr>
          <w:trHeight w:val="294"/>
          <w:jc w:val="center"/>
        </w:trPr>
        <w:tc>
          <w:tcPr>
            <w:tcW w:w="687" w:type="pct"/>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p>
        </w:tc>
        <w:tc>
          <w:tcPr>
            <w:tcW w:w="1144" w:type="pct"/>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p>
        </w:tc>
        <w:tc>
          <w:tcPr>
            <w:tcW w:w="699"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1 </w:t>
            </w:r>
            <w:proofErr w:type="spellStart"/>
            <w:r>
              <w:rPr>
                <w:rFonts w:ascii="Times New Roman" w:hAnsi="Times New Roman" w:cs="Times New Roman"/>
                <w:sz w:val="28"/>
                <w:szCs w:val="28"/>
                <w:lang w:val="en-US"/>
              </w:rPr>
              <w:t>класс</w:t>
            </w:r>
            <w:proofErr w:type="spellEnd"/>
          </w:p>
        </w:tc>
        <w:tc>
          <w:tcPr>
            <w:tcW w:w="797" w:type="pct"/>
            <w:tcBorders>
              <w:top w:val="single" w:sz="12" w:space="0" w:color="auto"/>
              <w:left w:val="single" w:sz="12" w:space="0" w:color="auto"/>
              <w:bottom w:val="single" w:sz="12" w:space="0" w:color="auto"/>
              <w:right w:val="single" w:sz="12" w:space="0" w:color="auto"/>
            </w:tcBorders>
            <w:shd w:val="clear" w:color="auto" w:fill="auto"/>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4 класс</w:t>
            </w:r>
          </w:p>
        </w:tc>
        <w:tc>
          <w:tcPr>
            <w:tcW w:w="761" w:type="pct"/>
            <w:tcBorders>
              <w:top w:val="single" w:sz="12" w:space="0" w:color="auto"/>
              <w:left w:val="single" w:sz="12" w:space="0" w:color="auto"/>
              <w:bottom w:val="single" w:sz="12" w:space="0" w:color="auto"/>
              <w:right w:val="single" w:sz="12" w:space="0" w:color="auto"/>
            </w:tcBorders>
            <w:shd w:val="clear" w:color="auto" w:fill="auto"/>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1 класс</w:t>
            </w:r>
          </w:p>
        </w:tc>
        <w:tc>
          <w:tcPr>
            <w:tcW w:w="912" w:type="pct"/>
            <w:tcBorders>
              <w:top w:val="single" w:sz="12" w:space="0" w:color="auto"/>
              <w:left w:val="single" w:sz="12" w:space="0" w:color="auto"/>
              <w:bottom w:val="single" w:sz="12" w:space="0" w:color="auto"/>
              <w:right w:val="single" w:sz="12" w:space="0" w:color="auto"/>
            </w:tcBorders>
            <w:shd w:val="clear" w:color="auto" w:fill="auto"/>
            <w:vAlign w:val="center"/>
          </w:tcPr>
          <w:p w:rsidR="008974B8" w:rsidRPr="003F51C2" w:rsidRDefault="008974B8" w:rsidP="008974B8">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4 класс</w:t>
            </w:r>
          </w:p>
        </w:tc>
      </w:tr>
      <w:tr w:rsidR="008974B8" w:rsidRPr="003F51C2" w:rsidTr="008974B8">
        <w:trPr>
          <w:trHeight w:val="270"/>
          <w:jc w:val="center"/>
        </w:trPr>
        <w:tc>
          <w:tcPr>
            <w:tcW w:w="687" w:type="pct"/>
            <w:tcBorders>
              <w:top w:val="single" w:sz="12"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1</w:t>
            </w:r>
          </w:p>
        </w:tc>
        <w:tc>
          <w:tcPr>
            <w:tcW w:w="1144" w:type="pct"/>
            <w:tcBorders>
              <w:top w:val="single" w:sz="12"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Кристина Б.</w:t>
            </w:r>
          </w:p>
        </w:tc>
        <w:tc>
          <w:tcPr>
            <w:tcW w:w="699" w:type="pct"/>
            <w:tcBorders>
              <w:top w:val="single" w:sz="12"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97" w:type="pct"/>
            <w:tcBorders>
              <w:top w:val="single" w:sz="12"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12"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912" w:type="pct"/>
            <w:tcBorders>
              <w:top w:val="single" w:sz="12"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2</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Антон Г.</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3</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Гоша Д.</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4</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Вера Л.</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5</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Маша Н.</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6</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Илья С.</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7</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Арина Т.</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8974B8"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8</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Ваня Ч.</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r>
      <w:tr w:rsidR="0024179F"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Default="00F70065"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Варя Ш.</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24179F"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24179F"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24179F"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8974B8"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Миша Я.</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8974B8" w:rsidRPr="003F51C2" w:rsidRDefault="0024179F"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8974B8"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r>
      <w:tr w:rsidR="0024179F" w:rsidRPr="003F51C2" w:rsidTr="008974B8">
        <w:trPr>
          <w:trHeight w:val="270"/>
          <w:jc w:val="center"/>
        </w:trPr>
        <w:tc>
          <w:tcPr>
            <w:tcW w:w="687"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Pr="003F51C2" w:rsidRDefault="0024179F" w:rsidP="003F51C2">
            <w:pPr>
              <w:pStyle w:val="a5"/>
              <w:spacing w:line="360" w:lineRule="auto"/>
              <w:jc w:val="both"/>
              <w:rPr>
                <w:rFonts w:ascii="Times New Roman" w:hAnsi="Times New Roman" w:cs="Times New Roman"/>
                <w:sz w:val="28"/>
                <w:szCs w:val="28"/>
              </w:rPr>
            </w:pPr>
          </w:p>
        </w:tc>
        <w:tc>
          <w:tcPr>
            <w:tcW w:w="1144"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Default="0024179F" w:rsidP="003F51C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в среднем по классу</w:t>
            </w:r>
          </w:p>
        </w:tc>
        <w:tc>
          <w:tcPr>
            <w:tcW w:w="699"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24179F"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В-40%</w:t>
            </w:r>
          </w:p>
          <w:p w:rsidR="00F70065"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С-40%</w:t>
            </w:r>
          </w:p>
          <w:p w:rsidR="00F70065" w:rsidRPr="003F51C2" w:rsidRDefault="00F70065" w:rsidP="0024179F">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Н-20%</w:t>
            </w:r>
          </w:p>
        </w:tc>
        <w:tc>
          <w:tcPr>
            <w:tcW w:w="797" w:type="pct"/>
            <w:tcBorders>
              <w:top w:val="single" w:sz="4" w:space="0" w:color="auto"/>
              <w:left w:val="single" w:sz="12" w:space="0" w:color="auto"/>
              <w:bottom w:val="single" w:sz="4" w:space="0" w:color="auto"/>
              <w:right w:val="single" w:sz="12" w:space="0" w:color="auto"/>
            </w:tcBorders>
            <w:shd w:val="clear" w:color="auto" w:fill="auto"/>
            <w:vAlign w:val="center"/>
          </w:tcPr>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В-60%</w:t>
            </w:r>
          </w:p>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С-40%</w:t>
            </w:r>
          </w:p>
          <w:p w:rsidR="0024179F" w:rsidRPr="003F51C2"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Н-0%</w:t>
            </w:r>
          </w:p>
        </w:tc>
        <w:tc>
          <w:tcPr>
            <w:tcW w:w="761" w:type="pct"/>
            <w:tcBorders>
              <w:top w:val="single" w:sz="4" w:space="0" w:color="auto"/>
              <w:left w:val="single" w:sz="12" w:space="0" w:color="auto"/>
              <w:bottom w:val="single" w:sz="4" w:space="0" w:color="auto"/>
              <w:right w:val="single" w:sz="12" w:space="0" w:color="auto"/>
            </w:tcBorders>
            <w:shd w:val="clear" w:color="auto" w:fill="auto"/>
            <w:vAlign w:val="center"/>
          </w:tcPr>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В-40%</w:t>
            </w:r>
          </w:p>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С-30%</w:t>
            </w:r>
          </w:p>
          <w:p w:rsidR="0024179F" w:rsidRPr="003F51C2"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Н-30%</w:t>
            </w:r>
          </w:p>
        </w:tc>
        <w:tc>
          <w:tcPr>
            <w:tcW w:w="912" w:type="pct"/>
            <w:tcBorders>
              <w:top w:val="single" w:sz="4" w:space="0" w:color="auto"/>
              <w:left w:val="single" w:sz="12" w:space="0" w:color="auto"/>
              <w:bottom w:val="single" w:sz="4" w:space="0" w:color="auto"/>
              <w:right w:val="single" w:sz="12" w:space="0" w:color="auto"/>
            </w:tcBorders>
            <w:shd w:val="clear" w:color="auto" w:fill="auto"/>
            <w:vAlign w:val="center"/>
          </w:tcPr>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В-40%</w:t>
            </w:r>
          </w:p>
          <w:p w:rsidR="00F70065"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С-60%</w:t>
            </w:r>
          </w:p>
          <w:p w:rsidR="0024179F" w:rsidRPr="003F51C2" w:rsidRDefault="00F70065" w:rsidP="00F70065">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Н-0%</w:t>
            </w:r>
          </w:p>
        </w:tc>
      </w:tr>
    </w:tbl>
    <w:p w:rsidR="003F51C2" w:rsidRPr="003F51C2" w:rsidRDefault="003F51C2" w:rsidP="003F51C2">
      <w:pPr>
        <w:pStyle w:val="a5"/>
        <w:spacing w:line="360" w:lineRule="auto"/>
        <w:jc w:val="both"/>
        <w:rPr>
          <w:rFonts w:ascii="Times New Roman" w:hAnsi="Times New Roman" w:cs="Times New Roman"/>
          <w:sz w:val="28"/>
          <w:szCs w:val="28"/>
        </w:rPr>
      </w:pPr>
      <w:r w:rsidRPr="003F51C2">
        <w:rPr>
          <w:rFonts w:ascii="Times New Roman" w:hAnsi="Times New Roman" w:cs="Times New Roman"/>
          <w:sz w:val="28"/>
          <w:szCs w:val="28"/>
        </w:rPr>
        <w:t>где  для уровня интереса: В – высокий, С – средний, Н – низкий.</w:t>
      </w:r>
    </w:p>
    <w:p w:rsidR="008974B8" w:rsidRDefault="00F70065" w:rsidP="00F70065">
      <w:pPr>
        <w:pStyle w:val="a5"/>
        <w:spacing w:line="360" w:lineRule="auto"/>
        <w:ind w:firstLine="708"/>
        <w:jc w:val="both"/>
        <w:rPr>
          <w:rFonts w:ascii="Times New Roman" w:hAnsi="Times New Roman" w:cs="Times New Roman"/>
          <w:sz w:val="28"/>
          <w:szCs w:val="28"/>
        </w:rPr>
      </w:pPr>
      <w:r w:rsidRPr="00F70065">
        <w:rPr>
          <w:rFonts w:ascii="Times New Roman" w:hAnsi="Times New Roman" w:cs="Times New Roman"/>
          <w:sz w:val="28"/>
          <w:szCs w:val="28"/>
        </w:rPr>
        <w:t>Проанализировав</w:t>
      </w:r>
      <w:r>
        <w:rPr>
          <w:rFonts w:ascii="Times New Roman" w:hAnsi="Times New Roman" w:cs="Times New Roman"/>
          <w:sz w:val="28"/>
          <w:szCs w:val="28"/>
        </w:rPr>
        <w:t xml:space="preserve"> уровень познавательных интересов учащихся 1-го класса, можно сделать вывод о том, что познавательные интересы у ребят находятся на стадии формирования. Данные мониторинга </w:t>
      </w:r>
      <w:r w:rsidRPr="00D97B19">
        <w:rPr>
          <w:rFonts w:ascii="Times New Roman" w:hAnsi="Times New Roman" w:cs="Times New Roman"/>
          <w:sz w:val="28"/>
          <w:szCs w:val="28"/>
        </w:rPr>
        <w:t>позволили выделить индивидуальные проблемные зоны для каждого учащегося  и стали основой для  внесения коррективов в построение учебного процесса.</w:t>
      </w:r>
    </w:p>
    <w:p w:rsidR="00F70065" w:rsidRDefault="00F70065" w:rsidP="00F70065">
      <w:pPr>
        <w:pStyle w:val="a5"/>
        <w:spacing w:line="360" w:lineRule="auto"/>
        <w:ind w:firstLine="708"/>
        <w:jc w:val="both"/>
        <w:rPr>
          <w:rFonts w:ascii="Times New Roman" w:hAnsi="Times New Roman" w:cs="Times New Roman"/>
          <w:sz w:val="28"/>
          <w:szCs w:val="28"/>
        </w:rPr>
      </w:pPr>
      <w:r w:rsidRPr="006C4666">
        <w:rPr>
          <w:rFonts w:ascii="Times New Roman" w:hAnsi="Times New Roman" w:cs="Times New Roman"/>
          <w:sz w:val="28"/>
          <w:szCs w:val="28"/>
        </w:rPr>
        <w:lastRenderedPageBreak/>
        <w:t xml:space="preserve">Отслеживая результаты </w:t>
      </w:r>
      <w:r>
        <w:rPr>
          <w:rFonts w:ascii="Times New Roman" w:hAnsi="Times New Roman" w:cs="Times New Roman"/>
          <w:sz w:val="28"/>
          <w:szCs w:val="28"/>
        </w:rPr>
        <w:t>мониторинга</w:t>
      </w:r>
      <w:r w:rsidRPr="006C4666">
        <w:rPr>
          <w:rFonts w:ascii="Times New Roman" w:hAnsi="Times New Roman" w:cs="Times New Roman"/>
          <w:sz w:val="28"/>
          <w:szCs w:val="28"/>
        </w:rPr>
        <w:t>,</w:t>
      </w:r>
      <w:r>
        <w:rPr>
          <w:rFonts w:ascii="Times New Roman" w:hAnsi="Times New Roman" w:cs="Times New Roman"/>
          <w:sz w:val="28"/>
          <w:szCs w:val="28"/>
        </w:rPr>
        <w:t xml:space="preserve"> я вижу положительную динамику в развитии познавательного интереса  учащихся к учению и непосредственно к русскому языку. </w:t>
      </w:r>
    </w:p>
    <w:p w:rsidR="00F70065" w:rsidRDefault="00F70065" w:rsidP="00F70065">
      <w:pPr>
        <w:pStyle w:val="a5"/>
        <w:spacing w:line="360" w:lineRule="auto"/>
        <w:ind w:firstLine="708"/>
        <w:jc w:val="both"/>
        <w:rPr>
          <w:rFonts w:ascii="Times New Roman" w:hAnsi="Times New Roman" w:cs="Times New Roman"/>
          <w:sz w:val="28"/>
          <w:szCs w:val="28"/>
        </w:rPr>
      </w:pPr>
      <w:r w:rsidRPr="00F70065">
        <w:rPr>
          <w:rFonts w:ascii="Times New Roman" w:hAnsi="Times New Roman" w:cs="Times New Roman"/>
          <w:sz w:val="28"/>
          <w:szCs w:val="28"/>
        </w:rPr>
        <w:t>Динамику развития познавательного интереса м</w:t>
      </w:r>
      <w:r>
        <w:rPr>
          <w:rFonts w:ascii="Times New Roman" w:hAnsi="Times New Roman" w:cs="Times New Roman"/>
          <w:sz w:val="28"/>
          <w:szCs w:val="28"/>
        </w:rPr>
        <w:t>ожно выразить в диагр</w:t>
      </w:r>
      <w:r w:rsidRPr="00F70065">
        <w:rPr>
          <w:rFonts w:ascii="Times New Roman" w:hAnsi="Times New Roman" w:cs="Times New Roman"/>
          <w:sz w:val="28"/>
          <w:szCs w:val="28"/>
        </w:rPr>
        <w:t>амме:</w:t>
      </w:r>
    </w:p>
    <w:p w:rsidR="00F70065" w:rsidRDefault="00F70065" w:rsidP="00F70065">
      <w:pPr>
        <w:pStyle w:val="a5"/>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14950" cy="2705100"/>
            <wp:effectExtent l="19050" t="0" r="1905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0065" w:rsidRDefault="00F70065" w:rsidP="00F70065"/>
    <w:p w:rsidR="00D45022" w:rsidRDefault="00F70065" w:rsidP="00D45022">
      <w:pPr>
        <w:pStyle w:val="a5"/>
        <w:spacing w:line="360" w:lineRule="auto"/>
        <w:ind w:firstLine="708"/>
        <w:jc w:val="both"/>
        <w:rPr>
          <w:rFonts w:ascii="Times New Roman" w:hAnsi="Times New Roman" w:cs="Times New Roman"/>
          <w:sz w:val="28"/>
          <w:szCs w:val="28"/>
        </w:rPr>
      </w:pPr>
      <w:r w:rsidRPr="00F70065">
        <w:rPr>
          <w:rFonts w:ascii="Times New Roman" w:hAnsi="Times New Roman" w:cs="Times New Roman"/>
          <w:sz w:val="28"/>
          <w:szCs w:val="28"/>
        </w:rPr>
        <w:t xml:space="preserve">Следовательно, </w:t>
      </w:r>
      <w:r>
        <w:rPr>
          <w:rFonts w:ascii="Times New Roman" w:hAnsi="Times New Roman" w:cs="Times New Roman"/>
          <w:sz w:val="28"/>
          <w:szCs w:val="28"/>
        </w:rPr>
        <w:t xml:space="preserve">используя игровые технологии на уроках русского языка,  формируется познавательный интерес младших школьников к учению и непосредственно к  изучению самого предмета. </w:t>
      </w:r>
    </w:p>
    <w:p w:rsidR="00B1332F" w:rsidRDefault="00D45022" w:rsidP="00B1332F">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D45022">
        <w:rPr>
          <w:rFonts w:ascii="Times New Roman" w:hAnsi="Times New Roman" w:cs="Times New Roman"/>
          <w:sz w:val="28"/>
          <w:szCs w:val="28"/>
        </w:rPr>
        <w:t xml:space="preserve">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системно - </w:t>
      </w:r>
      <w:proofErr w:type="spellStart"/>
      <w:r w:rsidRPr="00D45022">
        <w:rPr>
          <w:rFonts w:ascii="Times New Roman" w:hAnsi="Times New Roman" w:cs="Times New Roman"/>
          <w:sz w:val="28"/>
          <w:szCs w:val="28"/>
        </w:rPr>
        <w:t>деятельностного</w:t>
      </w:r>
      <w:proofErr w:type="spellEnd"/>
      <w:r w:rsidRPr="00D45022">
        <w:rPr>
          <w:rFonts w:ascii="Times New Roman" w:hAnsi="Times New Roman" w:cs="Times New Roman"/>
          <w:sz w:val="28"/>
          <w:szCs w:val="28"/>
        </w:rPr>
        <w:t xml:space="preserve"> подхода, т.е. того, что требуют от нас Стандарты второго поколения. Иными словами, школа чрезвычайно заинтересована в знании особенностей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B1332F" w:rsidRDefault="00D45022" w:rsidP="00B1332F">
      <w:pPr>
        <w:pStyle w:val="a5"/>
        <w:spacing w:line="360" w:lineRule="auto"/>
        <w:ind w:firstLine="708"/>
        <w:jc w:val="both"/>
        <w:rPr>
          <w:rFonts w:ascii="Times New Roman" w:hAnsi="Times New Roman" w:cs="Times New Roman"/>
          <w:sz w:val="28"/>
          <w:szCs w:val="28"/>
        </w:rPr>
      </w:pPr>
      <w:r w:rsidRPr="00D45022">
        <w:rPr>
          <w:rFonts w:ascii="Times New Roman" w:eastAsia="Calibri" w:hAnsi="Times New Roman" w:cs="Times New Roman"/>
          <w:sz w:val="28"/>
          <w:szCs w:val="28"/>
        </w:rPr>
        <w:t xml:space="preserve">Задача педагога состоит в том, чтобы найти максимум педагогических ситуаций, в которых может быть использовано стремление учащегося к активной познавательной деятельности. Педагог должен постоянно совершенствовать процесс обучения, позволяющий учащимся эффективно и качественно усваивать программный материал. Поэтому так важно использовать игровые элементы и игру </w:t>
      </w:r>
      <w:r w:rsidRPr="00D45022">
        <w:rPr>
          <w:rFonts w:ascii="Times New Roman" w:eastAsia="Calibri" w:hAnsi="Times New Roman" w:cs="Times New Roman"/>
          <w:sz w:val="28"/>
          <w:szCs w:val="28"/>
        </w:rPr>
        <w:lastRenderedPageBreak/>
        <w:t>на уроках.  Игра помогает общению, она может способствовать передаче накопленного опыта, получению новых знаний, правильной оценке поступков, развитию навыков человека, его восприятия, памяти, мышления, воображения, эмоций; таких черт, как коллективизм, активность, дисциплинированность, наблюдательность, внимательность и т.п.</w:t>
      </w:r>
    </w:p>
    <w:p w:rsidR="00B1332F" w:rsidRDefault="00D45022" w:rsidP="00B1332F">
      <w:pPr>
        <w:pStyle w:val="a5"/>
        <w:spacing w:line="360" w:lineRule="auto"/>
        <w:ind w:firstLine="708"/>
        <w:jc w:val="both"/>
        <w:rPr>
          <w:rFonts w:ascii="Times New Roman" w:hAnsi="Times New Roman" w:cs="Times New Roman"/>
          <w:sz w:val="28"/>
          <w:szCs w:val="28"/>
        </w:rPr>
      </w:pPr>
      <w:r w:rsidRPr="00D45022">
        <w:rPr>
          <w:rFonts w:ascii="Times New Roman" w:hAnsi="Times New Roman" w:cs="Times New Roman"/>
          <w:sz w:val="28"/>
          <w:szCs w:val="28"/>
        </w:rPr>
        <w:t xml:space="preserve">Русский язык </w:t>
      </w:r>
      <w:r w:rsidRPr="00D45022">
        <w:rPr>
          <w:rFonts w:ascii="Times New Roman" w:eastAsia="Calibri" w:hAnsi="Times New Roman" w:cs="Times New Roman"/>
          <w:sz w:val="28"/>
          <w:szCs w:val="28"/>
        </w:rPr>
        <w:t xml:space="preserve"> довольно сложный предмет для восприятия его учащимися</w:t>
      </w:r>
      <w:r w:rsidRPr="00D45022">
        <w:rPr>
          <w:rFonts w:ascii="Times New Roman" w:hAnsi="Times New Roman" w:cs="Times New Roman"/>
          <w:sz w:val="28"/>
          <w:szCs w:val="28"/>
        </w:rPr>
        <w:t xml:space="preserve">. </w:t>
      </w:r>
      <w:r w:rsidRPr="00D45022">
        <w:rPr>
          <w:rFonts w:ascii="Times New Roman" w:eastAsia="Calibri" w:hAnsi="Times New Roman" w:cs="Times New Roman"/>
          <w:sz w:val="28"/>
          <w:szCs w:val="28"/>
        </w:rPr>
        <w:t xml:space="preserve">Поэтому, если найти правильные подходы, обучение из сложной и утомительной необходимости может превратиться в увлекательное путешествие в мир </w:t>
      </w:r>
      <w:r w:rsidRPr="00D45022">
        <w:rPr>
          <w:rFonts w:ascii="Times New Roman" w:hAnsi="Times New Roman" w:cs="Times New Roman"/>
          <w:sz w:val="28"/>
          <w:szCs w:val="28"/>
        </w:rPr>
        <w:t>языка.</w:t>
      </w:r>
      <w:r w:rsidRPr="00D45022">
        <w:rPr>
          <w:rFonts w:ascii="Times New Roman" w:eastAsia="Calibri" w:hAnsi="Times New Roman" w:cs="Times New Roman"/>
          <w:sz w:val="28"/>
          <w:szCs w:val="28"/>
        </w:rPr>
        <w:t xml:space="preserve"> Одним из этих подходов является игра, как сильнейший фактор психологической адаптации учащегося в </w:t>
      </w:r>
      <w:r w:rsidRPr="00D45022">
        <w:rPr>
          <w:rFonts w:ascii="Times New Roman" w:hAnsi="Times New Roman" w:cs="Times New Roman"/>
          <w:sz w:val="28"/>
          <w:szCs w:val="28"/>
        </w:rPr>
        <w:t xml:space="preserve">языковом  пространстве. </w:t>
      </w:r>
      <w:r w:rsidRPr="00D45022">
        <w:rPr>
          <w:rFonts w:ascii="Times New Roman" w:eastAsia="Calibri" w:hAnsi="Times New Roman" w:cs="Times New Roman"/>
          <w:sz w:val="28"/>
          <w:szCs w:val="28"/>
        </w:rPr>
        <w:t xml:space="preserve">Использование игровых методов и приемов обучения на уроках </w:t>
      </w:r>
      <w:r w:rsidRPr="00D45022">
        <w:rPr>
          <w:rFonts w:ascii="Times New Roman" w:hAnsi="Times New Roman" w:cs="Times New Roman"/>
          <w:sz w:val="28"/>
          <w:szCs w:val="28"/>
        </w:rPr>
        <w:t>русского языка</w:t>
      </w:r>
      <w:r w:rsidRPr="00D45022">
        <w:rPr>
          <w:rFonts w:ascii="Times New Roman" w:eastAsia="Calibri" w:hAnsi="Times New Roman" w:cs="Times New Roman"/>
          <w:sz w:val="28"/>
          <w:szCs w:val="28"/>
        </w:rPr>
        <w:t xml:space="preserve"> позволяет учащимся вместо «скучного» заучивания программного материала в игровой, соревновательной форме закреплять полученные теоретические знания, что способствует лучшему усвоению, совершенствованию, углублению знаний.</w:t>
      </w:r>
    </w:p>
    <w:p w:rsidR="00B1332F" w:rsidRDefault="00D45022" w:rsidP="00B1332F">
      <w:pPr>
        <w:pStyle w:val="a5"/>
        <w:spacing w:line="360" w:lineRule="auto"/>
        <w:ind w:firstLine="708"/>
        <w:jc w:val="both"/>
        <w:rPr>
          <w:rFonts w:ascii="Times New Roman" w:hAnsi="Times New Roman" w:cs="Times New Roman"/>
          <w:sz w:val="28"/>
          <w:szCs w:val="28"/>
        </w:rPr>
      </w:pPr>
      <w:r w:rsidRPr="00D45022">
        <w:rPr>
          <w:rFonts w:ascii="Times New Roman" w:eastAsia="Calibri" w:hAnsi="Times New Roman" w:cs="Times New Roman"/>
          <w:sz w:val="28"/>
          <w:szCs w:val="28"/>
        </w:rPr>
        <w:t>В процессе игры учащиеся раскрепощаются, становятся более открытыми, что позволяет строить демократические, доверительные отношения, развивать умение общения, ведения диалога.</w:t>
      </w:r>
    </w:p>
    <w:p w:rsidR="00B1332F" w:rsidRDefault="00D45022" w:rsidP="00B1332F">
      <w:pPr>
        <w:pStyle w:val="a5"/>
        <w:spacing w:line="360" w:lineRule="auto"/>
        <w:ind w:firstLine="708"/>
        <w:jc w:val="both"/>
        <w:rPr>
          <w:rFonts w:ascii="Times New Roman" w:hAnsi="Times New Roman" w:cs="Times New Roman"/>
          <w:sz w:val="28"/>
          <w:szCs w:val="28"/>
        </w:rPr>
      </w:pPr>
      <w:r w:rsidRPr="00D45022">
        <w:rPr>
          <w:rFonts w:ascii="Times New Roman" w:eastAsia="Calibri" w:hAnsi="Times New Roman" w:cs="Times New Roman"/>
          <w:sz w:val="28"/>
          <w:szCs w:val="28"/>
        </w:rPr>
        <w:t>Уроки в игровой форме проходят более интересно, насыщенно; знания, полученные и закрепленные на таких уроках, более прочные, остаются в памяти учащихся значительно дольше, чем при традиционном изложении программного материала, опросе или тестировании, что способствует повышению качественной успеваемости.</w:t>
      </w:r>
    </w:p>
    <w:p w:rsidR="00B1332F" w:rsidRDefault="00D45022" w:rsidP="00B1332F">
      <w:pPr>
        <w:pStyle w:val="a5"/>
        <w:spacing w:line="360" w:lineRule="auto"/>
        <w:ind w:firstLine="708"/>
        <w:jc w:val="both"/>
        <w:rPr>
          <w:rFonts w:ascii="Times New Roman" w:hAnsi="Times New Roman" w:cs="Times New Roman"/>
          <w:sz w:val="28"/>
          <w:szCs w:val="28"/>
        </w:rPr>
      </w:pPr>
      <w:r w:rsidRPr="00D45022">
        <w:rPr>
          <w:rFonts w:ascii="Times New Roman" w:eastAsia="Calibri" w:hAnsi="Times New Roman" w:cs="Times New Roman"/>
          <w:sz w:val="28"/>
          <w:szCs w:val="28"/>
        </w:rPr>
        <w:t xml:space="preserve">Подготовка и внедрение игровых методик в учебный процесс требует от педагога больших усилий. В процессе подготовки игры он сталкивается с проблемами не всегда и не столь зависящими от его личных качеств как педагога, </w:t>
      </w:r>
      <w:r w:rsidRPr="00D45022">
        <w:rPr>
          <w:rFonts w:ascii="Times New Roman" w:hAnsi="Times New Roman" w:cs="Times New Roman"/>
          <w:sz w:val="28"/>
          <w:szCs w:val="28"/>
        </w:rPr>
        <w:t xml:space="preserve">сколько от внешних ограничений, одна из которых </w:t>
      </w:r>
      <w:r w:rsidRPr="00D45022">
        <w:rPr>
          <w:rFonts w:ascii="Times New Roman" w:eastAsia="Calibri" w:hAnsi="Times New Roman" w:cs="Times New Roman"/>
          <w:sz w:val="28"/>
          <w:szCs w:val="28"/>
        </w:rPr>
        <w:t xml:space="preserve">недостаток урочного времени на проведение игр. Часто среди преподавателей бытует мнение: «Если мы с детьми будем играть во время уроков, когда же учить с ними правила?» Думаю, эти проблемы по большей части происходят от недопонимания значимости игры как </w:t>
      </w:r>
      <w:r w:rsidRPr="00D45022">
        <w:rPr>
          <w:rFonts w:ascii="Times New Roman" w:eastAsia="Calibri" w:hAnsi="Times New Roman" w:cs="Times New Roman"/>
          <w:sz w:val="28"/>
          <w:szCs w:val="28"/>
        </w:rPr>
        <w:lastRenderedPageBreak/>
        <w:t>средства обучения, отношения к игре как к методу разгрузки, а не стимулирования сознания учащихся.</w:t>
      </w:r>
      <w:r w:rsidRPr="00D45022">
        <w:rPr>
          <w:rFonts w:ascii="Times New Roman" w:hAnsi="Times New Roman" w:cs="Times New Roman"/>
          <w:sz w:val="28"/>
          <w:szCs w:val="28"/>
        </w:rPr>
        <w:t xml:space="preserve">  </w:t>
      </w:r>
    </w:p>
    <w:p w:rsidR="00F70065" w:rsidRDefault="00D45022" w:rsidP="00B1332F">
      <w:pPr>
        <w:pStyle w:val="a5"/>
        <w:spacing w:line="360" w:lineRule="auto"/>
        <w:ind w:firstLine="708"/>
        <w:jc w:val="both"/>
        <w:rPr>
          <w:rFonts w:ascii="Times New Roman" w:eastAsia="Calibri" w:hAnsi="Times New Roman" w:cs="Times New Roman"/>
          <w:sz w:val="28"/>
          <w:szCs w:val="28"/>
        </w:rPr>
      </w:pPr>
      <w:r w:rsidRPr="00D45022">
        <w:rPr>
          <w:rFonts w:ascii="Times New Roman" w:eastAsia="Calibri" w:hAnsi="Times New Roman" w:cs="Times New Roman"/>
          <w:sz w:val="28"/>
          <w:szCs w:val="28"/>
        </w:rPr>
        <w:t>Следует отметить, что игрой нельзя полностью заменить традиционные уроки, контрольные работы, практические занятия. Игра будет являться средством воспитания и обучения, если она будет включаться в целостный педагогический процесс. Поэтому в практике преподавателя игровые формы организации учебной деятельности должны быть лишь частью общего учебного процесса, способной активизировать, разнообразить деятельность учащихся, развивать у них самостоятельность мышления, творческий подход к решению задач, стимулировать познавательную деятельность.</w:t>
      </w:r>
    </w:p>
    <w:p w:rsidR="00B1332F" w:rsidRDefault="00B1332F" w:rsidP="00B1332F">
      <w:pPr>
        <w:pStyle w:val="a5"/>
        <w:spacing w:line="360" w:lineRule="auto"/>
        <w:jc w:val="both"/>
        <w:rPr>
          <w:rFonts w:ascii="Times New Roman" w:hAnsi="Times New Roman" w:cs="Times New Roman"/>
          <w:sz w:val="28"/>
          <w:szCs w:val="28"/>
        </w:rPr>
      </w:pPr>
    </w:p>
    <w:p w:rsidR="00B1332F" w:rsidRPr="00B1332F" w:rsidRDefault="00B1332F" w:rsidP="00B1332F">
      <w:pPr>
        <w:pStyle w:val="a5"/>
        <w:spacing w:line="360" w:lineRule="auto"/>
        <w:jc w:val="center"/>
        <w:rPr>
          <w:rFonts w:ascii="Times New Roman" w:hAnsi="Times New Roman" w:cs="Times New Roman"/>
          <w:b/>
          <w:sz w:val="28"/>
          <w:szCs w:val="28"/>
        </w:rPr>
      </w:pPr>
      <w:r w:rsidRPr="00B1332F">
        <w:rPr>
          <w:rFonts w:ascii="Times New Roman" w:hAnsi="Times New Roman" w:cs="Times New Roman"/>
          <w:b/>
          <w:sz w:val="28"/>
          <w:szCs w:val="28"/>
        </w:rPr>
        <w:t>Использованные ресурсы:</w:t>
      </w:r>
    </w:p>
    <w:p w:rsidR="00B1332F" w:rsidRPr="00B1332F" w:rsidRDefault="00B1332F" w:rsidP="00B1332F">
      <w:pPr>
        <w:pStyle w:val="a5"/>
        <w:numPr>
          <w:ilvl w:val="0"/>
          <w:numId w:val="26"/>
        </w:numPr>
        <w:spacing w:line="360" w:lineRule="auto"/>
        <w:jc w:val="both"/>
        <w:rPr>
          <w:rFonts w:ascii="Times New Roman" w:hAnsi="Times New Roman" w:cs="Times New Roman"/>
          <w:sz w:val="28"/>
          <w:szCs w:val="28"/>
        </w:rPr>
      </w:pPr>
      <w:r w:rsidRPr="00B1332F">
        <w:rPr>
          <w:rFonts w:ascii="Times New Roman" w:hAnsi="Times New Roman" w:cs="Times New Roman"/>
          <w:sz w:val="28"/>
          <w:szCs w:val="28"/>
        </w:rPr>
        <w:t>Абрамова, Г.С. Деловые игры. Теория и организация [Текст] / Г.С. Абрамова, В.А. Степанович. – Екатеринбург, 1999.</w:t>
      </w:r>
    </w:p>
    <w:p w:rsidR="00B1332F" w:rsidRDefault="00B1332F" w:rsidP="00B1332F">
      <w:pPr>
        <w:pStyle w:val="a5"/>
        <w:numPr>
          <w:ilvl w:val="0"/>
          <w:numId w:val="26"/>
        </w:numPr>
        <w:spacing w:line="360" w:lineRule="auto"/>
        <w:jc w:val="both"/>
        <w:rPr>
          <w:rFonts w:ascii="Times New Roman" w:hAnsi="Times New Roman" w:cs="Times New Roman"/>
          <w:sz w:val="28"/>
          <w:szCs w:val="28"/>
        </w:rPr>
      </w:pPr>
      <w:r w:rsidRPr="00B1332F">
        <w:rPr>
          <w:rFonts w:ascii="Times New Roman" w:hAnsi="Times New Roman" w:cs="Times New Roman"/>
          <w:sz w:val="28"/>
          <w:szCs w:val="28"/>
        </w:rPr>
        <w:t>Игровые технолог</w:t>
      </w:r>
      <w:r>
        <w:rPr>
          <w:rFonts w:ascii="Times New Roman" w:hAnsi="Times New Roman" w:cs="Times New Roman"/>
          <w:sz w:val="28"/>
          <w:szCs w:val="28"/>
        </w:rPr>
        <w:t>ии на уроках русского языка. 1-4</w:t>
      </w:r>
      <w:r w:rsidRPr="00B1332F">
        <w:rPr>
          <w:rFonts w:ascii="Times New Roman" w:hAnsi="Times New Roman" w:cs="Times New Roman"/>
          <w:sz w:val="28"/>
          <w:szCs w:val="28"/>
        </w:rPr>
        <w:t xml:space="preserve"> классы: игры со словами, разработки уроков</w:t>
      </w:r>
      <w:r>
        <w:rPr>
          <w:rFonts w:ascii="Times New Roman" w:hAnsi="Times New Roman" w:cs="Times New Roman"/>
          <w:sz w:val="28"/>
          <w:szCs w:val="28"/>
        </w:rPr>
        <w:t xml:space="preserve"> / авт.-сост. В.В.Волина</w:t>
      </w:r>
      <w:r w:rsidRPr="00B1332F">
        <w:rPr>
          <w:rFonts w:ascii="Times New Roman" w:hAnsi="Times New Roman" w:cs="Times New Roman"/>
          <w:sz w:val="28"/>
          <w:szCs w:val="28"/>
        </w:rPr>
        <w:t xml:space="preserve"> – Волгоград, 2009.</w:t>
      </w:r>
    </w:p>
    <w:p w:rsidR="00B1332F" w:rsidRDefault="00B1332F" w:rsidP="00B1332F">
      <w:pPr>
        <w:pStyle w:val="a5"/>
        <w:numPr>
          <w:ilvl w:val="0"/>
          <w:numId w:val="26"/>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В.В.Волина</w:t>
      </w:r>
      <w:proofErr w:type="spellEnd"/>
      <w:r>
        <w:rPr>
          <w:rFonts w:ascii="Times New Roman" w:hAnsi="Times New Roman" w:cs="Times New Roman"/>
          <w:sz w:val="28"/>
          <w:szCs w:val="28"/>
        </w:rPr>
        <w:t xml:space="preserve"> Занимательное </w:t>
      </w:r>
      <w:proofErr w:type="spellStart"/>
      <w:r>
        <w:rPr>
          <w:rFonts w:ascii="Times New Roman" w:hAnsi="Times New Roman" w:cs="Times New Roman"/>
          <w:sz w:val="28"/>
          <w:szCs w:val="28"/>
        </w:rPr>
        <w:t>азбуковедение</w:t>
      </w:r>
      <w:proofErr w:type="spellEnd"/>
      <w:r>
        <w:rPr>
          <w:rFonts w:ascii="Times New Roman" w:hAnsi="Times New Roman" w:cs="Times New Roman"/>
          <w:sz w:val="28"/>
          <w:szCs w:val="28"/>
        </w:rPr>
        <w:t>/Волина В.В.-Просвещение, 2000.</w:t>
      </w:r>
    </w:p>
    <w:p w:rsidR="00B1332F" w:rsidRDefault="00B1332F" w:rsidP="00B1332F">
      <w:pPr>
        <w:pStyle w:val="a5"/>
        <w:numPr>
          <w:ilvl w:val="0"/>
          <w:numId w:val="26"/>
        </w:numPr>
        <w:spacing w:line="360" w:lineRule="auto"/>
        <w:jc w:val="both"/>
        <w:rPr>
          <w:rFonts w:ascii="Times New Roman" w:hAnsi="Times New Roman" w:cs="Times New Roman"/>
          <w:sz w:val="28"/>
          <w:szCs w:val="28"/>
        </w:rPr>
      </w:pPr>
      <w:proofErr w:type="spellStart"/>
      <w:r w:rsidRPr="00B1332F">
        <w:rPr>
          <w:rFonts w:ascii="Times New Roman" w:hAnsi="Times New Roman" w:cs="Times New Roman"/>
          <w:sz w:val="28"/>
          <w:szCs w:val="28"/>
        </w:rPr>
        <w:t>Селевко</w:t>
      </w:r>
      <w:proofErr w:type="spellEnd"/>
      <w:r w:rsidRPr="00B1332F">
        <w:rPr>
          <w:rFonts w:ascii="Times New Roman" w:hAnsi="Times New Roman" w:cs="Times New Roman"/>
          <w:sz w:val="28"/>
          <w:szCs w:val="28"/>
        </w:rPr>
        <w:t xml:space="preserve"> Г.К. Современные образовательные технологии. М., 1998.</w:t>
      </w:r>
    </w:p>
    <w:p w:rsidR="00B1332F" w:rsidRDefault="00B1332F" w:rsidP="00B1332F">
      <w:pPr>
        <w:pStyle w:val="a5"/>
        <w:numPr>
          <w:ilvl w:val="0"/>
          <w:numId w:val="26"/>
        </w:numPr>
        <w:spacing w:line="360" w:lineRule="auto"/>
        <w:jc w:val="both"/>
        <w:rPr>
          <w:rFonts w:ascii="Times New Roman" w:hAnsi="Times New Roman" w:cs="Times New Roman"/>
          <w:sz w:val="28"/>
          <w:szCs w:val="28"/>
        </w:rPr>
      </w:pPr>
      <w:proofErr w:type="spellStart"/>
      <w:r w:rsidRPr="00B1332F">
        <w:rPr>
          <w:rFonts w:ascii="Times New Roman" w:hAnsi="Times New Roman" w:cs="Times New Roman"/>
          <w:sz w:val="28"/>
          <w:szCs w:val="28"/>
        </w:rPr>
        <w:t>Финогенов</w:t>
      </w:r>
      <w:proofErr w:type="spellEnd"/>
      <w:r w:rsidRPr="00B1332F">
        <w:rPr>
          <w:rFonts w:ascii="Times New Roman" w:hAnsi="Times New Roman" w:cs="Times New Roman"/>
          <w:sz w:val="28"/>
          <w:szCs w:val="28"/>
        </w:rPr>
        <w:t xml:space="preserve"> А.В. Игровые технологии в школе: Учеб.-метод. пособие/ </w:t>
      </w:r>
      <w:proofErr w:type="spellStart"/>
      <w:r w:rsidRPr="00B1332F">
        <w:rPr>
          <w:rFonts w:ascii="Times New Roman" w:hAnsi="Times New Roman" w:cs="Times New Roman"/>
          <w:sz w:val="28"/>
          <w:szCs w:val="28"/>
        </w:rPr>
        <w:t>А.В.Финогенов</w:t>
      </w:r>
      <w:proofErr w:type="spellEnd"/>
      <w:r w:rsidRPr="00B1332F">
        <w:rPr>
          <w:rFonts w:ascii="Times New Roman" w:hAnsi="Times New Roman" w:cs="Times New Roman"/>
          <w:sz w:val="28"/>
          <w:szCs w:val="28"/>
        </w:rPr>
        <w:t xml:space="preserve">, В.Э. Филиппов. Красноярск: </w:t>
      </w:r>
      <w:proofErr w:type="spellStart"/>
      <w:r w:rsidRPr="00B1332F">
        <w:rPr>
          <w:rFonts w:ascii="Times New Roman" w:hAnsi="Times New Roman" w:cs="Times New Roman"/>
          <w:sz w:val="28"/>
          <w:szCs w:val="28"/>
        </w:rPr>
        <w:t>Краснояр</w:t>
      </w:r>
      <w:proofErr w:type="spellEnd"/>
      <w:r w:rsidRPr="00B1332F">
        <w:rPr>
          <w:rFonts w:ascii="Times New Roman" w:hAnsi="Times New Roman" w:cs="Times New Roman"/>
          <w:sz w:val="28"/>
          <w:szCs w:val="28"/>
        </w:rPr>
        <w:t>. гос. ун-т, 2001.</w:t>
      </w:r>
    </w:p>
    <w:p w:rsidR="00B1332F" w:rsidRPr="00B1332F" w:rsidRDefault="00B1332F" w:rsidP="00B1332F">
      <w:pPr>
        <w:pStyle w:val="a5"/>
        <w:numPr>
          <w:ilvl w:val="0"/>
          <w:numId w:val="26"/>
        </w:numPr>
        <w:spacing w:line="360" w:lineRule="auto"/>
        <w:jc w:val="both"/>
        <w:rPr>
          <w:rFonts w:ascii="Times New Roman" w:hAnsi="Times New Roman" w:cs="Times New Roman"/>
          <w:sz w:val="28"/>
          <w:szCs w:val="28"/>
        </w:rPr>
      </w:pPr>
      <w:r w:rsidRPr="00B1332F">
        <w:rPr>
          <w:rFonts w:ascii="Times New Roman" w:hAnsi="Times New Roman" w:cs="Times New Roman"/>
          <w:sz w:val="28"/>
          <w:szCs w:val="28"/>
        </w:rPr>
        <w:t>Плешакова А.Б. Игровые технологии в учебном процессе: [</w:t>
      </w:r>
      <w:proofErr w:type="spellStart"/>
      <w:r w:rsidRPr="00B1332F">
        <w:rPr>
          <w:rFonts w:ascii="Times New Roman" w:hAnsi="Times New Roman" w:cs="Times New Roman"/>
          <w:sz w:val="28"/>
          <w:szCs w:val="28"/>
        </w:rPr>
        <w:t>Пед</w:t>
      </w:r>
      <w:proofErr w:type="spellEnd"/>
      <w:r w:rsidRPr="00B1332F">
        <w:rPr>
          <w:rFonts w:ascii="Times New Roman" w:hAnsi="Times New Roman" w:cs="Times New Roman"/>
          <w:sz w:val="28"/>
          <w:szCs w:val="28"/>
        </w:rPr>
        <w:t>. вузы]/ А.Б.Плешакова // Современные проблемы философского знания. Пенза, 2002.</w:t>
      </w:r>
    </w:p>
    <w:p w:rsidR="00B1332F" w:rsidRPr="00B1332F" w:rsidRDefault="00B1332F" w:rsidP="00B1332F">
      <w:pPr>
        <w:pStyle w:val="a5"/>
        <w:spacing w:line="360" w:lineRule="auto"/>
        <w:jc w:val="both"/>
        <w:rPr>
          <w:rFonts w:ascii="Times New Roman" w:hAnsi="Times New Roman" w:cs="Times New Roman"/>
          <w:sz w:val="28"/>
          <w:szCs w:val="28"/>
        </w:rPr>
      </w:pPr>
    </w:p>
    <w:p w:rsidR="00B1332F" w:rsidRPr="00B1332F" w:rsidRDefault="00B1332F" w:rsidP="00B1332F">
      <w:pPr>
        <w:pStyle w:val="a5"/>
        <w:spacing w:line="360" w:lineRule="auto"/>
        <w:jc w:val="center"/>
        <w:rPr>
          <w:rFonts w:ascii="Times New Roman" w:hAnsi="Times New Roman" w:cs="Times New Roman"/>
          <w:b/>
          <w:sz w:val="28"/>
          <w:szCs w:val="28"/>
        </w:rPr>
      </w:pPr>
      <w:r w:rsidRPr="00B1332F">
        <w:rPr>
          <w:rFonts w:ascii="Times New Roman" w:hAnsi="Times New Roman" w:cs="Times New Roman"/>
          <w:b/>
          <w:sz w:val="28"/>
          <w:szCs w:val="28"/>
        </w:rPr>
        <w:t>Интернет-ресурсы:</w:t>
      </w:r>
    </w:p>
    <w:p w:rsidR="00B1332F" w:rsidRPr="00B1332F" w:rsidRDefault="00B1332F" w:rsidP="00B1332F">
      <w:pPr>
        <w:pStyle w:val="a5"/>
        <w:spacing w:line="360" w:lineRule="auto"/>
        <w:jc w:val="both"/>
        <w:rPr>
          <w:rFonts w:ascii="Times New Roman" w:hAnsi="Times New Roman" w:cs="Times New Roman"/>
          <w:sz w:val="28"/>
          <w:szCs w:val="28"/>
        </w:rPr>
      </w:pPr>
    </w:p>
    <w:p w:rsidR="00B1332F" w:rsidRPr="00B1332F" w:rsidRDefault="00B1332F" w:rsidP="00B1332F">
      <w:pPr>
        <w:pStyle w:val="a5"/>
        <w:spacing w:line="360" w:lineRule="auto"/>
        <w:jc w:val="both"/>
        <w:rPr>
          <w:rFonts w:ascii="Times New Roman" w:hAnsi="Times New Roman" w:cs="Times New Roman"/>
          <w:sz w:val="28"/>
          <w:szCs w:val="28"/>
        </w:rPr>
      </w:pPr>
      <w:r w:rsidRPr="00B1332F">
        <w:rPr>
          <w:rFonts w:ascii="Times New Roman" w:hAnsi="Times New Roman" w:cs="Times New Roman"/>
          <w:sz w:val="28"/>
          <w:szCs w:val="28"/>
        </w:rPr>
        <w:t>1.</w:t>
      </w:r>
      <w:hyperlink r:id="rId8" w:history="1">
        <w:r w:rsidRPr="00B1332F">
          <w:rPr>
            <w:rStyle w:val="a7"/>
            <w:rFonts w:ascii="Times New Roman" w:hAnsi="Times New Roman" w:cs="Times New Roman"/>
            <w:sz w:val="28"/>
            <w:szCs w:val="28"/>
          </w:rPr>
          <w:t>http://www.bibliofond.ru/view.aspx</w:t>
        </w:r>
      </w:hyperlink>
      <w:r w:rsidRPr="00B1332F">
        <w:rPr>
          <w:rFonts w:ascii="Times New Roman" w:hAnsi="Times New Roman" w:cs="Times New Roman"/>
          <w:sz w:val="28"/>
          <w:szCs w:val="28"/>
        </w:rPr>
        <w:t xml:space="preserve"> </w:t>
      </w:r>
    </w:p>
    <w:p w:rsidR="00B1332F" w:rsidRPr="00B1332F" w:rsidRDefault="00B1332F" w:rsidP="00B1332F">
      <w:pPr>
        <w:pStyle w:val="a5"/>
        <w:spacing w:line="360" w:lineRule="auto"/>
        <w:jc w:val="both"/>
        <w:rPr>
          <w:rFonts w:ascii="Times New Roman" w:hAnsi="Times New Roman" w:cs="Times New Roman"/>
          <w:sz w:val="28"/>
          <w:szCs w:val="28"/>
        </w:rPr>
      </w:pPr>
      <w:r w:rsidRPr="00B1332F">
        <w:rPr>
          <w:rFonts w:ascii="Times New Roman" w:hAnsi="Times New Roman" w:cs="Times New Roman"/>
          <w:sz w:val="28"/>
          <w:szCs w:val="28"/>
        </w:rPr>
        <w:t>2.</w:t>
      </w:r>
      <w:hyperlink r:id="rId9" w:history="1">
        <w:r w:rsidRPr="00B1332F">
          <w:rPr>
            <w:rStyle w:val="a7"/>
            <w:rFonts w:ascii="Times New Roman" w:hAnsi="Times New Roman" w:cs="Times New Roman"/>
            <w:sz w:val="28"/>
            <w:szCs w:val="28"/>
          </w:rPr>
          <w:t>http://www.vevivi.ru/best/Igrovye-tekhnologii-v-nachalnoi-shkole-ref156396.html</w:t>
        </w:r>
      </w:hyperlink>
    </w:p>
    <w:p w:rsidR="00B1332F" w:rsidRDefault="00B1332F" w:rsidP="00B1332F">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hyperlink r:id="rId10" w:history="1">
        <w:r w:rsidRPr="00891974">
          <w:rPr>
            <w:rStyle w:val="a7"/>
            <w:rFonts w:ascii="Times New Roman" w:hAnsi="Times New Roman" w:cs="Times New Roman"/>
            <w:sz w:val="28"/>
            <w:szCs w:val="28"/>
          </w:rPr>
          <w:t>http://festival.1september.ru</w:t>
        </w:r>
      </w:hyperlink>
      <w:r>
        <w:rPr>
          <w:rFonts w:ascii="Times New Roman" w:hAnsi="Times New Roman" w:cs="Times New Roman"/>
          <w:sz w:val="28"/>
          <w:szCs w:val="28"/>
        </w:rPr>
        <w:t xml:space="preserve"> </w:t>
      </w:r>
    </w:p>
    <w:p w:rsidR="00B1332F" w:rsidRDefault="00B1332F" w:rsidP="00B1332F">
      <w:pPr>
        <w:pStyle w:val="a5"/>
        <w:spacing w:line="360" w:lineRule="auto"/>
        <w:jc w:val="both"/>
        <w:rPr>
          <w:rFonts w:ascii="Times New Roman" w:hAnsi="Times New Roman" w:cs="Times New Roman"/>
          <w:sz w:val="28"/>
          <w:szCs w:val="28"/>
        </w:rPr>
      </w:pPr>
    </w:p>
    <w:p w:rsidR="00B1332F" w:rsidRDefault="00B1332F" w:rsidP="00B1332F">
      <w:pPr>
        <w:pStyle w:val="a5"/>
        <w:spacing w:line="360" w:lineRule="auto"/>
        <w:jc w:val="both"/>
        <w:rPr>
          <w:rFonts w:ascii="Times New Roman" w:hAnsi="Times New Roman" w:cs="Times New Roman"/>
          <w:sz w:val="28"/>
          <w:szCs w:val="28"/>
        </w:rPr>
      </w:pP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lastRenderedPageBreak/>
        <w:t>Приложение №1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b/>
          <w:bCs/>
          <w:sz w:val="28"/>
          <w:szCs w:val="28"/>
        </w:rPr>
        <w:t>Дидактическая игра: Кто быстрее соберет вещи.</w:t>
      </w:r>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Цель игры: дифференциация шипящих звуков: </w:t>
      </w:r>
      <w:proofErr w:type="spellStart"/>
      <w:r w:rsidRPr="00FF395D">
        <w:rPr>
          <w:rFonts w:ascii="Times New Roman" w:eastAsia="Times New Roman" w:hAnsi="Times New Roman" w:cs="Times New Roman"/>
          <w:sz w:val="28"/>
          <w:szCs w:val="28"/>
        </w:rPr>
        <w:t>ж,ш,ч,щ</w:t>
      </w:r>
      <w:proofErr w:type="spellEnd"/>
      <w:r w:rsidRPr="00FF395D">
        <w:rPr>
          <w:rFonts w:ascii="Times New Roman" w:eastAsia="Times New Roman" w:hAnsi="Times New Roman" w:cs="Times New Roman"/>
          <w:sz w:val="28"/>
          <w:szCs w:val="28"/>
        </w:rPr>
        <w:t>; активизировать внимание и мыслительную деятельность учащихся.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Оборудование: карточки с изображением предме</w:t>
      </w:r>
      <w:r>
        <w:rPr>
          <w:rFonts w:ascii="Times New Roman" w:eastAsia="Times New Roman" w:hAnsi="Times New Roman" w:cs="Times New Roman"/>
          <w:sz w:val="28"/>
          <w:szCs w:val="28"/>
        </w:rPr>
        <w:t xml:space="preserve">тов с шипящими звуками </w:t>
      </w:r>
      <w:proofErr w:type="spellStart"/>
      <w:r>
        <w:rPr>
          <w:rFonts w:ascii="Times New Roman" w:eastAsia="Times New Roman" w:hAnsi="Times New Roman" w:cs="Times New Roman"/>
          <w:sz w:val="28"/>
          <w:szCs w:val="28"/>
        </w:rPr>
        <w:t>ж,ш,ч,щ</w:t>
      </w:r>
      <w:proofErr w:type="spellEnd"/>
      <w:r>
        <w:rPr>
          <w:rFonts w:ascii="Times New Roman" w:eastAsia="Times New Roman" w:hAnsi="Times New Roman" w:cs="Times New Roman"/>
          <w:sz w:val="28"/>
          <w:szCs w:val="28"/>
        </w:rPr>
        <w:t>;</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«чемоданчики» с соответствующими звуками – 4 шт.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Правила игры: Один из участников выходит к</w:t>
      </w:r>
      <w:r>
        <w:rPr>
          <w:rFonts w:ascii="Times New Roman" w:eastAsia="Times New Roman" w:hAnsi="Times New Roman" w:cs="Times New Roman"/>
          <w:sz w:val="28"/>
          <w:szCs w:val="28"/>
        </w:rPr>
        <w:t xml:space="preserve"> доске, выбирает любую карточку</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«предмет» и помещает ее в соответствующий «чемоданчик». </w:t>
      </w:r>
      <w:r>
        <w:rPr>
          <w:rFonts w:ascii="Times New Roman" w:eastAsia="Times New Roman" w:hAnsi="Times New Roman" w:cs="Times New Roman"/>
          <w:sz w:val="28"/>
          <w:szCs w:val="28"/>
        </w:rPr>
        <w:t>Остальные учащиеся</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контролируют правильность выбора. Участвовать в игре могут все дети по очереди.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№2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Кто быстрее, кто точнее.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Закрепить навык определения на слух с</w:t>
      </w:r>
      <w:r>
        <w:rPr>
          <w:rFonts w:ascii="Times New Roman" w:eastAsia="Times New Roman" w:hAnsi="Times New Roman" w:cs="Times New Roman"/>
          <w:sz w:val="28"/>
          <w:szCs w:val="28"/>
        </w:rPr>
        <w:t xml:space="preserve">лов с шипящими </w:t>
      </w:r>
      <w:proofErr w:type="spellStart"/>
      <w:r>
        <w:rPr>
          <w:rFonts w:ascii="Times New Roman" w:eastAsia="Times New Roman" w:hAnsi="Times New Roman" w:cs="Times New Roman"/>
          <w:sz w:val="28"/>
          <w:szCs w:val="28"/>
        </w:rPr>
        <w:t>ж,ш,ч,щ</w:t>
      </w:r>
      <w:proofErr w:type="spellEnd"/>
      <w:r>
        <w:rPr>
          <w:rFonts w:ascii="Times New Roman" w:eastAsia="Times New Roman" w:hAnsi="Times New Roman" w:cs="Times New Roman"/>
          <w:sz w:val="28"/>
          <w:szCs w:val="28"/>
        </w:rPr>
        <w:t xml:space="preserve"> и умение</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вычленять эти звуки.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Ведущий делит доску на 4 части, в каждой пиш</w:t>
      </w:r>
      <w:r>
        <w:rPr>
          <w:rFonts w:ascii="Times New Roman" w:eastAsia="Times New Roman" w:hAnsi="Times New Roman" w:cs="Times New Roman"/>
          <w:sz w:val="28"/>
          <w:szCs w:val="28"/>
        </w:rPr>
        <w:t xml:space="preserve">ет шипящие согласные </w:t>
      </w:r>
      <w:proofErr w:type="spellStart"/>
      <w:r>
        <w:rPr>
          <w:rFonts w:ascii="Times New Roman" w:eastAsia="Times New Roman" w:hAnsi="Times New Roman" w:cs="Times New Roman"/>
          <w:sz w:val="28"/>
          <w:szCs w:val="28"/>
        </w:rPr>
        <w:t>ж,ш,ч,щ</w:t>
      </w:r>
      <w:proofErr w:type="spellEnd"/>
      <w:r>
        <w:rPr>
          <w:rFonts w:ascii="Times New Roman" w:eastAsia="Times New Roman" w:hAnsi="Times New Roman" w:cs="Times New Roman"/>
          <w:sz w:val="28"/>
          <w:szCs w:val="28"/>
        </w:rPr>
        <w:t>. К</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доске вызывается 4 ученика, которые встают так, чтобы у каждого была четверть доски. Ведущий называет слова, начинающиеся с какой-нибудь из перечисленных букв. Один из учеников, стоящих у доски, у которого записана эта буква, записывает слово в свою графу. Затем остальные ученики поочередно называют придуманные на эти буквы слова. Стоящие у доски ученики, записывают каждый свое слово. Игра идет в быстром темпе. Дети контролируют запись на доске. В случае ошибки игра останавливается и исправляется неточность.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№3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Будь внимателен.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активизировать память, внимание, слов</w:t>
      </w:r>
      <w:r>
        <w:rPr>
          <w:rFonts w:ascii="Times New Roman" w:eastAsia="Times New Roman" w:hAnsi="Times New Roman" w:cs="Times New Roman"/>
          <w:sz w:val="28"/>
          <w:szCs w:val="28"/>
        </w:rPr>
        <w:t>арный запас, опираясь на знание</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правил.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Из предложенных стихотворений выписать с сочетаниями </w:t>
      </w:r>
      <w:proofErr w:type="spellStart"/>
      <w:r w:rsidRPr="00FF395D">
        <w:rPr>
          <w:rFonts w:ascii="Times New Roman" w:eastAsia="Times New Roman" w:hAnsi="Times New Roman" w:cs="Times New Roman"/>
          <w:sz w:val="28"/>
          <w:szCs w:val="28"/>
        </w:rPr>
        <w:t>жи</w:t>
      </w:r>
      <w:proofErr w:type="spellEnd"/>
      <w:r w:rsidRPr="00FF395D">
        <w:rPr>
          <w:rFonts w:ascii="Times New Roman" w:eastAsia="Times New Roman" w:hAnsi="Times New Roman" w:cs="Times New Roman"/>
          <w:sz w:val="28"/>
          <w:szCs w:val="28"/>
        </w:rPr>
        <w:t>, ши: </w:t>
      </w:r>
    </w:p>
    <w:p w:rsidR="00FF395D" w:rsidRDefault="00FF395D" w:rsidP="00FF395D">
      <w:pPr>
        <w:pStyle w:val="a5"/>
        <w:numPr>
          <w:ilvl w:val="0"/>
          <w:numId w:val="27"/>
        </w:numPr>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Жили в хижине чижи, </w:t>
      </w:r>
    </w:p>
    <w:p w:rsidR="00FF395D" w:rsidRDefault="00FF395D" w:rsidP="00FF395D">
      <w:pPr>
        <w:pStyle w:val="a5"/>
        <w:spacing w:line="360" w:lineRule="auto"/>
        <w:ind w:left="36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Мыши, ежики, стрижи, </w:t>
      </w:r>
    </w:p>
    <w:p w:rsidR="00FF395D" w:rsidRDefault="00FF395D" w:rsidP="00FF395D">
      <w:pPr>
        <w:pStyle w:val="a5"/>
        <w:spacing w:line="360" w:lineRule="auto"/>
        <w:ind w:left="36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 гости к ним идут моржи</w:t>
      </w:r>
    </w:p>
    <w:p w:rsidR="00FF395D" w:rsidRDefault="00FF395D" w:rsidP="00FF395D">
      <w:pPr>
        <w:pStyle w:val="a5"/>
        <w:spacing w:line="360" w:lineRule="auto"/>
        <w:ind w:left="36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И жирафы и ужи. </w:t>
      </w:r>
    </w:p>
    <w:p w:rsidR="00FF395D" w:rsidRDefault="00FF395D" w:rsidP="00FF395D">
      <w:pPr>
        <w:pStyle w:val="a5"/>
        <w:numPr>
          <w:ilvl w:val="0"/>
          <w:numId w:val="27"/>
        </w:numPr>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lastRenderedPageBreak/>
        <w:t>Жилет, животное , живот,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Жирафы, живопись, живет,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Шиповник, шины, камыши,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Машины и карандаши,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Кружить, служить, дружить и жить,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Спешить, смешить,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Шипеть и шить.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Все сочетания ЖИ и ШИ </w:t>
      </w:r>
    </w:p>
    <w:p w:rsidR="00FF395D" w:rsidRDefault="00FF395D" w:rsidP="00FF395D">
      <w:pPr>
        <w:pStyle w:val="a5"/>
        <w:spacing w:line="360" w:lineRule="auto"/>
        <w:ind w:left="720"/>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Только с буквой И пиши!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№4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 xml:space="preserve">Дидактическая игра: </w:t>
      </w:r>
      <w:proofErr w:type="spellStart"/>
      <w:r w:rsidRPr="00FF395D">
        <w:rPr>
          <w:rFonts w:ascii="Times New Roman" w:eastAsia="Times New Roman" w:hAnsi="Times New Roman" w:cs="Times New Roman"/>
          <w:b/>
          <w:bCs/>
          <w:sz w:val="28"/>
          <w:szCs w:val="28"/>
        </w:rPr>
        <w:t>Словознайкин</w:t>
      </w:r>
      <w:proofErr w:type="spellEnd"/>
      <w:r w:rsidRPr="00FF395D">
        <w:rPr>
          <w:rFonts w:ascii="Times New Roman" w:eastAsia="Times New Roman" w:hAnsi="Times New Roman" w:cs="Times New Roman"/>
          <w:b/>
          <w:bCs/>
          <w:sz w:val="28"/>
          <w:szCs w:val="28"/>
        </w:rPr>
        <w:t>, дай ответ.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определить уровень развития детей, развивать память, мышление , речь. </w:t>
      </w:r>
      <w:r w:rsidRPr="00FF395D">
        <w:rPr>
          <w:rFonts w:ascii="Times New Roman" w:eastAsia="Times New Roman" w:hAnsi="Times New Roman" w:cs="Times New Roman"/>
          <w:sz w:val="28"/>
          <w:szCs w:val="28"/>
        </w:rPr>
        <w:br/>
        <w:t>Детям предлагается за определенное время вспомнить и записать как можно больше пословиц и поговорок, загадок и четверостиший</w:t>
      </w:r>
      <w:r>
        <w:rPr>
          <w:rFonts w:ascii="Times New Roman" w:eastAsia="Times New Roman" w:hAnsi="Times New Roman" w:cs="Times New Roman"/>
          <w:sz w:val="28"/>
          <w:szCs w:val="28"/>
        </w:rPr>
        <w:t>, в которых встречаются слова и</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заданное правило – «Правописание слов с сочетаниями </w:t>
      </w:r>
      <w:proofErr w:type="spellStart"/>
      <w:r w:rsidRPr="00FF395D">
        <w:rPr>
          <w:rFonts w:ascii="Times New Roman" w:eastAsia="Times New Roman" w:hAnsi="Times New Roman" w:cs="Times New Roman"/>
          <w:sz w:val="28"/>
          <w:szCs w:val="28"/>
        </w:rPr>
        <w:t>жи</w:t>
      </w:r>
      <w:proofErr w:type="spellEnd"/>
      <w:r w:rsidRPr="00FF39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F395D">
        <w:rPr>
          <w:rFonts w:ascii="Times New Roman" w:eastAsia="Times New Roman" w:hAnsi="Times New Roman" w:cs="Times New Roman"/>
          <w:sz w:val="28"/>
          <w:szCs w:val="28"/>
        </w:rPr>
        <w:t>ши». Например: </w:t>
      </w:r>
    </w:p>
    <w:p w:rsidR="00FF395D" w:rsidRPr="00510DE7" w:rsidRDefault="00FF395D" w:rsidP="00FF395D">
      <w:pPr>
        <w:pStyle w:val="a5"/>
        <w:spacing w:line="360" w:lineRule="auto"/>
        <w:jc w:val="both"/>
        <w:rPr>
          <w:rFonts w:ascii="Times New Roman" w:eastAsia="Times New Roman" w:hAnsi="Times New Roman" w:cs="Times New Roman"/>
          <w:i/>
          <w:sz w:val="28"/>
          <w:szCs w:val="28"/>
        </w:rPr>
      </w:pPr>
      <w:r w:rsidRPr="00510DE7">
        <w:rPr>
          <w:rFonts w:ascii="Times New Roman" w:eastAsia="Times New Roman" w:hAnsi="Times New Roman" w:cs="Times New Roman"/>
          <w:i/>
          <w:sz w:val="28"/>
          <w:szCs w:val="28"/>
        </w:rPr>
        <w:t>Пословицы и поговорки: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Жизнь дана на добрые дела.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Шила в мешке не утаишь.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Поспешишь –людей насмешишь.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Жизнь прожить- не поле перейти.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Дружба как стекло, разобьешь – не склеишь. </w:t>
      </w:r>
    </w:p>
    <w:p w:rsidR="00FF395D" w:rsidRPr="00510DE7" w:rsidRDefault="00FF395D" w:rsidP="00FF395D">
      <w:pPr>
        <w:pStyle w:val="a5"/>
        <w:spacing w:line="360" w:lineRule="auto"/>
        <w:jc w:val="both"/>
        <w:rPr>
          <w:rFonts w:ascii="Times New Roman" w:eastAsia="Times New Roman" w:hAnsi="Times New Roman" w:cs="Times New Roman"/>
          <w:i/>
          <w:sz w:val="28"/>
          <w:szCs w:val="28"/>
        </w:rPr>
      </w:pPr>
      <w:r w:rsidRPr="00510DE7">
        <w:rPr>
          <w:rFonts w:ascii="Times New Roman" w:eastAsia="Times New Roman" w:hAnsi="Times New Roman" w:cs="Times New Roman"/>
          <w:i/>
          <w:sz w:val="28"/>
          <w:szCs w:val="28"/>
        </w:rPr>
        <w:t>Загадки: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Два березовых коня Он высокий и пятнистый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Через лес несут меня. С длинно, длинной шеей,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Кони эти рыжие, А питается он листьями,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А зовут их…)лыжами). Листьями деревьев(жираф) </w:t>
      </w:r>
    </w:p>
    <w:p w:rsidR="00FF395D" w:rsidRPr="00510DE7" w:rsidRDefault="00FF395D" w:rsidP="00FF395D">
      <w:pPr>
        <w:pStyle w:val="a5"/>
        <w:spacing w:line="360" w:lineRule="auto"/>
        <w:jc w:val="both"/>
        <w:rPr>
          <w:rFonts w:ascii="Times New Roman" w:eastAsia="Times New Roman" w:hAnsi="Times New Roman" w:cs="Times New Roman"/>
          <w:i/>
          <w:sz w:val="28"/>
          <w:szCs w:val="28"/>
        </w:rPr>
      </w:pPr>
      <w:r w:rsidRPr="00510DE7">
        <w:rPr>
          <w:rFonts w:ascii="Times New Roman" w:eastAsia="Times New Roman" w:hAnsi="Times New Roman" w:cs="Times New Roman"/>
          <w:i/>
          <w:sz w:val="28"/>
          <w:szCs w:val="28"/>
        </w:rPr>
        <w:t>Четверостишье: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Шила шубку – сшила юбку,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Шила шапку – сшила тапку!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Хорошая швея Наташа!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lastRenderedPageBreak/>
        <w:t>Приложение №5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Одним словом.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активизировать словарный запас д</w:t>
      </w:r>
      <w:r>
        <w:rPr>
          <w:rFonts w:ascii="Times New Roman" w:eastAsia="Times New Roman" w:hAnsi="Times New Roman" w:cs="Times New Roman"/>
          <w:sz w:val="28"/>
          <w:szCs w:val="28"/>
        </w:rPr>
        <w:t>етей, развивать умение обобщать</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словосочетания в одно понятие.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Учащимся предлагается заменить сочетания с</w:t>
      </w:r>
      <w:r>
        <w:rPr>
          <w:rFonts w:ascii="Times New Roman" w:eastAsia="Times New Roman" w:hAnsi="Times New Roman" w:cs="Times New Roman"/>
          <w:sz w:val="28"/>
          <w:szCs w:val="28"/>
        </w:rPr>
        <w:t>лов и предложения одним словом,</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имеющим слоги </w:t>
      </w:r>
      <w:proofErr w:type="spellStart"/>
      <w:r w:rsidRPr="00FF395D">
        <w:rPr>
          <w:rFonts w:ascii="Times New Roman" w:eastAsia="Times New Roman" w:hAnsi="Times New Roman" w:cs="Times New Roman"/>
          <w:sz w:val="28"/>
          <w:szCs w:val="28"/>
        </w:rPr>
        <w:t>ча</w:t>
      </w:r>
      <w:proofErr w:type="spellEnd"/>
      <w:r w:rsidRPr="00FF395D">
        <w:rPr>
          <w:rFonts w:ascii="Times New Roman" w:eastAsia="Times New Roman" w:hAnsi="Times New Roman" w:cs="Times New Roman"/>
          <w:sz w:val="28"/>
          <w:szCs w:val="28"/>
        </w:rPr>
        <w:t xml:space="preserve">, ща, </w:t>
      </w:r>
      <w:proofErr w:type="spellStart"/>
      <w:r w:rsidRPr="00FF395D">
        <w:rPr>
          <w:rFonts w:ascii="Times New Roman" w:eastAsia="Times New Roman" w:hAnsi="Times New Roman" w:cs="Times New Roman"/>
          <w:sz w:val="28"/>
          <w:szCs w:val="28"/>
        </w:rPr>
        <w:t>чу</w:t>
      </w:r>
      <w:r w:rsidR="00510DE7">
        <w:rPr>
          <w:rFonts w:ascii="Times New Roman" w:eastAsia="Times New Roman" w:hAnsi="Times New Roman" w:cs="Times New Roman"/>
          <w:sz w:val="28"/>
          <w:szCs w:val="28"/>
        </w:rPr>
        <w:t>,</w:t>
      </w:r>
      <w:r w:rsidRPr="00FF395D">
        <w:rPr>
          <w:rFonts w:ascii="Times New Roman" w:eastAsia="Times New Roman" w:hAnsi="Times New Roman" w:cs="Times New Roman"/>
          <w:sz w:val="28"/>
          <w:szCs w:val="28"/>
        </w:rPr>
        <w:t>щу</w:t>
      </w:r>
      <w:proofErr w:type="spellEnd"/>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1. Обрубок дерева - …(чурбан).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2. Шестьдесят минут-…(час).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3. Густой частый лес- …(чаща).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4. Хищная рыба с острыми зубами - …(щука).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5. Из чего делают тяжелые сковородки -… (чугун).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6. Прикрывать глаза от солнца - … (щуриться).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7. Сосуд с ручкой и носиком для кипячения воды </w:t>
      </w:r>
      <w:r>
        <w:rPr>
          <w:rFonts w:ascii="Times New Roman" w:eastAsia="Times New Roman" w:hAnsi="Times New Roman" w:cs="Times New Roman"/>
          <w:sz w:val="28"/>
          <w:szCs w:val="28"/>
        </w:rPr>
        <w:t>или заваривания чая - …(чайник)</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№6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Все наоборот.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закрепить написание слов с сочетанием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чн</w:t>
      </w:r>
      <w:proofErr w:type="spellEnd"/>
      <w:r>
        <w:rPr>
          <w:rFonts w:ascii="Times New Roman" w:eastAsia="Times New Roman" w:hAnsi="Times New Roman" w:cs="Times New Roman"/>
          <w:sz w:val="28"/>
          <w:szCs w:val="28"/>
        </w:rPr>
        <w:t>-, активизировать внимание,</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мыслительную деятельность детей.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Учитель предлагает детям заменить пред</w:t>
      </w:r>
      <w:r>
        <w:rPr>
          <w:rFonts w:ascii="Times New Roman" w:eastAsia="Times New Roman" w:hAnsi="Times New Roman" w:cs="Times New Roman"/>
          <w:sz w:val="28"/>
          <w:szCs w:val="28"/>
        </w:rPr>
        <w:t>ложенные им словосочетания типа</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существительное + существительное на другое так</w:t>
      </w:r>
      <w:r>
        <w:rPr>
          <w:rFonts w:ascii="Times New Roman" w:eastAsia="Times New Roman" w:hAnsi="Times New Roman" w:cs="Times New Roman"/>
          <w:sz w:val="28"/>
          <w:szCs w:val="28"/>
        </w:rPr>
        <w:t>, чтобы одно из слов включало в</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свой состав сочетание –</w:t>
      </w:r>
      <w:proofErr w:type="spellStart"/>
      <w:r w:rsidRPr="00FF395D">
        <w:rPr>
          <w:rFonts w:ascii="Times New Roman" w:eastAsia="Times New Roman" w:hAnsi="Times New Roman" w:cs="Times New Roman"/>
          <w:sz w:val="28"/>
          <w:szCs w:val="28"/>
        </w:rPr>
        <w:t>чн</w:t>
      </w:r>
      <w:proofErr w:type="spellEnd"/>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Игрушка для елки-…(елочная игрушка)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Герой сказки- … (сказочный герой)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Сок яблока-… (яблочный сок)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Суп из молока -…(молочный суп)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Варенье из клубники-… (клубничное варенье)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Каша из гречки-… (гречневая каша)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Вода из речки-… (речная вода) </w:t>
      </w:r>
    </w:p>
    <w:p w:rsidR="000E54F3"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Скважина в замке -…(замочная скважина)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Мука из пшеницы -… (пшеничная мука) и т.п.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№7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lastRenderedPageBreak/>
        <w:t>Дидактическая игра: Замени букву.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активизировать умственную деятельность учащихся, развивать орфографическую и фонетическую зоркость, внимательность, логическое мышление.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Детям предлагается исходное слово с орфограммой, они изменяют в нем последовательно либо один, либо два звука, сохр</w:t>
      </w:r>
      <w:r>
        <w:rPr>
          <w:rFonts w:ascii="Times New Roman" w:eastAsia="Times New Roman" w:hAnsi="Times New Roman" w:cs="Times New Roman"/>
          <w:sz w:val="28"/>
          <w:szCs w:val="28"/>
        </w:rPr>
        <w:t>аняя при этом сочетание –</w:t>
      </w:r>
      <w:proofErr w:type="spellStart"/>
      <w:r>
        <w:rPr>
          <w:rFonts w:ascii="Times New Roman" w:eastAsia="Times New Roman" w:hAnsi="Times New Roman" w:cs="Times New Roman"/>
          <w:sz w:val="28"/>
          <w:szCs w:val="28"/>
        </w:rPr>
        <w:t>чк</w:t>
      </w:r>
      <w:proofErr w:type="spellEnd"/>
      <w:r>
        <w:rPr>
          <w:rFonts w:ascii="Times New Roman" w:eastAsia="Times New Roman" w:hAnsi="Times New Roman" w:cs="Times New Roman"/>
          <w:sz w:val="28"/>
          <w:szCs w:val="28"/>
        </w:rPr>
        <w:t>-, и</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получают новые слова. Выигрывает тот, кто составит наибольшее количество слов.</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дочка ручка </w:t>
      </w:r>
      <w:r w:rsidRPr="00FF395D">
        <w:rPr>
          <w:rFonts w:ascii="Times New Roman" w:eastAsia="Times New Roman" w:hAnsi="Times New Roman" w:cs="Times New Roman"/>
          <w:sz w:val="28"/>
          <w:szCs w:val="28"/>
        </w:rPr>
        <w:br/>
        <w:t>бочка речка </w:t>
      </w:r>
      <w:r w:rsidRPr="00FF395D">
        <w:rPr>
          <w:rFonts w:ascii="Times New Roman" w:eastAsia="Times New Roman" w:hAnsi="Times New Roman" w:cs="Times New Roman"/>
          <w:sz w:val="28"/>
          <w:szCs w:val="28"/>
        </w:rPr>
        <w:br/>
        <w:t>ночка свечка </w:t>
      </w:r>
      <w:r w:rsidRPr="00FF395D">
        <w:rPr>
          <w:rFonts w:ascii="Times New Roman" w:eastAsia="Times New Roman" w:hAnsi="Times New Roman" w:cs="Times New Roman"/>
          <w:sz w:val="28"/>
          <w:szCs w:val="28"/>
        </w:rPr>
        <w:br/>
        <w:t>кочка печка </w:t>
      </w:r>
      <w:r w:rsidRPr="00FF395D">
        <w:rPr>
          <w:rFonts w:ascii="Times New Roman" w:eastAsia="Times New Roman" w:hAnsi="Times New Roman" w:cs="Times New Roman"/>
          <w:sz w:val="28"/>
          <w:szCs w:val="28"/>
        </w:rPr>
        <w:br/>
        <w:t>точка почка </w:t>
      </w:r>
      <w:r w:rsidRPr="00FF395D">
        <w:rPr>
          <w:rFonts w:ascii="Times New Roman" w:eastAsia="Times New Roman" w:hAnsi="Times New Roman" w:cs="Times New Roman"/>
          <w:sz w:val="28"/>
          <w:szCs w:val="28"/>
        </w:rPr>
        <w:br/>
        <w:t>тучка дочка </w:t>
      </w:r>
      <w:r w:rsidRPr="00FF395D">
        <w:rPr>
          <w:rFonts w:ascii="Times New Roman" w:eastAsia="Times New Roman" w:hAnsi="Times New Roman" w:cs="Times New Roman"/>
          <w:sz w:val="28"/>
          <w:szCs w:val="28"/>
        </w:rPr>
        <w:br/>
        <w:t>тачка ночка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№8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Назови один предмет.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отработка способов проверки безударных гласных. </w:t>
      </w:r>
      <w:r w:rsidRPr="00FF395D">
        <w:rPr>
          <w:rFonts w:ascii="Times New Roman" w:eastAsia="Times New Roman" w:hAnsi="Times New Roman" w:cs="Times New Roman"/>
          <w:sz w:val="28"/>
          <w:szCs w:val="28"/>
        </w:rPr>
        <w:br/>
        <w:t>Учитель говорит слово, обозначающее много одинаковых предметов, а ученики называют один такой предмет и объясняют какую гласную надо писать в корне слова. За правильный ответ ряд получает очко. Победитель выявляется по количеству очков.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Примерный материал: слова: врачи, глаза, грачи,</w:t>
      </w:r>
      <w:r>
        <w:rPr>
          <w:rFonts w:ascii="Times New Roman" w:eastAsia="Times New Roman" w:hAnsi="Times New Roman" w:cs="Times New Roman"/>
          <w:sz w:val="28"/>
          <w:szCs w:val="28"/>
        </w:rPr>
        <w:t xml:space="preserve"> сады, тазы, шары, бока, дожди,</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дворы, кроты, моря, ножи, плоды, поля, рога и т.д.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№9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b/>
          <w:bCs/>
          <w:sz w:val="28"/>
          <w:szCs w:val="28"/>
        </w:rPr>
        <w:t>Дидактическая игра: Большая буква.</w:t>
      </w:r>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закрепление правила написания заглавной буквы в словах. </w:t>
      </w:r>
      <w:r w:rsidRPr="00FF395D">
        <w:rPr>
          <w:rFonts w:ascii="Times New Roman" w:eastAsia="Times New Roman" w:hAnsi="Times New Roman" w:cs="Times New Roman"/>
          <w:sz w:val="28"/>
          <w:szCs w:val="28"/>
        </w:rPr>
        <w:br/>
        <w:t>Оборудование: у каждого ученика набор сигнальных карточек. </w:t>
      </w:r>
      <w:r w:rsidRPr="00FF395D">
        <w:rPr>
          <w:rFonts w:ascii="Times New Roman" w:eastAsia="Times New Roman" w:hAnsi="Times New Roman" w:cs="Times New Roman"/>
          <w:sz w:val="28"/>
          <w:szCs w:val="28"/>
        </w:rPr>
        <w:br/>
        <w:t xml:space="preserve">Учитель предлагает классу внимательно послушать стихотворение. Затем учащиеся отмечают сигнальными карточками, все правила написания большой буквы, о которых говориться в стихотворении. Далее нужно защитить каждый свой ответ, т.е. </w:t>
      </w:r>
      <w:r w:rsidRPr="00FF395D">
        <w:rPr>
          <w:rFonts w:ascii="Times New Roman" w:eastAsia="Times New Roman" w:hAnsi="Times New Roman" w:cs="Times New Roman"/>
          <w:sz w:val="28"/>
          <w:szCs w:val="28"/>
        </w:rPr>
        <w:lastRenderedPageBreak/>
        <w:t>объяснить какое правило зафиксировано. Выигрывает тот, кто сумеет защитить все сигнальные карточки.</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Буква обычная выросла вдруг, Ставится буква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Выросла выше букв – подруг У строчки в начале,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Смотрят с почтением Чтобы начало мы замечали.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На букву подруги, Имя, фамилия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Но почему? Пишутся с нею,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За какие заслуги? Чтобы заметнее быть и виднее,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Чтобы звучали громко и гордо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Буква расти не сама захотела, Имя твое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Букве поручено важное дело: Имя улицы, города.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Ставиться в слове Буква большая </w:t>
      </w:r>
      <w:r>
        <w:rPr>
          <w:rFonts w:ascii="Times New Roman" w:eastAsia="Times New Roman" w:hAnsi="Times New Roman" w:cs="Times New Roman"/>
          <w:sz w:val="28"/>
          <w:szCs w:val="28"/>
        </w:rPr>
        <w:t>–</w:t>
      </w:r>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Не зря и непросто Совсем не пустая,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Буква такого высокого роста.</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 букве большой-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Уважения знак.(С.Измайлов)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№10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 xml:space="preserve">Дидактическая игра: </w:t>
      </w:r>
      <w:proofErr w:type="spellStart"/>
      <w:r w:rsidRPr="00FF395D">
        <w:rPr>
          <w:rFonts w:ascii="Times New Roman" w:eastAsia="Times New Roman" w:hAnsi="Times New Roman" w:cs="Times New Roman"/>
          <w:b/>
          <w:bCs/>
          <w:sz w:val="28"/>
          <w:szCs w:val="28"/>
        </w:rPr>
        <w:t>Пол-минутки</w:t>
      </w:r>
      <w:proofErr w:type="spellEnd"/>
      <w:r w:rsidRPr="00FF395D">
        <w:rPr>
          <w:rFonts w:ascii="Times New Roman" w:eastAsia="Times New Roman" w:hAnsi="Times New Roman" w:cs="Times New Roman"/>
          <w:b/>
          <w:bCs/>
          <w:sz w:val="28"/>
          <w:szCs w:val="28"/>
        </w:rPr>
        <w:t xml:space="preserve"> для шутки.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закрепить правописание заглавной буквы в кличках животных. </w:t>
      </w:r>
      <w:r w:rsidRPr="00FF395D">
        <w:rPr>
          <w:rFonts w:ascii="Times New Roman" w:eastAsia="Times New Roman" w:hAnsi="Times New Roman" w:cs="Times New Roman"/>
          <w:sz w:val="28"/>
          <w:szCs w:val="28"/>
        </w:rPr>
        <w:br/>
        <w:t>Оборудование: на доске записаны названия тех животных, которые встречаются в стихотворении Ю.Черных: собака, курица, корова, кошка, лошадь. </w:t>
      </w:r>
      <w:r w:rsidRPr="00FF395D">
        <w:rPr>
          <w:rFonts w:ascii="Times New Roman" w:eastAsia="Times New Roman" w:hAnsi="Times New Roman" w:cs="Times New Roman"/>
          <w:sz w:val="28"/>
          <w:szCs w:val="28"/>
        </w:rPr>
        <w:br/>
        <w:t>Учитель просит детей внимательно послушать стихотворение и сказать, что в нем не так. Правильный ответ поощряется игровым жетоном. Одни дети дописывают на доске к названиям животных- клички, а остальные выполняют эту работу в тетради.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Жили- были дед, да баба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 маленькою внучкою.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Кошку рыжую свою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Называли Жучкою,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А Хохлатой они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Звали жеребенка,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lastRenderedPageBreak/>
        <w:t>А еще у них была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Курица Буренка,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Собачонка Мурка,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А еще два козла,-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Сивка и Бурка.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№11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Составь слово.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активизировать словарь учащихся, развивать умение подбирать слова.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Оборудование: карточки с буквами русского алфавита. </w:t>
      </w:r>
      <w:r w:rsidRPr="00FF395D">
        <w:rPr>
          <w:rFonts w:ascii="Times New Roman" w:eastAsia="Times New Roman" w:hAnsi="Times New Roman" w:cs="Times New Roman"/>
          <w:sz w:val="28"/>
          <w:szCs w:val="28"/>
        </w:rPr>
        <w:br/>
        <w:t xml:space="preserve">Играть могут 2-6 человек. Каждый из играющих берет одну карточку и кладет ее в середину круга буквой вверх. Когда это сделано, участники стараются из положенных в круг букв собрать какое-то слово. Например, открыты карточки с буквами А,Л,С,М,Ь,О. Из них можно составить слово: моль, сало, лом, и т.д. Тот, кто первый назовет подходящее слово, забирает себе все нужные для этого составления буквы и кладет перед собой составленное слово так, чтобы всем было видно. Выигрывает тот, кто к концу игры составит как можно больше </w:t>
      </w:r>
      <w:proofErr w:type="spellStart"/>
      <w:r w:rsidRPr="00FF395D">
        <w:rPr>
          <w:rFonts w:ascii="Times New Roman" w:eastAsia="Times New Roman" w:hAnsi="Times New Roman" w:cs="Times New Roman"/>
          <w:sz w:val="28"/>
          <w:szCs w:val="28"/>
        </w:rPr>
        <w:t>сло</w:t>
      </w:r>
      <w:proofErr w:type="spellEnd"/>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№12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Найди ошибку.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развивать умение выделять в речи слова, обозначающие предмет. </w:t>
      </w:r>
      <w:r w:rsidRPr="00FF395D">
        <w:rPr>
          <w:rFonts w:ascii="Times New Roman" w:eastAsia="Times New Roman" w:hAnsi="Times New Roman" w:cs="Times New Roman"/>
          <w:sz w:val="28"/>
          <w:szCs w:val="28"/>
        </w:rPr>
        <w:br/>
        <w:t>Учитель называет ряд слов, обозначающих названия предметов и допускает одну «ошибку». Ученики должны определить, какое слово лишнее и почему. Правильно выполнивший задание, получает фишку. Выигрывает тот, у кого больше фишек.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Примерный материал: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1.Кукла, дом, море, вышла, ученик.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2.Карта, солнце, железный, дверь, моряк.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3.Девочка, мел, больше, карандаш, жаба.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4.Замок, тяжело, петух, тарелка, вишня.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5.Бежит, книга, окно, ворота, слон и т.п.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№13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Найди пару.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lastRenderedPageBreak/>
        <w:t>Цель: развивать умение правильно соотносить название предмета и действия. </w:t>
      </w:r>
      <w:r w:rsidRPr="00FF395D">
        <w:rPr>
          <w:rFonts w:ascii="Times New Roman" w:eastAsia="Times New Roman" w:hAnsi="Times New Roman" w:cs="Times New Roman"/>
          <w:sz w:val="28"/>
          <w:szCs w:val="28"/>
        </w:rPr>
        <w:br/>
        <w:t>Оборудование: у каждого ученика на парте карточка, на которой в один столбик записаны слова: метель, гром, солнце, молния, ветер, дождь, снег, облака, туман, мороз, а в другой столбик слова- действия: капает, плывут, падает, стелется, плывет, метет, гремит, печет, сверкает, дует, трещит.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Ученики к каждому слову, обозначающему название явления, подбирают слово, обозначающее действие предмета, отмечая стрелкой. Выигрывает тот, кто пер</w:t>
      </w:r>
      <w:r>
        <w:rPr>
          <w:rFonts w:ascii="Times New Roman" w:eastAsia="Times New Roman" w:hAnsi="Times New Roman" w:cs="Times New Roman"/>
          <w:sz w:val="28"/>
          <w:szCs w:val="28"/>
        </w:rPr>
        <w:t>вый</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составит пары слов.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№14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Дидактические задания и упражнения.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закрепить знания детей по теме «Разделительный мягкий знак», развивать память, мышление.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1. Назовите сначала слова, в которых надо писать букву Ь в конце, а потом- в середине.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2. Найдите слова с разделительным мягким знаком. Подчеркните их: пью, шью, бью, семья, кольцо, копье, пони, платье, пальто, воробей, сошьет и т.д.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3. Выпишите слова с разделительным Ь: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Целый день лежит тюлень,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И лежать ему не лень.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Жаль, тюленье прилежание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Не пример для подражания.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 xml:space="preserve">(Б. </w:t>
      </w:r>
      <w:proofErr w:type="spellStart"/>
      <w:r w:rsidRPr="00FF395D">
        <w:rPr>
          <w:rFonts w:ascii="Times New Roman" w:eastAsia="Times New Roman" w:hAnsi="Times New Roman" w:cs="Times New Roman"/>
          <w:sz w:val="28"/>
          <w:szCs w:val="28"/>
        </w:rPr>
        <w:t>Заходер</w:t>
      </w:r>
      <w:proofErr w:type="spellEnd"/>
      <w:r w:rsidRPr="00FF395D">
        <w:rPr>
          <w:rFonts w:ascii="Times New Roman" w:eastAsia="Times New Roman" w:hAnsi="Times New Roman" w:cs="Times New Roman"/>
          <w:sz w:val="28"/>
          <w:szCs w:val="28"/>
        </w:rPr>
        <w:t>)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Вот бы тебе, заяц, да лисьи зубы!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Вот бы тебе серый, да волчьи ноги!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Вот тебе, косой, да рысьи когти!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-Э-э, что мне клыки да когти?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Душа – то у меня все равно заячья.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4.Шарады.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Я с Л смягченным – под землей С твердым Л я на стене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Бываю каменным и бурым. (книги, например, на мне),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lastRenderedPageBreak/>
        <w:t>А с твердым – в комнате любой, Но как только Л смягчите,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 геометрической фигуре. Сразу в танец превратите.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(Уголь-угол) (Полька-полка).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Без М – в лесу мне красоваться;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С М – суда меня боятся.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(Ель-мель).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Приложение №15 </w:t>
      </w:r>
    </w:p>
    <w:p w:rsidR="00FF395D" w:rsidRDefault="00FF395D" w:rsidP="00FF395D">
      <w:pPr>
        <w:pStyle w:val="a5"/>
        <w:spacing w:line="360" w:lineRule="auto"/>
        <w:jc w:val="both"/>
        <w:rPr>
          <w:rFonts w:ascii="Times New Roman" w:eastAsia="Times New Roman" w:hAnsi="Times New Roman" w:cs="Times New Roman"/>
          <w:b/>
          <w:bCs/>
          <w:sz w:val="28"/>
          <w:szCs w:val="28"/>
        </w:rPr>
      </w:pPr>
      <w:r w:rsidRPr="00FF395D">
        <w:rPr>
          <w:rFonts w:ascii="Times New Roman" w:eastAsia="Times New Roman" w:hAnsi="Times New Roman" w:cs="Times New Roman"/>
          <w:b/>
          <w:bCs/>
          <w:sz w:val="28"/>
          <w:szCs w:val="28"/>
        </w:rPr>
        <w:t>Дидактическая игра: Заполни квадрат.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Цель: активизировать словарь учащихся, развива</w:t>
      </w:r>
      <w:r>
        <w:rPr>
          <w:rFonts w:ascii="Times New Roman" w:eastAsia="Times New Roman" w:hAnsi="Times New Roman" w:cs="Times New Roman"/>
          <w:sz w:val="28"/>
          <w:szCs w:val="28"/>
        </w:rPr>
        <w:t>ть умение писать слова с мягким</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знаком на конце слова.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Оборудование: прямоугольники, поделенные на кле</w:t>
      </w:r>
      <w:r>
        <w:rPr>
          <w:rFonts w:ascii="Times New Roman" w:eastAsia="Times New Roman" w:hAnsi="Times New Roman" w:cs="Times New Roman"/>
          <w:sz w:val="28"/>
          <w:szCs w:val="28"/>
        </w:rPr>
        <w:t>тки по количеству букв в слове.</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В начале каждой строчки – картинка. </w:t>
      </w:r>
    </w:p>
    <w:p w:rsid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Каждый ряд получает карточку и выбирает представителя. По сигналу, сидящие, на передних партах, вписывают одно слово в клетки верхней строки и передают карточку сзади сидящим ученикам и т.д. </w:t>
      </w:r>
    </w:p>
    <w:p w:rsidR="00FF395D" w:rsidRPr="00FF395D" w:rsidRDefault="00FF395D" w:rsidP="00FF395D">
      <w:pPr>
        <w:pStyle w:val="a5"/>
        <w:spacing w:line="360" w:lineRule="auto"/>
        <w:jc w:val="both"/>
        <w:rPr>
          <w:rFonts w:ascii="Times New Roman" w:eastAsia="Times New Roman" w:hAnsi="Times New Roman" w:cs="Times New Roman"/>
          <w:sz w:val="28"/>
          <w:szCs w:val="28"/>
        </w:rPr>
      </w:pPr>
      <w:r w:rsidRPr="00FF395D">
        <w:rPr>
          <w:rFonts w:ascii="Times New Roman" w:eastAsia="Times New Roman" w:hAnsi="Times New Roman" w:cs="Times New Roman"/>
          <w:sz w:val="28"/>
          <w:szCs w:val="28"/>
        </w:rPr>
        <w:t>Заполненная карточка возвращается представителю своего ряда, который исправляет ошибки, проверяет и передает учителю. Очки начисляются за каждое верно записанное слово по одному очку, за безошибочную работу представителя – 2 очка, за выполнение работы первыми дети получают еще одно очко.</w:t>
      </w:r>
    </w:p>
    <w:p w:rsidR="00B1332F" w:rsidRPr="00B1332F" w:rsidRDefault="00B1332F" w:rsidP="00B1332F">
      <w:pPr>
        <w:pStyle w:val="a5"/>
        <w:spacing w:line="360" w:lineRule="auto"/>
        <w:jc w:val="both"/>
        <w:rPr>
          <w:rFonts w:ascii="Times New Roman" w:hAnsi="Times New Roman" w:cs="Times New Roman"/>
          <w:sz w:val="28"/>
          <w:szCs w:val="28"/>
        </w:rPr>
      </w:pPr>
    </w:p>
    <w:p w:rsidR="00B1332F" w:rsidRPr="00FF395D" w:rsidRDefault="00B1332F" w:rsidP="00B1332F">
      <w:pPr>
        <w:pStyle w:val="a5"/>
        <w:spacing w:line="360" w:lineRule="auto"/>
        <w:ind w:firstLine="708"/>
        <w:jc w:val="both"/>
        <w:rPr>
          <w:rFonts w:ascii="Times New Roman" w:hAnsi="Times New Roman" w:cs="Times New Roman"/>
          <w:sz w:val="28"/>
          <w:szCs w:val="28"/>
        </w:rPr>
      </w:pPr>
    </w:p>
    <w:sectPr w:rsidR="00B1332F" w:rsidRPr="00FF395D" w:rsidSect="00CE005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86E"/>
    <w:multiLevelType w:val="singleLevel"/>
    <w:tmpl w:val="EA44DF4C"/>
    <w:lvl w:ilvl="0">
      <w:start w:val="2"/>
      <w:numFmt w:val="decimal"/>
      <w:lvlText w:val="%1."/>
      <w:lvlJc w:val="left"/>
      <w:pPr>
        <w:tabs>
          <w:tab w:val="num" w:pos="1021"/>
        </w:tabs>
        <w:ind w:left="1021" w:hanging="567"/>
      </w:pPr>
    </w:lvl>
  </w:abstractNum>
  <w:abstractNum w:abstractNumId="1">
    <w:nsid w:val="037F4FDE"/>
    <w:multiLevelType w:val="hybridMultilevel"/>
    <w:tmpl w:val="715C3CDC"/>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2">
    <w:nsid w:val="078A5BBC"/>
    <w:multiLevelType w:val="hybridMultilevel"/>
    <w:tmpl w:val="B5EC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C0123"/>
    <w:multiLevelType w:val="hybridMultilevel"/>
    <w:tmpl w:val="7A7090CE"/>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4">
    <w:nsid w:val="0C2763F4"/>
    <w:multiLevelType w:val="hybridMultilevel"/>
    <w:tmpl w:val="05D621B6"/>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5">
    <w:nsid w:val="0C5019B3"/>
    <w:multiLevelType w:val="hybridMultilevel"/>
    <w:tmpl w:val="23D28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C05CB7"/>
    <w:multiLevelType w:val="hybridMultilevel"/>
    <w:tmpl w:val="4A16B112"/>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7">
    <w:nsid w:val="0D4D07EE"/>
    <w:multiLevelType w:val="multilevel"/>
    <w:tmpl w:val="8870A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3353F"/>
    <w:multiLevelType w:val="hybridMultilevel"/>
    <w:tmpl w:val="E954CC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556F93"/>
    <w:multiLevelType w:val="hybridMultilevel"/>
    <w:tmpl w:val="89784476"/>
    <w:lvl w:ilvl="0" w:tplc="CA243A54">
      <w:start w:val="1"/>
      <w:numFmt w:val="bullet"/>
      <w:lvlText w:val=""/>
      <w:lvlJc w:val="left"/>
      <w:pPr>
        <w:tabs>
          <w:tab w:val="num" w:pos="720"/>
        </w:tabs>
        <w:ind w:left="720" w:hanging="360"/>
      </w:pPr>
      <w:rPr>
        <w:rFonts w:ascii="Wingdings" w:hAnsi="Wingdings" w:hint="default"/>
      </w:rPr>
    </w:lvl>
    <w:lvl w:ilvl="1" w:tplc="CE6CB64E">
      <w:start w:val="1"/>
      <w:numFmt w:val="upperRoman"/>
      <w:lvlText w:val="%2."/>
      <w:lvlJc w:val="left"/>
      <w:pPr>
        <w:tabs>
          <w:tab w:val="num" w:pos="1083"/>
        </w:tabs>
        <w:ind w:left="1083" w:hanging="720"/>
      </w:pPr>
      <w:rPr>
        <w:rFonts w:hint="default"/>
        <w:b/>
      </w:r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10">
    <w:nsid w:val="1A0560A8"/>
    <w:multiLevelType w:val="hybridMultilevel"/>
    <w:tmpl w:val="8F10F312"/>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11">
    <w:nsid w:val="1A2125E9"/>
    <w:multiLevelType w:val="multilevel"/>
    <w:tmpl w:val="B71EA1E2"/>
    <w:lvl w:ilvl="0">
      <w:start w:val="1"/>
      <w:numFmt w:val="decimal"/>
      <w:lvlText w:val="%1."/>
      <w:lvlJc w:val="left"/>
      <w:pPr>
        <w:ind w:left="1571" w:hanging="360"/>
      </w:pPr>
    </w:lvl>
    <w:lvl w:ilvl="1">
      <w:start w:val="1"/>
      <w:numFmt w:val="decimal"/>
      <w:isLgl/>
      <w:lvlText w:val="%1.%2."/>
      <w:lvlJc w:val="left"/>
      <w:pPr>
        <w:ind w:left="1931" w:hanging="36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abstractNum w:abstractNumId="12">
    <w:nsid w:val="236108D6"/>
    <w:multiLevelType w:val="singleLevel"/>
    <w:tmpl w:val="269C7588"/>
    <w:lvl w:ilvl="0">
      <w:start w:val="3"/>
      <w:numFmt w:val="decimal"/>
      <w:lvlText w:val="%1."/>
      <w:lvlJc w:val="left"/>
      <w:pPr>
        <w:tabs>
          <w:tab w:val="num" w:pos="1021"/>
        </w:tabs>
        <w:ind w:left="1021" w:hanging="567"/>
      </w:pPr>
    </w:lvl>
  </w:abstractNum>
  <w:abstractNum w:abstractNumId="13">
    <w:nsid w:val="24836D0A"/>
    <w:multiLevelType w:val="hybridMultilevel"/>
    <w:tmpl w:val="C7103D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067C02"/>
    <w:multiLevelType w:val="hybridMultilevel"/>
    <w:tmpl w:val="70C6F0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E09FE"/>
    <w:multiLevelType w:val="hybridMultilevel"/>
    <w:tmpl w:val="E874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E19F2"/>
    <w:multiLevelType w:val="hybridMultilevel"/>
    <w:tmpl w:val="3D6A9D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CA1D86"/>
    <w:multiLevelType w:val="hybridMultilevel"/>
    <w:tmpl w:val="DC9E4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228CF"/>
    <w:multiLevelType w:val="hybridMultilevel"/>
    <w:tmpl w:val="8EC0E962"/>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19">
    <w:nsid w:val="39233357"/>
    <w:multiLevelType w:val="multilevel"/>
    <w:tmpl w:val="34CCD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E3715"/>
    <w:multiLevelType w:val="multilevel"/>
    <w:tmpl w:val="A612920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4F34377"/>
    <w:multiLevelType w:val="hybridMultilevel"/>
    <w:tmpl w:val="CEAEA05A"/>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22">
    <w:nsid w:val="725B6346"/>
    <w:multiLevelType w:val="singleLevel"/>
    <w:tmpl w:val="F12EF4DA"/>
    <w:lvl w:ilvl="0">
      <w:start w:val="1"/>
      <w:numFmt w:val="decimal"/>
      <w:lvlText w:val="%1)"/>
      <w:lvlJc w:val="left"/>
      <w:pPr>
        <w:tabs>
          <w:tab w:val="num" w:pos="1021"/>
        </w:tabs>
        <w:ind w:left="1021" w:hanging="567"/>
      </w:pPr>
    </w:lvl>
  </w:abstractNum>
  <w:abstractNum w:abstractNumId="23">
    <w:nsid w:val="738D3846"/>
    <w:multiLevelType w:val="hybridMultilevel"/>
    <w:tmpl w:val="21AE5908"/>
    <w:lvl w:ilvl="0" w:tplc="FE968F9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4">
    <w:nsid w:val="797A070D"/>
    <w:multiLevelType w:val="multilevel"/>
    <w:tmpl w:val="6E46FE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7245B"/>
    <w:multiLevelType w:val="hybridMultilevel"/>
    <w:tmpl w:val="DF6CB9B2"/>
    <w:lvl w:ilvl="0" w:tplc="CA243A54">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26">
    <w:nsid w:val="7E9B5E7F"/>
    <w:multiLevelType w:val="hybridMultilevel"/>
    <w:tmpl w:val="F0D23AF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2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15"/>
  </w:num>
  <w:num w:numId="7">
    <w:abstractNumId w:val="14"/>
  </w:num>
  <w:num w:numId="8">
    <w:abstractNumId w:val="5"/>
  </w:num>
  <w:num w:numId="9">
    <w:abstractNumId w:val="8"/>
  </w:num>
  <w:num w:numId="10">
    <w:abstractNumId w:val="0"/>
  </w:num>
  <w:num w:numId="11">
    <w:abstractNumId w:val="12"/>
  </w:num>
  <w:num w:numId="12">
    <w:abstractNumId w:val="22"/>
  </w:num>
  <w:num w:numId="13">
    <w:abstractNumId w:val="26"/>
  </w:num>
  <w:num w:numId="14">
    <w:abstractNumId w:val="4"/>
  </w:num>
  <w:num w:numId="15">
    <w:abstractNumId w:val="25"/>
  </w:num>
  <w:num w:numId="16">
    <w:abstractNumId w:val="18"/>
  </w:num>
  <w:num w:numId="17">
    <w:abstractNumId w:val="3"/>
  </w:num>
  <w:num w:numId="18">
    <w:abstractNumId w:val="10"/>
  </w:num>
  <w:num w:numId="19">
    <w:abstractNumId w:val="1"/>
  </w:num>
  <w:num w:numId="20">
    <w:abstractNumId w:val="6"/>
  </w:num>
  <w:num w:numId="21">
    <w:abstractNumId w:val="21"/>
  </w:num>
  <w:num w:numId="22">
    <w:abstractNumId w:val="9"/>
  </w:num>
  <w:num w:numId="23">
    <w:abstractNumId w:val="24"/>
  </w:num>
  <w:num w:numId="24">
    <w:abstractNumId w:val="23"/>
  </w:num>
  <w:num w:numId="25">
    <w:abstractNumId w:val="7"/>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C58F3"/>
    <w:rsid w:val="00024429"/>
    <w:rsid w:val="000E54F3"/>
    <w:rsid w:val="0024179F"/>
    <w:rsid w:val="002C071D"/>
    <w:rsid w:val="003603CF"/>
    <w:rsid w:val="00385AEE"/>
    <w:rsid w:val="003F51C2"/>
    <w:rsid w:val="0047773C"/>
    <w:rsid w:val="004F57C9"/>
    <w:rsid w:val="00510DE7"/>
    <w:rsid w:val="006C111B"/>
    <w:rsid w:val="006D795C"/>
    <w:rsid w:val="007863C3"/>
    <w:rsid w:val="008228DE"/>
    <w:rsid w:val="008974B8"/>
    <w:rsid w:val="009E25F9"/>
    <w:rsid w:val="00A32178"/>
    <w:rsid w:val="00B1332F"/>
    <w:rsid w:val="00C438E6"/>
    <w:rsid w:val="00CD02EF"/>
    <w:rsid w:val="00CE0058"/>
    <w:rsid w:val="00D45022"/>
    <w:rsid w:val="00E312BC"/>
    <w:rsid w:val="00E967E1"/>
    <w:rsid w:val="00F70065"/>
    <w:rsid w:val="00F94766"/>
    <w:rsid w:val="00FC58F3"/>
    <w:rsid w:val="00FF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5C"/>
  </w:style>
  <w:style w:type="paragraph" w:styleId="1">
    <w:name w:val="heading 1"/>
    <w:basedOn w:val="a"/>
    <w:next w:val="a"/>
    <w:link w:val="10"/>
    <w:uiPriority w:val="9"/>
    <w:qFormat/>
    <w:rsid w:val="00CE0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94766"/>
    <w:pPr>
      <w:keepNext/>
      <w:pageBreakBefore/>
      <w:spacing w:after="0" w:line="240" w:lineRule="auto"/>
      <w:ind w:firstLine="680"/>
      <w:jc w:val="both"/>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C58F3"/>
    <w:rPr>
      <w:i/>
      <w:iCs/>
    </w:rPr>
  </w:style>
  <w:style w:type="paragraph" w:styleId="a4">
    <w:name w:val="Normal (Web)"/>
    <w:basedOn w:val="a"/>
    <w:uiPriority w:val="99"/>
    <w:unhideWhenUsed/>
    <w:rsid w:val="00FC58F3"/>
    <w:pPr>
      <w:spacing w:before="40" w:after="40" w:line="240" w:lineRule="auto"/>
    </w:pPr>
    <w:rPr>
      <w:rFonts w:ascii="Times New Roman" w:eastAsia="Times New Roman" w:hAnsi="Times New Roman" w:cs="Times New Roman"/>
      <w:sz w:val="20"/>
      <w:szCs w:val="20"/>
    </w:rPr>
  </w:style>
  <w:style w:type="paragraph" w:styleId="a5">
    <w:name w:val="No Spacing"/>
    <w:uiPriority w:val="1"/>
    <w:qFormat/>
    <w:rsid w:val="00385AEE"/>
    <w:pPr>
      <w:spacing w:after="0" w:line="240" w:lineRule="auto"/>
    </w:pPr>
  </w:style>
  <w:style w:type="character" w:customStyle="1" w:styleId="c0">
    <w:name w:val="c0"/>
    <w:basedOn w:val="a0"/>
    <w:rsid w:val="00385AEE"/>
  </w:style>
  <w:style w:type="paragraph" w:customStyle="1" w:styleId="c1">
    <w:name w:val="c1"/>
    <w:basedOn w:val="a"/>
    <w:rsid w:val="00385AE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63C3"/>
    <w:pPr>
      <w:ind w:left="720"/>
      <w:contextualSpacing/>
    </w:pPr>
    <w:rPr>
      <w:rFonts w:eastAsiaTheme="minorHAnsi"/>
      <w:lang w:eastAsia="en-US"/>
    </w:rPr>
  </w:style>
  <w:style w:type="character" w:customStyle="1" w:styleId="apple-converted-space">
    <w:name w:val="apple-converted-space"/>
    <w:basedOn w:val="a0"/>
    <w:rsid w:val="007863C3"/>
  </w:style>
  <w:style w:type="character" w:styleId="a7">
    <w:name w:val="Hyperlink"/>
    <w:basedOn w:val="a0"/>
    <w:unhideWhenUsed/>
    <w:rsid w:val="00E312BC"/>
    <w:rPr>
      <w:color w:val="0000FF"/>
      <w:u w:val="single"/>
    </w:rPr>
  </w:style>
  <w:style w:type="paragraph" w:customStyle="1" w:styleId="c2">
    <w:name w:val="c2"/>
    <w:basedOn w:val="a"/>
    <w:rsid w:val="00E31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F94766"/>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CE0058"/>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3F51C2"/>
    <w:pPr>
      <w:spacing w:after="120" w:line="360" w:lineRule="auto"/>
      <w:ind w:firstLine="1134"/>
      <w:jc w:val="both"/>
    </w:pPr>
    <w:rPr>
      <w:rFonts w:ascii="Times New Roman" w:eastAsia="Times New Roman" w:hAnsi="Times New Roman" w:cs="Times New Roman"/>
      <w:sz w:val="25"/>
      <w:szCs w:val="20"/>
    </w:rPr>
  </w:style>
  <w:style w:type="character" w:customStyle="1" w:styleId="a9">
    <w:name w:val="Основной текст с отступом Знак"/>
    <w:basedOn w:val="a0"/>
    <w:link w:val="a8"/>
    <w:rsid w:val="003F51C2"/>
    <w:rPr>
      <w:rFonts w:ascii="Times New Roman" w:eastAsia="Times New Roman" w:hAnsi="Times New Roman" w:cs="Times New Roman"/>
      <w:sz w:val="25"/>
      <w:szCs w:val="20"/>
    </w:rPr>
  </w:style>
  <w:style w:type="paragraph" w:styleId="aa">
    <w:name w:val="Balloon Text"/>
    <w:basedOn w:val="a"/>
    <w:link w:val="ab"/>
    <w:uiPriority w:val="99"/>
    <w:semiHidden/>
    <w:unhideWhenUsed/>
    <w:rsid w:val="00F700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0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454">
      <w:bodyDiv w:val="1"/>
      <w:marLeft w:val="0"/>
      <w:marRight w:val="0"/>
      <w:marTop w:val="0"/>
      <w:marBottom w:val="0"/>
      <w:divBdr>
        <w:top w:val="none" w:sz="0" w:space="0" w:color="auto"/>
        <w:left w:val="none" w:sz="0" w:space="0" w:color="auto"/>
        <w:bottom w:val="none" w:sz="0" w:space="0" w:color="auto"/>
        <w:right w:val="none" w:sz="0" w:space="0" w:color="auto"/>
      </w:divBdr>
    </w:div>
    <w:div w:id="7375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fond.ru/view.aspx"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lik.ru/shkolniku/7-klass/kompetentnostnoorientirovannye-zadaniia-na-urokakh-russkogo-iazyk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www.vevivi.ru/best/Igrovye-tekhnologii-v-nachalnoi-shkole-ref156396.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cat>
            <c:numRef>
              <c:f>Лист1!$A$2:$A$3</c:f>
              <c:numCache>
                <c:formatCode>General</c:formatCode>
                <c:ptCount val="2"/>
                <c:pt idx="0">
                  <c:v>2010</c:v>
                </c:pt>
                <c:pt idx="1">
                  <c:v>2014</c:v>
                </c:pt>
              </c:numCache>
            </c:numRef>
          </c:cat>
          <c:val>
            <c:numRef>
              <c:f>Лист1!$B$2:$B$3</c:f>
              <c:numCache>
                <c:formatCode>General</c:formatCode>
                <c:ptCount val="2"/>
                <c:pt idx="0">
                  <c:v>40</c:v>
                </c:pt>
                <c:pt idx="1">
                  <c:v>40</c:v>
                </c:pt>
              </c:numCache>
            </c:numRef>
          </c:val>
        </c:ser>
        <c:ser>
          <c:idx val="1"/>
          <c:order val="1"/>
          <c:tx>
            <c:strRef>
              <c:f>Лист1!$C$1</c:f>
              <c:strCache>
                <c:ptCount val="1"/>
                <c:pt idx="0">
                  <c:v>Средний</c:v>
                </c:pt>
              </c:strCache>
            </c:strRef>
          </c:tx>
          <c:invertIfNegative val="0"/>
          <c:cat>
            <c:numRef>
              <c:f>Лист1!$A$2:$A$3</c:f>
              <c:numCache>
                <c:formatCode>General</c:formatCode>
                <c:ptCount val="2"/>
                <c:pt idx="0">
                  <c:v>2010</c:v>
                </c:pt>
                <c:pt idx="1">
                  <c:v>2014</c:v>
                </c:pt>
              </c:numCache>
            </c:numRef>
          </c:cat>
          <c:val>
            <c:numRef>
              <c:f>Лист1!$C$2:$C$3</c:f>
              <c:numCache>
                <c:formatCode>General</c:formatCode>
                <c:ptCount val="2"/>
                <c:pt idx="0">
                  <c:v>30</c:v>
                </c:pt>
                <c:pt idx="1">
                  <c:v>56</c:v>
                </c:pt>
              </c:numCache>
            </c:numRef>
          </c:val>
        </c:ser>
        <c:ser>
          <c:idx val="2"/>
          <c:order val="2"/>
          <c:tx>
            <c:strRef>
              <c:f>Лист1!$D$1</c:f>
              <c:strCache>
                <c:ptCount val="1"/>
                <c:pt idx="0">
                  <c:v>Низкий</c:v>
                </c:pt>
              </c:strCache>
            </c:strRef>
          </c:tx>
          <c:invertIfNegative val="0"/>
          <c:cat>
            <c:numRef>
              <c:f>Лист1!$A$2:$A$3</c:f>
              <c:numCache>
                <c:formatCode>General</c:formatCode>
                <c:ptCount val="2"/>
                <c:pt idx="0">
                  <c:v>2010</c:v>
                </c:pt>
                <c:pt idx="1">
                  <c:v>2014</c:v>
                </c:pt>
              </c:numCache>
            </c:numRef>
          </c:cat>
          <c:val>
            <c:numRef>
              <c:f>Лист1!$D$2:$D$3</c:f>
              <c:numCache>
                <c:formatCode>General</c:formatCode>
                <c:ptCount val="2"/>
                <c:pt idx="0">
                  <c:v>30</c:v>
                </c:pt>
                <c:pt idx="1">
                  <c:v>0</c:v>
                </c:pt>
              </c:numCache>
            </c:numRef>
          </c:val>
        </c:ser>
        <c:dLbls>
          <c:showLegendKey val="0"/>
          <c:showVal val="0"/>
          <c:showCatName val="0"/>
          <c:showSerName val="0"/>
          <c:showPercent val="0"/>
          <c:showBubbleSize val="0"/>
        </c:dLbls>
        <c:gapWidth val="150"/>
        <c:shape val="box"/>
        <c:axId val="102676736"/>
        <c:axId val="78397440"/>
        <c:axId val="0"/>
      </c:bar3DChart>
      <c:catAx>
        <c:axId val="102676736"/>
        <c:scaling>
          <c:orientation val="minMax"/>
        </c:scaling>
        <c:delete val="0"/>
        <c:axPos val="b"/>
        <c:majorGridlines/>
        <c:numFmt formatCode="General" sourceLinked="1"/>
        <c:majorTickMark val="out"/>
        <c:minorTickMark val="none"/>
        <c:tickLblPos val="nextTo"/>
        <c:crossAx val="78397440"/>
        <c:crosses val="autoZero"/>
        <c:auto val="1"/>
        <c:lblAlgn val="ctr"/>
        <c:lblOffset val="100"/>
        <c:noMultiLvlLbl val="0"/>
      </c:catAx>
      <c:valAx>
        <c:axId val="78397440"/>
        <c:scaling>
          <c:orientation val="minMax"/>
        </c:scaling>
        <c:delete val="0"/>
        <c:axPos val="l"/>
        <c:minorGridlines/>
        <c:numFmt formatCode="General" sourceLinked="1"/>
        <c:majorTickMark val="out"/>
        <c:minorTickMark val="none"/>
        <c:tickLblPos val="nextTo"/>
        <c:crossAx val="102676736"/>
        <c:crosses val="autoZero"/>
        <c:crossBetween val="between"/>
      </c:valAx>
      <c:spPr>
        <a:noFill/>
        <a:ln w="25388">
          <a:noFill/>
        </a:ln>
      </c:spPr>
    </c:plotArea>
    <c:legend>
      <c:legendPos val="r"/>
      <c:layout>
        <c:manualLayout>
          <c:xMode val="edge"/>
          <c:yMode val="edge"/>
          <c:x val="0.83034647550776586"/>
          <c:y val="8.2643894865254523E-3"/>
          <c:w val="0.16786140979689376"/>
          <c:h val="0.9917355371900830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235</TotalTime>
  <Pages>36</Pages>
  <Words>8238</Words>
  <Characters>46958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10</cp:revision>
  <cp:lastPrinted>2015-02-06T08:13:00Z</cp:lastPrinted>
  <dcterms:created xsi:type="dcterms:W3CDTF">2015-01-27T06:32:00Z</dcterms:created>
  <dcterms:modified xsi:type="dcterms:W3CDTF">2015-02-11T10:49:00Z</dcterms:modified>
</cp:coreProperties>
</file>