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16" w:rsidRPr="00F67EC5" w:rsidRDefault="00C85571">
      <w:pPr>
        <w:rPr>
          <w:rFonts w:ascii="Times New Roman" w:hAnsi="Times New Roman" w:cs="Times New Roman"/>
          <w:b/>
          <w:sz w:val="28"/>
          <w:szCs w:val="28"/>
        </w:rPr>
      </w:pPr>
      <w:r w:rsidRPr="00F67EC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195C16" w:rsidRPr="00F67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EC5">
        <w:rPr>
          <w:rFonts w:ascii="Times New Roman" w:hAnsi="Times New Roman" w:cs="Times New Roman"/>
          <w:b/>
          <w:sz w:val="28"/>
          <w:szCs w:val="28"/>
        </w:rPr>
        <w:t xml:space="preserve"> «Основные жанры официально -</w:t>
      </w:r>
      <w:r w:rsidR="00F936C8" w:rsidRPr="00F67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EC5">
        <w:rPr>
          <w:rFonts w:ascii="Times New Roman" w:hAnsi="Times New Roman" w:cs="Times New Roman"/>
          <w:b/>
          <w:sz w:val="28"/>
          <w:szCs w:val="28"/>
        </w:rPr>
        <w:t>де</w:t>
      </w:r>
      <w:r w:rsidR="00F67EC5">
        <w:rPr>
          <w:rFonts w:ascii="Times New Roman" w:hAnsi="Times New Roman" w:cs="Times New Roman"/>
          <w:b/>
          <w:sz w:val="28"/>
          <w:szCs w:val="28"/>
        </w:rPr>
        <w:t>лового стиля (обзор). Практикум</w:t>
      </w:r>
      <w:r w:rsidRPr="00F67EC5">
        <w:rPr>
          <w:rFonts w:ascii="Times New Roman" w:hAnsi="Times New Roman" w:cs="Times New Roman"/>
          <w:b/>
          <w:sz w:val="28"/>
          <w:szCs w:val="28"/>
        </w:rPr>
        <w:t>»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Предмет: </w:t>
      </w:r>
      <w:r w:rsidRPr="00E7464E">
        <w:rPr>
          <w:color w:val="000000"/>
          <w:bdr w:val="none" w:sz="0" w:space="0" w:color="auto" w:frame="1"/>
        </w:rPr>
        <w:t>русский язык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Класс: </w:t>
      </w:r>
      <w:r w:rsidRPr="00E7464E">
        <w:rPr>
          <w:color w:val="000000"/>
          <w:bdr w:val="none" w:sz="0" w:space="0" w:color="auto" w:frame="1"/>
        </w:rPr>
        <w:t>11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Цель деятельности педагога:</w:t>
      </w:r>
      <w:r w:rsidRPr="00E7464E">
        <w:rPr>
          <w:color w:val="000000"/>
          <w:bdr w:val="none" w:sz="0" w:space="0" w:color="auto" w:frame="1"/>
        </w:rPr>
        <w:t>  создать условия для успешного усвоения знаний об официально-деловом стиле, его жанрах.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Задачи: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Личностные: </w:t>
      </w:r>
      <w:r w:rsidRPr="00E7464E">
        <w:rPr>
          <w:color w:val="000000"/>
          <w:bdr w:val="none" w:sz="0" w:space="0" w:color="auto" w:frame="1"/>
        </w:rPr>
        <w:t>воспитывать внимательное отношение друг к другу, умение выслушивать своего товарища, воспитывать культуру здоровья и охрану здоровья.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proofErr w:type="spellStart"/>
      <w:r w:rsidRPr="00E7464E">
        <w:rPr>
          <w:b/>
          <w:bCs/>
          <w:color w:val="000000"/>
          <w:bdr w:val="none" w:sz="0" w:space="0" w:color="auto" w:frame="1"/>
        </w:rPr>
        <w:t>Метапредметные</w:t>
      </w:r>
      <w:proofErr w:type="spellEnd"/>
      <w:r w:rsidRPr="00E7464E">
        <w:rPr>
          <w:b/>
          <w:bCs/>
          <w:color w:val="000000"/>
          <w:bdr w:val="none" w:sz="0" w:space="0" w:color="auto" w:frame="1"/>
        </w:rPr>
        <w:t>:</w:t>
      </w:r>
      <w:r w:rsidRPr="00E7464E">
        <w:rPr>
          <w:color w:val="000000"/>
          <w:bdr w:val="none" w:sz="0" w:space="0" w:color="auto" w:frame="1"/>
        </w:rPr>
        <w:t> формировать умение  видеть задачу в контексте проблемной ситуации и в самой жизни; умение находить способы решения поставленной цели; умение планировать, контролировать и оценивать  свои действия; умение слушать собеседника и вести диалог, высказывать свою точку зрения, правильно говорить; умение провести рефлексию своих действий на уроке.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Предметные:</w:t>
      </w:r>
      <w:r w:rsidRPr="00E7464E">
        <w:rPr>
          <w:color w:val="000000"/>
          <w:bdr w:val="none" w:sz="0" w:space="0" w:color="auto" w:frame="1"/>
        </w:rPr>
        <w:t> познакомить учащихся с жанрами официально-делового стиля, научить отличать нейтральную лексику от официально-деловой, выработать навык составления официальных документов</w:t>
      </w:r>
      <w:r w:rsidR="00F936C8" w:rsidRPr="00E7464E">
        <w:rPr>
          <w:color w:val="000000"/>
          <w:bdr w:val="none" w:sz="0" w:space="0" w:color="auto" w:frame="1"/>
        </w:rPr>
        <w:t>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Тип урока: </w:t>
      </w:r>
      <w:r w:rsidRPr="00E7464E">
        <w:rPr>
          <w:color w:val="000000"/>
          <w:bdr w:val="none" w:sz="0" w:space="0" w:color="auto" w:frame="1"/>
        </w:rPr>
        <w:t>урок первичного предъявления новых знаний.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7464E">
        <w:rPr>
          <w:b/>
          <w:bCs/>
          <w:color w:val="000000"/>
          <w:bdr w:val="none" w:sz="0" w:space="0" w:color="auto" w:frame="1"/>
        </w:rPr>
        <w:t>Цел</w:t>
      </w:r>
      <w:r w:rsidR="00D65FF6" w:rsidRPr="00E7464E">
        <w:rPr>
          <w:b/>
          <w:bCs/>
          <w:color w:val="000000"/>
          <w:bdr w:val="none" w:sz="0" w:space="0" w:color="auto" w:frame="1"/>
        </w:rPr>
        <w:t>и и задачи:</w:t>
      </w:r>
    </w:p>
    <w:p w:rsidR="00D65FF6" w:rsidRPr="00E7464E" w:rsidRDefault="00D65FF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7464E">
        <w:rPr>
          <w:bCs/>
          <w:color w:val="000000"/>
          <w:bdr w:val="none" w:sz="0" w:space="0" w:color="auto" w:frame="1"/>
        </w:rPr>
        <w:t>1. Обучающие: повторить признаки официально – делового стиля, сфер его употребления и назначения; обеспечить запоминание требований к оформлению деловых бумаг.</w:t>
      </w:r>
    </w:p>
    <w:p w:rsidR="00D65FF6" w:rsidRPr="00E7464E" w:rsidRDefault="00D65FF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Cs/>
          <w:color w:val="000000"/>
          <w:bdr w:val="none" w:sz="0" w:space="0" w:color="auto" w:frame="1"/>
        </w:rPr>
        <w:t>2.</w:t>
      </w:r>
      <w:r w:rsidRPr="00E7464E">
        <w:rPr>
          <w:color w:val="000000"/>
        </w:rPr>
        <w:t xml:space="preserve"> Развивающая:</w:t>
      </w:r>
      <w:r w:rsidRPr="00E7464E">
        <w:rPr>
          <w:b/>
          <w:color w:val="000000"/>
        </w:rPr>
        <w:t xml:space="preserve"> </w:t>
      </w:r>
      <w:r w:rsidRPr="00E7464E">
        <w:rPr>
          <w:color w:val="000000"/>
        </w:rPr>
        <w:t xml:space="preserve">развивать умения и навыки письменной речи, развивать умение конструировать </w:t>
      </w:r>
      <w:proofErr w:type="gramStart"/>
      <w:r w:rsidRPr="00E7464E">
        <w:rPr>
          <w:color w:val="000000"/>
        </w:rPr>
        <w:t>словосочетания</w:t>
      </w:r>
      <w:r w:rsidR="00E84FF6">
        <w:rPr>
          <w:color w:val="000000"/>
        </w:rPr>
        <w:t xml:space="preserve">, </w:t>
      </w:r>
      <w:r w:rsidRPr="00E7464E">
        <w:rPr>
          <w:color w:val="000000"/>
        </w:rPr>
        <w:t xml:space="preserve">  </w:t>
      </w:r>
      <w:proofErr w:type="gramEnd"/>
      <w:r w:rsidRPr="00E7464E">
        <w:rPr>
          <w:color w:val="000000"/>
        </w:rPr>
        <w:t>предложения, относящиеся к официально – деловому стилю, разв</w:t>
      </w:r>
      <w:r w:rsidR="00DC31E5" w:rsidRPr="00E7464E">
        <w:rPr>
          <w:color w:val="000000"/>
        </w:rPr>
        <w:t>и</w:t>
      </w:r>
      <w:r w:rsidRPr="00E7464E">
        <w:rPr>
          <w:color w:val="000000"/>
        </w:rPr>
        <w:t>вать умения редактировать тексты с учетом поставленных задач</w:t>
      </w:r>
      <w:r w:rsidR="00DC31E5" w:rsidRPr="00E7464E">
        <w:rPr>
          <w:color w:val="000000"/>
        </w:rPr>
        <w:t>.</w:t>
      </w:r>
    </w:p>
    <w:p w:rsidR="00DC31E5" w:rsidRPr="00E7464E" w:rsidRDefault="00DC31E5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color w:val="000000"/>
        </w:rPr>
      </w:pPr>
      <w:r w:rsidRPr="00E7464E">
        <w:rPr>
          <w:color w:val="000000"/>
        </w:rPr>
        <w:t>3.Воспитательная: воспитывать социально значимую личность, умеющую ориентироваться в сфере правовых, служебных, производственных отношений.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proofErr w:type="spellStart"/>
      <w:r w:rsidRPr="00E7464E">
        <w:rPr>
          <w:color w:val="000000"/>
          <w:bdr w:val="none" w:sz="0" w:space="0" w:color="auto" w:frame="1"/>
        </w:rPr>
        <w:t>Деятельностная</w:t>
      </w:r>
      <w:proofErr w:type="spellEnd"/>
      <w:r w:rsidRPr="00E7464E">
        <w:rPr>
          <w:color w:val="000000"/>
          <w:bdr w:val="none" w:sz="0" w:space="0" w:color="auto" w:frame="1"/>
        </w:rPr>
        <w:t xml:space="preserve"> цель: формирование у учащихся способностей к самостоятельному построению новых способов действия на основе метода рефлексивной самоорганизации; воспитание положительной мотивации к обучению; воспитание культуры здоровья и охрана здоровья;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color w:val="000000"/>
          <w:bdr w:val="none" w:sz="0" w:space="0" w:color="auto" w:frame="1"/>
        </w:rPr>
        <w:t>Образовательная цель: расширение понятийной базы по учебному предмету за счет включения в нее новых элементов.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lastRenderedPageBreak/>
        <w:t>Формы работы учащихся</w:t>
      </w:r>
      <w:r w:rsidRPr="00E7464E">
        <w:rPr>
          <w:color w:val="000000"/>
          <w:bdr w:val="none" w:sz="0" w:space="0" w:color="auto" w:frame="1"/>
        </w:rPr>
        <w:t>: парная, групповая, фронтальная.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Понятия:  </w:t>
      </w:r>
      <w:r w:rsidRPr="00E7464E">
        <w:rPr>
          <w:color w:val="000000"/>
          <w:bdr w:val="none" w:sz="0" w:space="0" w:color="auto" w:frame="1"/>
        </w:rPr>
        <w:t>официально-деловой стиль, жанр, документ.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Планируемые результаты: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Личностные: </w:t>
      </w:r>
      <w:r w:rsidRPr="00E7464E">
        <w:rPr>
          <w:color w:val="000000"/>
          <w:bdr w:val="none" w:sz="0" w:space="0" w:color="auto" w:frame="1"/>
        </w:rPr>
        <w:t>осмыслить значение общения для передачи и получения информации;  формировать ответственное отношение к учению с учетом устойчивых познавательных интересов; формировать интерес к языковой и речевой деятельности, осваивать правила общения, формировать необходимые знания и навыки по здоровому образу жизни, использовать полезные знания в повседневной жизни.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proofErr w:type="spellStart"/>
      <w:r w:rsidRPr="00E7464E">
        <w:rPr>
          <w:b/>
          <w:bCs/>
          <w:color w:val="000000"/>
          <w:bdr w:val="none" w:sz="0" w:space="0" w:color="auto" w:frame="1"/>
        </w:rPr>
        <w:t>Метапредметные</w:t>
      </w:r>
      <w:proofErr w:type="spellEnd"/>
      <w:r w:rsidRPr="00E7464E">
        <w:rPr>
          <w:b/>
          <w:bCs/>
          <w:color w:val="000000"/>
          <w:bdr w:val="none" w:sz="0" w:space="0" w:color="auto" w:frame="1"/>
        </w:rPr>
        <w:t>: </w:t>
      </w:r>
      <w:r w:rsidRPr="00E7464E">
        <w:rPr>
          <w:color w:val="000000"/>
          <w:bdr w:val="none" w:sz="0" w:space="0" w:color="auto" w:frame="1"/>
        </w:rPr>
        <w:t>принимать и сохранять цель  и учебную задачу, соответствующую этапу обучения (определённому этапу урока) с помощью учителя;  высказывать своё предположение относительно способов решения учебной задачи;  проговаривать вслух последовательность производимых действий, составляющих основу  осваиваемой деятельности; оценивать совместно с учителем или одноклассниками результат своих действий,  вносить соответствующие коррективы;  целенаправленно слушать учителя и одноклассников, участвовать в обсуждении и  решении познавательных за</w:t>
      </w:r>
      <w:r w:rsidR="00F936C8" w:rsidRPr="00E7464E">
        <w:rPr>
          <w:color w:val="000000"/>
          <w:bdr w:val="none" w:sz="0" w:space="0" w:color="auto" w:frame="1"/>
        </w:rPr>
        <w:t>дач;  ориентироваться в учебном материале.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Предметные: </w:t>
      </w:r>
      <w:r w:rsidR="00E84FF6" w:rsidRPr="00E7464E">
        <w:rPr>
          <w:color w:val="000000"/>
          <w:bdr w:val="none" w:sz="0" w:space="0" w:color="auto" w:frame="1"/>
        </w:rPr>
        <w:t>повторить отличительные</w:t>
      </w:r>
      <w:r w:rsidRPr="00E7464E">
        <w:rPr>
          <w:color w:val="000000"/>
          <w:bdr w:val="none" w:sz="0" w:space="0" w:color="auto" w:frame="1"/>
        </w:rPr>
        <w:t xml:space="preserve"> черты официально-делового стиля,</w:t>
      </w:r>
      <w:r w:rsidR="00F936C8" w:rsidRPr="00E7464E">
        <w:rPr>
          <w:color w:val="000000"/>
          <w:bdr w:val="none" w:sz="0" w:space="0" w:color="auto" w:frame="1"/>
        </w:rPr>
        <w:t xml:space="preserve"> </w:t>
      </w:r>
      <w:r w:rsidRPr="00E7464E">
        <w:rPr>
          <w:color w:val="000000"/>
          <w:bdr w:val="none" w:sz="0" w:space="0" w:color="auto" w:frame="1"/>
        </w:rPr>
        <w:t xml:space="preserve">проработать практическое задание № 3 ЕГЭ, создать деловой </w:t>
      </w:r>
      <w:r w:rsidR="00E84FF6" w:rsidRPr="00E7464E">
        <w:rPr>
          <w:color w:val="000000"/>
          <w:bdr w:val="none" w:sz="0" w:space="0" w:color="auto" w:frame="1"/>
        </w:rPr>
        <w:t>документ.</w:t>
      </w:r>
    </w:p>
    <w:p w:rsidR="00195C16" w:rsidRPr="00E7464E" w:rsidRDefault="00195C16" w:rsidP="00195C1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</w:rPr>
      </w:pPr>
      <w:r w:rsidRPr="00E7464E">
        <w:rPr>
          <w:b/>
          <w:bCs/>
          <w:color w:val="000000"/>
          <w:bdr w:val="none" w:sz="0" w:space="0" w:color="auto" w:frame="1"/>
        </w:rPr>
        <w:t>Методы оценки результативности:</w:t>
      </w:r>
      <w:r w:rsidRPr="00E7464E">
        <w:rPr>
          <w:color w:val="000000"/>
          <w:bdr w:val="none" w:sz="0" w:space="0" w:color="auto" w:frame="1"/>
        </w:rPr>
        <w:t xml:space="preserve"> самооценка учащихся по шкале знаний, оценка работ учащихся учителем, </w:t>
      </w:r>
      <w:proofErr w:type="spellStart"/>
      <w:r w:rsidRPr="00E7464E">
        <w:rPr>
          <w:color w:val="000000"/>
          <w:bdr w:val="none" w:sz="0" w:space="0" w:color="auto" w:frame="1"/>
        </w:rPr>
        <w:t>взаимооценка</w:t>
      </w:r>
      <w:proofErr w:type="spellEnd"/>
      <w:r w:rsidRPr="00E7464E">
        <w:rPr>
          <w:color w:val="000000"/>
          <w:bdr w:val="none" w:sz="0" w:space="0" w:color="auto" w:frame="1"/>
        </w:rPr>
        <w:t>.</w:t>
      </w:r>
    </w:p>
    <w:p w:rsidR="00195C16" w:rsidRPr="00E7464E" w:rsidRDefault="00195C16">
      <w:pPr>
        <w:rPr>
          <w:rFonts w:ascii="Times New Roman" w:hAnsi="Times New Roman" w:cs="Times New Roman"/>
          <w:sz w:val="24"/>
          <w:szCs w:val="24"/>
        </w:rPr>
      </w:pPr>
    </w:p>
    <w:p w:rsidR="00195C16" w:rsidRPr="00E7464E" w:rsidRDefault="00195C16" w:rsidP="0019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4E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95C16" w:rsidRPr="00E7464E" w:rsidRDefault="00DC31E5" w:rsidP="00DC31E5">
      <w:pPr>
        <w:rPr>
          <w:rFonts w:ascii="Times New Roman" w:hAnsi="Times New Roman" w:cs="Times New Roman"/>
          <w:b/>
          <w:sz w:val="24"/>
          <w:szCs w:val="24"/>
        </w:rPr>
      </w:pPr>
      <w:r w:rsidRPr="00E7464E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E7464E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E7464E">
        <w:rPr>
          <w:rFonts w:ascii="Times New Roman" w:hAnsi="Times New Roman" w:cs="Times New Roman"/>
          <w:b/>
          <w:sz w:val="24"/>
          <w:szCs w:val="24"/>
        </w:rPr>
        <w:t>.</w:t>
      </w:r>
    </w:p>
    <w:p w:rsidR="0068201E" w:rsidRPr="00E7464E" w:rsidRDefault="0068201E" w:rsidP="00E84FF6">
      <w:pPr>
        <w:jc w:val="both"/>
        <w:rPr>
          <w:rFonts w:ascii="Times New Roman" w:hAnsi="Times New Roman" w:cs="Times New Roman"/>
          <w:sz w:val="24"/>
          <w:szCs w:val="24"/>
        </w:rPr>
      </w:pPr>
      <w:r w:rsidRPr="00E7464E">
        <w:rPr>
          <w:rFonts w:ascii="Times New Roman" w:hAnsi="Times New Roman" w:cs="Times New Roman"/>
          <w:b/>
          <w:sz w:val="24"/>
          <w:szCs w:val="24"/>
        </w:rPr>
        <w:t xml:space="preserve">2. Слово учителя. </w:t>
      </w:r>
      <w:r w:rsidRPr="00E7464E">
        <w:rPr>
          <w:rFonts w:ascii="Times New Roman" w:hAnsi="Times New Roman" w:cs="Times New Roman"/>
          <w:sz w:val="24"/>
          <w:szCs w:val="24"/>
        </w:rPr>
        <w:t>На</w:t>
      </w:r>
      <w:r w:rsidRPr="00E74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64E">
        <w:rPr>
          <w:rFonts w:ascii="Times New Roman" w:hAnsi="Times New Roman" w:cs="Times New Roman"/>
          <w:sz w:val="24"/>
          <w:szCs w:val="24"/>
        </w:rPr>
        <w:t xml:space="preserve">предыдущем уроке вы усовершенствовали свои знания по теме «Официально – деловой </w:t>
      </w:r>
      <w:r w:rsidR="00FE0BA9">
        <w:rPr>
          <w:rFonts w:ascii="Times New Roman" w:hAnsi="Times New Roman" w:cs="Times New Roman"/>
          <w:sz w:val="24"/>
          <w:szCs w:val="24"/>
        </w:rPr>
        <w:t>стиль</w:t>
      </w:r>
      <w:r w:rsidRPr="00E7464E">
        <w:rPr>
          <w:rFonts w:ascii="Times New Roman" w:hAnsi="Times New Roman" w:cs="Times New Roman"/>
          <w:sz w:val="24"/>
          <w:szCs w:val="24"/>
        </w:rPr>
        <w:t>»</w:t>
      </w:r>
      <w:r w:rsidR="00FE0BA9">
        <w:rPr>
          <w:rFonts w:ascii="Times New Roman" w:hAnsi="Times New Roman" w:cs="Times New Roman"/>
          <w:sz w:val="24"/>
          <w:szCs w:val="24"/>
        </w:rPr>
        <w:t>.</w:t>
      </w:r>
      <w:r w:rsidRPr="00E7464E">
        <w:rPr>
          <w:rFonts w:ascii="Times New Roman" w:hAnsi="Times New Roman" w:cs="Times New Roman"/>
          <w:sz w:val="24"/>
          <w:szCs w:val="24"/>
        </w:rPr>
        <w:t xml:space="preserve"> Предлагаю вам проверить себя с помощью задания ЕГЭ.</w:t>
      </w:r>
      <w:r w:rsidR="00315306" w:rsidRPr="00E7464E">
        <w:rPr>
          <w:rFonts w:ascii="Times New Roman" w:hAnsi="Times New Roman" w:cs="Times New Roman"/>
          <w:sz w:val="24"/>
          <w:szCs w:val="24"/>
        </w:rPr>
        <w:t xml:space="preserve"> Вы работаете в </w:t>
      </w:r>
      <w:r w:rsidR="00E84FF6" w:rsidRPr="00E7464E">
        <w:rPr>
          <w:rFonts w:ascii="Times New Roman" w:hAnsi="Times New Roman" w:cs="Times New Roman"/>
          <w:sz w:val="24"/>
          <w:szCs w:val="24"/>
        </w:rPr>
        <w:t>парах,</w:t>
      </w:r>
      <w:r w:rsidR="00315306" w:rsidRPr="00E7464E">
        <w:rPr>
          <w:rFonts w:ascii="Times New Roman" w:hAnsi="Times New Roman" w:cs="Times New Roman"/>
          <w:sz w:val="24"/>
          <w:szCs w:val="24"/>
        </w:rPr>
        <w:t xml:space="preserve"> имеете право совещаться. Ваша задача – дать правильный ответ и обосновать его.</w:t>
      </w:r>
    </w:p>
    <w:p w:rsidR="00315306" w:rsidRPr="00E7464E" w:rsidRDefault="00FE0BA9" w:rsidP="00DC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5306" w:rsidRPr="00E7464E">
        <w:rPr>
          <w:rFonts w:ascii="Times New Roman" w:hAnsi="Times New Roman" w:cs="Times New Roman"/>
          <w:sz w:val="24"/>
          <w:szCs w:val="24"/>
        </w:rPr>
        <w:t>Раздаточный материал с заданием. Самостоятельная работа в парах, ответы учащихся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15306" w:rsidRPr="00E74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306" w:rsidRPr="00E7464E" w:rsidRDefault="00315306" w:rsidP="0031530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  Прочитайте текст и выполните задание.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Официально-деловой функциональный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стиль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литературного языка  — это та его разновидность, которая функционирует в сфере административно-правовой общественной деятельности. Он реализуется в текстах законов, приказов, указов, распоряжений, договоров,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различных документов (справок, удостоверений, 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доверенностей и проч.), в деловой переписке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перечня речевых жанров следует, что основная форма его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письменная.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Несмотря на то что этот стиль подвергается серьёзным изменениям под влиянием социально-исторических сдвигов в обществе, он выделяется среди других функциональных разновидностей языка своей стабильностью, традиционностью, замкнутостью и </w:t>
      </w:r>
      <w:proofErr w:type="spellStart"/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стандартизованностью</w:t>
      </w:r>
      <w:proofErr w:type="spellEnd"/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Названные черты официально-делового стиля отражаются не только в системе языковых средств, но и в неязыковых способах оформления конкретных текстов: в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композиции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рубрикации, выделении абзацев и проч., т. е. в стандартизованном оформлении многих деловых документов.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деловой речи (прежде всего языка массовой типовой документации)  — одна из наиболее приметных черт официально-делового стиля. Процесс стандартизации развивается в основном в двух направлениях: а) в широком использовании готовых, уже утвердившихся словесных формул, трафаретов, штампов, &lt;...&gt;, стандартных синтаксических моделей с отымёнными предлогами: в целях, в связи с, в соответствии с и т. д., что вполне закономерно, поскольку намного упрощает и облегчает процесс составления типовых текстов деловых бумаг), б) в частой повторяемости одних и тех же слов, форм, оборотов, конструкций, в стремлении к однотипности способов выражения мысли в однотипных ситуациях, в отказе от использования выразительных средств языка.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1)  Наряду с общеупотребительной лексикой в тексте используются термины (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стиль, административно-правовая деятельность, жанр, синтаксическая модель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Логичность текста обеспечивается последовательным изложением мыслей: определение официально-делового стиля речи как разновидности русского литературного языка, основные черты официально-делового стиля речи, отражение особенностей официально-делового стиля речи на уровне языковых средств и неязыковых способов оформления, стандартизация деловой речи как основной признак официально-делового стиля и основные направления его развития.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Жанр текста  — рецензия. Даётся комментирование основных положений (толкование авторской мысли; собственное дополнение к мысли, высказанной автором; выражение своего отношения к постановке проблемы и т. п.); обобщённая аргументированная оценка явления; выводы о значимости работы.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Текст характеризуется типичной для официально-делового стиля точностью, стандартизацией речи, широким использованием канцелярских оборотов.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Текст относится к научному стилю речи, так как главной целью автора является передача знаний о явлении (об официально-деловом стиле речи) с помощью раскрытия системы понятий.</w:t>
      </w:r>
    </w:p>
    <w:p w:rsidR="00315306" w:rsidRPr="00E7464E" w:rsidRDefault="00315306" w:rsidP="00315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 (см. также </w:t>
      </w:r>
      <w:r w:rsidR="00E84FF6"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ниже). 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  Наряду с общеупотребительной лексикой в тексте используются термины (стиль, административно-правовая деятельность, жанр, синтаксическая модель и др.).  — </w:t>
      </w:r>
      <w:r w:rsidRPr="00E74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Верно.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Приведённые примеры подтверждают справедливость утверждения.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Логичность текста обеспечивается последовательным изложением мыслей: определение официально-делового стиля речи как разновидности русского литературного языка, основные черты официально-делового стиля речи, отражение особенностей официально-делового стиля речи на уровне языковых средств и неязыковых способов оформления, стандартизация деловой речи как основной признак официально-делового стиля и основные направления его развития.  — </w:t>
      </w:r>
      <w:r w:rsidRPr="00E74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Жанр текста — рецензия. Даётся комментирование основных положений (толкование авторской мысли; собственное дополнение к мысли, высказанной автором; выражение своего отношения к постановке проблемы и т. п.); обобщённая аргументированная оценка явления; выводы о значимости работы.  — </w:t>
      </w:r>
      <w:r w:rsidRPr="00E74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Неверно.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жанру приведённый текст представляет собой статью, а не рецензию.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Текст характеризуется типичной для официально-делового стиля точностью, стандартизацией речи, широким использованием канцелярских оборотов.  — </w:t>
      </w:r>
      <w:r w:rsidRPr="00E74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Неверно.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 нами текст научного стиля, а не официально-делового.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Текст относится к научному стилю речи, так как главной целью автора является передача знаний о явлении (об официально-деловом стиле речи) с помощью раскрытия системы понятий.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Верно.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1CD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64E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Ответ:</w:t>
      </w:r>
      <w:r w:rsidRPr="00E7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125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CDE" w:rsidRPr="00E7464E" w:rsidRDefault="00315306" w:rsidP="0031530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</w:p>
    <w:p w:rsidR="00315306" w:rsidRPr="00E7464E" w:rsidRDefault="00315306" w:rsidP="0031530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Прочитайте текст и выполните задание.</w:t>
      </w:r>
    </w:p>
    <w:p w:rsidR="00315306" w:rsidRPr="00E7464E" w:rsidRDefault="00315306" w:rsidP="0031530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Реклама в телепрограммах и телепередачах</w:t>
      </w:r>
    </w:p>
    <w:p w:rsidR="00315306" w:rsidRPr="00E7464E" w:rsidRDefault="00315306" w:rsidP="0031530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трансляции рекламы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громкости её звука, а также уровень громкости звука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сообщения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последующей трансляции рекламы не должен превышать средний уровень громкости звука прерываемой рекламой телепрограммы или телепередачи. Соотношение уровня громкости звука рекламы и уровня громкости звука прерываемой ею телепрограммы или телепередачи определяется на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основании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измерения уровня громкости звука рекламы в телепрограммах и телепередачах, утверждённой федеральным антимонопольным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органом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разработанной на основе рекомендаций в области нормирования звуковых сигналов в телерадиовещании, утверждённых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Выявление превышения уровня громкости звука рекламы над средним уровнем громкости звука прерываемой &lt;...&gt;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рекламы, проводимого в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порядке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федеральным антимонопольным органом, так и в результате проведения проверок соблюдения требований законодательства Российской Федерации о рекламе в соответствии со статьёй 35.1 настоящего Федерального закона.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Текст соответствует основному требованию, предъявляемому к деловым бумагам,  — предельная точность и однозначность информации, исключающая разные толкования содержания.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Усложнённость синтаксиса создаётся за счёт распространения предложений причастными оборотами и однородными членами.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Официальность тона обеспечивается путём полного отказа от разговорной и эмоционально-оценочной лексики, средств выразительности. В тексте используются уже утвердившиеся готовые словесные формулы.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В последнем абзаце текста излагается основной материал, последовательно разъясняются выдвинутые положения, аргументируется и доказывается их правильность, анализируются примеры  — таким образом, слушатели подводятся к необходимым выводам.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 тексте употребляются цепочки слов в форме родительного падежа (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уровня громкости звука; уровня громкости звука телепрограммы или телепередачи; методики измерения уровня громкости звука; выявление превышения уровня громкости звука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315306" w:rsidRPr="00E7464E" w:rsidRDefault="00315306" w:rsidP="00E8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 (см. также </w:t>
      </w:r>
      <w:r w:rsidR="00E84FF6"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ниже). 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Текст соответствует основному требованию, предъявляемому к деловым бумагам, — предельная точность и однозначность информации, исключающая разные толкования содержания.  — </w:t>
      </w:r>
      <w:r w:rsidRPr="00E74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Перед нами текст официально-делового стиля, признаками которого является предельная точность и однозначность.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Усложнённость синтаксиса создаётся за счёт распространения предложений причастными оборотами и однородными членами.  — </w:t>
      </w:r>
      <w:r w:rsidRPr="00E74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Примерами могут служить предложения с причастными оборотами под номерами 1 и 2; эти же предложения содержат и однородные члены. Таким образом, усложнённость синтаксиса налицо.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Официальность тона обеспечивается путём полного отказа от разговорной и эмоционально-оценочной лексики, средств выразительности. В тексте используются уже утвердившиеся готовые словесные формулы.  — </w:t>
      </w:r>
      <w:r w:rsidRPr="00E74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Однозначно перед нами текст 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официально-делового стиля, признаками которого является, с одной стороны, отказ от средств выразительности и эмоционально-оценочной лексики, а с другой, использование канцеляризмов и речевых клише: в ходе наблюдения, соблюдения требований, в соответствии со статьёй и др.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В последнем абзаце текста излагается основной материал, последовательно разъясняются выдвинутые положения, аргументируется и доказывается их правильность, анализируются примеры — таким образом, слушатели подводятся к необходимым выводам.  — </w:t>
      </w:r>
      <w:r w:rsidRPr="00E74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Неверно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последнем абзаце текста не доказывается правильность выдвинутой ранее гипотезы, не анализируются никакие примеры — весь текст представляет собой безоговорочное утверждение определённых положений, не требующих доказательств.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06" w:rsidRPr="00E7464E" w:rsidRDefault="00315306" w:rsidP="00E8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В тексте употребляются цепочки слов в форме родительного падежа (уровня громкости звука; уровня громкости звука телепрограммы или телепередачи; методики измерения уровня громкости звука; выявление превышения уровня громкости звука и др.).  — </w:t>
      </w:r>
      <w:r w:rsidRPr="00E74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Приведённые примеры подтверждают высказывание.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Ответ:</w:t>
      </w:r>
      <w:r w:rsidRPr="00E7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1235.</w:t>
      </w:r>
    </w:p>
    <w:p w:rsidR="00315306" w:rsidRPr="00E7464E" w:rsidRDefault="00315306" w:rsidP="0031530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Прочитайте текст и выполните задание.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Согласно п. 1 ст. 18 Закона РФ от 07.02.1992 г. № 2300-1 «О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защите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потребителей» (далее Закон) потребитель имеет право на расторжение договора купли-продажи в отношении технически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сложного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товара, в том числе в случае:</w:t>
      </w:r>
    </w:p>
    <w:p w:rsidR="00315306" w:rsidRPr="00E7464E" w:rsidRDefault="00315306" w:rsidP="0031530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обнаружения существенного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недостатка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(существенный недостаток товара (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услуги)  — неустранимый недостаток или недостаток, который не может быть устранён без несоразмерных затрат времени);</w:t>
      </w:r>
    </w:p>
    <w:p w:rsidR="00315306" w:rsidRPr="00E7464E" w:rsidRDefault="00315306" w:rsidP="0031530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невозможности использования товара в течение каждого года гарантийного срока в совокупности более чем тридцать дней &lt;...&gt; неоднократных работ по устранению его различных недостатков.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 соответствии со ст. 18 Закона, п. 6 ст. 24 Закона я, как потребитель, помимо расторжения договора купли-продажи имею право требовать возмещения убытков, причинённых мне вследствие продажи товара ненадлежащего качества.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Согласно п. 1 ст. 23 Закона за нарушение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срока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недостатков товара продавец (изготовитель, уполномоченная организация или уполномоченный индивидуальный предприниматель, импортёр), допустивший такие нарушения, уплачивает потребителю за каждый день просрочки неустойку (пеню) в размере одного процента от стоимости товара.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2 ст. 13 вышеуказанного Закона такая неустойка взыскивается сверх убытков в полной сумме.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варианты ответов, в которых даны верные характеристики фрагмента текста. Запишите номера этих ответов.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06" w:rsidRPr="00E7464E" w:rsidRDefault="00315306" w:rsidP="003F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Текст относится к официально-деловому стилю речи и характеризуется типичной для этого стиля точностью, стандартизацией языка, широким использованием канцелярских оборотов (например, в тексте присутствуют сочетания производных предлогов и существительных: 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течение... года, вследствие продажи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нанизывание форм родительного падежа имён существительных: 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невозможности использования товара, расторжения договора купли-продажи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5306" w:rsidRPr="00E7464E" w:rsidRDefault="00315306" w:rsidP="003F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Формы повелительного наклонения глаголов (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требовать, взыскивается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помогают привлечь внимание адресата.</w:t>
      </w:r>
    </w:p>
    <w:p w:rsidR="00315306" w:rsidRPr="00E7464E" w:rsidRDefault="00315306" w:rsidP="003F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Лексика текста характеризуется неоднородностью: наряду с общеупотребительными словами используются термины, свойственные научному стилю речи (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товара, времени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речевые штампы  — клише, свойственные официально-деловому стилю (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гарантийного срока, в размере одного процента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5306" w:rsidRPr="00E7464E" w:rsidRDefault="00315306" w:rsidP="003F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Усложнённость синтаксиса создаётся за счёт распространения предложений обособленными членами предложения (в том числе обособленными определениями, выраженными причастными оборотами), вставными конструкциями, однородными членами предложения.</w:t>
      </w:r>
    </w:p>
    <w:p w:rsidR="00315306" w:rsidRPr="00E7464E" w:rsidRDefault="00315306" w:rsidP="003F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Официальность тона обеспечивается путём полного отказа от разговорной и эмоционально-оценочной лексики, средств выразительности; в тексте используются готовые словесные формулы.</w:t>
      </w:r>
    </w:p>
    <w:p w:rsidR="00315306" w:rsidRPr="00E7464E" w:rsidRDefault="00315306" w:rsidP="00315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 (см. также </w:t>
      </w:r>
      <w:r w:rsidR="003F0F7E"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ниже). </w:t>
      </w:r>
    </w:p>
    <w:p w:rsidR="00315306" w:rsidRPr="00E7464E" w:rsidRDefault="00315306" w:rsidP="003F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Текст относится к официально-деловому стилю речи и характеризуется типичной для этого стиля точностью, стандартизацией языка, широким использованием канцелярских оборотов (например, в тексте присутствуют сочетания производных предлогов и существительных: 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течение... года, вследствие продажи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нанизывание форм родительного падежа имён существительных: 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невозможности использования товара, расторжения договора купли-продажи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  —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Верно.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Приведённые примеры подтверждают правомерность высказывания.</w:t>
      </w:r>
    </w:p>
    <w:p w:rsidR="00315306" w:rsidRPr="00E7464E" w:rsidRDefault="00315306" w:rsidP="003F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Формы повелительного наклонения глаголов (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требовать, взыскивается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помогают привлечь внимание адресата.  — Неверно. Приведённые глаголы не являются глаголами повелительного наклонения. Глаголов в повелительном наклонении в тексте нет.</w:t>
      </w:r>
    </w:p>
    <w:p w:rsidR="00315306" w:rsidRPr="00E7464E" w:rsidRDefault="00315306" w:rsidP="003F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Лексика текста характеризуется неоднородностью: наряду с общеупотребительными словами используются термины, свойственные научному стилю речи (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товара, времени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речевые штампы  — клише, свойственные официально-деловому стилю (</w:t>
      </w:r>
      <w:r w:rsidRPr="00E74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гарантийного срока, в размере одного процента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).  — Неверно. Терминов, характерных для научного стиля, в тексте нет.</w:t>
      </w:r>
    </w:p>
    <w:p w:rsidR="00315306" w:rsidRPr="00E7464E" w:rsidRDefault="00315306" w:rsidP="003F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Усложнённость синтаксиса создаётся за счёт распространения предложений обособленными членами предложения (в том числе обособленными определениями, выраженными причастными оборотами), вставными конструкциями, однородными 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членами предложения.  —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Верно.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 предложения с обособленными членами: «В соответствии со ст. 18 Закона, п. 6 ст. 24 Закона я, как потребитель, помимо расторжения договора купли-продажи имею право требовать возмещения убытков, причинённых мне вследствие продажи товара ненадлежащего качества». Пример предложения с вставной конструкцией: «Согласно п. 1 ст. 18 Закона РФ от 07.02.1992 г. № 2300-1 «О защите прав потребителей» (далее Закон) потребитель имеет право на расторжение договора купли-продажи в отношении технически сложного товара, в том числе в случае...» Пример предложения с однородными членами: «Согласно п. 1 ст. 23 Закона за нарушение срока устранения недостатков товара продавец (изготовитель, уполномоченная организация или уполномоченный индивидуальный предприниматель, импортёр...»</w:t>
      </w:r>
    </w:p>
    <w:p w:rsidR="00315306" w:rsidRPr="00E7464E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Официальность тона обеспечивается путём полного отказа от разговорной и эмоционально-оценочной лексики, средств выразительности; в тексте используются готовые словесные формулы.  — </w:t>
      </w:r>
      <w:r w:rsidRPr="00E7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Верно.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Готовые словесные формулы  — это и есть, например, канцелярские обороты, которыми изобилует текст: «Согласно п. 1 ст. 18...», «гарантийного срока» и др.</w:t>
      </w:r>
    </w:p>
    <w:p w:rsidR="00315306" w:rsidRDefault="00315306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64E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Ответ:</w:t>
      </w:r>
      <w:r w:rsidRPr="00E7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145.</w:t>
      </w:r>
    </w:p>
    <w:p w:rsidR="00EE39E1" w:rsidRDefault="00EE39E1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Быстрая проверка –  </w:t>
      </w:r>
      <w:r w:rsidR="003F0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39E1" w:rsidRDefault="00BF74A8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r w:rsidR="00EE3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допустил ошибок? Какое задание показалось наиболее сложным?</w:t>
      </w:r>
    </w:p>
    <w:p w:rsidR="00FE0BA9" w:rsidRDefault="00FE0BA9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Оцените, кто в паре дал больше правильных ответов?</w:t>
      </w:r>
      <w:r w:rsidR="00387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Какую бы оценку  вы поставили вашему товарищу?</w:t>
      </w:r>
    </w:p>
    <w:p w:rsidR="00FE0BA9" w:rsidRDefault="00FE0BA9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 бы вы оценили свои знания по данному заданию?</w:t>
      </w:r>
    </w:p>
    <w:p w:rsidR="0024155E" w:rsidRPr="00E7464E" w:rsidRDefault="00387D93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4155E" w:rsidRPr="00E7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</w:t>
      </w:r>
      <w:r w:rsidR="001A2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дение итогов, выставление отметок</w:t>
      </w:r>
      <w:r w:rsidR="0024155E" w:rsidRPr="00E7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518A0" w:rsidRPr="00E7464E" w:rsidRDefault="00387D93" w:rsidP="003F0F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257BA" w:rsidRPr="00E7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34B8D" w:rsidRPr="00E7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Учитель. </w:t>
      </w:r>
      <w:r w:rsidR="0024155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употребления официально – делового стиля</w:t>
      </w:r>
      <w:r w:rsidR="0024155E" w:rsidRPr="00E7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155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 и многообразна.</w:t>
      </w:r>
    </w:p>
    <w:p w:rsidR="00F518A0" w:rsidRDefault="00F518A0" w:rsidP="003F0F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вам, </w:t>
      </w:r>
      <w:r w:rsidR="002119C9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приходилось применять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</w:t>
      </w:r>
      <w:r w:rsidR="002119C9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вседневной жизни  знания, связанные с использованием официального стиля?</w:t>
      </w:r>
      <w:r w:rsidR="001A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0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Писали заявления, объяснительные, знакомились с инструкциями, заполняли договоры).</w:t>
      </w:r>
    </w:p>
    <w:p w:rsidR="00FE0BA9" w:rsidRPr="00E7464E" w:rsidRDefault="00FE0BA9" w:rsidP="003F0F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видите, официальные документы необходимы в жизни, и знания, полученные на уроке, помогут вам справиться</w:t>
      </w:r>
      <w:r w:rsidR="0038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заполнением.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55E" w:rsidRPr="00E7464E" w:rsidRDefault="00434B8D" w:rsidP="003F0F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в официально – деловом стиле преобладают письменные жанры, немаловажную роль играют устные жанры. Их умелое, грамотное использование помогает владеть аудиторией, </w:t>
      </w:r>
      <w:r w:rsidR="0024155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презентовать </w:t>
      </w:r>
      <w:r w:rsidR="003F0F7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себя,</w:t>
      </w:r>
      <w:r w:rsidR="0024155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</w:t>
      </w:r>
      <w:r w:rsidR="003F0F7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дискуссию, что</w:t>
      </w:r>
      <w:r w:rsidR="0024155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неотъемлемой частью современного мира.</w:t>
      </w:r>
    </w:p>
    <w:p w:rsidR="0024155E" w:rsidRPr="00E7464E" w:rsidRDefault="00387D93" w:rsidP="00434B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F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55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55E" w:rsidRPr="00E7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домашнего задания.</w:t>
      </w:r>
      <w:r w:rsidR="0024155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155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="003F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4155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518A0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предложенному </w:t>
      </w:r>
      <w:r w:rsidR="00BF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</w:t>
      </w:r>
      <w:r w:rsidR="0024155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плану) 1-2 учащихся.</w:t>
      </w:r>
    </w:p>
    <w:p w:rsidR="002119C9" w:rsidRDefault="00387D93" w:rsidP="00434B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F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19C9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9C9" w:rsidRPr="00186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тему урока</w:t>
      </w:r>
      <w:r w:rsidR="002119C9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«Основные жа</w:t>
      </w:r>
      <w:r w:rsidR="001A2DB2">
        <w:rPr>
          <w:rFonts w:ascii="Times New Roman" w:eastAsia="Times New Roman" w:hAnsi="Times New Roman" w:cs="Times New Roman"/>
          <w:sz w:val="24"/>
          <w:szCs w:val="24"/>
          <w:lang w:eastAsia="ru-RU"/>
        </w:rPr>
        <w:t>нры официально – делового стиля</w:t>
      </w:r>
      <w:r w:rsidR="002119C9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2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E30" w:rsidRPr="00E7464E" w:rsidRDefault="00387D93" w:rsidP="00434B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F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E30" w:rsidRPr="00186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Сформулируйте основную цель урока</w:t>
      </w:r>
      <w:r w:rsidR="00186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9C9" w:rsidRPr="00E7464E" w:rsidRDefault="00387D93" w:rsidP="00434B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="002119C9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устные жанры, с которыми вы познакомились на предыдущем уроке.</w:t>
      </w:r>
      <w:r w:rsidR="00613A2E" w:rsidRPr="00186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Запишите термины в тетрадь, прокомментировав их правописание.</w:t>
      </w:r>
    </w:p>
    <w:p w:rsidR="002119C9" w:rsidRPr="00E7464E" w:rsidRDefault="002119C9" w:rsidP="002119C9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</w:t>
      </w:r>
      <w:r w:rsidR="00613A2E"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еловая </w:t>
      </w:r>
      <w:r w:rsidR="003F0F7E"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беседа,</w:t>
      </w:r>
      <w:r w:rsidR="00613A2E"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деловой телефо</w:t>
      </w:r>
      <w:r w:rsidRPr="00186E3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нн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ый разговор</w:t>
      </w:r>
      <w:r w:rsidR="00613A2E"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сов</w:t>
      </w:r>
      <w:r w:rsidRPr="00186E3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е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щание</w:t>
      </w:r>
      <w:r w:rsidR="00613A2E"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</w:t>
      </w:r>
      <w:r w:rsidRPr="00186E3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сс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-конференция</w:t>
      </w:r>
      <w:r w:rsidR="00613A2E"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бриф</w:t>
      </w:r>
      <w:r w:rsidRPr="00186E3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и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нг</w:t>
      </w:r>
      <w:r w:rsidR="00613A2E"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перег</w:t>
      </w:r>
      <w:r w:rsidRPr="00BF74A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воры</w:t>
      </w:r>
      <w:r w:rsidR="00613A2E"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диску</w:t>
      </w:r>
      <w:r w:rsidRPr="00186E3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сс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ия, п</w:t>
      </w:r>
      <w:r w:rsidRPr="00186E3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лемика, д</w:t>
      </w:r>
      <w:r w:rsidRPr="00186E3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е</w:t>
      </w:r>
      <w:r w:rsidR="00BF74A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баты, </w:t>
      </w:r>
      <w:r w:rsidR="003F0F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спор,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</w:t>
      </w:r>
      <w:r w:rsidRPr="00186E3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е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</w:t>
      </w:r>
      <w:r w:rsidRPr="00186E3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е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нтация</w:t>
      </w:r>
      <w:r w:rsidR="00613A2E"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186E3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само</w:t>
      </w:r>
      <w:r w:rsidRPr="00E7464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презентация</w:t>
      </w:r>
      <w:proofErr w:type="spellEnd"/>
      <w:r w:rsidR="00186E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3F0F7E" w:rsidRPr="00BF74A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со</w:t>
      </w:r>
      <w:r w:rsidR="003F0F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беседование)</w:t>
      </w:r>
    </w:p>
    <w:p w:rsidR="00434B8D" w:rsidRPr="00E7464E" w:rsidRDefault="00434B8D" w:rsidP="00434B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613A2E" w:rsidRPr="00E746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- </w:t>
      </w:r>
      <w:r w:rsidR="00613A2E" w:rsidRPr="00186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Продолжите письменную работу</w:t>
      </w:r>
      <w:r w:rsidR="00613A2E" w:rsidRPr="00E746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r w:rsidRPr="00E746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толкованию лексического значения угада</w:t>
      </w:r>
      <w:r w:rsidR="00613A2E"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йте слово, запишите 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в тетрадь.</w:t>
      </w:r>
    </w:p>
    <w:p w:rsidR="00434B8D" w:rsidRPr="00E7464E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Описание своей жизни. (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Авто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биография).</w:t>
      </w:r>
    </w:p>
    <w:p w:rsidR="00434B8D" w:rsidRPr="00E7464E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Описание чьей-то жизни. (Б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ио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графия).</w:t>
      </w:r>
    </w:p>
    <w:p w:rsidR="00434B8D" w:rsidRPr="00E7464E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Краткое официальное сообщение о событии, имеющем общественное значение, в разговорной речи — больничный лист. (Бю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лл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етень).</w:t>
      </w:r>
    </w:p>
    <w:p w:rsidR="00434B8D" w:rsidRPr="00E7464E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которым доверяется кому-нибудь действовать от имени выдавшего этот документ. (Довере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нн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ость).</w:t>
      </w:r>
    </w:p>
    <w:p w:rsidR="00434B8D" w:rsidRPr="00E7464E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Деловая бумага, служащая доказательством чего-либо, подтверждающая право на что-либо. (Документ).</w:t>
      </w:r>
    </w:p>
    <w:p w:rsidR="00434B8D" w:rsidRPr="00E7464E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Обязательное правило, постановление, установленное верховной государственной властью. (Закон).</w:t>
      </w:r>
    </w:p>
    <w:p w:rsidR="00434B8D" w:rsidRPr="00E7464E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Официальное сообщение в устной или письменной просьбе о чем-либо. (За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вление).</w:t>
      </w:r>
    </w:p>
    <w:p w:rsidR="00434B8D" w:rsidRPr="00E7464E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Сообщение, донесение до всеобщего сведения. (Об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ъя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вление).</w:t>
      </w:r>
    </w:p>
    <w:p w:rsidR="00434B8D" w:rsidRPr="00E7464E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Запись выступления участников собрания, совещания и принятых решений по обсуждаемым вопросам. (Пр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кол).</w:t>
      </w:r>
    </w:p>
    <w:p w:rsidR="00434B8D" w:rsidRPr="00E7464E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в котором в краткой форме, но емко изложены основные сведения о человеке. Как можно выигрышно и предельно объективно представить себя. (Р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зюме).</w:t>
      </w:r>
    </w:p>
    <w:p w:rsidR="00434B8D" w:rsidRPr="00E7464E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в котором говорится о деловых качествах человека, а также о тех личных качествах, которые могут полнее раскрыть человека. (Х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ктеристика).</w:t>
      </w:r>
    </w:p>
    <w:p w:rsidR="00186E30" w:rsidRPr="00186E30" w:rsidRDefault="00434B8D" w:rsidP="004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 с официальной просьбой или представлением о ком-либо или чем-либо. (Ход</w:t>
      </w:r>
      <w:r w:rsidRPr="00186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тайство).</w:t>
      </w:r>
      <w:r w:rsidR="00186E30" w:rsidRPr="00186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434B8D" w:rsidRDefault="00186E30" w:rsidP="00186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186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Объясните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6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орфограммы, поставьте ударение в слове ходатайство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7464E" w:rsidRDefault="00387D93" w:rsidP="00E746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7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464E" w:rsidRPr="00186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 ЕГЭ</w:t>
      </w:r>
      <w:r w:rsid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9E1" w:rsidRPr="00387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№6</w:t>
      </w:r>
      <w:r w:rsidR="00E74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найдите лишнее слово, исключите его</w:t>
      </w:r>
      <w:r w:rsidR="0018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86E30" w:rsidRDefault="00186E30" w:rsidP="00E746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Расскажите нам </w:t>
      </w:r>
      <w:r w:rsidRPr="00BF7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автобиографию. </w:t>
      </w:r>
    </w:p>
    <w:p w:rsidR="00387D93" w:rsidRDefault="00387D93" w:rsidP="00E746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464E" w:rsidRDefault="00387D93" w:rsidP="003F0F7E">
      <w:pPr>
        <w:shd w:val="clear" w:color="auto" w:fill="FFFFFF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3A2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напишет со временем свою биографию, а пока п</w:t>
      </w:r>
      <w:r w:rsidR="00613A2E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редлагаю совершить вам путешествие в будущее. Совсем скоро вы шагнете  во взрослую жизнь, приобретете профессию.  Чтобы получить хорошее, престижное место, вам придется </w:t>
      </w:r>
      <w:r w:rsid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потрудиться,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правильно оформить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резюме при поступлении на работу.</w:t>
      </w:r>
    </w:p>
    <w:p w:rsidR="002D0B72" w:rsidRPr="00E7464E" w:rsidRDefault="002D0B72" w:rsidP="003F0F7E">
      <w:pPr>
        <w:shd w:val="clear" w:color="auto" w:fill="FFFFFF"/>
        <w:spacing w:line="264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E7464E">
        <w:rPr>
          <w:rStyle w:val="yrbpuc"/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 </w:t>
      </w:r>
      <w:r w:rsidRPr="00E7464E">
        <w:rPr>
          <w:rStyle w:val="yrbpuc"/>
          <w:rFonts w:ascii="Times New Roman" w:hAnsi="Times New Roman" w:cs="Times New Roman"/>
          <w:b/>
          <w:i/>
          <w:iCs/>
          <w:color w:val="1F1F1F"/>
          <w:sz w:val="24"/>
          <w:szCs w:val="24"/>
        </w:rPr>
        <w:t xml:space="preserve"> </w:t>
      </w:r>
      <w:r w:rsidRPr="00E7464E">
        <w:rPr>
          <w:rStyle w:val="yrbpuc"/>
          <w:rFonts w:ascii="Times New Roman" w:hAnsi="Times New Roman" w:cs="Times New Roman"/>
          <w:b/>
          <w:iCs/>
          <w:color w:val="1F1F1F"/>
          <w:sz w:val="24"/>
          <w:szCs w:val="24"/>
        </w:rPr>
        <w:t>Резюме</w:t>
      </w:r>
      <w:r w:rsidRPr="00E7464E">
        <w:rPr>
          <w:rStyle w:val="yrbpuc"/>
          <w:rFonts w:ascii="Times New Roman" w:hAnsi="Times New Roman" w:cs="Times New Roman"/>
          <w:b/>
          <w:i/>
          <w:iCs/>
          <w:color w:val="1F1F1F"/>
          <w:sz w:val="24"/>
          <w:szCs w:val="24"/>
        </w:rPr>
        <w:t xml:space="preserve"> -</w:t>
      </w:r>
      <w:r w:rsidRPr="00E7464E">
        <w:rPr>
          <w:rFonts w:ascii="Times New Roman" w:eastAsia="Times New Roman" w:hAnsi="Times New Roman" w:cs="Times New Roman"/>
          <w:b/>
          <w:i/>
          <w:iCs/>
          <w:color w:val="1F1F1F"/>
          <w:sz w:val="24"/>
          <w:szCs w:val="24"/>
          <w:lang w:eastAsia="ru-RU"/>
        </w:rPr>
        <w:t xml:space="preserve"> средний род</w:t>
      </w:r>
      <w:r w:rsidRPr="00E7464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.</w:t>
      </w:r>
      <w:r w:rsidR="00E7464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1.</w:t>
      </w:r>
      <w:r w:rsidRPr="00E7464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Краткий вывод из сказанного, </w:t>
      </w:r>
      <w:proofErr w:type="spellStart"/>
      <w:r w:rsidR="003F0F7E" w:rsidRPr="00E7464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написанного.</w:t>
      </w:r>
      <w:r w:rsidRPr="00E7464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"Резюме</w:t>
      </w:r>
      <w:proofErr w:type="spellEnd"/>
      <w:r w:rsidRPr="00E7464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доклада". </w:t>
      </w:r>
      <w:r w:rsidR="00E7464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2.</w:t>
      </w:r>
      <w:r w:rsidRPr="00E7464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Краткое изложение сведений о собственном образовании и/или профессиональной деятельности (чаще при смене или поисках работы).</w:t>
      </w:r>
    </w:p>
    <w:p w:rsidR="006257BA" w:rsidRDefault="00613A2E" w:rsidP="003F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вами образец д</w:t>
      </w:r>
      <w:r w:rsidR="002D0B72" w:rsidRPr="00E7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еловой бумаги, попробуйте создать свое резюме. </w:t>
      </w:r>
    </w:p>
    <w:p w:rsidR="00EE39E1" w:rsidRPr="00E7464E" w:rsidRDefault="00EE39E1" w:rsidP="0031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619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7"/>
      </w:tblGrid>
      <w:tr w:rsidR="00EE39E1" w:rsidRPr="00EE39E1" w:rsidTr="000F57FE">
        <w:trPr>
          <w:trHeight w:val="466"/>
        </w:trPr>
        <w:tc>
          <w:tcPr>
            <w:tcW w:w="6197" w:type="dxa"/>
            <w:tcBorders>
              <w:bottom w:val="single" w:sz="4" w:space="0" w:color="595959" w:themeColor="text1" w:themeTint="A6"/>
            </w:tcBorders>
            <w:tcMar>
              <w:left w:w="198" w:type="dxa"/>
            </w:tcMar>
          </w:tcPr>
          <w:p w:rsidR="00EE39E1" w:rsidRPr="00BF74A8" w:rsidRDefault="00EE39E1" w:rsidP="000F57FE">
            <w:pPr>
              <w:spacing w:before="24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4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ЛИЧНАЯ ИНФОРМАЦИЯ</w:t>
            </w:r>
          </w:p>
        </w:tc>
      </w:tr>
      <w:tr w:rsidR="00EE39E1" w:rsidRPr="00EE39E1" w:rsidTr="000F57FE">
        <w:trPr>
          <w:trHeight w:val="1844"/>
        </w:trPr>
        <w:tc>
          <w:tcPr>
            <w:tcW w:w="6197" w:type="dxa"/>
            <w:tcBorders>
              <w:top w:val="single" w:sz="4" w:space="0" w:color="595959" w:themeColor="text1" w:themeTint="A6"/>
            </w:tcBorders>
            <w:tcMar>
              <w:left w:w="198" w:type="dxa"/>
            </w:tcMar>
          </w:tcPr>
          <w:p w:rsidR="00EE39E1" w:rsidRPr="00EE39E1" w:rsidRDefault="00EE39E1" w:rsidP="000F57FE">
            <w:pPr>
              <w:spacing w:before="120"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Гражданство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E39E1" w:rsidRPr="00EE39E1" w:rsidRDefault="00EE39E1" w:rsidP="000F57FE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>Высшее (бакалавр)</w:t>
            </w:r>
          </w:p>
          <w:p w:rsidR="00EE39E1" w:rsidRPr="00EE39E1" w:rsidRDefault="00EE39E1" w:rsidP="000F57FE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01.01.2007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E39E1" w:rsidRPr="00EE39E1" w:rsidRDefault="00EE39E1" w:rsidP="000F57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  <w:p w:rsidR="00EE39E1" w:rsidRPr="00EE39E1" w:rsidRDefault="00EE39E1" w:rsidP="000F57F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</w:t>
            </w:r>
            <w:r w:rsidRPr="00EE39E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>Женат (есть дети)</w:t>
            </w:r>
          </w:p>
        </w:tc>
      </w:tr>
      <w:tr w:rsidR="00EE39E1" w:rsidRPr="00EE39E1" w:rsidTr="000F57FE">
        <w:trPr>
          <w:trHeight w:val="495"/>
        </w:trPr>
        <w:tc>
          <w:tcPr>
            <w:tcW w:w="6197" w:type="dxa"/>
            <w:tcBorders>
              <w:bottom w:val="single" w:sz="4" w:space="0" w:color="595959" w:themeColor="text1" w:themeTint="A6"/>
            </w:tcBorders>
            <w:tcMar>
              <w:left w:w="198" w:type="dxa"/>
            </w:tcMar>
          </w:tcPr>
          <w:p w:rsidR="00EE39E1" w:rsidRPr="00BF74A8" w:rsidRDefault="00EE39E1" w:rsidP="000F57FE">
            <w:pPr>
              <w:spacing w:before="10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74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EE39E1" w:rsidRPr="00EE39E1" w:rsidTr="000F57FE">
        <w:trPr>
          <w:trHeight w:val="304"/>
        </w:trPr>
        <w:tc>
          <w:tcPr>
            <w:tcW w:w="6197" w:type="dxa"/>
            <w:tcBorders>
              <w:top w:val="single" w:sz="4" w:space="0" w:color="595959" w:themeColor="text1" w:themeTint="A6"/>
            </w:tcBorders>
            <w:tcMar>
              <w:left w:w="198" w:type="dxa"/>
            </w:tcMar>
          </w:tcPr>
          <w:p w:rsidR="00EE39E1" w:rsidRPr="00EE39E1" w:rsidRDefault="00EE39E1" w:rsidP="000F57FE">
            <w:pPr>
              <w:spacing w:before="120" w:after="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Название учебного заведения</w:t>
            </w:r>
          </w:p>
          <w:p w:rsidR="00EE39E1" w:rsidRPr="00EE39E1" w:rsidRDefault="00EE39E1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>Название факультета</w:t>
            </w:r>
          </w:p>
          <w:p w:rsidR="00EE39E1" w:rsidRPr="00EE39E1" w:rsidRDefault="00EE39E1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специальности</w:t>
            </w:r>
          </w:p>
          <w:p w:rsidR="00EE39E1" w:rsidRPr="00EE39E1" w:rsidRDefault="00EE39E1" w:rsidP="000F57FE">
            <w:pPr>
              <w:spacing w:line="276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окончания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202…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E39E1" w:rsidRPr="00EE39E1" w:rsidRDefault="00EE39E1" w:rsidP="000F57FE">
            <w:pPr>
              <w:spacing w:after="120" w:line="276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E39E1" w:rsidRPr="00EE39E1" w:rsidTr="000F57FE">
        <w:trPr>
          <w:trHeight w:val="505"/>
        </w:trPr>
        <w:tc>
          <w:tcPr>
            <w:tcW w:w="6197" w:type="dxa"/>
            <w:tcBorders>
              <w:bottom w:val="single" w:sz="4" w:space="0" w:color="595959" w:themeColor="text1" w:themeTint="A6"/>
            </w:tcBorders>
            <w:tcMar>
              <w:left w:w="198" w:type="dxa"/>
            </w:tcMar>
          </w:tcPr>
          <w:p w:rsidR="00EE39E1" w:rsidRPr="00BF74A8" w:rsidRDefault="00EE39E1" w:rsidP="000F57FE">
            <w:pPr>
              <w:spacing w:before="10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74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КУРСЫ</w:t>
            </w:r>
            <w:r w:rsidR="00BF74A8" w:rsidRPr="00BF74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F74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ТРЕНИНГИ</w:t>
            </w:r>
          </w:p>
        </w:tc>
      </w:tr>
      <w:tr w:rsidR="00EE39E1" w:rsidRPr="00EE39E1" w:rsidTr="000F57FE">
        <w:trPr>
          <w:trHeight w:val="295"/>
        </w:trPr>
        <w:tc>
          <w:tcPr>
            <w:tcW w:w="6197" w:type="dxa"/>
            <w:tcBorders>
              <w:top w:val="single" w:sz="4" w:space="0" w:color="595959" w:themeColor="text1" w:themeTint="A6"/>
            </w:tcBorders>
            <w:tcMar>
              <w:left w:w="198" w:type="dxa"/>
            </w:tcMar>
          </w:tcPr>
          <w:p w:rsidR="00EE39E1" w:rsidRPr="00EE39E1" w:rsidRDefault="00EE39E1" w:rsidP="000F57FE">
            <w:pPr>
              <w:spacing w:before="120" w:after="80"/>
              <w:ind w:right="278"/>
              <w:rPr>
                <w:rFonts w:ascii="Times New Roman" w:hAnsi="Times New Roman" w:cs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Название курса или тренинга</w:t>
            </w:r>
          </w:p>
          <w:p w:rsidR="00EE39E1" w:rsidRPr="00EE39E1" w:rsidRDefault="00EE39E1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Учебное</w:t>
            </w:r>
            <w:r w:rsidRPr="00EE39E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заведение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  <w:p w:rsidR="00EE39E1" w:rsidRPr="00EE39E1" w:rsidRDefault="00EE39E1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окончания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202…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E39E1" w:rsidRPr="00EE39E1" w:rsidRDefault="00EE39E1" w:rsidP="000F57FE">
            <w:pPr>
              <w:spacing w:after="120" w:line="276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9E1" w:rsidRPr="00EE39E1" w:rsidTr="000F57FE">
        <w:trPr>
          <w:trHeight w:val="505"/>
        </w:trPr>
        <w:tc>
          <w:tcPr>
            <w:tcW w:w="6197" w:type="dxa"/>
            <w:tcBorders>
              <w:bottom w:val="single" w:sz="4" w:space="0" w:color="595959" w:themeColor="text1" w:themeTint="A6"/>
            </w:tcBorders>
            <w:tcMar>
              <w:left w:w="198" w:type="dxa"/>
            </w:tcMar>
          </w:tcPr>
          <w:p w:rsidR="00EE39E1" w:rsidRPr="00EE39E1" w:rsidRDefault="00EE39E1" w:rsidP="000F57FE">
            <w:pPr>
              <w:spacing w:before="10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ИНФОРМАЦИЯ</w:t>
            </w:r>
          </w:p>
        </w:tc>
      </w:tr>
      <w:tr w:rsidR="00EE39E1" w:rsidRPr="00EE39E1" w:rsidTr="000F57FE">
        <w:trPr>
          <w:trHeight w:val="295"/>
        </w:trPr>
        <w:tc>
          <w:tcPr>
            <w:tcW w:w="6197" w:type="dxa"/>
            <w:tcBorders>
              <w:top w:val="single" w:sz="4" w:space="0" w:color="595959" w:themeColor="text1" w:themeTint="A6"/>
            </w:tcBorders>
            <w:tcMar>
              <w:left w:w="198" w:type="dxa"/>
            </w:tcMar>
          </w:tcPr>
          <w:p w:rsidR="00EE39E1" w:rsidRPr="00EE39E1" w:rsidRDefault="00EE39E1" w:rsidP="000F57FE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в армии: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 xml:space="preserve"> Служил.</w:t>
            </w:r>
          </w:p>
          <w:p w:rsidR="00EE39E1" w:rsidRPr="00EE39E1" w:rsidRDefault="00EE39E1" w:rsidP="000F57F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книжка</w:t>
            </w:r>
            <w:r w:rsidRPr="00EE39E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: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>Есть, действующая.</w:t>
            </w:r>
          </w:p>
          <w:p w:rsidR="00EE39E1" w:rsidRPr="00EE39E1" w:rsidRDefault="00EE39E1" w:rsidP="000F57F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водительских прав (категории)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категорию прав, если есть.</w:t>
            </w:r>
          </w:p>
          <w:p w:rsidR="00EE39E1" w:rsidRPr="00EE39E1" w:rsidRDefault="00EE39E1" w:rsidP="000F57FE">
            <w:pPr>
              <w:spacing w:after="120" w:line="276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качества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>Укажите Ваши личные качества</w:t>
            </w:r>
          </w:p>
          <w:p w:rsidR="00EE39E1" w:rsidRPr="00EE39E1" w:rsidRDefault="00EE39E1" w:rsidP="000F57FE">
            <w:pPr>
              <w:spacing w:after="120" w:line="276" w:lineRule="auto"/>
              <w:ind w:right="27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навыки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>Укажите Ваши профессиональные навыки.</w:t>
            </w:r>
          </w:p>
          <w:p w:rsidR="00EE39E1" w:rsidRDefault="00EE39E1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себе</w:t>
            </w:r>
            <w:r w:rsidRPr="00EE39E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EE39E1">
              <w:rPr>
                <w:rFonts w:ascii="Times New Roman" w:hAnsi="Times New Roman" w:cs="Times New Roman"/>
                <w:sz w:val="24"/>
                <w:szCs w:val="24"/>
              </w:rPr>
              <w:t>Расскажите немного о себе. Укажите цель поиска работы.</w:t>
            </w:r>
          </w:p>
          <w:p w:rsidR="00BF74A8" w:rsidRDefault="00387D93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F7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4A8" w:rsidRPr="00BF74A8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учащихся</w:t>
            </w:r>
            <w:r w:rsidR="005D1C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Отметки.</w:t>
            </w:r>
          </w:p>
          <w:p w:rsidR="005D1CF8" w:rsidRDefault="00387D93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D1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A2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Составьте </w:t>
            </w:r>
            <w:proofErr w:type="spellStart"/>
            <w:r w:rsidR="001A2DB2">
              <w:rPr>
                <w:rFonts w:ascii="Times New Roman" w:hAnsi="Times New Roman" w:cs="Times New Roman"/>
                <w:b/>
                <w:sz w:val="24"/>
                <w:szCs w:val="24"/>
              </w:rPr>
              <w:t>синквей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изученной теме.</w:t>
            </w:r>
          </w:p>
          <w:p w:rsidR="001A2DB2" w:rsidRDefault="001A2DB2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A2D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фициальный деловой стиль;</w:t>
            </w:r>
          </w:p>
          <w:p w:rsidR="001A2DB2" w:rsidRDefault="001A2DB2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информативный, точный;</w:t>
            </w:r>
          </w:p>
          <w:p w:rsidR="001A2DB2" w:rsidRDefault="001A2DB2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-формулирует, высказывает, инструктирует;</w:t>
            </w:r>
          </w:p>
          <w:p w:rsidR="001A2DB2" w:rsidRDefault="001A2DB2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использует прямой порядок слов;</w:t>
            </w:r>
          </w:p>
          <w:p w:rsidR="00BF74A8" w:rsidRPr="003F0F7E" w:rsidRDefault="001A2DB2" w:rsidP="000F57FE">
            <w:pPr>
              <w:spacing w:line="276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формальность</w:t>
            </w:r>
          </w:p>
        </w:tc>
        <w:bookmarkStart w:id="0" w:name="_GoBack"/>
        <w:bookmarkEnd w:id="0"/>
      </w:tr>
    </w:tbl>
    <w:p w:rsidR="00E7464E" w:rsidRPr="003F0F7E" w:rsidRDefault="00387D93" w:rsidP="003F0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BF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Поведение итогов работы.</w:t>
      </w:r>
      <w:r w:rsidR="003F0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3F0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Домашнее задание. </w:t>
      </w:r>
      <w:r w:rsidR="005D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D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письменно объяснительную или расписку по образцу из учебника.</w:t>
      </w:r>
      <w:r w:rsidR="003F0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CF8" w:rsidRPr="005D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D1CF8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.Пройти н</w:t>
      </w:r>
      <w:r w:rsidR="00F6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сайте </w:t>
      </w:r>
      <w:proofErr w:type="gramStart"/>
      <w:r w:rsidR="00F67EC5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Решу</w:t>
      </w:r>
      <w:proofErr w:type="gramEnd"/>
      <w:r w:rsidR="00F6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ЕГЭ» задание 3 (</w:t>
      </w:r>
      <w:r w:rsidR="005D1C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варианта).</w:t>
      </w:r>
    </w:p>
    <w:sectPr w:rsidR="00E7464E" w:rsidRPr="003F0F7E" w:rsidSect="0018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538"/>
    <w:multiLevelType w:val="multilevel"/>
    <w:tmpl w:val="C9C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87748"/>
    <w:multiLevelType w:val="multilevel"/>
    <w:tmpl w:val="A73C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571"/>
    <w:rsid w:val="000B2CE0"/>
    <w:rsid w:val="0018615F"/>
    <w:rsid w:val="00186E30"/>
    <w:rsid w:val="00195C16"/>
    <w:rsid w:val="001A2DB2"/>
    <w:rsid w:val="002119C9"/>
    <w:rsid w:val="0024155E"/>
    <w:rsid w:val="002D0B72"/>
    <w:rsid w:val="00315306"/>
    <w:rsid w:val="00387D93"/>
    <w:rsid w:val="003F0F7E"/>
    <w:rsid w:val="00434B8D"/>
    <w:rsid w:val="004502E4"/>
    <w:rsid w:val="004B263F"/>
    <w:rsid w:val="005D1CF8"/>
    <w:rsid w:val="00613A2E"/>
    <w:rsid w:val="006257BA"/>
    <w:rsid w:val="0068201E"/>
    <w:rsid w:val="00BF74A8"/>
    <w:rsid w:val="00C85571"/>
    <w:rsid w:val="00CE1CDE"/>
    <w:rsid w:val="00D13128"/>
    <w:rsid w:val="00D65FF6"/>
    <w:rsid w:val="00DC31E5"/>
    <w:rsid w:val="00E430F3"/>
    <w:rsid w:val="00E7464E"/>
    <w:rsid w:val="00E84FF6"/>
    <w:rsid w:val="00EE39E1"/>
    <w:rsid w:val="00F42826"/>
    <w:rsid w:val="00F518A0"/>
    <w:rsid w:val="00F67EC5"/>
    <w:rsid w:val="00F87896"/>
    <w:rsid w:val="00F936C8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1C6B"/>
  <w15:docId w15:val="{3BFAF49D-90E4-410B-8925-67639F99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bpuc">
    <w:name w:val="yrbpuc"/>
    <w:basedOn w:val="a0"/>
    <w:rsid w:val="002D0B72"/>
  </w:style>
  <w:style w:type="table" w:styleId="a4">
    <w:name w:val="Table Grid"/>
    <w:basedOn w:val="a1"/>
    <w:uiPriority w:val="39"/>
    <w:rsid w:val="00EE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7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483420">
                                          <w:marLeft w:val="19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5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74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12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77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0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53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5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162062">
                                          <w:marLeft w:val="19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7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User</cp:lastModifiedBy>
  <cp:revision>5</cp:revision>
  <dcterms:created xsi:type="dcterms:W3CDTF">2025-04-13T07:01:00Z</dcterms:created>
  <dcterms:modified xsi:type="dcterms:W3CDTF">2025-04-22T14:04:00Z</dcterms:modified>
</cp:coreProperties>
</file>