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54B" w:rsidRDefault="000C354B" w:rsidP="000C354B">
      <w:pPr>
        <w:pStyle w:val="ac"/>
        <w:spacing w:after="0" w:line="276" w:lineRule="auto"/>
        <w:ind w:left="0" w:right="283" w:firstLine="709"/>
        <w:jc w:val="right"/>
        <w:rPr>
          <w:b/>
        </w:rPr>
      </w:pPr>
      <w:r>
        <w:rPr>
          <w:b/>
        </w:rPr>
        <w:t xml:space="preserve">Никонова Виктория Николаевна, </w:t>
      </w:r>
    </w:p>
    <w:p w:rsidR="000C354B" w:rsidRDefault="000C354B" w:rsidP="000C354B">
      <w:pPr>
        <w:pStyle w:val="ac"/>
        <w:spacing w:after="0" w:line="276" w:lineRule="auto"/>
        <w:ind w:left="0" w:right="283" w:firstLine="709"/>
        <w:jc w:val="right"/>
        <w:rPr>
          <w:b/>
        </w:rPr>
      </w:pPr>
      <w:r>
        <w:rPr>
          <w:b/>
        </w:rPr>
        <w:t>учитель</w:t>
      </w:r>
      <w:r w:rsidR="001D2CA9">
        <w:rPr>
          <w:b/>
        </w:rPr>
        <w:t xml:space="preserve"> русского языка и литературы</w:t>
      </w:r>
      <w:r>
        <w:rPr>
          <w:b/>
        </w:rPr>
        <w:t xml:space="preserve"> </w:t>
      </w:r>
    </w:p>
    <w:p w:rsidR="000C354B" w:rsidRDefault="000C354B" w:rsidP="000C354B">
      <w:pPr>
        <w:pStyle w:val="ac"/>
        <w:spacing w:after="0" w:line="276" w:lineRule="auto"/>
        <w:ind w:left="0" w:right="283" w:firstLine="709"/>
        <w:jc w:val="right"/>
        <w:rPr>
          <w:b/>
        </w:rPr>
      </w:pPr>
      <w:r>
        <w:rPr>
          <w:b/>
        </w:rPr>
        <w:t xml:space="preserve">ГБОУ НАО «Средняя школа № 4 </w:t>
      </w:r>
    </w:p>
    <w:p w:rsidR="000C354B" w:rsidRDefault="000C354B" w:rsidP="000C354B">
      <w:pPr>
        <w:pStyle w:val="ac"/>
        <w:spacing w:after="0" w:line="276" w:lineRule="auto"/>
        <w:ind w:left="0" w:right="283" w:firstLine="709"/>
        <w:jc w:val="right"/>
        <w:rPr>
          <w:b/>
        </w:rPr>
      </w:pPr>
      <w:r>
        <w:rPr>
          <w:b/>
        </w:rPr>
        <w:t xml:space="preserve">г. Нарьян-Мара с углубленным </w:t>
      </w:r>
    </w:p>
    <w:p w:rsidR="001D2CA9" w:rsidRDefault="000C354B" w:rsidP="000C354B">
      <w:pPr>
        <w:pStyle w:val="ac"/>
        <w:spacing w:after="0" w:line="276" w:lineRule="auto"/>
        <w:ind w:left="0" w:right="283" w:firstLine="709"/>
        <w:jc w:val="right"/>
        <w:rPr>
          <w:b/>
        </w:rPr>
      </w:pPr>
      <w:r>
        <w:rPr>
          <w:b/>
        </w:rPr>
        <w:t>изучением отдельных предметов»</w:t>
      </w:r>
    </w:p>
    <w:p w:rsidR="000C354B" w:rsidRDefault="000C354B" w:rsidP="000C354B">
      <w:pPr>
        <w:pStyle w:val="ac"/>
        <w:spacing w:after="0" w:line="276" w:lineRule="auto"/>
        <w:ind w:left="0" w:right="283" w:firstLine="709"/>
        <w:jc w:val="right"/>
        <w:rPr>
          <w:b/>
        </w:rPr>
      </w:pPr>
    </w:p>
    <w:p w:rsidR="00067A03" w:rsidRPr="007A2E3E" w:rsidRDefault="00113C45" w:rsidP="000C354B">
      <w:pPr>
        <w:pStyle w:val="ac"/>
        <w:spacing w:after="0" w:line="276" w:lineRule="auto"/>
        <w:ind w:left="0" w:right="283" w:firstLine="709"/>
        <w:jc w:val="both"/>
      </w:pPr>
      <w:r w:rsidRPr="009F1D53">
        <w:rPr>
          <w:b/>
        </w:rPr>
        <w:t xml:space="preserve">Тема: </w:t>
      </w:r>
      <w:r w:rsidRPr="009F1D53">
        <w:rPr>
          <w:color w:val="000000"/>
        </w:rPr>
        <w:t>«</w:t>
      </w:r>
      <w:r w:rsidR="009B6286" w:rsidRPr="009F1D53">
        <w:rPr>
          <w:color w:val="000000"/>
        </w:rPr>
        <w:t>Формирование метапредметных умений учащихся посредством использования метода проектов в процессе преподавания русского языка</w:t>
      </w:r>
      <w:r w:rsidR="005C0B23">
        <w:rPr>
          <w:color w:val="000000"/>
        </w:rPr>
        <w:t xml:space="preserve"> и литературы и во внеурочной деятельности</w:t>
      </w:r>
      <w:r w:rsidRPr="009F1D53">
        <w:t>»</w:t>
      </w:r>
    </w:p>
    <w:p w:rsidR="00C06F24" w:rsidRPr="009F1D53" w:rsidRDefault="00067A03" w:rsidP="007A2E3E">
      <w:pPr>
        <w:pStyle w:val="2"/>
        <w:spacing w:line="276" w:lineRule="auto"/>
        <w:ind w:right="283" w:firstLine="707"/>
        <w:rPr>
          <w:i w:val="0"/>
          <w:iCs w:val="0"/>
        </w:rPr>
      </w:pPr>
      <w:r w:rsidRPr="009F1D53">
        <w:rPr>
          <w:i w:val="0"/>
          <w:iCs w:val="0"/>
        </w:rPr>
        <w:t>С</w:t>
      </w:r>
      <w:r w:rsidR="00E914D2" w:rsidRPr="009F1D53">
        <w:rPr>
          <w:i w:val="0"/>
          <w:iCs w:val="0"/>
        </w:rPr>
        <w:t xml:space="preserve">овременное общество исключительно динамично, постоянные изменения требуют непрерывного повышения образовательного уровня </w:t>
      </w:r>
      <w:r w:rsidRPr="009F1D53">
        <w:rPr>
          <w:i w:val="0"/>
          <w:iCs w:val="0"/>
        </w:rPr>
        <w:t xml:space="preserve">человека </w:t>
      </w:r>
      <w:r w:rsidR="00E914D2" w:rsidRPr="009F1D53">
        <w:rPr>
          <w:i w:val="0"/>
          <w:iCs w:val="0"/>
        </w:rPr>
        <w:t>в течение всей жизни</w:t>
      </w:r>
      <w:r w:rsidRPr="009F1D53">
        <w:rPr>
          <w:i w:val="0"/>
          <w:iCs w:val="0"/>
        </w:rPr>
        <w:t>, п</w:t>
      </w:r>
      <w:r w:rsidR="00184F3B" w:rsidRPr="009F1D53">
        <w:rPr>
          <w:i w:val="0"/>
          <w:iCs w:val="0"/>
        </w:rPr>
        <w:t>оэтому ведущую педагогическую идею определяю для себя следующим образом</w:t>
      </w:r>
      <w:r w:rsidR="0006575D" w:rsidRPr="009F1D53">
        <w:rPr>
          <w:i w:val="0"/>
          <w:iCs w:val="0"/>
        </w:rPr>
        <w:t xml:space="preserve">: сделать так, чтобы каждый обрёл смысл и мотив своего пребывания </w:t>
      </w:r>
      <w:r w:rsidR="005C0B23">
        <w:rPr>
          <w:i w:val="0"/>
          <w:iCs w:val="0"/>
        </w:rPr>
        <w:t>в школе</w:t>
      </w:r>
      <w:r w:rsidR="0006575D" w:rsidRPr="009F1D53">
        <w:rPr>
          <w:i w:val="0"/>
          <w:iCs w:val="0"/>
        </w:rPr>
        <w:t xml:space="preserve"> и был способен реализовать себя в будущем</w:t>
      </w:r>
      <w:r w:rsidR="00C06F24" w:rsidRPr="009F1D53">
        <w:rPr>
          <w:i w:val="0"/>
          <w:iCs w:val="0"/>
        </w:rPr>
        <w:t xml:space="preserve">. </w:t>
      </w:r>
    </w:p>
    <w:p w:rsidR="005C407B" w:rsidRDefault="006819D0" w:rsidP="005C407B">
      <w:pPr>
        <w:pStyle w:val="ac"/>
        <w:spacing w:after="0" w:line="276" w:lineRule="auto"/>
        <w:ind w:left="0" w:right="283" w:firstLine="707"/>
        <w:jc w:val="both"/>
      </w:pPr>
      <w:r w:rsidRPr="009F1D53">
        <w:t xml:space="preserve">Актуальность темы опыта </w:t>
      </w:r>
      <w:r w:rsidRPr="009F1D53">
        <w:rPr>
          <w:color w:val="000000"/>
        </w:rPr>
        <w:t>«Формирование метапредметных умений учащихся посредством использования метода проектов в процессе преподавания русского языка</w:t>
      </w:r>
      <w:r w:rsidR="005C0B23">
        <w:rPr>
          <w:color w:val="000000"/>
        </w:rPr>
        <w:t xml:space="preserve"> и литературы и во внеурочной деятельности</w:t>
      </w:r>
      <w:r w:rsidRPr="009F1D53">
        <w:t xml:space="preserve">» определяется противоречием </w:t>
      </w:r>
      <w:r w:rsidR="00C87265" w:rsidRPr="009F1D53">
        <w:t xml:space="preserve">между </w:t>
      </w:r>
      <w:r w:rsidR="00920741" w:rsidRPr="009F1D53">
        <w:t>требованиями общества</w:t>
      </w:r>
      <w:r w:rsidR="00C87265" w:rsidRPr="009F1D53">
        <w:t xml:space="preserve"> и </w:t>
      </w:r>
      <w:r w:rsidR="00920741" w:rsidRPr="009F1D53">
        <w:t>уровнем подготовки личности ученика.</w:t>
      </w:r>
      <w:r w:rsidR="005C0B23">
        <w:t xml:space="preserve"> Особое место </w:t>
      </w:r>
      <w:r w:rsidR="005C0B23" w:rsidRPr="009F1D53">
        <w:t xml:space="preserve">в свете </w:t>
      </w:r>
      <w:r w:rsidR="005C0B23">
        <w:t>новых образовательных стандартов</w:t>
      </w:r>
      <w:r w:rsidR="005C0B23" w:rsidRPr="009F1D53">
        <w:t xml:space="preserve"> зан</w:t>
      </w:r>
      <w:r w:rsidR="00C22B9F">
        <w:t xml:space="preserve">имают метапредметные результаты: </w:t>
      </w:r>
      <w:r w:rsidR="009E4938">
        <w:t>контрольно-измерительные материалы ОГЭ и ЕГЭ по русскому языку и литературе</w:t>
      </w:r>
      <w:r w:rsidR="009E4938" w:rsidRPr="009F1D53">
        <w:t xml:space="preserve"> </w:t>
      </w:r>
      <w:r w:rsidR="009E4938">
        <w:t>предполагают умение анализировать исходные тексты разных стилей, типов, жанров и умение создавать собственный письменный текст на основе предложенного, итоговое собеседование требует сформированного умения создавать устный текст на основе жизненного опыта и умения вести диалог на заданную тему. Для успешного прохождения государственной итоговой аттестации и уверенной социализации</w:t>
      </w:r>
      <w:r w:rsidR="005C0B23" w:rsidRPr="009F1D53">
        <w:t xml:space="preserve"> </w:t>
      </w:r>
      <w:r w:rsidR="009E4938">
        <w:rPr>
          <w:color w:val="000000" w:themeColor="text1"/>
          <w:shd w:val="clear" w:color="auto" w:fill="FFFFFF"/>
        </w:rPr>
        <w:t>в</w:t>
      </w:r>
      <w:r w:rsidR="005C0B23">
        <w:rPr>
          <w:color w:val="000000" w:themeColor="text1"/>
          <w:shd w:val="clear" w:color="auto" w:fill="FFFFFF"/>
        </w:rPr>
        <w:t xml:space="preserve">ыпускник должен владеть базовыми логическими и исследовательскими </w:t>
      </w:r>
      <w:r w:rsidR="000C354B">
        <w:rPr>
          <w:color w:val="000000" w:themeColor="text1"/>
          <w:shd w:val="clear" w:color="auto" w:fill="FFFFFF"/>
        </w:rPr>
        <w:t>действиями, должен</w:t>
      </w:r>
      <w:r w:rsidR="005C0B23">
        <w:rPr>
          <w:color w:val="000000" w:themeColor="text1"/>
          <w:shd w:val="clear" w:color="auto" w:fill="FFFFFF"/>
        </w:rPr>
        <w:t xml:space="preserve"> уметь работать с информацией, выстраивать суждение, отстаивать собственное мнение, аргументируя его точными знаниями. Однако </w:t>
      </w:r>
      <w:r w:rsidR="005C0B23">
        <w:t>т</w:t>
      </w:r>
      <w:r w:rsidR="001D310C" w:rsidRPr="009F1D53">
        <w:t>рад</w:t>
      </w:r>
      <w:r w:rsidR="00920741" w:rsidRPr="009F1D53">
        <w:t>иционная практика дробления знаний на предметы противоречит необходимости метадеятельностного подхода в обучении</w:t>
      </w:r>
      <w:r w:rsidR="005C0B23">
        <w:t>; н</w:t>
      </w:r>
      <w:r w:rsidR="001D310C" w:rsidRPr="009F1D53">
        <w:t xml:space="preserve">есоответствие объема информации, которую должен освоить </w:t>
      </w:r>
      <w:r w:rsidR="000C354B" w:rsidRPr="009F1D53">
        <w:t>ребенок, отводимому</w:t>
      </w:r>
      <w:r w:rsidR="005C0B23">
        <w:t xml:space="preserve"> на это учебному времени, а традиционно репродуктивное построение заданий в школьном учебнике не позволяет</w:t>
      </w:r>
      <w:r w:rsidR="0037459B" w:rsidRPr="009F1D53">
        <w:t xml:space="preserve"> развивать продуктивное, творческое мышление.</w:t>
      </w:r>
      <w:r w:rsidR="001D310C" w:rsidRPr="009F1D53">
        <w:t xml:space="preserve"> </w:t>
      </w:r>
      <w:r w:rsidR="005C407B">
        <w:t xml:space="preserve"> К</w:t>
      </w:r>
      <w:r w:rsidR="001D310C" w:rsidRPr="009F1D53">
        <w:t xml:space="preserve">ак результат </w:t>
      </w:r>
      <w:r w:rsidR="00B03AC1" w:rsidRPr="009F1D53">
        <w:t xml:space="preserve">срабатывания данных противоречий </w:t>
      </w:r>
      <w:r w:rsidR="001D310C" w:rsidRPr="009F1D53">
        <w:t xml:space="preserve">– перегруженность детей, бессистемность знаний, недостаточно высокий (а порой низкий) уровень культуры лингвистического </w:t>
      </w:r>
      <w:r w:rsidR="00B03AC1" w:rsidRPr="009F1D53">
        <w:t>и литературоведческого мышления.</w:t>
      </w:r>
      <w:r w:rsidR="00AF10B8" w:rsidRPr="009F1D53">
        <w:t xml:space="preserve"> </w:t>
      </w:r>
    </w:p>
    <w:p w:rsidR="00F76EDE" w:rsidRPr="009F1D53" w:rsidRDefault="00B8550B" w:rsidP="009F1D53">
      <w:pPr>
        <w:pStyle w:val="af7"/>
        <w:spacing w:line="276" w:lineRule="auto"/>
        <w:ind w:right="283"/>
        <w:rPr>
          <w:sz w:val="24"/>
          <w:szCs w:val="24"/>
        </w:rPr>
      </w:pPr>
      <w:r w:rsidRPr="009F1D53">
        <w:rPr>
          <w:sz w:val="24"/>
          <w:szCs w:val="24"/>
        </w:rPr>
        <w:t>Как показывает опыт, высокий результат</w:t>
      </w:r>
      <w:r w:rsidR="00F76EDE" w:rsidRPr="009F1D53">
        <w:rPr>
          <w:sz w:val="24"/>
          <w:szCs w:val="24"/>
        </w:rPr>
        <w:t xml:space="preserve"> формирования метапредметных умений и навыков даёт применение проектной методики.</w:t>
      </w:r>
    </w:p>
    <w:p w:rsidR="00F76EDE" w:rsidRPr="009F1D53" w:rsidRDefault="00AF10B8" w:rsidP="009F1D53">
      <w:pPr>
        <w:pStyle w:val="af7"/>
        <w:spacing w:line="276" w:lineRule="auto"/>
        <w:ind w:right="283"/>
        <w:rPr>
          <w:sz w:val="24"/>
          <w:szCs w:val="24"/>
        </w:rPr>
      </w:pPr>
      <w:r w:rsidRPr="009F1D53">
        <w:rPr>
          <w:sz w:val="24"/>
          <w:szCs w:val="24"/>
        </w:rPr>
        <w:t xml:space="preserve"> Выделим</w:t>
      </w:r>
      <w:r w:rsidR="00F76EDE" w:rsidRPr="009F1D53">
        <w:rPr>
          <w:sz w:val="24"/>
          <w:szCs w:val="24"/>
        </w:rPr>
        <w:t xml:space="preserve"> несколько групп умений, на которые проектная деятельность оказывает наибольшее влияние</w:t>
      </w:r>
      <w:r w:rsidR="003A259C" w:rsidRPr="009F1D53">
        <w:rPr>
          <w:sz w:val="24"/>
          <w:szCs w:val="24"/>
        </w:rPr>
        <w:t>:</w:t>
      </w:r>
    </w:p>
    <w:p w:rsidR="003A259C" w:rsidRPr="009F1D53" w:rsidRDefault="004901DE" w:rsidP="009F1D53">
      <w:pPr>
        <w:pStyle w:val="af7"/>
        <w:numPr>
          <w:ilvl w:val="0"/>
          <w:numId w:val="28"/>
        </w:numPr>
        <w:spacing w:line="276" w:lineRule="auto"/>
        <w:ind w:left="0" w:right="283" w:firstLine="709"/>
        <w:rPr>
          <w:sz w:val="24"/>
          <w:szCs w:val="24"/>
        </w:rPr>
      </w:pPr>
      <w:r w:rsidRPr="009F1D53">
        <w:rPr>
          <w:sz w:val="24"/>
          <w:szCs w:val="24"/>
        </w:rPr>
        <w:t>у</w:t>
      </w:r>
      <w:r w:rsidR="0087151C" w:rsidRPr="009F1D53">
        <w:rPr>
          <w:sz w:val="24"/>
          <w:szCs w:val="24"/>
        </w:rPr>
        <w:t>мение производить анализ, сравнение, сопоставление явлений;</w:t>
      </w:r>
    </w:p>
    <w:p w:rsidR="00853CA2" w:rsidRPr="009F1D53" w:rsidRDefault="004901DE" w:rsidP="009F1D53">
      <w:pPr>
        <w:pStyle w:val="af7"/>
        <w:numPr>
          <w:ilvl w:val="0"/>
          <w:numId w:val="28"/>
        </w:numPr>
        <w:spacing w:line="276" w:lineRule="auto"/>
        <w:ind w:left="0" w:right="283" w:firstLine="709"/>
        <w:rPr>
          <w:sz w:val="24"/>
          <w:szCs w:val="24"/>
        </w:rPr>
      </w:pPr>
      <w:r w:rsidRPr="009F1D53">
        <w:rPr>
          <w:sz w:val="24"/>
          <w:szCs w:val="24"/>
        </w:rPr>
        <w:t>у</w:t>
      </w:r>
      <w:r w:rsidR="0087151C" w:rsidRPr="009F1D53">
        <w:rPr>
          <w:sz w:val="24"/>
          <w:szCs w:val="24"/>
        </w:rPr>
        <w:t>мение сотрудничать</w:t>
      </w:r>
      <w:r w:rsidR="0081168D" w:rsidRPr="009F1D53">
        <w:rPr>
          <w:sz w:val="24"/>
          <w:szCs w:val="24"/>
        </w:rPr>
        <w:t xml:space="preserve"> в группах, </w:t>
      </w:r>
      <w:r w:rsidR="0087151C" w:rsidRPr="009F1D53">
        <w:rPr>
          <w:sz w:val="24"/>
          <w:szCs w:val="24"/>
        </w:rPr>
        <w:t>работать в парах</w:t>
      </w:r>
      <w:r w:rsidR="0081168D" w:rsidRPr="009F1D53">
        <w:rPr>
          <w:sz w:val="24"/>
          <w:szCs w:val="24"/>
        </w:rPr>
        <w:t>;</w:t>
      </w:r>
    </w:p>
    <w:p w:rsidR="0081168D" w:rsidRPr="009F1D53" w:rsidRDefault="0081168D" w:rsidP="009F1D53">
      <w:pPr>
        <w:pStyle w:val="af7"/>
        <w:numPr>
          <w:ilvl w:val="0"/>
          <w:numId w:val="28"/>
        </w:numPr>
        <w:spacing w:line="276" w:lineRule="auto"/>
        <w:ind w:left="0" w:right="283" w:firstLine="709"/>
        <w:rPr>
          <w:sz w:val="24"/>
          <w:szCs w:val="24"/>
        </w:rPr>
      </w:pPr>
      <w:r w:rsidRPr="009F1D53">
        <w:rPr>
          <w:sz w:val="24"/>
          <w:szCs w:val="24"/>
        </w:rPr>
        <w:t>уме</w:t>
      </w:r>
      <w:r w:rsidR="0087151C" w:rsidRPr="009F1D53">
        <w:rPr>
          <w:sz w:val="24"/>
          <w:szCs w:val="24"/>
        </w:rPr>
        <w:t xml:space="preserve">ние дать </w:t>
      </w:r>
      <w:r w:rsidR="000C354B" w:rsidRPr="009F1D53">
        <w:rPr>
          <w:sz w:val="24"/>
          <w:szCs w:val="24"/>
        </w:rPr>
        <w:t>оценку явлению</w:t>
      </w:r>
      <w:r w:rsidRPr="009F1D53">
        <w:rPr>
          <w:sz w:val="24"/>
          <w:szCs w:val="24"/>
        </w:rPr>
        <w:t xml:space="preserve">, </w:t>
      </w:r>
      <w:r w:rsidR="0087151C" w:rsidRPr="009F1D53">
        <w:rPr>
          <w:sz w:val="24"/>
          <w:szCs w:val="24"/>
        </w:rPr>
        <w:t>оценить собственную работу и работу товарища;</w:t>
      </w:r>
    </w:p>
    <w:p w:rsidR="0081168D" w:rsidRPr="009F1D53" w:rsidRDefault="0087151C" w:rsidP="009F1D53">
      <w:pPr>
        <w:pStyle w:val="af7"/>
        <w:numPr>
          <w:ilvl w:val="0"/>
          <w:numId w:val="28"/>
        </w:numPr>
        <w:spacing w:line="276" w:lineRule="auto"/>
        <w:ind w:left="0" w:right="283" w:firstLine="709"/>
        <w:rPr>
          <w:sz w:val="24"/>
          <w:szCs w:val="24"/>
        </w:rPr>
      </w:pPr>
      <w:r w:rsidRPr="009F1D53">
        <w:rPr>
          <w:sz w:val="24"/>
          <w:szCs w:val="24"/>
        </w:rPr>
        <w:t xml:space="preserve">умение </w:t>
      </w:r>
      <w:r w:rsidR="0081168D" w:rsidRPr="009F1D53">
        <w:rPr>
          <w:sz w:val="24"/>
          <w:szCs w:val="24"/>
        </w:rPr>
        <w:t>самостоятельно</w:t>
      </w:r>
      <w:r w:rsidRPr="009F1D53">
        <w:rPr>
          <w:sz w:val="24"/>
          <w:szCs w:val="24"/>
        </w:rPr>
        <w:t>го</w:t>
      </w:r>
      <w:r w:rsidR="0081168D" w:rsidRPr="009F1D53">
        <w:rPr>
          <w:sz w:val="24"/>
          <w:szCs w:val="24"/>
        </w:rPr>
        <w:t xml:space="preserve"> </w:t>
      </w:r>
      <w:r w:rsidRPr="009F1D53">
        <w:rPr>
          <w:sz w:val="24"/>
          <w:szCs w:val="24"/>
        </w:rPr>
        <w:t>поиска нужной информации</w:t>
      </w:r>
      <w:r w:rsidR="0081168D" w:rsidRPr="009F1D53">
        <w:rPr>
          <w:sz w:val="24"/>
          <w:szCs w:val="24"/>
        </w:rPr>
        <w:t>, используя со</w:t>
      </w:r>
      <w:r w:rsidRPr="009F1D53">
        <w:rPr>
          <w:sz w:val="24"/>
          <w:szCs w:val="24"/>
        </w:rPr>
        <w:t>временные источники знаний.</w:t>
      </w:r>
    </w:p>
    <w:p w:rsidR="00113C45" w:rsidRPr="009F1D53" w:rsidRDefault="00113C45" w:rsidP="009F1D53">
      <w:pPr>
        <w:spacing w:line="276" w:lineRule="auto"/>
        <w:ind w:right="283" w:firstLine="720"/>
        <w:jc w:val="both"/>
        <w:rPr>
          <w:b/>
          <w:bCs/>
          <w:u w:val="single"/>
        </w:rPr>
      </w:pPr>
      <w:r w:rsidRPr="000C354B">
        <w:rPr>
          <w:bCs/>
        </w:rPr>
        <w:lastRenderedPageBreak/>
        <w:t>Методологическую основу опыта</w:t>
      </w:r>
      <w:r w:rsidRPr="009F1D53">
        <w:t xml:space="preserve"> составляют:</w:t>
      </w:r>
    </w:p>
    <w:p w:rsidR="00EA4BEA" w:rsidRPr="009F1D53" w:rsidRDefault="00113C45" w:rsidP="005C407B">
      <w:pPr>
        <w:pStyle w:val="afb"/>
        <w:numPr>
          <w:ilvl w:val="0"/>
          <w:numId w:val="32"/>
        </w:numPr>
        <w:spacing w:line="276" w:lineRule="auto"/>
        <w:ind w:left="0" w:right="283" w:firstLine="709"/>
        <w:jc w:val="both"/>
      </w:pPr>
      <w:r w:rsidRPr="009F1D53">
        <w:t>положения об активной роли растущего человека в процессе собств</w:t>
      </w:r>
      <w:r w:rsidR="004901DE" w:rsidRPr="009F1D53">
        <w:t>енного личностного становления;</w:t>
      </w:r>
    </w:p>
    <w:p w:rsidR="00113C45" w:rsidRPr="009F1D53" w:rsidRDefault="00EA4BEA" w:rsidP="005C407B">
      <w:pPr>
        <w:pStyle w:val="afb"/>
        <w:numPr>
          <w:ilvl w:val="0"/>
          <w:numId w:val="32"/>
        </w:numPr>
        <w:spacing w:line="276" w:lineRule="auto"/>
        <w:ind w:left="0" w:right="283" w:firstLine="709"/>
        <w:jc w:val="both"/>
      </w:pPr>
      <w:r w:rsidRPr="009F1D53">
        <w:t xml:space="preserve">положение </w:t>
      </w:r>
      <w:r w:rsidR="00113C45" w:rsidRPr="009F1D53">
        <w:t>об установлении зависимости результатов личност</w:t>
      </w:r>
      <w:r w:rsidR="004901DE" w:rsidRPr="009F1D53">
        <w:t>ного развития от обучения;</w:t>
      </w:r>
    </w:p>
    <w:p w:rsidR="00113C45" w:rsidRPr="009F1D53" w:rsidRDefault="00113C45" w:rsidP="005C407B">
      <w:pPr>
        <w:pStyle w:val="afb"/>
        <w:numPr>
          <w:ilvl w:val="0"/>
          <w:numId w:val="32"/>
        </w:numPr>
        <w:spacing w:line="276" w:lineRule="auto"/>
        <w:ind w:left="0" w:right="283" w:firstLine="709"/>
        <w:jc w:val="both"/>
      </w:pPr>
      <w:r w:rsidRPr="009F1D53">
        <w:t>технология развивающего обучени</w:t>
      </w:r>
      <w:r w:rsidR="00EA4BEA" w:rsidRPr="009F1D53">
        <w:t>я,</w:t>
      </w:r>
      <w:r w:rsidRPr="009F1D53">
        <w:t xml:space="preserve"> в которой основное внимание обращается на развитие интеллектуальных способностей и познавательного интереса ребенка;</w:t>
      </w:r>
    </w:p>
    <w:p w:rsidR="00113C45" w:rsidRPr="009F1D53" w:rsidRDefault="00113C45" w:rsidP="005C407B">
      <w:pPr>
        <w:pStyle w:val="afb"/>
        <w:numPr>
          <w:ilvl w:val="0"/>
          <w:numId w:val="32"/>
        </w:numPr>
        <w:spacing w:line="276" w:lineRule="auto"/>
        <w:ind w:left="0" w:right="283" w:firstLine="709"/>
        <w:jc w:val="both"/>
      </w:pPr>
      <w:r w:rsidRPr="009F1D53">
        <w:t>теория поэтапного форми</w:t>
      </w:r>
      <w:r w:rsidR="00EA4BEA" w:rsidRPr="009F1D53">
        <w:t>рования умственных действий;</w:t>
      </w:r>
    </w:p>
    <w:p w:rsidR="00147790" w:rsidRPr="009F1D53" w:rsidRDefault="00113C45" w:rsidP="005C407B">
      <w:pPr>
        <w:pStyle w:val="afb"/>
        <w:numPr>
          <w:ilvl w:val="0"/>
          <w:numId w:val="32"/>
        </w:numPr>
        <w:spacing w:line="276" w:lineRule="auto"/>
        <w:ind w:left="0" w:right="283" w:firstLine="709"/>
        <w:jc w:val="both"/>
      </w:pPr>
      <w:r w:rsidRPr="009F1D53">
        <w:t>принципы личностно-ориентирован</w:t>
      </w:r>
      <w:r w:rsidR="00EA4BEA" w:rsidRPr="009F1D53">
        <w:t>ного обучения,</w:t>
      </w:r>
      <w:r w:rsidRPr="009F1D53">
        <w:t xml:space="preserve"> реализация которых</w:t>
      </w:r>
      <w:r w:rsidR="00EA4BEA" w:rsidRPr="009F1D53">
        <w:t xml:space="preserve"> позволяет максимально</w:t>
      </w:r>
      <w:r w:rsidRPr="009F1D53">
        <w:t xml:space="preserve"> помочь личности п</w:t>
      </w:r>
      <w:r w:rsidR="00147790" w:rsidRPr="009F1D53">
        <w:t>ознать себя, самореализоваться;</w:t>
      </w:r>
    </w:p>
    <w:p w:rsidR="00113C45" w:rsidRPr="009F1D53" w:rsidRDefault="00113C45" w:rsidP="005C407B">
      <w:pPr>
        <w:pStyle w:val="afb"/>
        <w:numPr>
          <w:ilvl w:val="0"/>
          <w:numId w:val="32"/>
        </w:numPr>
        <w:shd w:val="clear" w:color="auto" w:fill="FFFFFF"/>
        <w:spacing w:line="276" w:lineRule="auto"/>
        <w:ind w:left="0" w:right="283" w:firstLine="709"/>
        <w:jc w:val="both"/>
      </w:pPr>
      <w:r w:rsidRPr="009F1D53">
        <w:t>теория и методика педагогического исследовани</w:t>
      </w:r>
      <w:r w:rsidR="00EA4BEA" w:rsidRPr="009F1D53">
        <w:t>я.</w:t>
      </w:r>
    </w:p>
    <w:p w:rsidR="005C407B" w:rsidRDefault="005C407B" w:rsidP="009F1D53">
      <w:pPr>
        <w:autoSpaceDE w:val="0"/>
        <w:autoSpaceDN w:val="0"/>
        <w:adjustRightInd w:val="0"/>
        <w:spacing w:line="276" w:lineRule="auto"/>
        <w:ind w:right="283" w:firstLine="720"/>
        <w:jc w:val="both"/>
        <w:rPr>
          <w:b/>
          <w:bCs/>
          <w:shadow/>
          <w:spacing w:val="20"/>
        </w:rPr>
      </w:pPr>
    </w:p>
    <w:p w:rsidR="00113C45" w:rsidRPr="009F1D53" w:rsidRDefault="00113C45" w:rsidP="006A4DA2">
      <w:pPr>
        <w:shd w:val="clear" w:color="auto" w:fill="FFFFFF"/>
        <w:spacing w:line="276" w:lineRule="auto"/>
        <w:ind w:right="283" w:firstLine="720"/>
        <w:jc w:val="both"/>
      </w:pPr>
      <w:r w:rsidRPr="009F1D53">
        <w:rPr>
          <w:b/>
          <w:bCs/>
        </w:rPr>
        <w:t>Цель</w:t>
      </w:r>
      <w:r w:rsidR="006819D0" w:rsidRPr="009F1D53">
        <w:rPr>
          <w:b/>
          <w:bCs/>
        </w:rPr>
        <w:t xml:space="preserve">ю </w:t>
      </w:r>
      <w:r w:rsidR="006819D0" w:rsidRPr="009F1D53">
        <w:rPr>
          <w:bCs/>
        </w:rPr>
        <w:t xml:space="preserve">данного </w:t>
      </w:r>
      <w:r w:rsidR="000C354B">
        <w:rPr>
          <w:bCs/>
        </w:rPr>
        <w:t>материала</w:t>
      </w:r>
      <w:r w:rsidR="006819D0" w:rsidRPr="009F1D53">
        <w:rPr>
          <w:bCs/>
        </w:rPr>
        <w:t xml:space="preserve"> определяю</w:t>
      </w:r>
      <w:r w:rsidRPr="009F1D53">
        <w:t xml:space="preserve"> </w:t>
      </w:r>
      <w:r w:rsidR="006819D0" w:rsidRPr="009F1D53">
        <w:t xml:space="preserve">формирование </w:t>
      </w:r>
      <w:r w:rsidR="004901DE" w:rsidRPr="009F1D53">
        <w:t>метапредметных умений и навыков</w:t>
      </w:r>
      <w:r w:rsidR="00B92108" w:rsidRPr="009F1D53">
        <w:t xml:space="preserve"> </w:t>
      </w:r>
      <w:r w:rsidR="00AF10B8" w:rsidRPr="009F1D53">
        <w:t xml:space="preserve">обучающихся </w:t>
      </w:r>
      <w:r w:rsidR="00B92108" w:rsidRPr="009F1D53">
        <w:t>посредством включе</w:t>
      </w:r>
      <w:r w:rsidR="004901DE" w:rsidRPr="009F1D53">
        <w:t xml:space="preserve">ния в процесс </w:t>
      </w:r>
      <w:r w:rsidR="000C354B" w:rsidRPr="009F1D53">
        <w:t xml:space="preserve">обучения </w:t>
      </w:r>
      <w:r w:rsidR="000C354B">
        <w:t>проектной</w:t>
      </w:r>
      <w:r w:rsidR="000C354B" w:rsidRPr="009F1D53">
        <w:t xml:space="preserve"> деятельности</w:t>
      </w:r>
      <w:r w:rsidR="00B92108" w:rsidRPr="009F1D53">
        <w:t>.</w:t>
      </w:r>
    </w:p>
    <w:p w:rsidR="00113C45" w:rsidRPr="009F1D53" w:rsidRDefault="00113C45" w:rsidP="009F1D53">
      <w:pPr>
        <w:shd w:val="clear" w:color="auto" w:fill="FFFFFF"/>
        <w:spacing w:line="276" w:lineRule="auto"/>
        <w:ind w:right="283" w:firstLine="720"/>
        <w:rPr>
          <w:b/>
          <w:bCs/>
        </w:rPr>
      </w:pPr>
      <w:r w:rsidRPr="009F1D53">
        <w:t>Достижение планируемых результатов предполагает решение следующих</w:t>
      </w:r>
      <w:r w:rsidRPr="009F1D53">
        <w:rPr>
          <w:b/>
          <w:bCs/>
        </w:rPr>
        <w:t xml:space="preserve"> задач:</w:t>
      </w:r>
    </w:p>
    <w:p w:rsidR="00113C45" w:rsidRPr="009F1D53" w:rsidRDefault="00B92108" w:rsidP="005C407B">
      <w:pPr>
        <w:numPr>
          <w:ilvl w:val="0"/>
          <w:numId w:val="33"/>
        </w:numPr>
        <w:shd w:val="clear" w:color="auto" w:fill="FFFFFF"/>
        <w:tabs>
          <w:tab w:val="clear" w:pos="1797"/>
          <w:tab w:val="left" w:pos="0"/>
        </w:tabs>
        <w:spacing w:line="276" w:lineRule="auto"/>
        <w:ind w:left="0" w:right="283" w:firstLine="709"/>
        <w:jc w:val="both"/>
      </w:pPr>
      <w:r w:rsidRPr="009F1D53">
        <w:t>создать условия для приобретения учащимися учебно-исследовательских умений, необходимых для дальнейшего образования;</w:t>
      </w:r>
    </w:p>
    <w:p w:rsidR="00B92108" w:rsidRPr="009F1D53" w:rsidRDefault="00B92108" w:rsidP="005C407B">
      <w:pPr>
        <w:pStyle w:val="a5"/>
        <w:numPr>
          <w:ilvl w:val="0"/>
          <w:numId w:val="33"/>
        </w:numPr>
        <w:tabs>
          <w:tab w:val="clear" w:pos="1797"/>
          <w:tab w:val="left" w:pos="0"/>
        </w:tabs>
        <w:spacing w:before="0" w:beforeAutospacing="0" w:after="0" w:afterAutospacing="0" w:line="276" w:lineRule="auto"/>
        <w:ind w:left="0" w:right="283" w:firstLine="709"/>
        <w:jc w:val="both"/>
      </w:pPr>
      <w:r w:rsidRPr="009F1D53">
        <w:t xml:space="preserve">сформировать умение ориентироваться в информационном пространстве: находить источники, из которых можно почерпнуть информацию; </w:t>
      </w:r>
    </w:p>
    <w:p w:rsidR="00B92108" w:rsidRPr="009F1D53" w:rsidRDefault="00B92108" w:rsidP="005C407B">
      <w:pPr>
        <w:pStyle w:val="a5"/>
        <w:numPr>
          <w:ilvl w:val="0"/>
          <w:numId w:val="33"/>
        </w:numPr>
        <w:tabs>
          <w:tab w:val="clear" w:pos="1797"/>
          <w:tab w:val="left" w:pos="0"/>
        </w:tabs>
        <w:spacing w:before="0" w:beforeAutospacing="0" w:after="0" w:afterAutospacing="0" w:line="276" w:lineRule="auto"/>
        <w:ind w:left="0" w:right="283" w:firstLine="709"/>
        <w:jc w:val="both"/>
      </w:pPr>
      <w:r w:rsidRPr="009F1D53">
        <w:t>сформировать навыки проведения исследований;</w:t>
      </w:r>
    </w:p>
    <w:p w:rsidR="00AF10B8" w:rsidRPr="009F1D53" w:rsidRDefault="00AF10B8" w:rsidP="005C407B">
      <w:pPr>
        <w:pStyle w:val="a5"/>
        <w:numPr>
          <w:ilvl w:val="0"/>
          <w:numId w:val="33"/>
        </w:numPr>
        <w:tabs>
          <w:tab w:val="clear" w:pos="1797"/>
          <w:tab w:val="left" w:pos="0"/>
        </w:tabs>
        <w:spacing w:before="0" w:beforeAutospacing="0" w:after="0" w:afterAutospacing="0" w:line="276" w:lineRule="auto"/>
        <w:ind w:left="0" w:right="283" w:firstLine="709"/>
        <w:jc w:val="both"/>
      </w:pPr>
      <w:r w:rsidRPr="009F1D53">
        <w:t>сформировать</w:t>
      </w:r>
      <w:r w:rsidR="00113C45" w:rsidRPr="009F1D53">
        <w:t xml:space="preserve"> коммуникативные умения сотрудничества, обуч</w:t>
      </w:r>
      <w:r w:rsidRPr="009F1D53">
        <w:t>ения в диалоге;</w:t>
      </w:r>
    </w:p>
    <w:p w:rsidR="00AF10B8" w:rsidRPr="009F1D53" w:rsidRDefault="00AF10B8" w:rsidP="005C407B">
      <w:pPr>
        <w:pStyle w:val="a5"/>
        <w:numPr>
          <w:ilvl w:val="0"/>
          <w:numId w:val="33"/>
        </w:numPr>
        <w:tabs>
          <w:tab w:val="clear" w:pos="1797"/>
          <w:tab w:val="left" w:pos="0"/>
        </w:tabs>
        <w:spacing w:before="0" w:beforeAutospacing="0" w:after="0" w:afterAutospacing="0" w:line="276" w:lineRule="auto"/>
        <w:ind w:left="0" w:right="283" w:firstLine="709"/>
        <w:jc w:val="both"/>
      </w:pPr>
      <w:r w:rsidRPr="009F1D53">
        <w:t>сформировать навыки передачи и презентации полученных знаний и опыта.</w:t>
      </w:r>
    </w:p>
    <w:p w:rsidR="00783E5A" w:rsidRDefault="000611B6" w:rsidP="000611B6">
      <w:pPr>
        <w:pStyle w:val="a5"/>
        <w:tabs>
          <w:tab w:val="left" w:pos="0"/>
        </w:tabs>
        <w:spacing w:before="0" w:beforeAutospacing="0" w:after="0" w:afterAutospacing="0" w:line="276" w:lineRule="auto"/>
        <w:ind w:right="283"/>
        <w:jc w:val="both"/>
      </w:pPr>
      <w:r>
        <w:tab/>
      </w:r>
      <w:r w:rsidR="009E4938">
        <w:t xml:space="preserve"> </w:t>
      </w:r>
      <w:r>
        <w:t>Несомненно, что наиболее важные учебные действия школьников на уроках русского языка и литературы: н</w:t>
      </w:r>
      <w:r w:rsidR="009E4938">
        <w:t>аписание изложений, сочинений по заданной теме, по картине, по литературному произведению, анализ лирического</w:t>
      </w:r>
      <w:r>
        <w:t xml:space="preserve"> текста, эпизода или целого рассказа, повести, романа, пьесы, ведение диалога и отстаивание собственного мнения</w:t>
      </w:r>
      <w:r w:rsidR="009E4938">
        <w:t xml:space="preserve"> </w:t>
      </w:r>
      <w:r>
        <w:t>– это небольшие по объёму творческие и исследовательские проекты, требующие, однако, больших интеллектуальных и коммуникативных умений. Поэтому, п</w:t>
      </w:r>
      <w:r w:rsidRPr="009F1D53">
        <w:t>роанализировав требования стандартов к личностным и метапредметным результатам</w:t>
      </w:r>
      <w:r>
        <w:t xml:space="preserve"> по русскому языку и литературе</w:t>
      </w:r>
      <w:r w:rsidRPr="009F1D53">
        <w:t>, выделила для себя следующие: использование различных способов работы с информацией, овладение логическими действиями при работе с материалом, установление связей, построение рассуждений, умение выстраивать диалог, аргументированно высказывать своё мнение.</w:t>
      </w:r>
      <w:r>
        <w:t xml:space="preserve"> </w:t>
      </w:r>
    </w:p>
    <w:p w:rsidR="00287008" w:rsidRPr="009F1D53" w:rsidRDefault="00F61BDD" w:rsidP="00783E5A">
      <w:pPr>
        <w:pStyle w:val="a5"/>
        <w:tabs>
          <w:tab w:val="left" w:pos="0"/>
        </w:tabs>
        <w:spacing w:before="0" w:beforeAutospacing="0" w:after="0" w:afterAutospacing="0" w:line="276" w:lineRule="auto"/>
        <w:ind w:right="283" w:firstLine="709"/>
        <w:jc w:val="both"/>
      </w:pPr>
      <w:r w:rsidRPr="006A4DA2">
        <w:t>На первом этапе (5-6 классы) учу целенаправленному поиску информации, презентации деятельности, самоанализу.</w:t>
      </w:r>
      <w:r w:rsidR="00783E5A">
        <w:t xml:space="preserve"> </w:t>
      </w:r>
      <w:r w:rsidR="00287008" w:rsidRPr="006A4DA2">
        <w:t>Чаще всего в процессе обучения</w:t>
      </w:r>
      <w:r w:rsidR="00287008" w:rsidRPr="009F1D53">
        <w:t xml:space="preserve"> учащимися создаются краткосрочные информационные мини-проекты, которые направлены на сбор информации о каком-либо явлении, на её анализ и обработку. В организации работы над подобными проектами важно, чтобы ученик понимал, для чего он собирает сведения. Представляется такая работа в классе в виде презентации. </w:t>
      </w:r>
      <w:r w:rsidR="000C354B" w:rsidRPr="009F1D53">
        <w:t>Например,</w:t>
      </w:r>
      <w:r w:rsidR="00287008" w:rsidRPr="009F1D53">
        <w:t xml:space="preserve"> </w:t>
      </w:r>
      <w:r w:rsidR="000C354B" w:rsidRPr="009F1D53">
        <w:t>информационные проекты</w:t>
      </w:r>
      <w:r w:rsidR="00287008" w:rsidRPr="009F1D53">
        <w:t xml:space="preserve"> в 5 - 6 </w:t>
      </w:r>
      <w:r w:rsidR="000C354B" w:rsidRPr="009F1D53">
        <w:t>классе презентация</w:t>
      </w:r>
      <w:r w:rsidR="00784B7F">
        <w:t xml:space="preserve"> </w:t>
      </w:r>
      <w:r w:rsidR="00287008" w:rsidRPr="009F1D53">
        <w:t xml:space="preserve">«История </w:t>
      </w:r>
      <w:r w:rsidR="006A4DA2">
        <w:t xml:space="preserve">алфавита», </w:t>
      </w:r>
      <w:r w:rsidR="00784B7F">
        <w:t xml:space="preserve">рисунки </w:t>
      </w:r>
      <w:r w:rsidR="006A4DA2">
        <w:lastRenderedPageBreak/>
        <w:t>«Пословицы</w:t>
      </w:r>
      <w:r w:rsidR="00287008" w:rsidRPr="009F1D53">
        <w:t>»</w:t>
      </w:r>
      <w:r w:rsidR="00784B7F">
        <w:t>, «Живой фразеологизм»</w:t>
      </w:r>
      <w:r w:rsidR="006A4DA2">
        <w:t>, «Книжка - малышка»</w:t>
      </w:r>
      <w:r w:rsidR="00287008" w:rsidRPr="009F1D53">
        <w:t>. Данный вид работы позволяет углубить знания по предмету, способствует расширению кругозора.</w:t>
      </w:r>
      <w:r w:rsidR="0037292F">
        <w:t xml:space="preserve"> </w:t>
      </w:r>
    </w:p>
    <w:p w:rsidR="00287008" w:rsidRPr="009F1D53" w:rsidRDefault="00287008" w:rsidP="009F1D53">
      <w:pPr>
        <w:spacing w:line="276" w:lineRule="auto"/>
        <w:ind w:firstLine="709"/>
        <w:jc w:val="both"/>
      </w:pPr>
      <w:r w:rsidRPr="009F1D53">
        <w:t>На этом этапе важно помнить о фор</w:t>
      </w:r>
      <w:r w:rsidR="00ED7D38" w:rsidRPr="009F1D53">
        <w:t>мировании умений социального взаимо</w:t>
      </w:r>
      <w:r w:rsidRPr="009F1D53">
        <w:t xml:space="preserve">действия. Не секрет, что для активной мыслительной деятельности каждого важна поддержка или «подпитка» группы. </w:t>
      </w:r>
      <w:r w:rsidR="000C354B" w:rsidRPr="009F1D53">
        <w:t>Например, проведение</w:t>
      </w:r>
      <w:r w:rsidR="005B340E" w:rsidRPr="009F1D53">
        <w:t xml:space="preserve"> мини-экспериментов</w:t>
      </w:r>
      <w:r w:rsidR="00ED7D38" w:rsidRPr="009F1D53">
        <w:t xml:space="preserve"> со словом. В 5 классе использую</w:t>
      </w:r>
      <w:r w:rsidR="005B340E" w:rsidRPr="009F1D53">
        <w:t xml:space="preserve"> элемент </w:t>
      </w:r>
      <w:r w:rsidR="000C354B" w:rsidRPr="009F1D53">
        <w:t>соревновательности и</w:t>
      </w:r>
      <w:r w:rsidR="005B340E" w:rsidRPr="009F1D53">
        <w:t xml:space="preserve"> предлагаю ученикам разбиться на группы для работы. Предлагаю </w:t>
      </w:r>
      <w:r w:rsidR="00784B7F">
        <w:t xml:space="preserve">составить небольшую энциклопедию слова: </w:t>
      </w:r>
      <w:r w:rsidR="005B340E" w:rsidRPr="009F1D53">
        <w:t>определить по словарю лексическое значение слова и выяснить его поэтические возможности: подобрать рифмы, эпитеты, составить двустишие).</w:t>
      </w:r>
      <w:r w:rsidR="00536224" w:rsidRPr="009F1D53">
        <w:t xml:space="preserve"> Партнерство в данном случае выступает важным фактором раскрепощения, максимальной раскованности личности, свободы воображения.</w:t>
      </w:r>
    </w:p>
    <w:p w:rsidR="00287008" w:rsidRPr="009F1D53" w:rsidRDefault="00536224" w:rsidP="009F1D53">
      <w:pPr>
        <w:pStyle w:val="af7"/>
        <w:spacing w:line="276" w:lineRule="auto"/>
        <w:ind w:firstLine="0"/>
        <w:rPr>
          <w:i/>
          <w:sz w:val="24"/>
          <w:szCs w:val="24"/>
        </w:rPr>
      </w:pPr>
      <w:r w:rsidRPr="009F1D53">
        <w:rPr>
          <w:sz w:val="24"/>
          <w:szCs w:val="24"/>
        </w:rPr>
        <w:t xml:space="preserve">         Особый интерес у учащихся 5 – 6 классов вызывает участие в </w:t>
      </w:r>
      <w:r w:rsidR="00287008" w:rsidRPr="009F1D53">
        <w:rPr>
          <w:sz w:val="24"/>
          <w:szCs w:val="24"/>
        </w:rPr>
        <w:t>творче</w:t>
      </w:r>
      <w:r w:rsidRPr="009F1D53">
        <w:rPr>
          <w:sz w:val="24"/>
          <w:szCs w:val="24"/>
        </w:rPr>
        <w:t xml:space="preserve">ских, </w:t>
      </w:r>
      <w:r w:rsidR="000C354B" w:rsidRPr="009F1D53">
        <w:rPr>
          <w:sz w:val="24"/>
          <w:szCs w:val="24"/>
        </w:rPr>
        <w:t>игровых проектах</w:t>
      </w:r>
      <w:r w:rsidR="00287008" w:rsidRPr="009F1D53">
        <w:rPr>
          <w:sz w:val="24"/>
          <w:szCs w:val="24"/>
        </w:rPr>
        <w:t xml:space="preserve"> по </w:t>
      </w:r>
      <w:r w:rsidR="00AA2F9C">
        <w:rPr>
          <w:sz w:val="24"/>
          <w:szCs w:val="24"/>
        </w:rPr>
        <w:t>литературе</w:t>
      </w:r>
      <w:r w:rsidR="006E5179" w:rsidRPr="009F1D53">
        <w:rPr>
          <w:sz w:val="24"/>
          <w:szCs w:val="24"/>
        </w:rPr>
        <w:t xml:space="preserve">. </w:t>
      </w:r>
      <w:r w:rsidR="00287008" w:rsidRPr="009F1D53">
        <w:rPr>
          <w:sz w:val="24"/>
          <w:szCs w:val="24"/>
        </w:rPr>
        <w:t xml:space="preserve">Например, </w:t>
      </w:r>
      <w:r w:rsidR="00784B7F">
        <w:rPr>
          <w:sz w:val="24"/>
          <w:szCs w:val="24"/>
        </w:rPr>
        <w:t xml:space="preserve">итоговый урок - </w:t>
      </w:r>
      <w:r w:rsidR="00287008" w:rsidRPr="009F1D53">
        <w:rPr>
          <w:sz w:val="24"/>
          <w:szCs w:val="24"/>
        </w:rPr>
        <w:t>зачёт по теме «</w:t>
      </w:r>
      <w:r w:rsidR="00AA2F9C">
        <w:rPr>
          <w:sz w:val="24"/>
          <w:szCs w:val="24"/>
        </w:rPr>
        <w:t>Басни И.А. Крылова</w:t>
      </w:r>
      <w:r w:rsidR="00287008" w:rsidRPr="009F1D53">
        <w:rPr>
          <w:sz w:val="24"/>
          <w:szCs w:val="24"/>
        </w:rPr>
        <w:t>»</w:t>
      </w:r>
      <w:r w:rsidR="00AA2F9C">
        <w:rPr>
          <w:sz w:val="24"/>
          <w:szCs w:val="24"/>
        </w:rPr>
        <w:t xml:space="preserve"> в 5</w:t>
      </w:r>
      <w:r w:rsidR="006E5179" w:rsidRPr="009F1D53">
        <w:rPr>
          <w:sz w:val="24"/>
          <w:szCs w:val="24"/>
        </w:rPr>
        <w:t xml:space="preserve"> классе</w:t>
      </w:r>
      <w:r w:rsidR="00287008" w:rsidRPr="009F1D53">
        <w:rPr>
          <w:sz w:val="24"/>
          <w:szCs w:val="24"/>
        </w:rPr>
        <w:t xml:space="preserve">. </w:t>
      </w:r>
      <w:r w:rsidR="008E0B3D">
        <w:rPr>
          <w:sz w:val="24"/>
          <w:szCs w:val="24"/>
        </w:rPr>
        <w:t>Еще до проведения урока у</w:t>
      </w:r>
      <w:r w:rsidR="00287008" w:rsidRPr="009F1D53">
        <w:rPr>
          <w:sz w:val="24"/>
          <w:szCs w:val="24"/>
        </w:rPr>
        <w:t>чащиеся самостоят</w:t>
      </w:r>
      <w:r w:rsidR="006E5179" w:rsidRPr="009F1D53">
        <w:rPr>
          <w:sz w:val="24"/>
          <w:szCs w:val="24"/>
        </w:rPr>
        <w:t>ельно разбиваются</w:t>
      </w:r>
      <w:r w:rsidR="00287008" w:rsidRPr="009F1D53">
        <w:rPr>
          <w:sz w:val="24"/>
          <w:szCs w:val="24"/>
        </w:rPr>
        <w:t xml:space="preserve"> на команды по 3 - 4 человека</w:t>
      </w:r>
      <w:r w:rsidR="006E5179" w:rsidRPr="009F1D53">
        <w:rPr>
          <w:sz w:val="24"/>
          <w:szCs w:val="24"/>
        </w:rPr>
        <w:t xml:space="preserve"> и </w:t>
      </w:r>
      <w:r w:rsidR="00AA2F9C">
        <w:rPr>
          <w:sz w:val="24"/>
          <w:szCs w:val="24"/>
        </w:rPr>
        <w:t>определяют, какую</w:t>
      </w:r>
      <w:r w:rsidR="00784B7F">
        <w:rPr>
          <w:sz w:val="24"/>
          <w:szCs w:val="24"/>
        </w:rPr>
        <w:t xml:space="preserve"> </w:t>
      </w:r>
      <w:r w:rsidR="00AA2F9C">
        <w:rPr>
          <w:sz w:val="24"/>
          <w:szCs w:val="24"/>
        </w:rPr>
        <w:t>басню</w:t>
      </w:r>
      <w:r w:rsidR="00784B7F">
        <w:rPr>
          <w:sz w:val="24"/>
          <w:szCs w:val="24"/>
        </w:rPr>
        <w:t xml:space="preserve"> будут</w:t>
      </w:r>
      <w:r w:rsidR="00AA2F9C">
        <w:rPr>
          <w:sz w:val="24"/>
          <w:szCs w:val="24"/>
        </w:rPr>
        <w:t xml:space="preserve"> инсценировать</w:t>
      </w:r>
      <w:r w:rsidR="00784B7F">
        <w:rPr>
          <w:sz w:val="24"/>
          <w:szCs w:val="24"/>
        </w:rPr>
        <w:t xml:space="preserve">, </w:t>
      </w:r>
      <w:r w:rsidR="00AA2F9C">
        <w:rPr>
          <w:sz w:val="24"/>
          <w:szCs w:val="24"/>
        </w:rPr>
        <w:t>определяют роли, готовят реквизит и костюмы</w:t>
      </w:r>
      <w:r w:rsidR="008E0B3D">
        <w:rPr>
          <w:sz w:val="24"/>
          <w:szCs w:val="24"/>
        </w:rPr>
        <w:t xml:space="preserve">, </w:t>
      </w:r>
      <w:r w:rsidR="00287008" w:rsidRPr="009F1D53">
        <w:rPr>
          <w:sz w:val="24"/>
          <w:szCs w:val="24"/>
        </w:rPr>
        <w:t>опираясь на жизненный</w:t>
      </w:r>
      <w:r w:rsidR="00AA2F9C">
        <w:rPr>
          <w:sz w:val="24"/>
          <w:szCs w:val="24"/>
        </w:rPr>
        <w:t xml:space="preserve"> и читательский</w:t>
      </w:r>
      <w:r w:rsidR="00287008" w:rsidRPr="009F1D53">
        <w:rPr>
          <w:sz w:val="24"/>
          <w:szCs w:val="24"/>
        </w:rPr>
        <w:t xml:space="preserve"> опыт. Проекты ре</w:t>
      </w:r>
      <w:r w:rsidR="006E5179" w:rsidRPr="009F1D53">
        <w:rPr>
          <w:sz w:val="24"/>
          <w:szCs w:val="24"/>
        </w:rPr>
        <w:t>бята готовят</w:t>
      </w:r>
      <w:r w:rsidR="00287008" w:rsidRPr="009F1D53">
        <w:rPr>
          <w:sz w:val="24"/>
          <w:szCs w:val="24"/>
        </w:rPr>
        <w:t xml:space="preserve"> самостоятельно, консультируясь с учителем толь</w:t>
      </w:r>
      <w:r w:rsidR="006E5179" w:rsidRPr="009F1D53">
        <w:rPr>
          <w:sz w:val="24"/>
          <w:szCs w:val="24"/>
        </w:rPr>
        <w:t>ко по мере необходимости. В этом всегда присутствует</w:t>
      </w:r>
      <w:r w:rsidR="00287008" w:rsidRPr="009F1D53">
        <w:rPr>
          <w:sz w:val="24"/>
          <w:szCs w:val="24"/>
        </w:rPr>
        <w:t xml:space="preserve"> риск, правильно ли поняли задание ребята, смогут ли отразить </w:t>
      </w:r>
      <w:r w:rsidR="00AA2F9C">
        <w:rPr>
          <w:sz w:val="24"/>
          <w:szCs w:val="24"/>
        </w:rPr>
        <w:t>характеры персонажей и идею автора басни</w:t>
      </w:r>
      <w:r w:rsidR="00287008" w:rsidRPr="009F1D53">
        <w:rPr>
          <w:sz w:val="24"/>
          <w:szCs w:val="24"/>
        </w:rPr>
        <w:t>. Такие</w:t>
      </w:r>
      <w:r w:rsidR="006E5179" w:rsidRPr="009F1D53">
        <w:rPr>
          <w:sz w:val="24"/>
          <w:szCs w:val="24"/>
        </w:rPr>
        <w:t xml:space="preserve"> уроки – зачеты всегда позволяют</w:t>
      </w:r>
      <w:r w:rsidR="00287008" w:rsidRPr="009F1D53">
        <w:rPr>
          <w:sz w:val="24"/>
          <w:szCs w:val="24"/>
        </w:rPr>
        <w:t xml:space="preserve"> взглянуть на учеников через призму творчес</w:t>
      </w:r>
      <w:r w:rsidR="006E5179" w:rsidRPr="009F1D53">
        <w:rPr>
          <w:sz w:val="24"/>
          <w:szCs w:val="24"/>
        </w:rPr>
        <w:t>ких способностей, способствуют</w:t>
      </w:r>
      <w:r w:rsidR="00287008" w:rsidRPr="009F1D53">
        <w:rPr>
          <w:sz w:val="24"/>
          <w:szCs w:val="24"/>
        </w:rPr>
        <w:t xml:space="preserve"> лучшему пониманию, а значит и усвоению материала. </w:t>
      </w:r>
    </w:p>
    <w:p w:rsidR="00287008" w:rsidRPr="009F1D53" w:rsidRDefault="00287008" w:rsidP="009F1D53">
      <w:pPr>
        <w:pStyle w:val="af7"/>
        <w:spacing w:line="276" w:lineRule="auto"/>
        <w:ind w:firstLine="709"/>
        <w:rPr>
          <w:sz w:val="24"/>
          <w:szCs w:val="24"/>
        </w:rPr>
      </w:pPr>
      <w:r w:rsidRPr="009F1D53">
        <w:rPr>
          <w:sz w:val="24"/>
          <w:szCs w:val="24"/>
        </w:rPr>
        <w:t xml:space="preserve">К длительным проектам в моей практике относится исследовательский проект создания «Энциклопедии слова», который делится на этапы в зависимости от приобретённых учащимися знаний и умений по предмету. Начальный этап 5 класс </w:t>
      </w:r>
      <w:r w:rsidR="000C354B" w:rsidRPr="009F1D53">
        <w:rPr>
          <w:sz w:val="24"/>
          <w:szCs w:val="24"/>
        </w:rPr>
        <w:t>предполагает изучение фонетики</w:t>
      </w:r>
      <w:r w:rsidRPr="009F1D53">
        <w:rPr>
          <w:sz w:val="24"/>
          <w:szCs w:val="24"/>
        </w:rPr>
        <w:t xml:space="preserve">, орфоэпии и графики отдельного слова, в 6 классе ученики подробно изучают лексическое своеобразие этого же слова, семиклассникам становится под силу морфологический анализ. В результате учащиеся осуществляют комплексный подход к изучению слова как единицы языка, создают целостную картину жизни слова в языке, что позволяет </w:t>
      </w:r>
      <w:r w:rsidR="000C354B" w:rsidRPr="009F1D53">
        <w:rPr>
          <w:sz w:val="24"/>
          <w:szCs w:val="24"/>
        </w:rPr>
        <w:t>развивать интеллектуальные</w:t>
      </w:r>
      <w:r w:rsidRPr="009F1D53">
        <w:rPr>
          <w:sz w:val="24"/>
          <w:szCs w:val="24"/>
        </w:rPr>
        <w:t xml:space="preserve"> способности ученика.</w:t>
      </w:r>
    </w:p>
    <w:p w:rsidR="005F3B0F" w:rsidRPr="009F1D53" w:rsidRDefault="00287008" w:rsidP="009F1D53">
      <w:pPr>
        <w:pStyle w:val="af7"/>
        <w:spacing w:line="276" w:lineRule="auto"/>
        <w:ind w:firstLine="709"/>
        <w:rPr>
          <w:color w:val="000000"/>
          <w:sz w:val="24"/>
          <w:szCs w:val="24"/>
        </w:rPr>
      </w:pPr>
      <w:r w:rsidRPr="009F1D53">
        <w:rPr>
          <w:color w:val="000000"/>
          <w:sz w:val="24"/>
          <w:szCs w:val="24"/>
        </w:rPr>
        <w:t>Например, в 6 классе после изучения темы «Лексика и фразеология» ученикам на одном из уроков предлагается составить «Лекс</w:t>
      </w:r>
      <w:r w:rsidR="000C354B">
        <w:rPr>
          <w:color w:val="000000"/>
          <w:sz w:val="24"/>
          <w:szCs w:val="24"/>
        </w:rPr>
        <w:t>ическую энциклопедию слова «дом</w:t>
      </w:r>
      <w:r w:rsidRPr="009F1D53">
        <w:rPr>
          <w:color w:val="000000"/>
          <w:sz w:val="24"/>
          <w:szCs w:val="24"/>
        </w:rPr>
        <w:t>». Ученики выясняют лексическое знач</w:t>
      </w:r>
      <w:r w:rsidR="005F3B0F" w:rsidRPr="009F1D53">
        <w:rPr>
          <w:color w:val="000000"/>
          <w:sz w:val="24"/>
          <w:szCs w:val="24"/>
        </w:rPr>
        <w:t>ение слова (</w:t>
      </w:r>
      <w:r w:rsidR="0053370E" w:rsidRPr="009F1D53">
        <w:rPr>
          <w:color w:val="000000"/>
          <w:sz w:val="24"/>
          <w:szCs w:val="24"/>
        </w:rPr>
        <w:t xml:space="preserve">«жилое здание, а также люди, живущие в нём», «квартира, а также семья, люди, живущие вместе, их хозяйство», </w:t>
      </w:r>
      <w:r w:rsidR="005F3B0F" w:rsidRPr="009F1D53">
        <w:rPr>
          <w:color w:val="000000"/>
          <w:sz w:val="24"/>
          <w:szCs w:val="24"/>
        </w:rPr>
        <w:t>его многозначность),</w:t>
      </w:r>
      <w:r w:rsidR="0053370E" w:rsidRPr="009F1D53">
        <w:rPr>
          <w:color w:val="000000"/>
          <w:sz w:val="24"/>
          <w:szCs w:val="24"/>
        </w:rPr>
        <w:t xml:space="preserve"> выясняют происхождение (Общеслав., индоевроп. характера ср.  греч. «</w:t>
      </w:r>
      <w:r w:rsidR="0053370E" w:rsidRPr="009F1D53">
        <w:rPr>
          <w:color w:val="000000"/>
          <w:sz w:val="24"/>
          <w:szCs w:val="24"/>
          <w:lang w:val="en-US"/>
        </w:rPr>
        <w:t>domos</w:t>
      </w:r>
      <w:r w:rsidR="0053370E" w:rsidRPr="009F1D53">
        <w:rPr>
          <w:color w:val="000000"/>
          <w:sz w:val="24"/>
          <w:szCs w:val="24"/>
        </w:rPr>
        <w:t>» - строение, лат. «</w:t>
      </w:r>
      <w:r w:rsidR="0053370E" w:rsidRPr="009F1D53">
        <w:rPr>
          <w:color w:val="000000"/>
          <w:sz w:val="24"/>
          <w:szCs w:val="24"/>
          <w:lang w:val="en-US"/>
        </w:rPr>
        <w:t>domus</w:t>
      </w:r>
      <w:r w:rsidR="0053370E" w:rsidRPr="009F1D53">
        <w:rPr>
          <w:color w:val="000000"/>
          <w:sz w:val="24"/>
          <w:szCs w:val="24"/>
        </w:rPr>
        <w:t>» -дом.)</w:t>
      </w:r>
      <w:r w:rsidR="005F3B0F" w:rsidRPr="009F1D53">
        <w:rPr>
          <w:color w:val="000000"/>
          <w:sz w:val="24"/>
          <w:szCs w:val="24"/>
        </w:rPr>
        <w:t xml:space="preserve"> </w:t>
      </w:r>
      <w:r w:rsidRPr="009F1D53">
        <w:rPr>
          <w:color w:val="000000"/>
          <w:sz w:val="24"/>
          <w:szCs w:val="24"/>
        </w:rPr>
        <w:t>подби</w:t>
      </w:r>
      <w:r w:rsidR="005F3B0F" w:rsidRPr="009F1D53">
        <w:rPr>
          <w:color w:val="000000"/>
          <w:sz w:val="24"/>
          <w:szCs w:val="24"/>
        </w:rPr>
        <w:t>рают синонимы</w:t>
      </w:r>
      <w:r w:rsidR="0053370E" w:rsidRPr="009F1D53">
        <w:rPr>
          <w:color w:val="000000"/>
          <w:sz w:val="24"/>
          <w:szCs w:val="24"/>
        </w:rPr>
        <w:t xml:space="preserve"> (Хижина, изба, жилище, берлога, логово, кров, здание)</w:t>
      </w:r>
      <w:r w:rsidRPr="009F1D53">
        <w:rPr>
          <w:color w:val="000000"/>
          <w:sz w:val="24"/>
          <w:szCs w:val="24"/>
        </w:rPr>
        <w:t>, выясняют словообразовательные особенности</w:t>
      </w:r>
      <w:r w:rsidR="005F3B0F" w:rsidRPr="009F1D53">
        <w:rPr>
          <w:color w:val="000000"/>
          <w:sz w:val="24"/>
          <w:szCs w:val="24"/>
        </w:rPr>
        <w:t xml:space="preserve"> (подбирают однокоренные слова</w:t>
      </w:r>
      <w:r w:rsidR="0053370E" w:rsidRPr="009F1D53">
        <w:rPr>
          <w:color w:val="000000"/>
          <w:sz w:val="24"/>
          <w:szCs w:val="24"/>
        </w:rPr>
        <w:t xml:space="preserve"> Домовой, домик, домишко, домохозяйка, домашний, надомный, домовладелец</w:t>
      </w:r>
      <w:r w:rsidRPr="009F1D53">
        <w:rPr>
          <w:color w:val="000000"/>
          <w:sz w:val="24"/>
          <w:szCs w:val="24"/>
        </w:rPr>
        <w:t xml:space="preserve">), </w:t>
      </w:r>
      <w:r w:rsidR="005F3B0F" w:rsidRPr="009F1D53">
        <w:rPr>
          <w:color w:val="000000"/>
          <w:sz w:val="24"/>
          <w:szCs w:val="24"/>
        </w:rPr>
        <w:t>работают с художественными возможностями слова на примере стихотворного текста</w:t>
      </w:r>
      <w:r w:rsidR="0053370E" w:rsidRPr="009F1D53">
        <w:rPr>
          <w:color w:val="000000"/>
          <w:sz w:val="24"/>
          <w:szCs w:val="24"/>
        </w:rPr>
        <w:t xml:space="preserve"> выясняют возможные эпитеты к слову, подбирают метафоры: отчий, родной, «родные стены», «начало всех начал», «надёжный причал», «колыбель детства»</w:t>
      </w:r>
      <w:r w:rsidR="005F3B0F" w:rsidRPr="009F1D53">
        <w:rPr>
          <w:color w:val="000000"/>
          <w:sz w:val="24"/>
          <w:szCs w:val="24"/>
        </w:rPr>
        <w:t xml:space="preserve">, </w:t>
      </w:r>
      <w:r w:rsidRPr="009F1D53">
        <w:rPr>
          <w:color w:val="000000"/>
          <w:sz w:val="24"/>
          <w:szCs w:val="24"/>
        </w:rPr>
        <w:t>анализируют возможности использования слова в речи (вспоминают пословицы, поговорки и фразеологизмы с этим словом</w:t>
      </w:r>
      <w:r w:rsidR="005F3B0F" w:rsidRPr="009F1D53">
        <w:rPr>
          <w:color w:val="000000"/>
          <w:sz w:val="24"/>
          <w:szCs w:val="24"/>
        </w:rPr>
        <w:t xml:space="preserve"> не только на русском языке, но и на ненецком). В нашем многонациональном округе очень важно постоянно обращаться к вопросу взаимодействия культур русского и ненецкого народов. </w:t>
      </w:r>
    </w:p>
    <w:p w:rsidR="0037292F" w:rsidRDefault="00C04957" w:rsidP="009F1D53">
      <w:pPr>
        <w:pStyle w:val="af7"/>
        <w:spacing w:line="276" w:lineRule="auto"/>
        <w:rPr>
          <w:sz w:val="24"/>
          <w:szCs w:val="24"/>
        </w:rPr>
      </w:pPr>
      <w:r w:rsidRPr="009F1D53">
        <w:rPr>
          <w:sz w:val="24"/>
          <w:szCs w:val="24"/>
        </w:rPr>
        <w:t xml:space="preserve">Ежегодно </w:t>
      </w:r>
      <w:r w:rsidR="00287008" w:rsidRPr="009F1D53">
        <w:rPr>
          <w:sz w:val="24"/>
          <w:szCs w:val="24"/>
        </w:rPr>
        <w:t xml:space="preserve">создаются исследовательские долгосрочные проекты учениками 5 – 7 классов. Несмотря на столь юный возраст, ученики создают работы, приближенные к </w:t>
      </w:r>
      <w:r w:rsidR="00287008" w:rsidRPr="009F1D53">
        <w:rPr>
          <w:sz w:val="24"/>
          <w:szCs w:val="24"/>
        </w:rPr>
        <w:lastRenderedPageBreak/>
        <w:t>настоящим научным исследованиям</w:t>
      </w:r>
      <w:r w:rsidR="00191B3A" w:rsidRPr="009F1D53">
        <w:rPr>
          <w:sz w:val="24"/>
          <w:szCs w:val="24"/>
        </w:rPr>
        <w:t>.</w:t>
      </w:r>
      <w:r w:rsidR="00287008" w:rsidRPr="009F1D53">
        <w:rPr>
          <w:sz w:val="24"/>
          <w:szCs w:val="24"/>
        </w:rPr>
        <w:t xml:space="preserve"> Такие работы характеризуются</w:t>
      </w:r>
      <w:r w:rsidR="00191B3A" w:rsidRPr="009F1D53">
        <w:rPr>
          <w:sz w:val="24"/>
          <w:szCs w:val="24"/>
        </w:rPr>
        <w:t xml:space="preserve"> логической последовательностью и</w:t>
      </w:r>
      <w:r w:rsidR="00287008" w:rsidRPr="009F1D53">
        <w:rPr>
          <w:sz w:val="24"/>
          <w:szCs w:val="24"/>
        </w:rPr>
        <w:t xml:space="preserve"> обозначением новых проблем для дальнейшего хода исследования. Доля научности в таких проектах, тем не менее, невысока. </w:t>
      </w:r>
    </w:p>
    <w:p w:rsidR="00191B3A" w:rsidRPr="0037292F" w:rsidRDefault="00BE1937" w:rsidP="009F1D53">
      <w:pPr>
        <w:pStyle w:val="af7"/>
        <w:spacing w:line="276" w:lineRule="auto"/>
        <w:rPr>
          <w:sz w:val="24"/>
          <w:szCs w:val="24"/>
        </w:rPr>
      </w:pPr>
      <w:r w:rsidRPr="0037292F">
        <w:rPr>
          <w:sz w:val="24"/>
          <w:szCs w:val="24"/>
        </w:rPr>
        <w:t xml:space="preserve">На втором этапе значимой становится деятельность по проектированию самостоятельного исследования. </w:t>
      </w:r>
    </w:p>
    <w:p w:rsidR="00287008" w:rsidRPr="003B0258" w:rsidRDefault="00BE1937" w:rsidP="003B0258">
      <w:pPr>
        <w:pStyle w:val="af7"/>
        <w:spacing w:line="276" w:lineRule="auto"/>
        <w:rPr>
          <w:color w:val="000000"/>
          <w:sz w:val="24"/>
          <w:szCs w:val="24"/>
        </w:rPr>
      </w:pPr>
      <w:r w:rsidRPr="009F1D53">
        <w:rPr>
          <w:sz w:val="24"/>
          <w:szCs w:val="24"/>
        </w:rPr>
        <w:t>Это предполагает самостоятельный выбор</w:t>
      </w:r>
      <w:r w:rsidR="00191B3A" w:rsidRPr="009F1D53">
        <w:rPr>
          <w:sz w:val="24"/>
          <w:szCs w:val="24"/>
        </w:rPr>
        <w:t xml:space="preserve"> актуальных и дискуссионных тем проектов, индивидуальный темп работы, определение посильных и интересных задач, привлечение знаний из разных научных областей</w:t>
      </w:r>
      <w:r w:rsidR="00287008" w:rsidRPr="009F1D53">
        <w:rPr>
          <w:sz w:val="24"/>
          <w:szCs w:val="24"/>
        </w:rPr>
        <w:t xml:space="preserve">. </w:t>
      </w:r>
      <w:r w:rsidR="002504DD" w:rsidRPr="009F1D53">
        <w:rPr>
          <w:sz w:val="24"/>
          <w:szCs w:val="24"/>
        </w:rPr>
        <w:t xml:space="preserve">ФГОС </w:t>
      </w:r>
      <w:r w:rsidR="000C354B" w:rsidRPr="009F1D53">
        <w:rPr>
          <w:sz w:val="24"/>
          <w:szCs w:val="24"/>
        </w:rPr>
        <w:t>предлагает учащимся</w:t>
      </w:r>
      <w:r w:rsidR="00287008" w:rsidRPr="009F1D53">
        <w:rPr>
          <w:sz w:val="24"/>
          <w:szCs w:val="24"/>
        </w:rPr>
        <w:t xml:space="preserve"> старших профильных </w:t>
      </w:r>
      <w:r w:rsidR="000C354B" w:rsidRPr="009F1D53">
        <w:rPr>
          <w:sz w:val="24"/>
          <w:szCs w:val="24"/>
        </w:rPr>
        <w:t>классов написание</w:t>
      </w:r>
      <w:r w:rsidR="002504DD" w:rsidRPr="009F1D53">
        <w:rPr>
          <w:sz w:val="24"/>
          <w:szCs w:val="24"/>
        </w:rPr>
        <w:t xml:space="preserve"> и защиту</w:t>
      </w:r>
      <w:r w:rsidR="00287008" w:rsidRPr="009F1D53">
        <w:rPr>
          <w:sz w:val="24"/>
          <w:szCs w:val="24"/>
        </w:rPr>
        <w:t xml:space="preserve"> </w:t>
      </w:r>
      <w:r w:rsidR="002504DD" w:rsidRPr="009F1D53">
        <w:rPr>
          <w:sz w:val="24"/>
          <w:szCs w:val="24"/>
        </w:rPr>
        <w:t>индивидуальных проектных</w:t>
      </w:r>
      <w:r w:rsidR="00287008" w:rsidRPr="009F1D53">
        <w:rPr>
          <w:sz w:val="24"/>
          <w:szCs w:val="24"/>
        </w:rPr>
        <w:t xml:space="preserve"> работ. Часто для </w:t>
      </w:r>
      <w:r w:rsidR="000C354B" w:rsidRPr="009F1D53">
        <w:rPr>
          <w:sz w:val="24"/>
          <w:szCs w:val="24"/>
        </w:rPr>
        <w:t>написания такой</w:t>
      </w:r>
      <w:r w:rsidR="00287008" w:rsidRPr="009F1D53">
        <w:rPr>
          <w:sz w:val="24"/>
          <w:szCs w:val="24"/>
        </w:rPr>
        <w:t xml:space="preserve"> работы по одному из предметов ученикам приходится обращаться к знаниям из др</w:t>
      </w:r>
      <w:r w:rsidR="00C22B9F">
        <w:rPr>
          <w:sz w:val="24"/>
          <w:szCs w:val="24"/>
        </w:rPr>
        <w:t>угих наук. Так, например, работы</w:t>
      </w:r>
      <w:r w:rsidR="00287008" w:rsidRPr="009F1D53">
        <w:rPr>
          <w:sz w:val="24"/>
          <w:szCs w:val="24"/>
        </w:rPr>
        <w:t xml:space="preserve"> «Язык Интернета»</w:t>
      </w:r>
      <w:r w:rsidR="00C22B9F">
        <w:rPr>
          <w:sz w:val="24"/>
          <w:szCs w:val="24"/>
        </w:rPr>
        <w:t>, «Русская литература и Ин</w:t>
      </w:r>
      <w:r w:rsidR="00001782">
        <w:rPr>
          <w:sz w:val="24"/>
          <w:szCs w:val="24"/>
        </w:rPr>
        <w:t>тернет-мемы» требовали от учеников</w:t>
      </w:r>
      <w:r w:rsidR="00287008" w:rsidRPr="009F1D53">
        <w:rPr>
          <w:sz w:val="24"/>
          <w:szCs w:val="24"/>
        </w:rPr>
        <w:t xml:space="preserve"> осуществления интеграции лингвистики </w:t>
      </w:r>
      <w:r w:rsidR="00C22B9F">
        <w:rPr>
          <w:sz w:val="24"/>
          <w:szCs w:val="24"/>
        </w:rPr>
        <w:t xml:space="preserve">и литературоведения </w:t>
      </w:r>
      <w:r w:rsidR="00287008" w:rsidRPr="009F1D53">
        <w:rPr>
          <w:sz w:val="24"/>
          <w:szCs w:val="24"/>
        </w:rPr>
        <w:t>(анализ лексического</w:t>
      </w:r>
      <w:r w:rsidR="00C22B9F">
        <w:rPr>
          <w:sz w:val="24"/>
          <w:szCs w:val="24"/>
        </w:rPr>
        <w:t xml:space="preserve"> и литературоведческого</w:t>
      </w:r>
      <w:r w:rsidR="00287008" w:rsidRPr="009F1D53">
        <w:rPr>
          <w:sz w:val="24"/>
          <w:szCs w:val="24"/>
        </w:rPr>
        <w:t xml:space="preserve"> состава сайтов социальных сетей и языковых особенностей речи интернет-пользователей), информатики (умение правильно отбирать сайты для анализа), обществознания (понадобились знания о социальных группах). </w:t>
      </w:r>
    </w:p>
    <w:p w:rsidR="00783E5A" w:rsidRDefault="00287008" w:rsidP="00E036C3">
      <w:pPr>
        <w:pStyle w:val="31"/>
        <w:widowControl w:val="0"/>
        <w:shd w:val="clear" w:color="auto" w:fill="FFFFFF"/>
        <w:autoSpaceDE w:val="0"/>
        <w:autoSpaceDN w:val="0"/>
        <w:adjustRightInd w:val="0"/>
        <w:spacing w:after="0" w:line="276" w:lineRule="auto"/>
        <w:ind w:left="0" w:firstLine="709"/>
        <w:contextualSpacing/>
        <w:jc w:val="both"/>
        <w:rPr>
          <w:sz w:val="24"/>
          <w:szCs w:val="24"/>
        </w:rPr>
      </w:pPr>
      <w:r w:rsidRPr="009F1D53">
        <w:rPr>
          <w:sz w:val="24"/>
          <w:szCs w:val="24"/>
        </w:rPr>
        <w:t xml:space="preserve">Данная технология </w:t>
      </w:r>
      <w:r w:rsidR="00001782" w:rsidRPr="009F1D53">
        <w:rPr>
          <w:sz w:val="24"/>
          <w:szCs w:val="24"/>
        </w:rPr>
        <w:t>позволяет реализовывать</w:t>
      </w:r>
      <w:r w:rsidR="00001782">
        <w:rPr>
          <w:sz w:val="24"/>
          <w:szCs w:val="24"/>
        </w:rPr>
        <w:t xml:space="preserve"> </w:t>
      </w:r>
      <w:r w:rsidRPr="009F1D53">
        <w:rPr>
          <w:sz w:val="24"/>
          <w:szCs w:val="24"/>
        </w:rPr>
        <w:t>региональный компонент в обучении рус</w:t>
      </w:r>
      <w:r w:rsidR="00C04957" w:rsidRPr="009F1D53">
        <w:rPr>
          <w:sz w:val="24"/>
          <w:szCs w:val="24"/>
        </w:rPr>
        <w:t>скому</w:t>
      </w:r>
      <w:r w:rsidRPr="009F1D53">
        <w:rPr>
          <w:sz w:val="24"/>
          <w:szCs w:val="24"/>
        </w:rPr>
        <w:t xml:space="preserve"> языку.  </w:t>
      </w:r>
      <w:r w:rsidR="00783E5A">
        <w:rPr>
          <w:sz w:val="24"/>
          <w:szCs w:val="24"/>
        </w:rPr>
        <w:t xml:space="preserve">В 6 классе при изучении темы «Диалектная лексика» использую собственную систему упражнений, позволяющую выстроить работу от знакомства с языковым явлением до использования диалектизмов в собственной речи. </w:t>
      </w:r>
    </w:p>
    <w:p w:rsidR="00E036C3" w:rsidRDefault="00783E5A" w:rsidP="00E036C3">
      <w:pPr>
        <w:spacing w:line="276" w:lineRule="auto"/>
        <w:jc w:val="both"/>
      </w:pPr>
      <w:r>
        <w:t xml:space="preserve">Результатом изучения диалектной лексики вызывает искренний интерес обучающихся, и многие хотят исследовать диалектизмы нашего края. Результатом становится написание исследовательских проектов и представление их на конкурсах и конференциях.  Например, </w:t>
      </w:r>
      <w:r w:rsidR="00E036C3">
        <w:t>н</w:t>
      </w:r>
      <w:r>
        <w:t>аписание исследовательских работ</w:t>
      </w:r>
      <w:r w:rsidR="00287008" w:rsidRPr="009F1D53">
        <w:t xml:space="preserve"> «Диалектизмы Русского Севера (на примере лексиче</w:t>
      </w:r>
      <w:r w:rsidR="00001782">
        <w:t>ской группы «Растительный мир»)</w:t>
      </w:r>
      <w:r>
        <w:t xml:space="preserve"> и </w:t>
      </w:r>
      <w:r w:rsidRPr="00783E5A">
        <w:t>«</w:t>
      </w:r>
      <w:r w:rsidRPr="00783E5A">
        <w:rPr>
          <w:color w:val="000000" w:themeColor="text1"/>
        </w:rPr>
        <w:t>Диалектизмы – друзья или незнакомцы для современных школьников?</w:t>
      </w:r>
      <w:r w:rsidRPr="00783E5A">
        <w:t>»</w:t>
      </w:r>
      <w:r w:rsidR="00287008" w:rsidRPr="009F1D53">
        <w:t xml:space="preserve"> требова</w:t>
      </w:r>
      <w:r w:rsidR="00C22B9F">
        <w:t xml:space="preserve">ло от учащихся </w:t>
      </w:r>
      <w:r w:rsidR="00287008" w:rsidRPr="009F1D53">
        <w:t xml:space="preserve">тщательного изучения не только лексических особенностей нашего края, но и его географического своеобразия и истории становления. В нашем округе населённые пункты находятся на большом отдалении друг от друга, сообщение между ними затруднено (во многие «только самолётом можно долететь»). Интересны сохранившиеся диалектные особенности, которые отражают историю заселения нашего округа. Для исследования ученики выбрали довольно </w:t>
      </w:r>
      <w:r w:rsidR="00001782" w:rsidRPr="009F1D53">
        <w:t>небольшую группу</w:t>
      </w:r>
      <w:r w:rsidR="00287008" w:rsidRPr="009F1D53">
        <w:t xml:space="preserve"> слов – названия некоторых грибов, ягод и цветов, поскольку на жизненном опыте столкнулись с несоответствием некоторых названий растений их литературному варианту, также в основу отбора материала для исследования лёг принцип ярко выраженной внутренней формы слов. Например, слово «путник» - подорожник, «красноголовик» - подосиновик, «кислица» - красная смородина и щавель, «пуговичник» - пижма, «кашка» - клевер, «обабок» или «болотник» - подберёзовик. Определить круг исследуемого материала помогли </w:t>
      </w:r>
      <w:r w:rsidR="00001782" w:rsidRPr="009F1D53">
        <w:t>описание климата</w:t>
      </w:r>
      <w:r w:rsidR="00287008" w:rsidRPr="009F1D53">
        <w:t xml:space="preserve"> и особенностей растительного мира региона, что потребовало знаний из курса географии и ботаники.</w:t>
      </w:r>
      <w:r w:rsidR="004901DE" w:rsidRPr="009F1D53">
        <w:t xml:space="preserve"> </w:t>
      </w:r>
      <w:r w:rsidR="00287008" w:rsidRPr="009F1D53">
        <w:t xml:space="preserve">Работа с диалектными словарями Архангельской и Вологодской </w:t>
      </w:r>
      <w:r w:rsidR="00001782" w:rsidRPr="009F1D53">
        <w:t>областей, знакомство</w:t>
      </w:r>
      <w:r w:rsidR="00287008" w:rsidRPr="009F1D53">
        <w:t xml:space="preserve"> с архивными документами, личные беседы с людьми пожилого возраста позволили ученикам определить основные пути заселения округа: беженцы – старообрядцы из Новгорода, Вологды, естественная миграция населения из ближайших регионов Архангельской области и Коми Республики, трудовые мигранты, которые прибыли в округ в середине 20 века в период активного освоения Севера.</w:t>
      </w:r>
    </w:p>
    <w:p w:rsidR="00287008" w:rsidRPr="009F1D53" w:rsidRDefault="00E036C3" w:rsidP="00E036C3">
      <w:pPr>
        <w:spacing w:line="276" w:lineRule="auto"/>
        <w:ind w:firstLine="709"/>
        <w:jc w:val="both"/>
      </w:pPr>
      <w:r>
        <w:lastRenderedPageBreak/>
        <w:t xml:space="preserve">Овладение умением исследовать языковое или литературоведческое явление способствует социализации обучающихся, они увереннее чувствуют себя и активно включаются в общественную деятельность. Например, ученицы </w:t>
      </w:r>
      <w:r w:rsidR="00042924">
        <w:t xml:space="preserve">11 класса под моим руководством </w:t>
      </w:r>
      <w:r>
        <w:t xml:space="preserve">разработали и защитили проект «Тёплая остановка» в рамках разработки предложений по направлению «Благоустройство» </w:t>
      </w:r>
      <w:r w:rsidR="00042924">
        <w:t>в муниципальном образовании «Городской округ «Город Нарьян-Мар».</w:t>
      </w:r>
    </w:p>
    <w:p w:rsidR="00113C45" w:rsidRDefault="002504DD" w:rsidP="00E036C3">
      <w:pPr>
        <w:pStyle w:val="31"/>
        <w:widowControl w:val="0"/>
        <w:shd w:val="clear" w:color="auto" w:fill="FFFFFF"/>
        <w:autoSpaceDE w:val="0"/>
        <w:autoSpaceDN w:val="0"/>
        <w:adjustRightInd w:val="0"/>
        <w:spacing w:after="0" w:line="276" w:lineRule="auto"/>
        <w:ind w:left="0" w:firstLine="709"/>
        <w:contextualSpacing/>
        <w:jc w:val="both"/>
        <w:rPr>
          <w:sz w:val="24"/>
          <w:szCs w:val="24"/>
        </w:rPr>
      </w:pPr>
      <w:r w:rsidRPr="009F1D53">
        <w:rPr>
          <w:sz w:val="24"/>
          <w:szCs w:val="24"/>
        </w:rPr>
        <w:t xml:space="preserve">Несомненно, творческий проект, как и исследовательский, требует сформированности определенных знаний и умений. </w:t>
      </w:r>
      <w:r w:rsidR="00001782">
        <w:rPr>
          <w:sz w:val="24"/>
          <w:szCs w:val="24"/>
        </w:rPr>
        <w:t>При написании творческой работы -</w:t>
      </w:r>
      <w:r w:rsidRPr="009F1D53">
        <w:rPr>
          <w:sz w:val="24"/>
          <w:szCs w:val="24"/>
        </w:rPr>
        <w:t xml:space="preserve"> сочинения, лирического произведения, конкурсного эссе – обучающиеся должны уметь производить анализ, сравнение и описание явлений, уметь самостоятельно находить нужную информацию, используя современные источники знаний, уметь оформить и представить собственный результат.</w:t>
      </w:r>
    </w:p>
    <w:p w:rsidR="00042924" w:rsidRPr="009F1D53" w:rsidRDefault="00042924" w:rsidP="00E036C3">
      <w:pPr>
        <w:pStyle w:val="31"/>
        <w:widowControl w:val="0"/>
        <w:shd w:val="clear" w:color="auto" w:fill="FFFFFF"/>
        <w:autoSpaceDE w:val="0"/>
        <w:autoSpaceDN w:val="0"/>
        <w:adjustRightInd w:val="0"/>
        <w:spacing w:after="0" w:line="276" w:lineRule="auto"/>
        <w:ind w:left="0" w:firstLine="709"/>
        <w:contextualSpacing/>
        <w:jc w:val="both"/>
        <w:rPr>
          <w:sz w:val="24"/>
          <w:szCs w:val="24"/>
        </w:rPr>
      </w:pPr>
    </w:p>
    <w:p w:rsidR="00113C45" w:rsidRPr="009F1D53" w:rsidRDefault="00042924" w:rsidP="00D55C52">
      <w:pPr>
        <w:shd w:val="clear" w:color="auto" w:fill="FFFFFF"/>
        <w:tabs>
          <w:tab w:val="left" w:pos="9355"/>
        </w:tabs>
        <w:spacing w:line="276" w:lineRule="auto"/>
        <w:ind w:right="-1" w:firstLine="709"/>
        <w:jc w:val="both"/>
        <w:rPr>
          <w:rFonts w:eastAsia="MS Mincho"/>
        </w:rPr>
      </w:pPr>
      <w:r>
        <w:t>Показателями</w:t>
      </w:r>
      <w:r w:rsidR="00113C45" w:rsidRPr="009F1D53">
        <w:t xml:space="preserve"> результативности </w:t>
      </w:r>
      <w:r>
        <w:t xml:space="preserve">использования метода проектов </w:t>
      </w:r>
      <w:r w:rsidR="00F23739">
        <w:t xml:space="preserve">при </w:t>
      </w:r>
      <w:r w:rsidR="00F23739">
        <w:rPr>
          <w:color w:val="000000"/>
        </w:rPr>
        <w:t>формировании</w:t>
      </w:r>
      <w:r w:rsidR="00F23739" w:rsidRPr="009F1D53">
        <w:rPr>
          <w:color w:val="000000"/>
        </w:rPr>
        <w:t xml:space="preserve"> метапредметных умений в процессе преподавания русского языка</w:t>
      </w:r>
      <w:r w:rsidR="00F23739">
        <w:rPr>
          <w:color w:val="000000"/>
        </w:rPr>
        <w:t xml:space="preserve"> и литературы и во внеурочной деятельности</w:t>
      </w:r>
      <w:r w:rsidR="00F23739" w:rsidRPr="009F1D53">
        <w:t xml:space="preserve"> </w:t>
      </w:r>
      <w:r w:rsidR="00113C45" w:rsidRPr="009F1D53">
        <w:t xml:space="preserve">является </w:t>
      </w:r>
      <w:r w:rsidR="00F23739">
        <w:t xml:space="preserve">повышение качества обученности, постоянное результативное участие обучающихся в мероприятиях по представлению собственных проектных работ и высокие результаты участия обучающихся в государственной итоговой аттестации, </w:t>
      </w:r>
      <w:r w:rsidR="00113C45" w:rsidRPr="009F1D53">
        <w:rPr>
          <w:rFonts w:eastAsia="MS Mincho"/>
        </w:rPr>
        <w:t>что способствует их успешной самореализации.</w:t>
      </w:r>
    </w:p>
    <w:p w:rsidR="00113C45" w:rsidRDefault="00D55C52" w:rsidP="009F1D53">
      <w:pPr>
        <w:autoSpaceDE w:val="0"/>
        <w:autoSpaceDN w:val="0"/>
        <w:adjustRightInd w:val="0"/>
        <w:spacing w:line="276" w:lineRule="auto"/>
        <w:ind w:firstLine="720"/>
        <w:jc w:val="both"/>
      </w:pPr>
      <w:r>
        <w:t>Уровень знаний и умений обучающихся соответствует и превышает требования государственного образовательного стандарта. По результатам отслеживания качества обученности наблюдаются следующие показатели за последние три года:</w:t>
      </w:r>
    </w:p>
    <w:tbl>
      <w:tblPr>
        <w:tblStyle w:val="a6"/>
        <w:tblW w:w="0" w:type="auto"/>
        <w:tblLook w:val="04A0" w:firstRow="1" w:lastRow="0" w:firstColumn="1" w:lastColumn="0" w:noHBand="0" w:noVBand="1"/>
      </w:tblPr>
      <w:tblGrid>
        <w:gridCol w:w="1693"/>
        <w:gridCol w:w="1959"/>
        <w:gridCol w:w="1985"/>
        <w:gridCol w:w="1967"/>
        <w:gridCol w:w="1967"/>
      </w:tblGrid>
      <w:tr w:rsidR="002E6FC8" w:rsidTr="002E6FC8">
        <w:tc>
          <w:tcPr>
            <w:tcW w:w="1693" w:type="dxa"/>
            <w:vMerge w:val="restart"/>
          </w:tcPr>
          <w:p w:rsidR="002E6FC8" w:rsidRDefault="002E6FC8" w:rsidP="00C713E9">
            <w:pPr>
              <w:autoSpaceDE w:val="0"/>
              <w:autoSpaceDN w:val="0"/>
              <w:adjustRightInd w:val="0"/>
              <w:spacing w:line="276" w:lineRule="auto"/>
              <w:jc w:val="center"/>
            </w:pPr>
            <w:r>
              <w:t>Учебный год</w:t>
            </w:r>
          </w:p>
        </w:tc>
        <w:tc>
          <w:tcPr>
            <w:tcW w:w="1959" w:type="dxa"/>
            <w:vMerge w:val="restart"/>
          </w:tcPr>
          <w:p w:rsidR="002E6FC8" w:rsidRDefault="002E6FC8" w:rsidP="002E6FC8">
            <w:pPr>
              <w:autoSpaceDE w:val="0"/>
              <w:autoSpaceDN w:val="0"/>
              <w:adjustRightInd w:val="0"/>
              <w:spacing w:line="276" w:lineRule="auto"/>
              <w:jc w:val="center"/>
            </w:pPr>
            <w:r>
              <w:t>Количество обучающихся</w:t>
            </w:r>
          </w:p>
        </w:tc>
        <w:tc>
          <w:tcPr>
            <w:tcW w:w="1985" w:type="dxa"/>
            <w:vMerge w:val="restart"/>
          </w:tcPr>
          <w:p w:rsidR="002E6FC8" w:rsidRDefault="002E6FC8" w:rsidP="002E6FC8">
            <w:pPr>
              <w:autoSpaceDE w:val="0"/>
              <w:autoSpaceDN w:val="0"/>
              <w:adjustRightInd w:val="0"/>
              <w:spacing w:line="276" w:lineRule="auto"/>
              <w:jc w:val="center"/>
            </w:pPr>
            <w:r>
              <w:t>Успеваемость</w:t>
            </w:r>
          </w:p>
        </w:tc>
        <w:tc>
          <w:tcPr>
            <w:tcW w:w="3934" w:type="dxa"/>
            <w:gridSpan w:val="2"/>
          </w:tcPr>
          <w:p w:rsidR="002E6FC8" w:rsidRDefault="002E6FC8" w:rsidP="002E6FC8">
            <w:pPr>
              <w:autoSpaceDE w:val="0"/>
              <w:autoSpaceDN w:val="0"/>
              <w:adjustRightInd w:val="0"/>
              <w:spacing w:line="276" w:lineRule="auto"/>
              <w:jc w:val="center"/>
            </w:pPr>
            <w:r>
              <w:t>Качество</w:t>
            </w:r>
          </w:p>
        </w:tc>
      </w:tr>
      <w:tr w:rsidR="002E6FC8" w:rsidTr="00F16224">
        <w:tc>
          <w:tcPr>
            <w:tcW w:w="1693" w:type="dxa"/>
            <w:vMerge/>
          </w:tcPr>
          <w:p w:rsidR="002E6FC8" w:rsidRDefault="002E6FC8" w:rsidP="00C713E9">
            <w:pPr>
              <w:autoSpaceDE w:val="0"/>
              <w:autoSpaceDN w:val="0"/>
              <w:adjustRightInd w:val="0"/>
              <w:spacing w:line="276" w:lineRule="auto"/>
              <w:jc w:val="center"/>
            </w:pPr>
          </w:p>
        </w:tc>
        <w:tc>
          <w:tcPr>
            <w:tcW w:w="1959" w:type="dxa"/>
            <w:vMerge/>
          </w:tcPr>
          <w:p w:rsidR="002E6FC8" w:rsidRDefault="002E6FC8" w:rsidP="002E6FC8">
            <w:pPr>
              <w:autoSpaceDE w:val="0"/>
              <w:autoSpaceDN w:val="0"/>
              <w:adjustRightInd w:val="0"/>
              <w:spacing w:line="276" w:lineRule="auto"/>
              <w:jc w:val="center"/>
            </w:pPr>
          </w:p>
        </w:tc>
        <w:tc>
          <w:tcPr>
            <w:tcW w:w="1985" w:type="dxa"/>
            <w:vMerge/>
          </w:tcPr>
          <w:p w:rsidR="002E6FC8" w:rsidRDefault="002E6FC8" w:rsidP="002E6FC8">
            <w:pPr>
              <w:autoSpaceDE w:val="0"/>
              <w:autoSpaceDN w:val="0"/>
              <w:adjustRightInd w:val="0"/>
              <w:spacing w:line="276" w:lineRule="auto"/>
              <w:jc w:val="center"/>
            </w:pPr>
          </w:p>
        </w:tc>
        <w:tc>
          <w:tcPr>
            <w:tcW w:w="1967" w:type="dxa"/>
          </w:tcPr>
          <w:p w:rsidR="002E6FC8" w:rsidRDefault="002E6FC8" w:rsidP="002E6FC8">
            <w:pPr>
              <w:autoSpaceDE w:val="0"/>
              <w:autoSpaceDN w:val="0"/>
              <w:adjustRightInd w:val="0"/>
              <w:spacing w:line="276" w:lineRule="auto"/>
              <w:jc w:val="center"/>
            </w:pPr>
            <w:r>
              <w:t>Русский язык</w:t>
            </w:r>
          </w:p>
        </w:tc>
        <w:tc>
          <w:tcPr>
            <w:tcW w:w="1967" w:type="dxa"/>
          </w:tcPr>
          <w:p w:rsidR="002E6FC8" w:rsidRDefault="002E6FC8" w:rsidP="002E6FC8">
            <w:pPr>
              <w:autoSpaceDE w:val="0"/>
              <w:autoSpaceDN w:val="0"/>
              <w:adjustRightInd w:val="0"/>
              <w:spacing w:line="276" w:lineRule="auto"/>
              <w:jc w:val="center"/>
            </w:pPr>
            <w:r>
              <w:t>Литература</w:t>
            </w:r>
          </w:p>
        </w:tc>
      </w:tr>
      <w:tr w:rsidR="002E6FC8" w:rsidTr="00F16224">
        <w:tc>
          <w:tcPr>
            <w:tcW w:w="1693" w:type="dxa"/>
          </w:tcPr>
          <w:p w:rsidR="002E6FC8" w:rsidRDefault="002E6FC8" w:rsidP="00C713E9">
            <w:pPr>
              <w:autoSpaceDE w:val="0"/>
              <w:autoSpaceDN w:val="0"/>
              <w:adjustRightInd w:val="0"/>
              <w:spacing w:line="276" w:lineRule="auto"/>
              <w:jc w:val="center"/>
            </w:pPr>
            <w:r>
              <w:t>2023 - 2024</w:t>
            </w:r>
          </w:p>
        </w:tc>
        <w:tc>
          <w:tcPr>
            <w:tcW w:w="1959" w:type="dxa"/>
          </w:tcPr>
          <w:p w:rsidR="002E6FC8" w:rsidRDefault="002E6FC8" w:rsidP="002E6FC8">
            <w:pPr>
              <w:autoSpaceDE w:val="0"/>
              <w:autoSpaceDN w:val="0"/>
              <w:adjustRightInd w:val="0"/>
              <w:spacing w:line="276" w:lineRule="auto"/>
              <w:jc w:val="center"/>
            </w:pPr>
            <w:r>
              <w:t>86</w:t>
            </w:r>
          </w:p>
        </w:tc>
        <w:tc>
          <w:tcPr>
            <w:tcW w:w="1985" w:type="dxa"/>
          </w:tcPr>
          <w:p w:rsidR="002E6FC8" w:rsidRDefault="002E6FC8" w:rsidP="002E6FC8">
            <w:pPr>
              <w:autoSpaceDE w:val="0"/>
              <w:autoSpaceDN w:val="0"/>
              <w:adjustRightInd w:val="0"/>
              <w:spacing w:line="276" w:lineRule="auto"/>
              <w:jc w:val="center"/>
            </w:pPr>
            <w:r>
              <w:t>100%</w:t>
            </w:r>
          </w:p>
        </w:tc>
        <w:tc>
          <w:tcPr>
            <w:tcW w:w="1967" w:type="dxa"/>
          </w:tcPr>
          <w:p w:rsidR="002E6FC8" w:rsidRDefault="001D2CA9" w:rsidP="002E6FC8">
            <w:pPr>
              <w:autoSpaceDE w:val="0"/>
              <w:autoSpaceDN w:val="0"/>
              <w:adjustRightInd w:val="0"/>
              <w:spacing w:line="276" w:lineRule="auto"/>
              <w:jc w:val="center"/>
            </w:pPr>
            <w:r>
              <w:t>80%</w:t>
            </w:r>
          </w:p>
        </w:tc>
        <w:tc>
          <w:tcPr>
            <w:tcW w:w="1967" w:type="dxa"/>
          </w:tcPr>
          <w:p w:rsidR="002E6FC8" w:rsidRDefault="001D2CA9" w:rsidP="002E6FC8">
            <w:pPr>
              <w:autoSpaceDE w:val="0"/>
              <w:autoSpaceDN w:val="0"/>
              <w:adjustRightInd w:val="0"/>
              <w:spacing w:line="276" w:lineRule="auto"/>
              <w:jc w:val="center"/>
            </w:pPr>
            <w:r>
              <w:t>90,1%</w:t>
            </w:r>
          </w:p>
        </w:tc>
      </w:tr>
      <w:tr w:rsidR="002E6FC8" w:rsidTr="00F16224">
        <w:tc>
          <w:tcPr>
            <w:tcW w:w="1693" w:type="dxa"/>
          </w:tcPr>
          <w:p w:rsidR="002E6FC8" w:rsidRDefault="002E6FC8" w:rsidP="00C713E9">
            <w:pPr>
              <w:autoSpaceDE w:val="0"/>
              <w:autoSpaceDN w:val="0"/>
              <w:adjustRightInd w:val="0"/>
              <w:spacing w:line="276" w:lineRule="auto"/>
              <w:jc w:val="center"/>
            </w:pPr>
            <w:r>
              <w:t>2024 - 2025</w:t>
            </w:r>
          </w:p>
        </w:tc>
        <w:tc>
          <w:tcPr>
            <w:tcW w:w="1959" w:type="dxa"/>
          </w:tcPr>
          <w:p w:rsidR="002E6FC8" w:rsidRDefault="002E6FC8" w:rsidP="002E6FC8">
            <w:pPr>
              <w:autoSpaceDE w:val="0"/>
              <w:autoSpaceDN w:val="0"/>
              <w:adjustRightInd w:val="0"/>
              <w:spacing w:line="276" w:lineRule="auto"/>
              <w:jc w:val="center"/>
            </w:pPr>
            <w:r>
              <w:t>107</w:t>
            </w:r>
          </w:p>
        </w:tc>
        <w:tc>
          <w:tcPr>
            <w:tcW w:w="1985" w:type="dxa"/>
          </w:tcPr>
          <w:p w:rsidR="002E6FC8" w:rsidRDefault="002E6FC8" w:rsidP="002E6FC8">
            <w:pPr>
              <w:autoSpaceDE w:val="0"/>
              <w:autoSpaceDN w:val="0"/>
              <w:adjustRightInd w:val="0"/>
              <w:spacing w:line="276" w:lineRule="auto"/>
              <w:jc w:val="center"/>
            </w:pPr>
            <w:r>
              <w:t>100%</w:t>
            </w:r>
          </w:p>
        </w:tc>
        <w:tc>
          <w:tcPr>
            <w:tcW w:w="1967" w:type="dxa"/>
          </w:tcPr>
          <w:p w:rsidR="002E6FC8" w:rsidRDefault="001D2CA9" w:rsidP="002E6FC8">
            <w:pPr>
              <w:autoSpaceDE w:val="0"/>
              <w:autoSpaceDN w:val="0"/>
              <w:adjustRightInd w:val="0"/>
              <w:spacing w:line="276" w:lineRule="auto"/>
              <w:jc w:val="center"/>
            </w:pPr>
            <w:r>
              <w:t>83%</w:t>
            </w:r>
          </w:p>
        </w:tc>
        <w:tc>
          <w:tcPr>
            <w:tcW w:w="1967" w:type="dxa"/>
          </w:tcPr>
          <w:p w:rsidR="002E6FC8" w:rsidRDefault="001D2CA9" w:rsidP="002E6FC8">
            <w:pPr>
              <w:autoSpaceDE w:val="0"/>
              <w:autoSpaceDN w:val="0"/>
              <w:adjustRightInd w:val="0"/>
              <w:spacing w:line="276" w:lineRule="auto"/>
              <w:jc w:val="center"/>
            </w:pPr>
            <w:r>
              <w:t>92%</w:t>
            </w:r>
          </w:p>
        </w:tc>
      </w:tr>
      <w:tr w:rsidR="002E6FC8" w:rsidTr="00F16224">
        <w:tc>
          <w:tcPr>
            <w:tcW w:w="1693" w:type="dxa"/>
          </w:tcPr>
          <w:p w:rsidR="002E6FC8" w:rsidRDefault="002E6FC8" w:rsidP="00C713E9">
            <w:pPr>
              <w:autoSpaceDE w:val="0"/>
              <w:autoSpaceDN w:val="0"/>
              <w:adjustRightInd w:val="0"/>
              <w:spacing w:line="276" w:lineRule="auto"/>
              <w:jc w:val="center"/>
            </w:pPr>
            <w:r>
              <w:t>2025 - 2026</w:t>
            </w:r>
          </w:p>
        </w:tc>
        <w:tc>
          <w:tcPr>
            <w:tcW w:w="1959" w:type="dxa"/>
          </w:tcPr>
          <w:p w:rsidR="002E6FC8" w:rsidRDefault="002E6FC8" w:rsidP="002E6FC8">
            <w:pPr>
              <w:autoSpaceDE w:val="0"/>
              <w:autoSpaceDN w:val="0"/>
              <w:adjustRightInd w:val="0"/>
              <w:spacing w:line="276" w:lineRule="auto"/>
              <w:jc w:val="center"/>
            </w:pPr>
            <w:r>
              <w:t>111</w:t>
            </w:r>
          </w:p>
        </w:tc>
        <w:tc>
          <w:tcPr>
            <w:tcW w:w="1985" w:type="dxa"/>
          </w:tcPr>
          <w:p w:rsidR="002E6FC8" w:rsidRDefault="002E6FC8" w:rsidP="002E6FC8">
            <w:pPr>
              <w:autoSpaceDE w:val="0"/>
              <w:autoSpaceDN w:val="0"/>
              <w:adjustRightInd w:val="0"/>
              <w:spacing w:line="276" w:lineRule="auto"/>
              <w:jc w:val="center"/>
            </w:pPr>
            <w:r>
              <w:t>100%</w:t>
            </w:r>
          </w:p>
        </w:tc>
        <w:tc>
          <w:tcPr>
            <w:tcW w:w="1967" w:type="dxa"/>
          </w:tcPr>
          <w:p w:rsidR="002E6FC8" w:rsidRDefault="001D2CA9" w:rsidP="002E6FC8">
            <w:pPr>
              <w:autoSpaceDE w:val="0"/>
              <w:autoSpaceDN w:val="0"/>
              <w:adjustRightInd w:val="0"/>
              <w:spacing w:line="276" w:lineRule="auto"/>
              <w:jc w:val="center"/>
            </w:pPr>
            <w:r>
              <w:t>85%</w:t>
            </w:r>
          </w:p>
        </w:tc>
        <w:tc>
          <w:tcPr>
            <w:tcW w:w="1967" w:type="dxa"/>
          </w:tcPr>
          <w:p w:rsidR="002E6FC8" w:rsidRDefault="001D2CA9" w:rsidP="002E6FC8">
            <w:pPr>
              <w:autoSpaceDE w:val="0"/>
              <w:autoSpaceDN w:val="0"/>
              <w:adjustRightInd w:val="0"/>
              <w:spacing w:line="276" w:lineRule="auto"/>
              <w:jc w:val="center"/>
            </w:pPr>
            <w:r>
              <w:t>95%</w:t>
            </w:r>
          </w:p>
        </w:tc>
      </w:tr>
    </w:tbl>
    <w:p w:rsidR="00C713E9" w:rsidRDefault="00C713E9" w:rsidP="009F1D53">
      <w:pPr>
        <w:autoSpaceDE w:val="0"/>
        <w:autoSpaceDN w:val="0"/>
        <w:adjustRightInd w:val="0"/>
        <w:spacing w:line="276" w:lineRule="auto"/>
        <w:ind w:firstLine="720"/>
        <w:jc w:val="both"/>
      </w:pPr>
    </w:p>
    <w:p w:rsidR="001D2CA9" w:rsidRDefault="001D2CA9" w:rsidP="001D2CA9">
      <w:pPr>
        <w:autoSpaceDE w:val="0"/>
        <w:autoSpaceDN w:val="0"/>
        <w:adjustRightInd w:val="0"/>
        <w:spacing w:line="276" w:lineRule="auto"/>
        <w:jc w:val="center"/>
      </w:pPr>
      <w:r>
        <w:rPr>
          <w:noProof/>
        </w:rPr>
        <w:drawing>
          <wp:inline distT="0" distB="0" distL="0" distR="0">
            <wp:extent cx="4817644" cy="2590800"/>
            <wp:effectExtent l="19050" t="0" r="21056"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5C52" w:rsidRDefault="00D55C52" w:rsidP="009F1D53">
      <w:pPr>
        <w:autoSpaceDE w:val="0"/>
        <w:autoSpaceDN w:val="0"/>
        <w:adjustRightInd w:val="0"/>
        <w:spacing w:line="276" w:lineRule="auto"/>
        <w:ind w:firstLine="720"/>
        <w:jc w:val="both"/>
      </w:pPr>
    </w:p>
    <w:p w:rsidR="00FF79C0" w:rsidRDefault="00D55C52" w:rsidP="009F1D53">
      <w:pPr>
        <w:autoSpaceDE w:val="0"/>
        <w:autoSpaceDN w:val="0"/>
        <w:adjustRightInd w:val="0"/>
        <w:spacing w:line="276" w:lineRule="auto"/>
        <w:ind w:firstLine="720"/>
        <w:jc w:val="both"/>
      </w:pPr>
      <w:r>
        <w:t xml:space="preserve">Показатели результативного участия </w:t>
      </w:r>
      <w:r w:rsidR="00FF79C0">
        <w:t>обучающихся</w:t>
      </w:r>
      <w:r w:rsidR="003040EB">
        <w:t xml:space="preserve"> в творческих конкурсах, проектных и исследовательских мероприятиях, олимпиадах</w:t>
      </w:r>
      <w:r>
        <w:t xml:space="preserve"> различного уровня</w:t>
      </w:r>
      <w:r w:rsidR="00FF79C0">
        <w:t xml:space="preserve"> за три </w:t>
      </w:r>
      <w:r w:rsidR="00001782">
        <w:t xml:space="preserve">года </w:t>
      </w:r>
      <w:r w:rsidR="00001782">
        <w:lastRenderedPageBreak/>
        <w:t>подтверждают</w:t>
      </w:r>
      <w:r w:rsidR="00FF79C0">
        <w:t xml:space="preserve">, что </w:t>
      </w:r>
      <w:bookmarkStart w:id="0" w:name="_GoBack"/>
      <w:bookmarkEnd w:id="0"/>
      <w:r w:rsidR="00001782">
        <w:t>использование метода</w:t>
      </w:r>
      <w:r>
        <w:t xml:space="preserve"> проектов </w:t>
      </w:r>
      <w:r w:rsidR="00FF79C0">
        <w:t xml:space="preserve">способствует </w:t>
      </w:r>
      <w:r>
        <w:t>формированию критического мышления и развитию исследовательского поведения обучающихся.</w:t>
      </w:r>
    </w:p>
    <w:tbl>
      <w:tblPr>
        <w:tblStyle w:val="a6"/>
        <w:tblW w:w="9570" w:type="dxa"/>
        <w:tblLook w:val="04A0" w:firstRow="1" w:lastRow="0" w:firstColumn="1" w:lastColumn="0" w:noHBand="0" w:noVBand="1"/>
      </w:tblPr>
      <w:tblGrid>
        <w:gridCol w:w="2392"/>
        <w:gridCol w:w="1685"/>
        <w:gridCol w:w="3100"/>
        <w:gridCol w:w="2393"/>
      </w:tblGrid>
      <w:tr w:rsidR="003040EB" w:rsidTr="004E0E3C">
        <w:tc>
          <w:tcPr>
            <w:tcW w:w="2392" w:type="dxa"/>
            <w:vMerge w:val="restart"/>
          </w:tcPr>
          <w:p w:rsidR="003040EB" w:rsidRDefault="003040EB" w:rsidP="003F6B22">
            <w:pPr>
              <w:autoSpaceDE w:val="0"/>
              <w:autoSpaceDN w:val="0"/>
              <w:adjustRightInd w:val="0"/>
              <w:spacing w:line="276" w:lineRule="auto"/>
              <w:jc w:val="center"/>
            </w:pPr>
            <w:r>
              <w:t>Учебный год</w:t>
            </w:r>
          </w:p>
        </w:tc>
        <w:tc>
          <w:tcPr>
            <w:tcW w:w="7178" w:type="dxa"/>
            <w:gridSpan w:val="3"/>
          </w:tcPr>
          <w:p w:rsidR="003040EB" w:rsidRDefault="003040EB" w:rsidP="003040EB">
            <w:pPr>
              <w:autoSpaceDE w:val="0"/>
              <w:autoSpaceDN w:val="0"/>
              <w:adjustRightInd w:val="0"/>
              <w:spacing w:line="276" w:lineRule="auto"/>
              <w:jc w:val="center"/>
            </w:pPr>
            <w:r>
              <w:t>Количество участников</w:t>
            </w:r>
          </w:p>
        </w:tc>
      </w:tr>
      <w:tr w:rsidR="003040EB" w:rsidTr="003040EB">
        <w:tc>
          <w:tcPr>
            <w:tcW w:w="2392" w:type="dxa"/>
            <w:vMerge/>
          </w:tcPr>
          <w:p w:rsidR="003040EB" w:rsidRDefault="003040EB" w:rsidP="003F6B22">
            <w:pPr>
              <w:autoSpaceDE w:val="0"/>
              <w:autoSpaceDN w:val="0"/>
              <w:adjustRightInd w:val="0"/>
              <w:spacing w:line="276" w:lineRule="auto"/>
              <w:jc w:val="center"/>
            </w:pPr>
          </w:p>
        </w:tc>
        <w:tc>
          <w:tcPr>
            <w:tcW w:w="1685" w:type="dxa"/>
          </w:tcPr>
          <w:p w:rsidR="003040EB" w:rsidRDefault="003040EB" w:rsidP="003040EB">
            <w:pPr>
              <w:autoSpaceDE w:val="0"/>
              <w:autoSpaceDN w:val="0"/>
              <w:adjustRightInd w:val="0"/>
              <w:spacing w:line="276" w:lineRule="auto"/>
              <w:jc w:val="center"/>
            </w:pPr>
            <w:r>
              <w:t>Творческие конкурсы</w:t>
            </w:r>
          </w:p>
        </w:tc>
        <w:tc>
          <w:tcPr>
            <w:tcW w:w="3100" w:type="dxa"/>
          </w:tcPr>
          <w:p w:rsidR="003040EB" w:rsidRDefault="003040EB" w:rsidP="003040EB">
            <w:pPr>
              <w:autoSpaceDE w:val="0"/>
              <w:autoSpaceDN w:val="0"/>
              <w:adjustRightInd w:val="0"/>
              <w:spacing w:line="276" w:lineRule="auto"/>
              <w:jc w:val="center"/>
            </w:pPr>
            <w:r>
              <w:t>Проектные и исследовательские мероприятия</w:t>
            </w:r>
          </w:p>
        </w:tc>
        <w:tc>
          <w:tcPr>
            <w:tcW w:w="2393" w:type="dxa"/>
          </w:tcPr>
          <w:p w:rsidR="003040EB" w:rsidRDefault="003040EB" w:rsidP="003040EB">
            <w:pPr>
              <w:autoSpaceDE w:val="0"/>
              <w:autoSpaceDN w:val="0"/>
              <w:adjustRightInd w:val="0"/>
              <w:spacing w:line="276" w:lineRule="auto"/>
              <w:jc w:val="center"/>
            </w:pPr>
            <w:r>
              <w:t>олимпиады</w:t>
            </w:r>
          </w:p>
        </w:tc>
      </w:tr>
      <w:tr w:rsidR="003040EB" w:rsidTr="003040EB">
        <w:tc>
          <w:tcPr>
            <w:tcW w:w="2392" w:type="dxa"/>
          </w:tcPr>
          <w:p w:rsidR="003040EB" w:rsidRDefault="003040EB" w:rsidP="003F6B22">
            <w:pPr>
              <w:autoSpaceDE w:val="0"/>
              <w:autoSpaceDN w:val="0"/>
              <w:adjustRightInd w:val="0"/>
              <w:spacing w:line="276" w:lineRule="auto"/>
              <w:jc w:val="center"/>
            </w:pPr>
            <w:r>
              <w:t>2023 - 2024</w:t>
            </w:r>
          </w:p>
        </w:tc>
        <w:tc>
          <w:tcPr>
            <w:tcW w:w="1685" w:type="dxa"/>
          </w:tcPr>
          <w:p w:rsidR="003040EB" w:rsidRDefault="003040EB" w:rsidP="009545B3">
            <w:pPr>
              <w:autoSpaceDE w:val="0"/>
              <w:autoSpaceDN w:val="0"/>
              <w:adjustRightInd w:val="0"/>
              <w:spacing w:line="276" w:lineRule="auto"/>
              <w:jc w:val="center"/>
            </w:pPr>
            <w:r>
              <w:t>12</w:t>
            </w:r>
          </w:p>
        </w:tc>
        <w:tc>
          <w:tcPr>
            <w:tcW w:w="3100" w:type="dxa"/>
          </w:tcPr>
          <w:p w:rsidR="003040EB" w:rsidRDefault="003040EB" w:rsidP="009545B3">
            <w:pPr>
              <w:autoSpaceDE w:val="0"/>
              <w:autoSpaceDN w:val="0"/>
              <w:adjustRightInd w:val="0"/>
              <w:spacing w:line="276" w:lineRule="auto"/>
              <w:jc w:val="center"/>
            </w:pPr>
            <w:r>
              <w:t>3</w:t>
            </w:r>
          </w:p>
        </w:tc>
        <w:tc>
          <w:tcPr>
            <w:tcW w:w="2393" w:type="dxa"/>
          </w:tcPr>
          <w:p w:rsidR="003040EB" w:rsidRDefault="003040EB" w:rsidP="009545B3">
            <w:pPr>
              <w:autoSpaceDE w:val="0"/>
              <w:autoSpaceDN w:val="0"/>
              <w:adjustRightInd w:val="0"/>
              <w:spacing w:line="276" w:lineRule="auto"/>
              <w:jc w:val="center"/>
            </w:pPr>
            <w:r>
              <w:t>19</w:t>
            </w:r>
          </w:p>
        </w:tc>
      </w:tr>
      <w:tr w:rsidR="003040EB" w:rsidTr="003040EB">
        <w:tc>
          <w:tcPr>
            <w:tcW w:w="2392" w:type="dxa"/>
          </w:tcPr>
          <w:p w:rsidR="003040EB" w:rsidRDefault="003040EB" w:rsidP="003F6B22">
            <w:pPr>
              <w:autoSpaceDE w:val="0"/>
              <w:autoSpaceDN w:val="0"/>
              <w:adjustRightInd w:val="0"/>
              <w:spacing w:line="276" w:lineRule="auto"/>
              <w:jc w:val="center"/>
            </w:pPr>
            <w:r>
              <w:t>2024 - 2025</w:t>
            </w:r>
          </w:p>
        </w:tc>
        <w:tc>
          <w:tcPr>
            <w:tcW w:w="1685" w:type="dxa"/>
          </w:tcPr>
          <w:p w:rsidR="003040EB" w:rsidRDefault="009545B3" w:rsidP="009545B3">
            <w:pPr>
              <w:autoSpaceDE w:val="0"/>
              <w:autoSpaceDN w:val="0"/>
              <w:adjustRightInd w:val="0"/>
              <w:spacing w:line="276" w:lineRule="auto"/>
              <w:jc w:val="center"/>
            </w:pPr>
            <w:r>
              <w:t>1</w:t>
            </w:r>
            <w:r w:rsidR="002E6FC8">
              <w:t>5</w:t>
            </w:r>
          </w:p>
        </w:tc>
        <w:tc>
          <w:tcPr>
            <w:tcW w:w="3100" w:type="dxa"/>
          </w:tcPr>
          <w:p w:rsidR="003040EB" w:rsidRDefault="001D2CA9" w:rsidP="009545B3">
            <w:pPr>
              <w:autoSpaceDE w:val="0"/>
              <w:autoSpaceDN w:val="0"/>
              <w:adjustRightInd w:val="0"/>
              <w:spacing w:line="276" w:lineRule="auto"/>
              <w:jc w:val="center"/>
            </w:pPr>
            <w:r>
              <w:t>3</w:t>
            </w:r>
          </w:p>
        </w:tc>
        <w:tc>
          <w:tcPr>
            <w:tcW w:w="2393" w:type="dxa"/>
          </w:tcPr>
          <w:p w:rsidR="003040EB" w:rsidRDefault="003040EB" w:rsidP="009545B3">
            <w:pPr>
              <w:autoSpaceDE w:val="0"/>
              <w:autoSpaceDN w:val="0"/>
              <w:adjustRightInd w:val="0"/>
              <w:spacing w:line="276" w:lineRule="auto"/>
              <w:jc w:val="center"/>
            </w:pPr>
            <w:r>
              <w:t>14</w:t>
            </w:r>
          </w:p>
        </w:tc>
      </w:tr>
      <w:tr w:rsidR="003040EB" w:rsidTr="003040EB">
        <w:tc>
          <w:tcPr>
            <w:tcW w:w="2392" w:type="dxa"/>
          </w:tcPr>
          <w:p w:rsidR="003040EB" w:rsidRDefault="003040EB" w:rsidP="003F6B22">
            <w:pPr>
              <w:autoSpaceDE w:val="0"/>
              <w:autoSpaceDN w:val="0"/>
              <w:adjustRightInd w:val="0"/>
              <w:spacing w:line="276" w:lineRule="auto"/>
              <w:jc w:val="center"/>
            </w:pPr>
            <w:r>
              <w:t>2025 - 2026</w:t>
            </w:r>
          </w:p>
        </w:tc>
        <w:tc>
          <w:tcPr>
            <w:tcW w:w="1685" w:type="dxa"/>
          </w:tcPr>
          <w:p w:rsidR="003040EB" w:rsidRDefault="002E6FC8" w:rsidP="009545B3">
            <w:pPr>
              <w:autoSpaceDE w:val="0"/>
              <w:autoSpaceDN w:val="0"/>
              <w:adjustRightInd w:val="0"/>
              <w:spacing w:line="276" w:lineRule="auto"/>
              <w:jc w:val="center"/>
            </w:pPr>
            <w:r>
              <w:t>20</w:t>
            </w:r>
          </w:p>
        </w:tc>
        <w:tc>
          <w:tcPr>
            <w:tcW w:w="3100" w:type="dxa"/>
          </w:tcPr>
          <w:p w:rsidR="002E6FC8" w:rsidRDefault="002E6FC8" w:rsidP="002E6FC8">
            <w:pPr>
              <w:autoSpaceDE w:val="0"/>
              <w:autoSpaceDN w:val="0"/>
              <w:adjustRightInd w:val="0"/>
              <w:spacing w:line="276" w:lineRule="auto"/>
              <w:jc w:val="center"/>
            </w:pPr>
            <w:r>
              <w:t>5</w:t>
            </w:r>
          </w:p>
        </w:tc>
        <w:tc>
          <w:tcPr>
            <w:tcW w:w="2393" w:type="dxa"/>
          </w:tcPr>
          <w:p w:rsidR="003040EB" w:rsidRDefault="003040EB" w:rsidP="009545B3">
            <w:pPr>
              <w:autoSpaceDE w:val="0"/>
              <w:autoSpaceDN w:val="0"/>
              <w:adjustRightInd w:val="0"/>
              <w:spacing w:line="276" w:lineRule="auto"/>
              <w:jc w:val="center"/>
            </w:pPr>
            <w:r>
              <w:t>26</w:t>
            </w:r>
          </w:p>
        </w:tc>
      </w:tr>
    </w:tbl>
    <w:p w:rsidR="003040EB" w:rsidRDefault="003040EB" w:rsidP="009F1D53">
      <w:pPr>
        <w:autoSpaceDE w:val="0"/>
        <w:autoSpaceDN w:val="0"/>
        <w:adjustRightInd w:val="0"/>
        <w:spacing w:line="276" w:lineRule="auto"/>
        <w:ind w:firstLine="720"/>
        <w:jc w:val="both"/>
      </w:pPr>
    </w:p>
    <w:p w:rsidR="009545B3" w:rsidRDefault="009545B3" w:rsidP="002E6FC8">
      <w:pPr>
        <w:autoSpaceDE w:val="0"/>
        <w:autoSpaceDN w:val="0"/>
        <w:adjustRightInd w:val="0"/>
        <w:spacing w:line="276" w:lineRule="auto"/>
        <w:jc w:val="center"/>
      </w:pPr>
      <w:r>
        <w:rPr>
          <w:noProof/>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F79C0" w:rsidRDefault="00FF79C0" w:rsidP="009F1D53">
      <w:pPr>
        <w:autoSpaceDE w:val="0"/>
        <w:autoSpaceDN w:val="0"/>
        <w:adjustRightInd w:val="0"/>
        <w:spacing w:line="276" w:lineRule="auto"/>
        <w:ind w:firstLine="720"/>
        <w:jc w:val="both"/>
      </w:pPr>
    </w:p>
    <w:p w:rsidR="00FF79C0" w:rsidRPr="009F1D53" w:rsidRDefault="00FF79C0" w:rsidP="001D2CA9">
      <w:pPr>
        <w:autoSpaceDE w:val="0"/>
        <w:autoSpaceDN w:val="0"/>
        <w:adjustRightInd w:val="0"/>
        <w:spacing w:line="276" w:lineRule="auto"/>
        <w:ind w:firstLine="720"/>
        <w:jc w:val="both"/>
      </w:pPr>
      <w:r>
        <w:t xml:space="preserve">Применение метода проектов в процессе обучения русскому языку и литературе и во внеурочной деятельности способствовало высокому уровню овладения обучающимися метапредметными умениями, что подтверждается результатами </w:t>
      </w:r>
      <w:r w:rsidR="002E6FC8">
        <w:t xml:space="preserve">всероссийских проверочных работ и </w:t>
      </w:r>
      <w:r>
        <w:t>государственной итоговой аттестации по русскому языку и литературе.</w:t>
      </w:r>
    </w:p>
    <w:p w:rsidR="00113C45" w:rsidRPr="009F1D53" w:rsidRDefault="00113C45" w:rsidP="009F1D53">
      <w:pPr>
        <w:autoSpaceDE w:val="0"/>
        <w:autoSpaceDN w:val="0"/>
        <w:adjustRightInd w:val="0"/>
        <w:spacing w:line="276" w:lineRule="auto"/>
        <w:ind w:firstLine="720"/>
        <w:jc w:val="both"/>
      </w:pPr>
      <w:r w:rsidRPr="009F1D53">
        <w:t xml:space="preserve">Таким образом, результативность деятельности по обеспечению положительной динамики самореализации обучающихся, уровня </w:t>
      </w:r>
      <w:r w:rsidRPr="009F1D53">
        <w:rPr>
          <w:rFonts w:eastAsia="MS Mincho"/>
        </w:rPr>
        <w:t>развития их исследовательского поведения, интеллекта и креативности</w:t>
      </w:r>
      <w:r w:rsidRPr="009F1D53">
        <w:t xml:space="preserve">, достигнутая посредством использования приемов и методов исследовательской работы, может считаться оптимальной. </w:t>
      </w:r>
    </w:p>
    <w:p w:rsidR="00113C45" w:rsidRPr="009F1D53" w:rsidRDefault="00113C45" w:rsidP="009F1D53">
      <w:pPr>
        <w:autoSpaceDE w:val="0"/>
        <w:autoSpaceDN w:val="0"/>
        <w:adjustRightInd w:val="0"/>
        <w:spacing w:line="276" w:lineRule="auto"/>
        <w:ind w:firstLine="720"/>
        <w:jc w:val="both"/>
      </w:pPr>
      <w:r w:rsidRPr="009F1D53">
        <w:t>Исходя из вышесказанного, можно сделать вывод о перспективности дальнейшей работы по использованию метода пр</w:t>
      </w:r>
      <w:r w:rsidR="00ED5EFA">
        <w:t>о</w:t>
      </w:r>
      <w:r w:rsidRPr="009F1D53">
        <w:t xml:space="preserve">ектов как средства </w:t>
      </w:r>
      <w:r w:rsidR="00F23739">
        <w:rPr>
          <w:color w:val="000000"/>
        </w:rPr>
        <w:t>формирования</w:t>
      </w:r>
      <w:r w:rsidR="00F23739" w:rsidRPr="009F1D53">
        <w:rPr>
          <w:color w:val="000000"/>
        </w:rPr>
        <w:t xml:space="preserve"> метапредметных умений </w:t>
      </w:r>
      <w:r w:rsidRPr="009F1D53">
        <w:t>учащихся в процессе обучения русскому языку и литературе</w:t>
      </w:r>
      <w:r w:rsidR="00F23739">
        <w:t xml:space="preserve"> и во внеурочной деятельности</w:t>
      </w:r>
      <w:r w:rsidRPr="009F1D53">
        <w:t>.</w:t>
      </w:r>
    </w:p>
    <w:p w:rsidR="00C04957" w:rsidRDefault="00C04957" w:rsidP="009F1D53">
      <w:pPr>
        <w:autoSpaceDE w:val="0"/>
        <w:autoSpaceDN w:val="0"/>
        <w:adjustRightInd w:val="0"/>
        <w:spacing w:line="276" w:lineRule="auto"/>
        <w:ind w:firstLine="720"/>
        <w:jc w:val="both"/>
        <w:rPr>
          <w:shadow/>
          <w:spacing w:val="20"/>
        </w:rPr>
      </w:pPr>
    </w:p>
    <w:p w:rsidR="0042290A" w:rsidRDefault="0042290A" w:rsidP="009F1D53">
      <w:pPr>
        <w:autoSpaceDE w:val="0"/>
        <w:autoSpaceDN w:val="0"/>
        <w:adjustRightInd w:val="0"/>
        <w:spacing w:line="276" w:lineRule="auto"/>
        <w:ind w:firstLine="720"/>
        <w:jc w:val="both"/>
        <w:rPr>
          <w:shadow/>
          <w:spacing w:val="20"/>
        </w:rPr>
      </w:pPr>
    </w:p>
    <w:p w:rsidR="007A2E3E" w:rsidRPr="009F1D53" w:rsidRDefault="007A2E3E" w:rsidP="001D2CA9">
      <w:pPr>
        <w:autoSpaceDE w:val="0"/>
        <w:autoSpaceDN w:val="0"/>
        <w:adjustRightInd w:val="0"/>
        <w:spacing w:line="276" w:lineRule="auto"/>
        <w:jc w:val="both"/>
        <w:rPr>
          <w:shadow/>
          <w:spacing w:val="20"/>
        </w:rPr>
      </w:pPr>
    </w:p>
    <w:sectPr w:rsidR="007A2E3E" w:rsidRPr="009F1D53" w:rsidSect="000166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D48" w:rsidRDefault="00F60D48" w:rsidP="00113C45">
      <w:r>
        <w:separator/>
      </w:r>
    </w:p>
  </w:endnote>
  <w:endnote w:type="continuationSeparator" w:id="0">
    <w:p w:rsidR="00F60D48" w:rsidRDefault="00F60D48" w:rsidP="0011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D48" w:rsidRDefault="00F60D48" w:rsidP="00113C45">
      <w:r>
        <w:separator/>
      </w:r>
    </w:p>
  </w:footnote>
  <w:footnote w:type="continuationSeparator" w:id="0">
    <w:p w:rsidR="00F60D48" w:rsidRDefault="00F60D48" w:rsidP="00113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
      </v:shape>
    </w:pict>
  </w:numPicBullet>
  <w:numPicBullet w:numPicBulletId="1">
    <w:pict>
      <v:shape id="_x0000_i1033" type="#_x0000_t75" style="width:9pt;height:9pt" o:bullet="t">
        <v:imagedata r:id="rId2" o:title=""/>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2DE2FEC"/>
    <w:multiLevelType w:val="hybridMultilevel"/>
    <w:tmpl w:val="3E441762"/>
    <w:lvl w:ilvl="0" w:tplc="58A082C6">
      <w:start w:val="1"/>
      <w:numFmt w:val="bullet"/>
      <w:lvlText w:val=""/>
      <w:lvlJc w:val="left"/>
      <w:pPr>
        <w:tabs>
          <w:tab w:val="num" w:pos="1797"/>
        </w:tabs>
        <w:ind w:left="1797" w:hanging="360"/>
      </w:pPr>
      <w:rPr>
        <w:rFonts w:ascii="Wingdings" w:hAnsi="Wingdings" w:cs="Wingdings" w:hint="default"/>
      </w:rPr>
    </w:lvl>
    <w:lvl w:ilvl="1" w:tplc="77705FA8">
      <w:start w:val="1"/>
      <w:numFmt w:val="bullet"/>
      <w:lvlText w:val=""/>
      <w:lvlJc w:val="left"/>
      <w:pPr>
        <w:tabs>
          <w:tab w:val="num" w:pos="2160"/>
        </w:tabs>
        <w:ind w:left="2160" w:hanging="360"/>
      </w:pPr>
      <w:rPr>
        <w:rFonts w:ascii="Wingdings" w:hAnsi="Wingdings" w:cs="Wingdings"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05D27FD7"/>
    <w:multiLevelType w:val="hybridMultilevel"/>
    <w:tmpl w:val="462436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BAD1EB4"/>
    <w:multiLevelType w:val="hybridMultilevel"/>
    <w:tmpl w:val="265A9138"/>
    <w:lvl w:ilvl="0" w:tplc="05748D26">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31824"/>
    <w:multiLevelType w:val="hybridMultilevel"/>
    <w:tmpl w:val="B1441372"/>
    <w:lvl w:ilvl="0" w:tplc="58A082C6">
      <w:start w:val="1"/>
      <w:numFmt w:val="bullet"/>
      <w:lvlText w:val=""/>
      <w:lvlJc w:val="left"/>
      <w:pPr>
        <w:tabs>
          <w:tab w:val="num" w:pos="1797"/>
        </w:tabs>
        <w:ind w:left="1797"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F616F1"/>
    <w:multiLevelType w:val="hybridMultilevel"/>
    <w:tmpl w:val="AE0ED332"/>
    <w:lvl w:ilvl="0" w:tplc="58A082C6">
      <w:start w:val="1"/>
      <w:numFmt w:val="bullet"/>
      <w:lvlText w:val=""/>
      <w:lvlJc w:val="left"/>
      <w:pPr>
        <w:tabs>
          <w:tab w:val="num" w:pos="1797"/>
        </w:tabs>
        <w:ind w:left="1797"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17194456"/>
    <w:multiLevelType w:val="multilevel"/>
    <w:tmpl w:val="93EE74FA"/>
    <w:lvl w:ilvl="0">
      <w:start w:val="1"/>
      <w:numFmt w:val="bullet"/>
      <w:lvlText w:val=""/>
      <w:lvlPicBulletId w:val="1"/>
      <w:lvlJc w:val="left"/>
      <w:pPr>
        <w:tabs>
          <w:tab w:val="num" w:pos="1440"/>
        </w:tabs>
        <w:ind w:left="144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A75280A"/>
    <w:multiLevelType w:val="hybridMultilevel"/>
    <w:tmpl w:val="38F0D1C8"/>
    <w:lvl w:ilvl="0" w:tplc="58A082C6">
      <w:start w:val="1"/>
      <w:numFmt w:val="bullet"/>
      <w:lvlText w:val=""/>
      <w:lvlJc w:val="left"/>
      <w:pPr>
        <w:tabs>
          <w:tab w:val="num" w:pos="1797"/>
        </w:tabs>
        <w:ind w:left="1797"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B0838BD"/>
    <w:multiLevelType w:val="hybridMultilevel"/>
    <w:tmpl w:val="DD00CBB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1D16199C"/>
    <w:multiLevelType w:val="hybridMultilevel"/>
    <w:tmpl w:val="CC207E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5C0307"/>
    <w:multiLevelType w:val="hybridMultilevel"/>
    <w:tmpl w:val="C9264BCA"/>
    <w:lvl w:ilvl="0" w:tplc="04190001">
      <w:start w:val="1"/>
      <w:numFmt w:val="bullet"/>
      <w:lvlText w:val=""/>
      <w:lvlJc w:val="left"/>
      <w:pPr>
        <w:tabs>
          <w:tab w:val="num" w:pos="1797"/>
        </w:tabs>
        <w:ind w:left="1797"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15:restartNumberingAfterBreak="0">
    <w:nsid w:val="1E9A294A"/>
    <w:multiLevelType w:val="hybridMultilevel"/>
    <w:tmpl w:val="77B6F0E2"/>
    <w:lvl w:ilvl="0" w:tplc="9B163A9E">
      <w:start w:val="1"/>
      <w:numFmt w:val="bullet"/>
      <w:lvlText w:val=""/>
      <w:lvlPicBulletId w:val="0"/>
      <w:lvlJc w:val="left"/>
      <w:pPr>
        <w:tabs>
          <w:tab w:val="num" w:pos="2880"/>
        </w:tabs>
        <w:ind w:left="28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EB65F2B"/>
    <w:multiLevelType w:val="hybridMultilevel"/>
    <w:tmpl w:val="E7BCC850"/>
    <w:lvl w:ilvl="0" w:tplc="4FACFED8">
      <w:start w:val="1"/>
      <w:numFmt w:val="decimal"/>
      <w:lvlText w:val="%1."/>
      <w:lvlJc w:val="left"/>
      <w:pPr>
        <w:tabs>
          <w:tab w:val="num" w:pos="6533"/>
        </w:tabs>
        <w:ind w:left="6533" w:hanging="720"/>
      </w:pPr>
      <w:rPr>
        <w:rFonts w:ascii="Times New Roman" w:eastAsia="Times New Roman" w:hAnsi="Times New Roman" w:cs="Times New Roman"/>
      </w:rPr>
    </w:lvl>
    <w:lvl w:ilvl="1" w:tplc="2FF076DA">
      <w:numFmt w:val="none"/>
      <w:lvlText w:val=""/>
      <w:lvlJc w:val="left"/>
      <w:pPr>
        <w:tabs>
          <w:tab w:val="num" w:pos="53"/>
        </w:tabs>
      </w:pPr>
    </w:lvl>
    <w:lvl w:ilvl="2" w:tplc="13E2337E">
      <w:numFmt w:val="none"/>
      <w:lvlText w:val=""/>
      <w:lvlJc w:val="left"/>
      <w:pPr>
        <w:tabs>
          <w:tab w:val="num" w:pos="53"/>
        </w:tabs>
      </w:pPr>
    </w:lvl>
    <w:lvl w:ilvl="3" w:tplc="C4DE0222">
      <w:start w:val="1"/>
      <w:numFmt w:val="decimal"/>
      <w:lvlText w:val="%4."/>
      <w:lvlJc w:val="left"/>
      <w:pPr>
        <w:tabs>
          <w:tab w:val="num" w:pos="413"/>
        </w:tabs>
        <w:ind w:left="413" w:hanging="360"/>
      </w:pPr>
      <w:rPr>
        <w:rFonts w:hint="default"/>
      </w:rPr>
    </w:lvl>
    <w:lvl w:ilvl="4" w:tplc="2CA668C0">
      <w:numFmt w:val="none"/>
      <w:lvlText w:val=""/>
      <w:lvlJc w:val="left"/>
      <w:pPr>
        <w:tabs>
          <w:tab w:val="num" w:pos="53"/>
        </w:tabs>
      </w:pPr>
    </w:lvl>
    <w:lvl w:ilvl="5" w:tplc="1ADCCFFC">
      <w:numFmt w:val="none"/>
      <w:lvlText w:val=""/>
      <w:lvlJc w:val="left"/>
      <w:pPr>
        <w:tabs>
          <w:tab w:val="num" w:pos="53"/>
        </w:tabs>
      </w:pPr>
    </w:lvl>
    <w:lvl w:ilvl="6" w:tplc="87AC5D50">
      <w:numFmt w:val="none"/>
      <w:lvlText w:val=""/>
      <w:lvlJc w:val="left"/>
      <w:pPr>
        <w:tabs>
          <w:tab w:val="num" w:pos="53"/>
        </w:tabs>
      </w:pPr>
    </w:lvl>
    <w:lvl w:ilvl="7" w:tplc="1CD0C00C">
      <w:numFmt w:val="none"/>
      <w:lvlText w:val=""/>
      <w:lvlJc w:val="left"/>
      <w:pPr>
        <w:tabs>
          <w:tab w:val="num" w:pos="53"/>
        </w:tabs>
      </w:pPr>
    </w:lvl>
    <w:lvl w:ilvl="8" w:tplc="FF724870">
      <w:numFmt w:val="none"/>
      <w:lvlText w:val=""/>
      <w:lvlJc w:val="left"/>
      <w:pPr>
        <w:tabs>
          <w:tab w:val="num" w:pos="53"/>
        </w:tabs>
      </w:pPr>
    </w:lvl>
  </w:abstractNum>
  <w:abstractNum w:abstractNumId="13" w15:restartNumberingAfterBreak="0">
    <w:nsid w:val="21E50562"/>
    <w:multiLevelType w:val="hybridMultilevel"/>
    <w:tmpl w:val="58A297FA"/>
    <w:lvl w:ilvl="0" w:tplc="C616D78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25C107EB"/>
    <w:multiLevelType w:val="hybridMultilevel"/>
    <w:tmpl w:val="02CEE02E"/>
    <w:lvl w:ilvl="0" w:tplc="58A082C6">
      <w:start w:val="1"/>
      <w:numFmt w:val="bullet"/>
      <w:lvlText w:val=""/>
      <w:lvlJc w:val="left"/>
      <w:pPr>
        <w:tabs>
          <w:tab w:val="num" w:pos="2517"/>
        </w:tabs>
        <w:ind w:left="2517"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2DB947A8"/>
    <w:multiLevelType w:val="hybridMultilevel"/>
    <w:tmpl w:val="917EF86E"/>
    <w:lvl w:ilvl="0" w:tplc="05748D2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62B91"/>
    <w:multiLevelType w:val="hybridMultilevel"/>
    <w:tmpl w:val="A61C0DE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17E6487"/>
    <w:multiLevelType w:val="hybridMultilevel"/>
    <w:tmpl w:val="92CE6F80"/>
    <w:lvl w:ilvl="0" w:tplc="9B163A9E">
      <w:start w:val="1"/>
      <w:numFmt w:val="bullet"/>
      <w:lvlText w:val=""/>
      <w:lvlPicBulletId w:val="0"/>
      <w:lvlJc w:val="left"/>
      <w:pPr>
        <w:tabs>
          <w:tab w:val="num" w:pos="972"/>
        </w:tabs>
        <w:ind w:left="972"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CDE5BB8"/>
    <w:multiLevelType w:val="hybridMultilevel"/>
    <w:tmpl w:val="CCCC2446"/>
    <w:lvl w:ilvl="0" w:tplc="08783F52">
      <w:start w:val="1"/>
      <w:numFmt w:val="bullet"/>
      <w:lvlText w:val="•"/>
      <w:lvlJc w:val="left"/>
      <w:pPr>
        <w:tabs>
          <w:tab w:val="num" w:pos="720"/>
        </w:tabs>
        <w:ind w:left="720" w:hanging="360"/>
      </w:pPr>
      <w:rPr>
        <w:rFonts w:ascii="Arial" w:hAnsi="Arial" w:hint="default"/>
      </w:rPr>
    </w:lvl>
    <w:lvl w:ilvl="1" w:tplc="82FC6CFC" w:tentative="1">
      <w:start w:val="1"/>
      <w:numFmt w:val="bullet"/>
      <w:lvlText w:val="•"/>
      <w:lvlJc w:val="left"/>
      <w:pPr>
        <w:tabs>
          <w:tab w:val="num" w:pos="1440"/>
        </w:tabs>
        <w:ind w:left="1440" w:hanging="360"/>
      </w:pPr>
      <w:rPr>
        <w:rFonts w:ascii="Arial" w:hAnsi="Arial" w:hint="default"/>
      </w:rPr>
    </w:lvl>
    <w:lvl w:ilvl="2" w:tplc="73BA33E0" w:tentative="1">
      <w:start w:val="1"/>
      <w:numFmt w:val="bullet"/>
      <w:lvlText w:val="•"/>
      <w:lvlJc w:val="left"/>
      <w:pPr>
        <w:tabs>
          <w:tab w:val="num" w:pos="2160"/>
        </w:tabs>
        <w:ind w:left="2160" w:hanging="360"/>
      </w:pPr>
      <w:rPr>
        <w:rFonts w:ascii="Arial" w:hAnsi="Arial" w:hint="default"/>
      </w:rPr>
    </w:lvl>
    <w:lvl w:ilvl="3" w:tplc="762AA530" w:tentative="1">
      <w:start w:val="1"/>
      <w:numFmt w:val="bullet"/>
      <w:lvlText w:val="•"/>
      <w:lvlJc w:val="left"/>
      <w:pPr>
        <w:tabs>
          <w:tab w:val="num" w:pos="2880"/>
        </w:tabs>
        <w:ind w:left="2880" w:hanging="360"/>
      </w:pPr>
      <w:rPr>
        <w:rFonts w:ascii="Arial" w:hAnsi="Arial" w:hint="default"/>
      </w:rPr>
    </w:lvl>
    <w:lvl w:ilvl="4" w:tplc="C0EEDF56" w:tentative="1">
      <w:start w:val="1"/>
      <w:numFmt w:val="bullet"/>
      <w:lvlText w:val="•"/>
      <w:lvlJc w:val="left"/>
      <w:pPr>
        <w:tabs>
          <w:tab w:val="num" w:pos="3600"/>
        </w:tabs>
        <w:ind w:left="3600" w:hanging="360"/>
      </w:pPr>
      <w:rPr>
        <w:rFonts w:ascii="Arial" w:hAnsi="Arial" w:hint="default"/>
      </w:rPr>
    </w:lvl>
    <w:lvl w:ilvl="5" w:tplc="9544C2E4" w:tentative="1">
      <w:start w:val="1"/>
      <w:numFmt w:val="bullet"/>
      <w:lvlText w:val="•"/>
      <w:lvlJc w:val="left"/>
      <w:pPr>
        <w:tabs>
          <w:tab w:val="num" w:pos="4320"/>
        </w:tabs>
        <w:ind w:left="4320" w:hanging="360"/>
      </w:pPr>
      <w:rPr>
        <w:rFonts w:ascii="Arial" w:hAnsi="Arial" w:hint="default"/>
      </w:rPr>
    </w:lvl>
    <w:lvl w:ilvl="6" w:tplc="373A2226" w:tentative="1">
      <w:start w:val="1"/>
      <w:numFmt w:val="bullet"/>
      <w:lvlText w:val="•"/>
      <w:lvlJc w:val="left"/>
      <w:pPr>
        <w:tabs>
          <w:tab w:val="num" w:pos="5040"/>
        </w:tabs>
        <w:ind w:left="5040" w:hanging="360"/>
      </w:pPr>
      <w:rPr>
        <w:rFonts w:ascii="Arial" w:hAnsi="Arial" w:hint="default"/>
      </w:rPr>
    </w:lvl>
    <w:lvl w:ilvl="7" w:tplc="862EFAC6" w:tentative="1">
      <w:start w:val="1"/>
      <w:numFmt w:val="bullet"/>
      <w:lvlText w:val="•"/>
      <w:lvlJc w:val="left"/>
      <w:pPr>
        <w:tabs>
          <w:tab w:val="num" w:pos="5760"/>
        </w:tabs>
        <w:ind w:left="5760" w:hanging="360"/>
      </w:pPr>
      <w:rPr>
        <w:rFonts w:ascii="Arial" w:hAnsi="Arial" w:hint="default"/>
      </w:rPr>
    </w:lvl>
    <w:lvl w:ilvl="8" w:tplc="1EBA46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043EFD"/>
    <w:multiLevelType w:val="hybridMultilevel"/>
    <w:tmpl w:val="A3C091A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F59058D"/>
    <w:multiLevelType w:val="hybridMultilevel"/>
    <w:tmpl w:val="FEA46CC4"/>
    <w:lvl w:ilvl="0" w:tplc="ABBAAF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29C2230"/>
    <w:multiLevelType w:val="singleLevel"/>
    <w:tmpl w:val="6522345E"/>
    <w:lvl w:ilvl="0">
      <w:start w:val="1"/>
      <w:numFmt w:val="decimal"/>
      <w:lvlText w:val="%1."/>
      <w:legacy w:legacy="1" w:legacySpace="0" w:legacyIndent="197"/>
      <w:lvlJc w:val="left"/>
      <w:rPr>
        <w:rFonts w:ascii="Times New Roman" w:hAnsi="Times New Roman" w:cs="Times New Roman" w:hint="default"/>
      </w:rPr>
    </w:lvl>
  </w:abstractNum>
  <w:abstractNum w:abstractNumId="22" w15:restartNumberingAfterBreak="0">
    <w:nsid w:val="46265CD6"/>
    <w:multiLevelType w:val="hybridMultilevel"/>
    <w:tmpl w:val="88F6E230"/>
    <w:lvl w:ilvl="0" w:tplc="58A082C6">
      <w:start w:val="1"/>
      <w:numFmt w:val="bullet"/>
      <w:lvlText w:val=""/>
      <w:lvlJc w:val="left"/>
      <w:pPr>
        <w:tabs>
          <w:tab w:val="num" w:pos="1797"/>
        </w:tabs>
        <w:ind w:left="1797" w:hanging="360"/>
      </w:pPr>
      <w:rPr>
        <w:rFonts w:ascii="Wingdings" w:hAnsi="Wingdings" w:cs="Wingdings"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50244A38"/>
    <w:multiLevelType w:val="hybridMultilevel"/>
    <w:tmpl w:val="9A368FD2"/>
    <w:lvl w:ilvl="0" w:tplc="DFD0E43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6EE284A"/>
    <w:multiLevelType w:val="hybridMultilevel"/>
    <w:tmpl w:val="162E3EE0"/>
    <w:lvl w:ilvl="0" w:tplc="9B163A9E">
      <w:start w:val="1"/>
      <w:numFmt w:val="bullet"/>
      <w:lvlText w:val=""/>
      <w:lvlPicBulletId w:val="0"/>
      <w:lvlJc w:val="left"/>
      <w:pPr>
        <w:tabs>
          <w:tab w:val="num" w:pos="972"/>
        </w:tabs>
        <w:ind w:left="972"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3966F0"/>
    <w:multiLevelType w:val="hybridMultilevel"/>
    <w:tmpl w:val="93EE74FA"/>
    <w:lvl w:ilvl="0" w:tplc="1708E92A">
      <w:start w:val="1"/>
      <w:numFmt w:val="bullet"/>
      <w:lvlText w:val=""/>
      <w:lvlPicBulletId w:val="1"/>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5E5480D"/>
    <w:multiLevelType w:val="hybridMultilevel"/>
    <w:tmpl w:val="9B36FA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60A6B10"/>
    <w:multiLevelType w:val="hybridMultilevel"/>
    <w:tmpl w:val="37D8BB78"/>
    <w:lvl w:ilvl="0" w:tplc="05748D26">
      <w:start w:val="1"/>
      <w:numFmt w:val="bullet"/>
      <w:lvlText w:val=""/>
      <w:lvlJc w:val="left"/>
      <w:pPr>
        <w:tabs>
          <w:tab w:val="num" w:pos="1506"/>
        </w:tabs>
        <w:ind w:left="150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67B71E16"/>
    <w:multiLevelType w:val="hybridMultilevel"/>
    <w:tmpl w:val="EBE2CD56"/>
    <w:lvl w:ilvl="0" w:tplc="58A082C6">
      <w:start w:val="1"/>
      <w:numFmt w:val="bullet"/>
      <w:lvlText w:val=""/>
      <w:lvlJc w:val="left"/>
      <w:pPr>
        <w:tabs>
          <w:tab w:val="num" w:pos="1797"/>
        </w:tabs>
        <w:ind w:left="1797"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B5312E9"/>
    <w:multiLevelType w:val="hybridMultilevel"/>
    <w:tmpl w:val="BEA2C108"/>
    <w:lvl w:ilvl="0" w:tplc="05748D26">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9401C2"/>
    <w:multiLevelType w:val="hybridMultilevel"/>
    <w:tmpl w:val="2AFA3A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8AA7559"/>
    <w:multiLevelType w:val="hybridMultilevel"/>
    <w:tmpl w:val="46F80B4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15:restartNumberingAfterBreak="0">
    <w:nsid w:val="7FF93AA1"/>
    <w:multiLevelType w:val="hybridMultilevel"/>
    <w:tmpl w:val="E1DEAD08"/>
    <w:lvl w:ilvl="0" w:tplc="58A082C6">
      <w:start w:val="1"/>
      <w:numFmt w:val="bullet"/>
      <w:lvlText w:val=""/>
      <w:lvlJc w:val="left"/>
      <w:pPr>
        <w:tabs>
          <w:tab w:val="num" w:pos="2697"/>
        </w:tabs>
        <w:ind w:left="2697" w:hanging="360"/>
      </w:pPr>
      <w:rPr>
        <w:rFonts w:ascii="Wingdings" w:hAnsi="Wingdings" w:cs="Wingdings" w:hint="default"/>
      </w:rPr>
    </w:lvl>
    <w:lvl w:ilvl="1" w:tplc="9B163A9E">
      <w:start w:val="1"/>
      <w:numFmt w:val="bullet"/>
      <w:lvlText w:val=""/>
      <w:lvlPicBulletId w:val="0"/>
      <w:lvlJc w:val="left"/>
      <w:pPr>
        <w:tabs>
          <w:tab w:val="num" w:pos="2340"/>
        </w:tabs>
        <w:ind w:left="2340" w:hanging="360"/>
      </w:pPr>
      <w:rPr>
        <w:rFonts w:ascii="Symbol" w:hAnsi="Symbol" w:cs="Symbol" w:hint="default"/>
        <w:color w:val="auto"/>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num w:numId="1">
    <w:abstractNumId w:val="7"/>
  </w:num>
  <w:num w:numId="2">
    <w:abstractNumId w:val="5"/>
  </w:num>
  <w:num w:numId="3">
    <w:abstractNumId w:val="22"/>
  </w:num>
  <w:num w:numId="4">
    <w:abstractNumId w:val="1"/>
  </w:num>
  <w:num w:numId="5">
    <w:abstractNumId w:val="30"/>
  </w:num>
  <w:num w:numId="6">
    <w:abstractNumId w:val="14"/>
  </w:num>
  <w:num w:numId="7">
    <w:abstractNumId w:val="2"/>
  </w:num>
  <w:num w:numId="8">
    <w:abstractNumId w:val="31"/>
  </w:num>
  <w:num w:numId="9">
    <w:abstractNumId w:val="11"/>
  </w:num>
  <w:num w:numId="10">
    <w:abstractNumId w:val="24"/>
  </w:num>
  <w:num w:numId="11">
    <w:abstractNumId w:val="17"/>
  </w:num>
  <w:num w:numId="12">
    <w:abstractNumId w:val="16"/>
  </w:num>
  <w:num w:numId="13">
    <w:abstractNumId w:val="4"/>
  </w:num>
  <w:num w:numId="14">
    <w:abstractNumId w:val="0"/>
  </w:num>
  <w:num w:numId="15">
    <w:abstractNumId w:val="21"/>
  </w:num>
  <w:num w:numId="16">
    <w:abstractNumId w:val="32"/>
  </w:num>
  <w:num w:numId="17">
    <w:abstractNumId w:val="25"/>
  </w:num>
  <w:num w:numId="18">
    <w:abstractNumId w:val="6"/>
  </w:num>
  <w:num w:numId="19">
    <w:abstractNumId w:val="28"/>
  </w:num>
  <w:num w:numId="20">
    <w:abstractNumId w:val="15"/>
  </w:num>
  <w:num w:numId="21">
    <w:abstractNumId w:val="12"/>
  </w:num>
  <w:num w:numId="22">
    <w:abstractNumId w:val="3"/>
  </w:num>
  <w:num w:numId="23">
    <w:abstractNumId w:val="29"/>
  </w:num>
  <w:num w:numId="24">
    <w:abstractNumId w:val="26"/>
  </w:num>
  <w:num w:numId="25">
    <w:abstractNumId w:val="19"/>
  </w:num>
  <w:num w:numId="26">
    <w:abstractNumId w:val="27"/>
  </w:num>
  <w:num w:numId="27">
    <w:abstractNumId w:val="20"/>
  </w:num>
  <w:num w:numId="28">
    <w:abstractNumId w:val="8"/>
  </w:num>
  <w:num w:numId="29">
    <w:abstractNumId w:val="23"/>
  </w:num>
  <w:num w:numId="30">
    <w:abstractNumId w:val="13"/>
  </w:num>
  <w:num w:numId="31">
    <w:abstractNumId w:val="18"/>
  </w:num>
  <w:num w:numId="32">
    <w:abstractNumId w:val="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3C45"/>
    <w:rsid w:val="00001782"/>
    <w:rsid w:val="0001662D"/>
    <w:rsid w:val="00042924"/>
    <w:rsid w:val="000611B6"/>
    <w:rsid w:val="0006575D"/>
    <w:rsid w:val="00067A03"/>
    <w:rsid w:val="00086EA8"/>
    <w:rsid w:val="000B2EA6"/>
    <w:rsid w:val="000C354B"/>
    <w:rsid w:val="000E377B"/>
    <w:rsid w:val="00106329"/>
    <w:rsid w:val="00113C45"/>
    <w:rsid w:val="00147790"/>
    <w:rsid w:val="00152C24"/>
    <w:rsid w:val="00184F3B"/>
    <w:rsid w:val="00191B3A"/>
    <w:rsid w:val="001B3213"/>
    <w:rsid w:val="001C08F9"/>
    <w:rsid w:val="001C35FC"/>
    <w:rsid w:val="001C4BE6"/>
    <w:rsid w:val="001D2CA9"/>
    <w:rsid w:val="001D310C"/>
    <w:rsid w:val="002504DD"/>
    <w:rsid w:val="00287008"/>
    <w:rsid w:val="002D42A9"/>
    <w:rsid w:val="002E6FC8"/>
    <w:rsid w:val="002F2572"/>
    <w:rsid w:val="003040EB"/>
    <w:rsid w:val="0037292F"/>
    <w:rsid w:val="0037459B"/>
    <w:rsid w:val="00375330"/>
    <w:rsid w:val="003A259C"/>
    <w:rsid w:val="003B0258"/>
    <w:rsid w:val="003C01B3"/>
    <w:rsid w:val="003C19C6"/>
    <w:rsid w:val="0042290A"/>
    <w:rsid w:val="00434AC0"/>
    <w:rsid w:val="004901DE"/>
    <w:rsid w:val="004A537F"/>
    <w:rsid w:val="004B3AA4"/>
    <w:rsid w:val="004F2F7F"/>
    <w:rsid w:val="004F50EB"/>
    <w:rsid w:val="00516F00"/>
    <w:rsid w:val="0053370E"/>
    <w:rsid w:val="00536224"/>
    <w:rsid w:val="005552BC"/>
    <w:rsid w:val="0055767F"/>
    <w:rsid w:val="00560A7D"/>
    <w:rsid w:val="00564970"/>
    <w:rsid w:val="005B340E"/>
    <w:rsid w:val="005C0B23"/>
    <w:rsid w:val="005C407B"/>
    <w:rsid w:val="005F3B0F"/>
    <w:rsid w:val="00606638"/>
    <w:rsid w:val="00660032"/>
    <w:rsid w:val="0066726A"/>
    <w:rsid w:val="006819D0"/>
    <w:rsid w:val="00684B9C"/>
    <w:rsid w:val="006940AF"/>
    <w:rsid w:val="006A4DA2"/>
    <w:rsid w:val="006B1B24"/>
    <w:rsid w:val="006C0EDA"/>
    <w:rsid w:val="006E5179"/>
    <w:rsid w:val="006F7EC5"/>
    <w:rsid w:val="00747FB4"/>
    <w:rsid w:val="0077748D"/>
    <w:rsid w:val="00782AFA"/>
    <w:rsid w:val="00783E5A"/>
    <w:rsid w:val="00784B7F"/>
    <w:rsid w:val="007A2E3E"/>
    <w:rsid w:val="007A42D0"/>
    <w:rsid w:val="007B176B"/>
    <w:rsid w:val="007C2439"/>
    <w:rsid w:val="0080730D"/>
    <w:rsid w:val="0081168D"/>
    <w:rsid w:val="008332EC"/>
    <w:rsid w:val="00853CA2"/>
    <w:rsid w:val="0087151C"/>
    <w:rsid w:val="00893800"/>
    <w:rsid w:val="008E0B3D"/>
    <w:rsid w:val="008E52F4"/>
    <w:rsid w:val="009027B4"/>
    <w:rsid w:val="00917803"/>
    <w:rsid w:val="00917B74"/>
    <w:rsid w:val="00920741"/>
    <w:rsid w:val="009545B3"/>
    <w:rsid w:val="00996AF9"/>
    <w:rsid w:val="009B6286"/>
    <w:rsid w:val="009E4938"/>
    <w:rsid w:val="009F1940"/>
    <w:rsid w:val="009F1D53"/>
    <w:rsid w:val="00A559C4"/>
    <w:rsid w:val="00AA2F9C"/>
    <w:rsid w:val="00AB37EB"/>
    <w:rsid w:val="00AF10B8"/>
    <w:rsid w:val="00AF3173"/>
    <w:rsid w:val="00B03AC1"/>
    <w:rsid w:val="00B613AA"/>
    <w:rsid w:val="00B8550B"/>
    <w:rsid w:val="00B92108"/>
    <w:rsid w:val="00BE1937"/>
    <w:rsid w:val="00C04957"/>
    <w:rsid w:val="00C06F24"/>
    <w:rsid w:val="00C109D6"/>
    <w:rsid w:val="00C22B9F"/>
    <w:rsid w:val="00C4238A"/>
    <w:rsid w:val="00C713E9"/>
    <w:rsid w:val="00C7628C"/>
    <w:rsid w:val="00C815A3"/>
    <w:rsid w:val="00C86322"/>
    <w:rsid w:val="00C87265"/>
    <w:rsid w:val="00C9070D"/>
    <w:rsid w:val="00D31E06"/>
    <w:rsid w:val="00D349B8"/>
    <w:rsid w:val="00D55C52"/>
    <w:rsid w:val="00D76E4E"/>
    <w:rsid w:val="00E036C3"/>
    <w:rsid w:val="00E35732"/>
    <w:rsid w:val="00E53960"/>
    <w:rsid w:val="00E77C14"/>
    <w:rsid w:val="00E914D2"/>
    <w:rsid w:val="00E972AB"/>
    <w:rsid w:val="00EA4BEA"/>
    <w:rsid w:val="00ED5EFA"/>
    <w:rsid w:val="00ED7D38"/>
    <w:rsid w:val="00F23739"/>
    <w:rsid w:val="00F5385B"/>
    <w:rsid w:val="00F60D48"/>
    <w:rsid w:val="00F61AB7"/>
    <w:rsid w:val="00F61BDD"/>
    <w:rsid w:val="00F76EDE"/>
    <w:rsid w:val="00FA33D3"/>
    <w:rsid w:val="00FC2EBF"/>
    <w:rsid w:val="00FF7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DC6E"/>
  <w15:docId w15:val="{9F97C64F-C940-489C-95A2-3FF43D8C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C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13C45"/>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113C45"/>
    <w:pPr>
      <w:spacing w:before="240" w:after="60"/>
      <w:outlineLvl w:val="4"/>
    </w:pPr>
    <w:rPr>
      <w:b/>
      <w:bCs/>
      <w:i/>
      <w:iCs/>
      <w:sz w:val="26"/>
      <w:szCs w:val="26"/>
    </w:rPr>
  </w:style>
  <w:style w:type="paragraph" w:styleId="6">
    <w:name w:val="heading 6"/>
    <w:basedOn w:val="a"/>
    <w:next w:val="a"/>
    <w:link w:val="60"/>
    <w:qFormat/>
    <w:rsid w:val="00113C45"/>
    <w:pPr>
      <w:spacing w:before="240" w:after="60"/>
      <w:outlineLvl w:val="5"/>
    </w:pPr>
    <w:rPr>
      <w:b/>
      <w:bCs/>
      <w:sz w:val="22"/>
      <w:szCs w:val="22"/>
    </w:rPr>
  </w:style>
  <w:style w:type="paragraph" w:styleId="8">
    <w:name w:val="heading 8"/>
    <w:basedOn w:val="a"/>
    <w:next w:val="a"/>
    <w:link w:val="80"/>
    <w:qFormat/>
    <w:rsid w:val="00113C45"/>
    <w:pPr>
      <w:keepNext/>
      <w:ind w:firstLine="540"/>
      <w:jc w:val="both"/>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3C45"/>
    <w:rPr>
      <w:rFonts w:ascii="Arial" w:eastAsia="Times New Roman" w:hAnsi="Arial" w:cs="Arial"/>
      <w:b/>
      <w:bCs/>
      <w:kern w:val="32"/>
      <w:sz w:val="32"/>
      <w:szCs w:val="32"/>
      <w:lang w:eastAsia="ru-RU"/>
    </w:rPr>
  </w:style>
  <w:style w:type="character" w:customStyle="1" w:styleId="50">
    <w:name w:val="Заголовок 5 Знак"/>
    <w:basedOn w:val="a0"/>
    <w:link w:val="5"/>
    <w:rsid w:val="00113C4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113C45"/>
    <w:rPr>
      <w:rFonts w:ascii="Times New Roman" w:eastAsia="Times New Roman" w:hAnsi="Times New Roman" w:cs="Times New Roman"/>
      <w:b/>
      <w:bCs/>
      <w:lang w:eastAsia="ru-RU"/>
    </w:rPr>
  </w:style>
  <w:style w:type="character" w:customStyle="1" w:styleId="80">
    <w:name w:val="Заголовок 8 Знак"/>
    <w:basedOn w:val="a0"/>
    <w:link w:val="8"/>
    <w:rsid w:val="00113C45"/>
    <w:rPr>
      <w:rFonts w:ascii="Times New Roman" w:eastAsia="Times New Roman" w:hAnsi="Times New Roman" w:cs="Times New Roman"/>
      <w:i/>
      <w:iCs/>
      <w:sz w:val="24"/>
      <w:szCs w:val="24"/>
      <w:lang w:eastAsia="ru-RU"/>
    </w:rPr>
  </w:style>
  <w:style w:type="paragraph" w:customStyle="1" w:styleId="a3">
    <w:name w:val="Знак Знак Знак"/>
    <w:basedOn w:val="a"/>
    <w:rsid w:val="00113C45"/>
    <w:pPr>
      <w:spacing w:after="160" w:line="240" w:lineRule="exact"/>
    </w:pPr>
    <w:rPr>
      <w:rFonts w:ascii="Verdana" w:hAnsi="Verdana" w:cs="Verdana"/>
      <w:sz w:val="20"/>
      <w:szCs w:val="20"/>
      <w:lang w:val="en-US" w:eastAsia="en-US"/>
    </w:rPr>
  </w:style>
  <w:style w:type="paragraph" w:styleId="2">
    <w:name w:val="Body Text Indent 2"/>
    <w:basedOn w:val="a"/>
    <w:link w:val="20"/>
    <w:rsid w:val="00113C45"/>
    <w:pPr>
      <w:ind w:firstLine="540"/>
      <w:jc w:val="both"/>
    </w:pPr>
    <w:rPr>
      <w:i/>
      <w:iCs/>
    </w:rPr>
  </w:style>
  <w:style w:type="character" w:customStyle="1" w:styleId="20">
    <w:name w:val="Основной текст с отступом 2 Знак"/>
    <w:basedOn w:val="a0"/>
    <w:link w:val="2"/>
    <w:rsid w:val="00113C45"/>
    <w:rPr>
      <w:rFonts w:ascii="Times New Roman" w:eastAsia="Times New Roman" w:hAnsi="Times New Roman" w:cs="Times New Roman"/>
      <w:i/>
      <w:iCs/>
      <w:sz w:val="24"/>
      <w:szCs w:val="24"/>
      <w:lang w:eastAsia="ru-RU"/>
    </w:rPr>
  </w:style>
  <w:style w:type="character" w:styleId="a4">
    <w:name w:val="Hyperlink"/>
    <w:basedOn w:val="a0"/>
    <w:rsid w:val="00113C45"/>
    <w:rPr>
      <w:color w:val="0000FF"/>
      <w:u w:val="single"/>
    </w:rPr>
  </w:style>
  <w:style w:type="paragraph" w:styleId="a5">
    <w:name w:val="Normal (Web)"/>
    <w:basedOn w:val="a"/>
    <w:uiPriority w:val="99"/>
    <w:rsid w:val="00113C45"/>
    <w:pPr>
      <w:spacing w:before="100" w:beforeAutospacing="1" w:after="100" w:afterAutospacing="1"/>
    </w:pPr>
  </w:style>
  <w:style w:type="table" w:styleId="a6">
    <w:name w:val="Table Grid"/>
    <w:basedOn w:val="a1"/>
    <w:rsid w:val="00113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113C45"/>
    <w:pPr>
      <w:spacing w:after="120"/>
    </w:pPr>
  </w:style>
  <w:style w:type="character" w:customStyle="1" w:styleId="a8">
    <w:name w:val="Основной текст Знак"/>
    <w:basedOn w:val="a0"/>
    <w:link w:val="a7"/>
    <w:rsid w:val="00113C45"/>
    <w:rPr>
      <w:rFonts w:ascii="Times New Roman" w:eastAsia="Times New Roman" w:hAnsi="Times New Roman" w:cs="Times New Roman"/>
      <w:sz w:val="24"/>
      <w:szCs w:val="24"/>
      <w:lang w:eastAsia="ru-RU"/>
    </w:rPr>
  </w:style>
  <w:style w:type="paragraph" w:styleId="3">
    <w:name w:val="Body Text 3"/>
    <w:basedOn w:val="a"/>
    <w:link w:val="30"/>
    <w:rsid w:val="00113C45"/>
    <w:pPr>
      <w:spacing w:after="120"/>
    </w:pPr>
    <w:rPr>
      <w:sz w:val="16"/>
      <w:szCs w:val="16"/>
    </w:rPr>
  </w:style>
  <w:style w:type="character" w:customStyle="1" w:styleId="30">
    <w:name w:val="Основной текст 3 Знак"/>
    <w:basedOn w:val="a0"/>
    <w:link w:val="3"/>
    <w:rsid w:val="00113C45"/>
    <w:rPr>
      <w:rFonts w:ascii="Times New Roman" w:eastAsia="Times New Roman" w:hAnsi="Times New Roman" w:cs="Times New Roman"/>
      <w:sz w:val="16"/>
      <w:szCs w:val="16"/>
      <w:lang w:eastAsia="ru-RU"/>
    </w:rPr>
  </w:style>
  <w:style w:type="character" w:styleId="a9">
    <w:name w:val="footnote reference"/>
    <w:basedOn w:val="a0"/>
    <w:semiHidden/>
    <w:rsid w:val="00113C45"/>
    <w:rPr>
      <w:vertAlign w:val="superscript"/>
    </w:rPr>
  </w:style>
  <w:style w:type="paragraph" w:styleId="aa">
    <w:name w:val="footnote text"/>
    <w:basedOn w:val="a"/>
    <w:link w:val="ab"/>
    <w:semiHidden/>
    <w:rsid w:val="00113C45"/>
    <w:rPr>
      <w:sz w:val="20"/>
      <w:szCs w:val="20"/>
    </w:rPr>
  </w:style>
  <w:style w:type="character" w:customStyle="1" w:styleId="ab">
    <w:name w:val="Текст сноски Знак"/>
    <w:basedOn w:val="a0"/>
    <w:link w:val="aa"/>
    <w:semiHidden/>
    <w:rsid w:val="00113C45"/>
    <w:rPr>
      <w:rFonts w:ascii="Times New Roman" w:eastAsia="Times New Roman" w:hAnsi="Times New Roman" w:cs="Times New Roman"/>
      <w:sz w:val="20"/>
      <w:szCs w:val="20"/>
      <w:lang w:eastAsia="ru-RU"/>
    </w:rPr>
  </w:style>
  <w:style w:type="paragraph" w:styleId="ac">
    <w:name w:val="Body Text Indent"/>
    <w:basedOn w:val="a"/>
    <w:link w:val="ad"/>
    <w:rsid w:val="00113C45"/>
    <w:pPr>
      <w:spacing w:after="120"/>
      <w:ind w:left="283"/>
    </w:pPr>
  </w:style>
  <w:style w:type="character" w:customStyle="1" w:styleId="ad">
    <w:name w:val="Основной текст с отступом Знак"/>
    <w:basedOn w:val="a0"/>
    <w:link w:val="ac"/>
    <w:rsid w:val="00113C45"/>
    <w:rPr>
      <w:rFonts w:ascii="Times New Roman" w:eastAsia="Times New Roman" w:hAnsi="Times New Roman" w:cs="Times New Roman"/>
      <w:sz w:val="24"/>
      <w:szCs w:val="24"/>
      <w:lang w:eastAsia="ru-RU"/>
    </w:rPr>
  </w:style>
  <w:style w:type="paragraph" w:styleId="21">
    <w:name w:val="Body Text 2"/>
    <w:basedOn w:val="a"/>
    <w:link w:val="22"/>
    <w:rsid w:val="00113C45"/>
    <w:pPr>
      <w:spacing w:after="120" w:line="480" w:lineRule="auto"/>
    </w:pPr>
  </w:style>
  <w:style w:type="character" w:customStyle="1" w:styleId="22">
    <w:name w:val="Основной текст 2 Знак"/>
    <w:basedOn w:val="a0"/>
    <w:link w:val="21"/>
    <w:rsid w:val="00113C45"/>
    <w:rPr>
      <w:rFonts w:ascii="Times New Roman" w:eastAsia="Times New Roman" w:hAnsi="Times New Roman" w:cs="Times New Roman"/>
      <w:sz w:val="24"/>
      <w:szCs w:val="24"/>
      <w:lang w:eastAsia="ru-RU"/>
    </w:rPr>
  </w:style>
  <w:style w:type="character" w:customStyle="1" w:styleId="tit1">
    <w:name w:val="tit1"/>
    <w:basedOn w:val="a0"/>
    <w:rsid w:val="00113C45"/>
    <w:rPr>
      <w:color w:val="auto"/>
      <w:sz w:val="18"/>
      <w:szCs w:val="18"/>
    </w:rPr>
  </w:style>
  <w:style w:type="paragraph" w:styleId="ae">
    <w:name w:val="Plain Text"/>
    <w:basedOn w:val="a"/>
    <w:link w:val="af"/>
    <w:rsid w:val="00113C45"/>
    <w:rPr>
      <w:rFonts w:ascii="Courier New" w:hAnsi="Courier New" w:cs="Courier New"/>
      <w:sz w:val="20"/>
      <w:szCs w:val="20"/>
    </w:rPr>
  </w:style>
  <w:style w:type="character" w:customStyle="1" w:styleId="af">
    <w:name w:val="Текст Знак"/>
    <w:basedOn w:val="a0"/>
    <w:link w:val="ae"/>
    <w:rsid w:val="00113C45"/>
    <w:rPr>
      <w:rFonts w:ascii="Courier New" w:eastAsia="Times New Roman" w:hAnsi="Courier New" w:cs="Courier New"/>
      <w:sz w:val="20"/>
      <w:szCs w:val="20"/>
      <w:lang w:eastAsia="ru-RU"/>
    </w:rPr>
  </w:style>
  <w:style w:type="paragraph" w:styleId="af0">
    <w:name w:val="header"/>
    <w:basedOn w:val="a"/>
    <w:link w:val="af1"/>
    <w:rsid w:val="00113C45"/>
    <w:pPr>
      <w:tabs>
        <w:tab w:val="center" w:pos="4677"/>
        <w:tab w:val="right" w:pos="9355"/>
      </w:tabs>
    </w:pPr>
  </w:style>
  <w:style w:type="character" w:customStyle="1" w:styleId="af1">
    <w:name w:val="Верхний колонтитул Знак"/>
    <w:basedOn w:val="a0"/>
    <w:link w:val="af0"/>
    <w:rsid w:val="00113C45"/>
    <w:rPr>
      <w:rFonts w:ascii="Times New Roman" w:eastAsia="Times New Roman" w:hAnsi="Times New Roman" w:cs="Times New Roman"/>
      <w:sz w:val="24"/>
      <w:szCs w:val="24"/>
      <w:lang w:eastAsia="ru-RU"/>
    </w:rPr>
  </w:style>
  <w:style w:type="paragraph" w:styleId="af2">
    <w:name w:val="footer"/>
    <w:basedOn w:val="a"/>
    <w:link w:val="af3"/>
    <w:rsid w:val="00113C45"/>
    <w:pPr>
      <w:tabs>
        <w:tab w:val="center" w:pos="4677"/>
        <w:tab w:val="right" w:pos="9355"/>
      </w:tabs>
    </w:pPr>
  </w:style>
  <w:style w:type="character" w:customStyle="1" w:styleId="af3">
    <w:name w:val="Нижний колонтитул Знак"/>
    <w:basedOn w:val="a0"/>
    <w:link w:val="af2"/>
    <w:rsid w:val="00113C45"/>
    <w:rPr>
      <w:rFonts w:ascii="Times New Roman" w:eastAsia="Times New Roman" w:hAnsi="Times New Roman" w:cs="Times New Roman"/>
      <w:sz w:val="24"/>
      <w:szCs w:val="24"/>
      <w:lang w:eastAsia="ru-RU"/>
    </w:rPr>
  </w:style>
  <w:style w:type="character" w:styleId="af4">
    <w:name w:val="page number"/>
    <w:basedOn w:val="a0"/>
    <w:rsid w:val="00113C45"/>
  </w:style>
  <w:style w:type="paragraph" w:styleId="af5">
    <w:name w:val="Document Map"/>
    <w:basedOn w:val="a"/>
    <w:link w:val="af6"/>
    <w:semiHidden/>
    <w:rsid w:val="00113C45"/>
    <w:pPr>
      <w:shd w:val="clear" w:color="auto" w:fill="000080"/>
    </w:pPr>
    <w:rPr>
      <w:rFonts w:ascii="Tahoma" w:hAnsi="Tahoma" w:cs="Tahoma"/>
      <w:sz w:val="20"/>
      <w:szCs w:val="20"/>
    </w:rPr>
  </w:style>
  <w:style w:type="character" w:customStyle="1" w:styleId="af6">
    <w:name w:val="Схема документа Знак"/>
    <w:basedOn w:val="a0"/>
    <w:link w:val="af5"/>
    <w:semiHidden/>
    <w:rsid w:val="00113C45"/>
    <w:rPr>
      <w:rFonts w:ascii="Tahoma" w:eastAsia="Times New Roman" w:hAnsi="Tahoma" w:cs="Tahoma"/>
      <w:sz w:val="20"/>
      <w:szCs w:val="20"/>
      <w:shd w:val="clear" w:color="auto" w:fill="000080"/>
      <w:lang w:eastAsia="ru-RU"/>
    </w:rPr>
  </w:style>
  <w:style w:type="paragraph" w:customStyle="1" w:styleId="af7">
    <w:name w:val="текст"/>
    <w:basedOn w:val="a"/>
    <w:link w:val="af8"/>
    <w:rsid w:val="00113C45"/>
    <w:pPr>
      <w:ind w:firstLine="540"/>
      <w:jc w:val="both"/>
    </w:pPr>
    <w:rPr>
      <w:sz w:val="28"/>
      <w:szCs w:val="28"/>
    </w:rPr>
  </w:style>
  <w:style w:type="character" w:customStyle="1" w:styleId="af8">
    <w:name w:val="текст Знак"/>
    <w:basedOn w:val="a0"/>
    <w:link w:val="af7"/>
    <w:rsid w:val="00113C45"/>
    <w:rPr>
      <w:rFonts w:ascii="Times New Roman" w:eastAsia="Times New Roman" w:hAnsi="Times New Roman" w:cs="Times New Roman"/>
      <w:sz w:val="28"/>
      <w:szCs w:val="28"/>
      <w:lang w:eastAsia="ru-RU"/>
    </w:rPr>
  </w:style>
  <w:style w:type="paragraph" w:styleId="af9">
    <w:name w:val="Balloon Text"/>
    <w:basedOn w:val="a"/>
    <w:link w:val="afa"/>
    <w:uiPriority w:val="99"/>
    <w:semiHidden/>
    <w:unhideWhenUsed/>
    <w:rsid w:val="00113C45"/>
    <w:rPr>
      <w:rFonts w:ascii="Tahoma" w:hAnsi="Tahoma" w:cs="Tahoma"/>
      <w:sz w:val="16"/>
      <w:szCs w:val="16"/>
    </w:rPr>
  </w:style>
  <w:style w:type="character" w:customStyle="1" w:styleId="afa">
    <w:name w:val="Текст выноски Знак"/>
    <w:basedOn w:val="a0"/>
    <w:link w:val="af9"/>
    <w:uiPriority w:val="99"/>
    <w:semiHidden/>
    <w:rsid w:val="00113C45"/>
    <w:rPr>
      <w:rFonts w:ascii="Tahoma" w:eastAsia="Times New Roman" w:hAnsi="Tahoma" w:cs="Tahoma"/>
      <w:sz w:val="16"/>
      <w:szCs w:val="16"/>
      <w:lang w:eastAsia="ru-RU"/>
    </w:rPr>
  </w:style>
  <w:style w:type="paragraph" w:styleId="afb">
    <w:name w:val="List Paragraph"/>
    <w:basedOn w:val="a"/>
    <w:uiPriority w:val="34"/>
    <w:qFormat/>
    <w:rsid w:val="00F61AB7"/>
    <w:pPr>
      <w:ind w:left="720"/>
      <w:contextualSpacing/>
    </w:pPr>
  </w:style>
  <w:style w:type="paragraph" w:styleId="31">
    <w:name w:val="Body Text Indent 3"/>
    <w:basedOn w:val="a"/>
    <w:link w:val="32"/>
    <w:rsid w:val="00287008"/>
    <w:pPr>
      <w:spacing w:after="120"/>
      <w:ind w:left="283"/>
    </w:pPr>
    <w:rPr>
      <w:sz w:val="16"/>
      <w:szCs w:val="16"/>
    </w:rPr>
  </w:style>
  <w:style w:type="character" w:customStyle="1" w:styleId="32">
    <w:name w:val="Основной текст с отступом 3 Знак"/>
    <w:basedOn w:val="a0"/>
    <w:link w:val="31"/>
    <w:rsid w:val="00287008"/>
    <w:rPr>
      <w:rFonts w:ascii="Times New Roman" w:eastAsia="Times New Roman" w:hAnsi="Times New Roman" w:cs="Times New Roman"/>
      <w:sz w:val="16"/>
      <w:szCs w:val="16"/>
      <w:lang w:eastAsia="ru-RU"/>
    </w:rPr>
  </w:style>
  <w:style w:type="paragraph" w:customStyle="1" w:styleId="Default">
    <w:name w:val="Default"/>
    <w:rsid w:val="003B02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774731">
      <w:bodyDiv w:val="1"/>
      <w:marLeft w:val="0"/>
      <w:marRight w:val="0"/>
      <w:marTop w:val="0"/>
      <w:marBottom w:val="0"/>
      <w:divBdr>
        <w:top w:val="none" w:sz="0" w:space="0" w:color="auto"/>
        <w:left w:val="none" w:sz="0" w:space="0" w:color="auto"/>
        <w:bottom w:val="none" w:sz="0" w:space="0" w:color="auto"/>
        <w:right w:val="none" w:sz="0" w:space="0" w:color="auto"/>
      </w:divBdr>
    </w:div>
    <w:div w:id="1641768283">
      <w:bodyDiv w:val="1"/>
      <w:marLeft w:val="0"/>
      <w:marRight w:val="0"/>
      <w:marTop w:val="0"/>
      <w:marBottom w:val="0"/>
      <w:divBdr>
        <w:top w:val="none" w:sz="0" w:space="0" w:color="auto"/>
        <w:left w:val="none" w:sz="0" w:space="0" w:color="auto"/>
        <w:bottom w:val="none" w:sz="0" w:space="0" w:color="auto"/>
        <w:right w:val="none" w:sz="0" w:space="0" w:color="auto"/>
      </w:divBdr>
    </w:div>
    <w:div w:id="1659770039">
      <w:bodyDiv w:val="1"/>
      <w:marLeft w:val="0"/>
      <w:marRight w:val="0"/>
      <w:marTop w:val="0"/>
      <w:marBottom w:val="0"/>
      <w:divBdr>
        <w:top w:val="none" w:sz="0" w:space="0" w:color="auto"/>
        <w:left w:val="none" w:sz="0" w:space="0" w:color="auto"/>
        <w:bottom w:val="none" w:sz="0" w:space="0" w:color="auto"/>
        <w:right w:val="none" w:sz="0" w:space="0" w:color="auto"/>
      </w:divBdr>
    </w:div>
    <w:div w:id="1809587987">
      <w:bodyDiv w:val="1"/>
      <w:marLeft w:val="0"/>
      <w:marRight w:val="0"/>
      <w:marTop w:val="0"/>
      <w:marBottom w:val="0"/>
      <w:divBdr>
        <w:top w:val="none" w:sz="0" w:space="0" w:color="auto"/>
        <w:left w:val="none" w:sz="0" w:space="0" w:color="auto"/>
        <w:bottom w:val="none" w:sz="0" w:space="0" w:color="auto"/>
        <w:right w:val="none" w:sz="0" w:space="0" w:color="auto"/>
      </w:divBdr>
    </w:div>
    <w:div w:id="194472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Русский язык</c:v>
                </c:pt>
              </c:strCache>
            </c:strRef>
          </c:tx>
          <c:invertIfNegative val="0"/>
          <c:cat>
            <c:strRef>
              <c:f>Лист1!$A$2:$A$5</c:f>
              <c:strCache>
                <c:ptCount val="3"/>
                <c:pt idx="0">
                  <c:v>2023-2024</c:v>
                </c:pt>
                <c:pt idx="1">
                  <c:v>2024-2025</c:v>
                </c:pt>
                <c:pt idx="2">
                  <c:v>2025-2026</c:v>
                </c:pt>
              </c:strCache>
            </c:strRef>
          </c:cat>
          <c:val>
            <c:numRef>
              <c:f>Лист1!$B$2:$B$5</c:f>
              <c:numCache>
                <c:formatCode>0%</c:formatCode>
                <c:ptCount val="4"/>
                <c:pt idx="0">
                  <c:v>0.8</c:v>
                </c:pt>
                <c:pt idx="1">
                  <c:v>0.83000000000000007</c:v>
                </c:pt>
                <c:pt idx="2">
                  <c:v>0.85000000000000009</c:v>
                </c:pt>
              </c:numCache>
            </c:numRef>
          </c:val>
          <c:extLst>
            <c:ext xmlns:c16="http://schemas.microsoft.com/office/drawing/2014/chart" uri="{C3380CC4-5D6E-409C-BE32-E72D297353CC}">
              <c16:uniqueId val="{00000000-35A4-4DC4-8C78-C0BE26860A00}"/>
            </c:ext>
          </c:extLst>
        </c:ser>
        <c:ser>
          <c:idx val="1"/>
          <c:order val="1"/>
          <c:tx>
            <c:strRef>
              <c:f>Лист1!$C$1</c:f>
              <c:strCache>
                <c:ptCount val="1"/>
                <c:pt idx="0">
                  <c:v>Литература</c:v>
                </c:pt>
              </c:strCache>
            </c:strRef>
          </c:tx>
          <c:invertIfNegative val="0"/>
          <c:cat>
            <c:strRef>
              <c:f>Лист1!$A$2:$A$5</c:f>
              <c:strCache>
                <c:ptCount val="3"/>
                <c:pt idx="0">
                  <c:v>2023-2024</c:v>
                </c:pt>
                <c:pt idx="1">
                  <c:v>2024-2025</c:v>
                </c:pt>
                <c:pt idx="2">
                  <c:v>2025-2026</c:v>
                </c:pt>
              </c:strCache>
            </c:strRef>
          </c:cat>
          <c:val>
            <c:numRef>
              <c:f>Лист1!$C$2:$C$5</c:f>
              <c:numCache>
                <c:formatCode>0%</c:formatCode>
                <c:ptCount val="4"/>
                <c:pt idx="0" formatCode="0.00%">
                  <c:v>0.90100000000000002</c:v>
                </c:pt>
                <c:pt idx="1">
                  <c:v>0.92</c:v>
                </c:pt>
                <c:pt idx="2">
                  <c:v>0.95000000000000007</c:v>
                </c:pt>
              </c:numCache>
            </c:numRef>
          </c:val>
          <c:extLst>
            <c:ext xmlns:c16="http://schemas.microsoft.com/office/drawing/2014/chart" uri="{C3380CC4-5D6E-409C-BE32-E72D297353CC}">
              <c16:uniqueId val="{00000001-35A4-4DC4-8C78-C0BE26860A00}"/>
            </c:ext>
          </c:extLst>
        </c:ser>
        <c:ser>
          <c:idx val="2"/>
          <c:order val="2"/>
          <c:tx>
            <c:strRef>
              <c:f>Лист1!$D$1</c:f>
              <c:strCache>
                <c:ptCount val="1"/>
                <c:pt idx="0">
                  <c:v>Успеваемость</c:v>
                </c:pt>
              </c:strCache>
            </c:strRef>
          </c:tx>
          <c:invertIfNegative val="0"/>
          <c:cat>
            <c:strRef>
              <c:f>Лист1!$A$2:$A$5</c:f>
              <c:strCache>
                <c:ptCount val="3"/>
                <c:pt idx="0">
                  <c:v>2023-2024</c:v>
                </c:pt>
                <c:pt idx="1">
                  <c:v>2024-2025</c:v>
                </c:pt>
                <c:pt idx="2">
                  <c:v>2025-2026</c:v>
                </c:pt>
              </c:strCache>
            </c:strRef>
          </c:cat>
          <c:val>
            <c:numRef>
              <c:f>Лист1!$D$2:$D$5</c:f>
              <c:numCache>
                <c:formatCode>0%</c:formatCode>
                <c:ptCount val="4"/>
                <c:pt idx="0">
                  <c:v>1</c:v>
                </c:pt>
                <c:pt idx="1">
                  <c:v>1</c:v>
                </c:pt>
                <c:pt idx="2">
                  <c:v>1</c:v>
                </c:pt>
              </c:numCache>
            </c:numRef>
          </c:val>
          <c:extLst>
            <c:ext xmlns:c16="http://schemas.microsoft.com/office/drawing/2014/chart" uri="{C3380CC4-5D6E-409C-BE32-E72D297353CC}">
              <c16:uniqueId val="{00000002-35A4-4DC4-8C78-C0BE26860A00}"/>
            </c:ext>
          </c:extLst>
        </c:ser>
        <c:dLbls>
          <c:showLegendKey val="0"/>
          <c:showVal val="0"/>
          <c:showCatName val="0"/>
          <c:showSerName val="0"/>
          <c:showPercent val="0"/>
          <c:showBubbleSize val="0"/>
        </c:dLbls>
        <c:gapWidth val="150"/>
        <c:axId val="81562624"/>
        <c:axId val="81576704"/>
      </c:barChart>
      <c:catAx>
        <c:axId val="81562624"/>
        <c:scaling>
          <c:orientation val="minMax"/>
        </c:scaling>
        <c:delete val="0"/>
        <c:axPos val="b"/>
        <c:numFmt formatCode="General" sourceLinked="0"/>
        <c:majorTickMark val="out"/>
        <c:minorTickMark val="none"/>
        <c:tickLblPos val="nextTo"/>
        <c:crossAx val="81576704"/>
        <c:crosses val="autoZero"/>
        <c:auto val="1"/>
        <c:lblAlgn val="ctr"/>
        <c:lblOffset val="100"/>
        <c:noMultiLvlLbl val="0"/>
      </c:catAx>
      <c:valAx>
        <c:axId val="81576704"/>
        <c:scaling>
          <c:orientation val="minMax"/>
        </c:scaling>
        <c:delete val="0"/>
        <c:axPos val="l"/>
        <c:majorGridlines/>
        <c:numFmt formatCode="0%" sourceLinked="1"/>
        <c:majorTickMark val="out"/>
        <c:minorTickMark val="none"/>
        <c:tickLblPos val="nextTo"/>
        <c:crossAx val="815626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проекты и исследования</c:v>
                </c:pt>
              </c:strCache>
            </c:strRef>
          </c:tx>
          <c:invertIfNegative val="0"/>
          <c:cat>
            <c:strRef>
              <c:f>Лист1!$A$2:$A$5</c:f>
              <c:strCache>
                <c:ptCount val="3"/>
                <c:pt idx="0">
                  <c:v>2023-2024</c:v>
                </c:pt>
                <c:pt idx="1">
                  <c:v>2024-2025</c:v>
                </c:pt>
                <c:pt idx="2">
                  <c:v>2025-2026</c:v>
                </c:pt>
              </c:strCache>
            </c:strRef>
          </c:cat>
          <c:val>
            <c:numRef>
              <c:f>Лист1!$B$2:$B$5</c:f>
              <c:numCache>
                <c:formatCode>General</c:formatCode>
                <c:ptCount val="4"/>
                <c:pt idx="0">
                  <c:v>3</c:v>
                </c:pt>
                <c:pt idx="1">
                  <c:v>3</c:v>
                </c:pt>
                <c:pt idx="2">
                  <c:v>5</c:v>
                </c:pt>
              </c:numCache>
            </c:numRef>
          </c:val>
          <c:extLst>
            <c:ext xmlns:c16="http://schemas.microsoft.com/office/drawing/2014/chart" uri="{C3380CC4-5D6E-409C-BE32-E72D297353CC}">
              <c16:uniqueId val="{00000000-6900-44CD-B39B-47B285784709}"/>
            </c:ext>
          </c:extLst>
        </c:ser>
        <c:ser>
          <c:idx val="1"/>
          <c:order val="1"/>
          <c:tx>
            <c:strRef>
              <c:f>Лист1!$C$1</c:f>
              <c:strCache>
                <c:ptCount val="1"/>
                <c:pt idx="0">
                  <c:v>конкурсы</c:v>
                </c:pt>
              </c:strCache>
            </c:strRef>
          </c:tx>
          <c:invertIfNegative val="0"/>
          <c:cat>
            <c:strRef>
              <c:f>Лист1!$A$2:$A$5</c:f>
              <c:strCache>
                <c:ptCount val="3"/>
                <c:pt idx="0">
                  <c:v>2023-2024</c:v>
                </c:pt>
                <c:pt idx="1">
                  <c:v>2024-2025</c:v>
                </c:pt>
                <c:pt idx="2">
                  <c:v>2025-2026</c:v>
                </c:pt>
              </c:strCache>
            </c:strRef>
          </c:cat>
          <c:val>
            <c:numRef>
              <c:f>Лист1!$C$2:$C$5</c:f>
              <c:numCache>
                <c:formatCode>General</c:formatCode>
                <c:ptCount val="4"/>
                <c:pt idx="0">
                  <c:v>12</c:v>
                </c:pt>
                <c:pt idx="1">
                  <c:v>15</c:v>
                </c:pt>
                <c:pt idx="2">
                  <c:v>20</c:v>
                </c:pt>
              </c:numCache>
            </c:numRef>
          </c:val>
          <c:extLst>
            <c:ext xmlns:c16="http://schemas.microsoft.com/office/drawing/2014/chart" uri="{C3380CC4-5D6E-409C-BE32-E72D297353CC}">
              <c16:uniqueId val="{00000001-6900-44CD-B39B-47B285784709}"/>
            </c:ext>
          </c:extLst>
        </c:ser>
        <c:ser>
          <c:idx val="2"/>
          <c:order val="2"/>
          <c:tx>
            <c:strRef>
              <c:f>Лист1!$D$1</c:f>
              <c:strCache>
                <c:ptCount val="1"/>
                <c:pt idx="0">
                  <c:v>олимпиады</c:v>
                </c:pt>
              </c:strCache>
            </c:strRef>
          </c:tx>
          <c:invertIfNegative val="0"/>
          <c:cat>
            <c:strRef>
              <c:f>Лист1!$A$2:$A$5</c:f>
              <c:strCache>
                <c:ptCount val="3"/>
                <c:pt idx="0">
                  <c:v>2023-2024</c:v>
                </c:pt>
                <c:pt idx="1">
                  <c:v>2024-2025</c:v>
                </c:pt>
                <c:pt idx="2">
                  <c:v>2025-2026</c:v>
                </c:pt>
              </c:strCache>
            </c:strRef>
          </c:cat>
          <c:val>
            <c:numRef>
              <c:f>Лист1!$D$2:$D$5</c:f>
              <c:numCache>
                <c:formatCode>General</c:formatCode>
                <c:ptCount val="4"/>
                <c:pt idx="0">
                  <c:v>19</c:v>
                </c:pt>
                <c:pt idx="1">
                  <c:v>14</c:v>
                </c:pt>
                <c:pt idx="2">
                  <c:v>26</c:v>
                </c:pt>
              </c:numCache>
            </c:numRef>
          </c:val>
          <c:extLst>
            <c:ext xmlns:c16="http://schemas.microsoft.com/office/drawing/2014/chart" uri="{C3380CC4-5D6E-409C-BE32-E72D297353CC}">
              <c16:uniqueId val="{00000002-6900-44CD-B39B-47B285784709}"/>
            </c:ext>
          </c:extLst>
        </c:ser>
        <c:dLbls>
          <c:showLegendKey val="0"/>
          <c:showVal val="0"/>
          <c:showCatName val="0"/>
          <c:showSerName val="0"/>
          <c:showPercent val="0"/>
          <c:showBubbleSize val="0"/>
        </c:dLbls>
        <c:gapWidth val="150"/>
        <c:axId val="82970112"/>
        <c:axId val="82971648"/>
      </c:barChart>
      <c:catAx>
        <c:axId val="82970112"/>
        <c:scaling>
          <c:orientation val="minMax"/>
        </c:scaling>
        <c:delete val="0"/>
        <c:axPos val="b"/>
        <c:numFmt formatCode="General" sourceLinked="0"/>
        <c:majorTickMark val="out"/>
        <c:minorTickMark val="none"/>
        <c:tickLblPos val="nextTo"/>
        <c:crossAx val="82971648"/>
        <c:crosses val="autoZero"/>
        <c:auto val="1"/>
        <c:lblAlgn val="ctr"/>
        <c:lblOffset val="100"/>
        <c:noMultiLvlLbl val="0"/>
      </c:catAx>
      <c:valAx>
        <c:axId val="82971648"/>
        <c:scaling>
          <c:orientation val="minMax"/>
        </c:scaling>
        <c:delete val="0"/>
        <c:axPos val="l"/>
        <c:majorGridlines/>
        <c:numFmt formatCode="General" sourceLinked="1"/>
        <c:majorTickMark val="out"/>
        <c:minorTickMark val="none"/>
        <c:tickLblPos val="nextTo"/>
        <c:crossAx val="829701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5BA7-0C4B-45A4-A19E-3ED11FCA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2295</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NOIPPK</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Buh2</dc:creator>
  <cp:lastModifiedBy>User</cp:lastModifiedBy>
  <cp:revision>20</cp:revision>
  <cp:lastPrinted>2024-05-30T10:46:00Z</cp:lastPrinted>
  <dcterms:created xsi:type="dcterms:W3CDTF">2024-05-27T16:21:00Z</dcterms:created>
  <dcterms:modified xsi:type="dcterms:W3CDTF">2026-05-31T16:23:00Z</dcterms:modified>
</cp:coreProperties>
</file>