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16" w:rsidRPr="002E5716" w:rsidRDefault="002E5716" w:rsidP="002E57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5716">
        <w:rPr>
          <w:rFonts w:ascii="Times New Roman" w:hAnsi="Times New Roman" w:cs="Times New Roman"/>
          <w:sz w:val="26"/>
          <w:szCs w:val="26"/>
        </w:rPr>
        <w:t>Мерзликина</w:t>
      </w:r>
      <w:proofErr w:type="spellEnd"/>
      <w:r w:rsidRPr="002E5716">
        <w:rPr>
          <w:rFonts w:ascii="Times New Roman" w:hAnsi="Times New Roman" w:cs="Times New Roman"/>
          <w:sz w:val="26"/>
          <w:szCs w:val="26"/>
        </w:rPr>
        <w:t xml:space="preserve"> Кристина Олеговна, концертмейстер ГБУ ДО НАО «Детская школа искусств»</w:t>
      </w:r>
    </w:p>
    <w:p w:rsidR="001F18D7" w:rsidRPr="002E5716" w:rsidRDefault="00316361" w:rsidP="002E57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«Роль музыкального образования в развитии социума»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Аннотация</w:t>
      </w:r>
      <w:bookmarkStart w:id="0" w:name="_GoBack"/>
      <w:bookmarkEnd w:id="0"/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 xml:space="preserve">Музыкальное образование играет ключевую роль в формировании культурной идентичности, социальных связей и эмоционального интеллекта в обществе. В данной статье рассматривается влияние </w:t>
      </w:r>
      <w:r w:rsidRPr="002E5716">
        <w:rPr>
          <w:rFonts w:ascii="Times New Roman" w:hAnsi="Times New Roman" w:cs="Times New Roman"/>
          <w:sz w:val="26"/>
          <w:szCs w:val="26"/>
        </w:rPr>
        <w:t>музыкального образования на развитие личности и социума в целом. Анализируются его функции в воспитании эстетических вкусов, развитии креативности и критического мышления, а также в укреплении межличностных отношений и социальной сплоченности. Особое внима</w:t>
      </w:r>
      <w:r w:rsidRPr="002E5716">
        <w:rPr>
          <w:rFonts w:ascii="Times New Roman" w:hAnsi="Times New Roman" w:cs="Times New Roman"/>
          <w:sz w:val="26"/>
          <w:szCs w:val="26"/>
        </w:rPr>
        <w:t>ние уделяется тому, как музыкальное образование способствует инклюзии и разнообразию, а также развитию навыков сотрудничества и коммуникации. В заключение подчеркивается необходимость интеграции музыкального образования в образовательные программы для обес</w:t>
      </w:r>
      <w:r w:rsidRPr="002E5716">
        <w:rPr>
          <w:rFonts w:ascii="Times New Roman" w:hAnsi="Times New Roman" w:cs="Times New Roman"/>
          <w:sz w:val="26"/>
          <w:szCs w:val="26"/>
        </w:rPr>
        <w:t>печения гармоничного развития общества.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Статья «Роль музыкального образования в развитии социума»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Музыка — это универсальный язык, который объединяет людей, преодолевая культурные и языковые барьеры. В современном мире, где социальные связи становятся все</w:t>
      </w:r>
      <w:r w:rsidRPr="002E5716">
        <w:rPr>
          <w:rFonts w:ascii="Times New Roman" w:hAnsi="Times New Roman" w:cs="Times New Roman"/>
          <w:sz w:val="26"/>
          <w:szCs w:val="26"/>
        </w:rPr>
        <w:t xml:space="preserve"> более важными, музыкальное образование приобретает особое значение. Оно не только развивает индивидуальные способности, но и способствует формированию сплоченного общества.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1. Воспитание эстетического восприятия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Музыкальное образование помогает развивать</w:t>
      </w:r>
      <w:r w:rsidRPr="002E5716">
        <w:rPr>
          <w:rFonts w:ascii="Times New Roman" w:hAnsi="Times New Roman" w:cs="Times New Roman"/>
          <w:sz w:val="26"/>
          <w:szCs w:val="26"/>
        </w:rPr>
        <w:t xml:space="preserve"> эстетическое восприятие мира. Занятия музыкой формируют у детей и молодежи чувство прекрасного, учат их ценить искусство и культуру. Это, в свою очередь, способствует созданию более культурного и осознанного общества, где люди умеют различать качественное</w:t>
      </w:r>
      <w:r w:rsidRPr="002E5716">
        <w:rPr>
          <w:rFonts w:ascii="Times New Roman" w:hAnsi="Times New Roman" w:cs="Times New Roman"/>
          <w:sz w:val="26"/>
          <w:szCs w:val="26"/>
        </w:rPr>
        <w:t xml:space="preserve"> искусство от посредственного.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2. Развитие креативности и критического мышления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Музыкальное образование стимулирует креативность, позволяя учащимся выражать свои мысли и чувства через музыку. Это не только развивает их творческие способности, но и способс</w:t>
      </w:r>
      <w:r w:rsidRPr="002E5716">
        <w:rPr>
          <w:rFonts w:ascii="Times New Roman" w:hAnsi="Times New Roman" w:cs="Times New Roman"/>
          <w:sz w:val="26"/>
          <w:szCs w:val="26"/>
        </w:rPr>
        <w:t xml:space="preserve">твует формированию критического мышления. Умение анализировать музыкальные произведения и интерпретировать </w:t>
      </w:r>
      <w:r w:rsidRPr="002E5716">
        <w:rPr>
          <w:rFonts w:ascii="Times New Roman" w:hAnsi="Times New Roman" w:cs="Times New Roman"/>
          <w:sz w:val="26"/>
          <w:szCs w:val="26"/>
        </w:rPr>
        <w:lastRenderedPageBreak/>
        <w:t>их содержание помогает развивать аналитические навыки, которые применимы в различных сферах жизни.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3. Укрепление социальных связей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Музыка объединяет</w:t>
      </w:r>
      <w:r w:rsidRPr="002E5716">
        <w:rPr>
          <w:rFonts w:ascii="Times New Roman" w:hAnsi="Times New Roman" w:cs="Times New Roman"/>
          <w:sz w:val="26"/>
          <w:szCs w:val="26"/>
        </w:rPr>
        <w:t xml:space="preserve"> людей. Участие в музыкальных коллективах, таких как оркестры, хоры или ансамбли, способствует развитию командного духа и укреплению социальных связей. Музыкальное образование создает пространство для взаимодействия, где люди могут обмениваться идеями и оп</w:t>
      </w:r>
      <w:r w:rsidRPr="002E5716">
        <w:rPr>
          <w:rFonts w:ascii="Times New Roman" w:hAnsi="Times New Roman" w:cs="Times New Roman"/>
          <w:sz w:val="26"/>
          <w:szCs w:val="26"/>
        </w:rPr>
        <w:t>ытом, что важно для формирования здорового общества.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4. Инклюзия и разнообразие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Музыкальное образование также играет важную роль в инклюзии. Оно предоставляет возможность людям с различными способностями и из разных социальных слоев участвовать в культурн</w:t>
      </w:r>
      <w:r w:rsidRPr="002E5716">
        <w:rPr>
          <w:rFonts w:ascii="Times New Roman" w:hAnsi="Times New Roman" w:cs="Times New Roman"/>
          <w:sz w:val="26"/>
          <w:szCs w:val="26"/>
        </w:rPr>
        <w:t>ой жизни. Это создает атмосферу уважения к разнообразию и способствует социальной справедливости.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5. Развитие навыков сотрудничества и коммуникации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 xml:space="preserve">Занятия музыкой требуют от участников умения работать в команде, слушать друг друга и находить общий язык. </w:t>
      </w:r>
      <w:r w:rsidRPr="002E5716">
        <w:rPr>
          <w:rFonts w:ascii="Times New Roman" w:hAnsi="Times New Roman" w:cs="Times New Roman"/>
          <w:sz w:val="26"/>
          <w:szCs w:val="26"/>
        </w:rPr>
        <w:t>Эти навыки важны не только в музыкальной практике, но и в повседневной жизни. Музыкальное образование формирует у молодежи уверенность в себе и умение эффективно общаться с окружающими.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2E5716">
        <w:rPr>
          <w:rFonts w:ascii="Times New Roman" w:hAnsi="Times New Roman" w:cs="Times New Roman"/>
          <w:sz w:val="26"/>
          <w:szCs w:val="26"/>
        </w:rPr>
        <w:t>Заключение</w:t>
      </w:r>
    </w:p>
    <w:p w:rsidR="001F18D7" w:rsidRPr="002E5716" w:rsidRDefault="00316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716">
        <w:rPr>
          <w:rFonts w:ascii="Times New Roman" w:hAnsi="Times New Roman" w:cs="Times New Roman"/>
          <w:sz w:val="26"/>
          <w:szCs w:val="26"/>
        </w:rPr>
        <w:t>Таким образом, музыкальное образование является важным инс</w:t>
      </w:r>
      <w:r w:rsidRPr="002E5716">
        <w:rPr>
          <w:rFonts w:ascii="Times New Roman" w:hAnsi="Times New Roman" w:cs="Times New Roman"/>
          <w:sz w:val="26"/>
          <w:szCs w:val="26"/>
        </w:rPr>
        <w:t xml:space="preserve">трументом для развития социума. Оно не только обогащает личность культурными знаниями и навыками, но и способствует формированию сплоченного, инклюзивного и креативного общества. Интеграция музыкального образования в образовательные программы должна стать </w:t>
      </w:r>
      <w:r w:rsidRPr="002E5716">
        <w:rPr>
          <w:rFonts w:ascii="Times New Roman" w:hAnsi="Times New Roman" w:cs="Times New Roman"/>
          <w:sz w:val="26"/>
          <w:szCs w:val="26"/>
        </w:rPr>
        <w:t>приоритетом для обеспечения гармоничного развития будущих поколений.</w:t>
      </w:r>
    </w:p>
    <w:sectPr w:rsidR="001F18D7" w:rsidRPr="002E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D7"/>
    <w:rsid w:val="001F18D7"/>
    <w:rsid w:val="002E5716"/>
    <w:rsid w:val="003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70CB"/>
  <w15:chartTrackingRefBased/>
  <w15:docId w15:val="{51FE217D-B577-4830-8690-93C1D70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User</cp:lastModifiedBy>
  <cp:revision>4</cp:revision>
  <dcterms:created xsi:type="dcterms:W3CDTF">2025-04-02T17:42:00Z</dcterms:created>
  <dcterms:modified xsi:type="dcterms:W3CDTF">2025-04-22T14:17:00Z</dcterms:modified>
</cp:coreProperties>
</file>