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503F8E" w14:textId="77777777" w:rsidR="00FF58D6" w:rsidRPr="008650B9" w:rsidRDefault="00FF58D6" w:rsidP="00FF58D6">
      <w:pPr>
        <w:rPr>
          <w:b/>
          <w:spacing w:val="20"/>
        </w:rPr>
      </w:pPr>
      <w:r w:rsidRPr="008650B9">
        <w:rPr>
          <w:b/>
          <w:spacing w:val="20"/>
        </w:rPr>
        <w:t>Математика</w:t>
      </w:r>
    </w:p>
    <w:p w14:paraId="38A2D020" w14:textId="77777777" w:rsidR="00FF58D6" w:rsidRPr="008650B9" w:rsidRDefault="00FF58D6" w:rsidP="00FF58D6">
      <w:pPr>
        <w:rPr>
          <w:b/>
          <w:spacing w:val="20"/>
        </w:rPr>
      </w:pPr>
    </w:p>
    <w:p w14:paraId="5917358A" w14:textId="0C526F25" w:rsidR="00FF58D6" w:rsidRPr="00950350" w:rsidRDefault="00FF58D6" w:rsidP="00FF58D6">
      <w:pPr>
        <w:jc w:val="both"/>
        <w:rPr>
          <w:b/>
        </w:rPr>
      </w:pPr>
      <w:r w:rsidRPr="008650B9">
        <w:rPr>
          <w:b/>
        </w:rPr>
        <w:t>Тема опыта:</w:t>
      </w:r>
      <w:r w:rsidRPr="008650B9">
        <w:t xml:space="preserve"> </w:t>
      </w:r>
      <w:r w:rsidRPr="00950350">
        <w:rPr>
          <w:b/>
        </w:rPr>
        <w:t>«</w:t>
      </w:r>
      <w:r w:rsidRPr="00FF58D6">
        <w:rPr>
          <w:b/>
        </w:rPr>
        <w:t>Применение электронного обучения при реализации математического образования в общеобразовательной школе</w:t>
      </w:r>
      <w:r w:rsidRPr="00950350">
        <w:rPr>
          <w:b/>
        </w:rPr>
        <w:t>»</w:t>
      </w:r>
      <w:bookmarkStart w:id="0" w:name="_GoBack"/>
      <w:bookmarkEnd w:id="0"/>
    </w:p>
    <w:p w14:paraId="6A6DDEC6" w14:textId="77777777" w:rsidR="00FF58D6" w:rsidRPr="008650B9" w:rsidRDefault="00FF58D6" w:rsidP="00FF58D6">
      <w:pPr>
        <w:jc w:val="both"/>
      </w:pPr>
    </w:p>
    <w:p w14:paraId="14084480" w14:textId="1E05F83D" w:rsidR="00FF58D6" w:rsidRPr="008650B9" w:rsidRDefault="00FF58D6" w:rsidP="00FF58D6">
      <w:pPr>
        <w:jc w:val="both"/>
      </w:pPr>
      <w:r w:rsidRPr="008650B9">
        <w:rPr>
          <w:b/>
        </w:rPr>
        <w:t xml:space="preserve">Автор опыта: </w:t>
      </w:r>
      <w:r>
        <w:rPr>
          <w:b/>
        </w:rPr>
        <w:t>Балкашина Татьяна Дмитриевна</w:t>
      </w:r>
      <w:r w:rsidRPr="008650B9">
        <w:rPr>
          <w:b/>
        </w:rPr>
        <w:t xml:space="preserve">, </w:t>
      </w:r>
      <w:r w:rsidR="009D5408">
        <w:t xml:space="preserve">учитель математики </w:t>
      </w:r>
      <w:r>
        <w:t>Г</w:t>
      </w:r>
      <w:r w:rsidRPr="008650B9">
        <w:t xml:space="preserve">БОУ </w:t>
      </w:r>
      <w:r>
        <w:t xml:space="preserve">НАО </w:t>
      </w:r>
      <w:r w:rsidRPr="008650B9">
        <w:t xml:space="preserve">«СШ </w:t>
      </w:r>
      <w:r>
        <w:t>№</w:t>
      </w:r>
      <w:r w:rsidR="00401153">
        <w:t xml:space="preserve"> </w:t>
      </w:r>
      <w:r>
        <w:t>3</w:t>
      </w:r>
      <w:r w:rsidRPr="008650B9">
        <w:t xml:space="preserve">» </w:t>
      </w:r>
    </w:p>
    <w:p w14:paraId="6A2F2361" w14:textId="77777777" w:rsidR="00FF58D6" w:rsidRPr="00C22430" w:rsidRDefault="00FF58D6" w:rsidP="00FF58D6">
      <w:pPr>
        <w:ind w:firstLine="720"/>
        <w:jc w:val="center"/>
        <w:rPr>
          <w:caps/>
        </w:rPr>
      </w:pPr>
      <w:r w:rsidRPr="00C22430">
        <w:rPr>
          <w:b/>
          <w:bCs/>
          <w:caps/>
        </w:rPr>
        <w:t xml:space="preserve">Раздел </w:t>
      </w:r>
      <w:r w:rsidRPr="00C22430">
        <w:rPr>
          <w:b/>
          <w:bCs/>
          <w:caps/>
          <w:lang w:val="en-US"/>
        </w:rPr>
        <w:t>I</w:t>
      </w:r>
      <w:r w:rsidRPr="00C22430">
        <w:rPr>
          <w:b/>
          <w:bCs/>
          <w:caps/>
        </w:rPr>
        <w:t>.</w:t>
      </w:r>
    </w:p>
    <w:p w14:paraId="7D9D4FB6" w14:textId="2D6D3787" w:rsidR="00624EB1" w:rsidRDefault="00FF58D6" w:rsidP="00FF58D6">
      <w:pPr>
        <w:jc w:val="center"/>
        <w:rPr>
          <w:b/>
          <w:bCs/>
          <w:caps/>
        </w:rPr>
      </w:pPr>
      <w:r w:rsidRPr="00C22430">
        <w:rPr>
          <w:b/>
          <w:bCs/>
          <w:caps/>
        </w:rPr>
        <w:t>Информация об опыте</w:t>
      </w:r>
    </w:p>
    <w:p w14:paraId="3802D3C6" w14:textId="77777777" w:rsidR="00FF58D6" w:rsidRPr="00C22430" w:rsidRDefault="00FF58D6" w:rsidP="00FF58D6">
      <w:pPr>
        <w:shd w:val="clear" w:color="auto" w:fill="FFFFFF"/>
        <w:spacing w:line="276" w:lineRule="auto"/>
        <w:ind w:firstLine="720"/>
        <w:jc w:val="both"/>
        <w:rPr>
          <w:b/>
          <w:bCs/>
        </w:rPr>
      </w:pPr>
      <w:r w:rsidRPr="00C22430">
        <w:rPr>
          <w:b/>
          <w:bCs/>
        </w:rPr>
        <w:t>Условия возникновения и становления опыта.</w:t>
      </w:r>
    </w:p>
    <w:p w14:paraId="6BC84088" w14:textId="6FAA2F15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t>Сущность электронного обучения в математическом образовании в общеобразовательной школе заключается в организации образовательного процесса с применением информационных и коммуникационных технологий</w:t>
      </w:r>
      <w:r w:rsidR="002D2B5C" w:rsidRPr="002D2B5C">
        <w:t xml:space="preserve"> </w:t>
      </w:r>
      <w:r w:rsidR="002D2B5C">
        <w:rPr>
          <w:rFonts w:eastAsiaTheme="majorEastAsia"/>
          <w:iCs/>
        </w:rPr>
        <w:t>[5</w:t>
      </w:r>
      <w:r w:rsidR="002D2B5C" w:rsidRPr="002D2B5C">
        <w:rPr>
          <w:rFonts w:eastAsiaTheme="majorEastAsia"/>
          <w:iCs/>
        </w:rPr>
        <w:t>]</w:t>
      </w:r>
      <w:r w:rsidRPr="00FF58D6">
        <w:rPr>
          <w:rFonts w:eastAsiaTheme="majorEastAsia"/>
          <w:iCs/>
        </w:rPr>
        <w:t xml:space="preserve">. </w:t>
      </w:r>
    </w:p>
    <w:p w14:paraId="7C607FAA" w14:textId="77777777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t xml:space="preserve">Система электронного обучения предусматривает разнообразные методы организации обучения: </w:t>
      </w:r>
    </w:p>
    <w:p w14:paraId="1D0E8A15" w14:textId="09BFA849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sym w:font="Symbol" w:char="F02D"/>
      </w:r>
      <w:r w:rsidRPr="00FF58D6">
        <w:rPr>
          <w:rFonts w:eastAsiaTheme="majorEastAsia"/>
          <w:iCs/>
        </w:rPr>
        <w:t xml:space="preserve"> традиционные занятия с преподавателем, где используются онлайн ресурсы и цифровые инструменты</w:t>
      </w:r>
      <w:r w:rsidR="002D2B5C" w:rsidRPr="002D2B5C">
        <w:rPr>
          <w:rFonts w:eastAsiaTheme="majorEastAsia"/>
          <w:iCs/>
        </w:rPr>
        <w:t xml:space="preserve"> [4]</w:t>
      </w:r>
      <w:r w:rsidRPr="00FF58D6">
        <w:rPr>
          <w:rFonts w:eastAsiaTheme="majorEastAsia"/>
          <w:iCs/>
        </w:rPr>
        <w:t>;</w:t>
      </w:r>
    </w:p>
    <w:p w14:paraId="51D3FBB4" w14:textId="26B93E46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sym w:font="Symbol" w:char="F02D"/>
      </w:r>
      <w:r w:rsidRPr="00FF58D6">
        <w:rPr>
          <w:rFonts w:eastAsiaTheme="majorEastAsia"/>
          <w:iCs/>
        </w:rPr>
        <w:t xml:space="preserve"> мероприятия, проводимые исключительно в цифровой среде (с использованием специальных приложений, платформ и сервисов)</w:t>
      </w:r>
      <w:r w:rsidR="002D2B5C" w:rsidRPr="002D2B5C">
        <w:rPr>
          <w:rFonts w:eastAsiaTheme="majorEastAsia"/>
          <w:iCs/>
        </w:rPr>
        <w:t xml:space="preserve"> </w:t>
      </w:r>
      <w:r w:rsidR="002D2B5C">
        <w:rPr>
          <w:rFonts w:eastAsiaTheme="majorEastAsia"/>
          <w:iCs/>
        </w:rPr>
        <w:t>[</w:t>
      </w:r>
      <w:r w:rsidR="002D2B5C" w:rsidRPr="002D2B5C">
        <w:rPr>
          <w:rFonts w:eastAsiaTheme="majorEastAsia"/>
          <w:iCs/>
        </w:rPr>
        <w:t>3]</w:t>
      </w:r>
      <w:r w:rsidRPr="00FF58D6">
        <w:rPr>
          <w:rFonts w:eastAsiaTheme="majorEastAsia"/>
          <w:iCs/>
        </w:rPr>
        <w:t xml:space="preserve">. </w:t>
      </w:r>
    </w:p>
    <w:p w14:paraId="4C6C0B72" w14:textId="14B2E95A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t>Обучение через интернет и в классе может осуществляться как одновременно, так и поочередно. Асинхронное обучение подразумевает самостоятельное изучение учебных материалов в удобное время без прямого контакта с преподавателем (например, онлайн-курсы, образовательные блоги, записи лекций, тесты, чат-боты и другие ресурсы)</w:t>
      </w:r>
      <w:r w:rsidR="002D2B5C" w:rsidRPr="002D2B5C">
        <w:t xml:space="preserve"> </w:t>
      </w:r>
      <w:r w:rsidR="002D2B5C">
        <w:rPr>
          <w:rFonts w:eastAsiaTheme="majorEastAsia"/>
          <w:iCs/>
        </w:rPr>
        <w:t>[6</w:t>
      </w:r>
      <w:r w:rsidR="002D2B5C" w:rsidRPr="002D2B5C">
        <w:rPr>
          <w:rFonts w:eastAsiaTheme="majorEastAsia"/>
          <w:iCs/>
        </w:rPr>
        <w:t>]</w:t>
      </w:r>
      <w:r w:rsidRPr="00FF58D6">
        <w:rPr>
          <w:rFonts w:eastAsiaTheme="majorEastAsia"/>
          <w:iCs/>
        </w:rPr>
        <w:t>.</w:t>
      </w:r>
    </w:p>
    <w:p w14:paraId="67FFF332" w14:textId="4712BDD1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t>Основная задача применения цифровых образовательных ресурсов в процессе изучения математики на уровне начального общего образования заключается в улучшении уровня образования в математике и расширении доступности обучения</w:t>
      </w:r>
      <w:r w:rsidR="006170A4" w:rsidRPr="006170A4">
        <w:rPr>
          <w:rFonts w:eastAsiaTheme="majorEastAsia"/>
          <w:iCs/>
        </w:rPr>
        <w:t xml:space="preserve"> </w:t>
      </w:r>
      <w:r w:rsidR="006170A4">
        <w:rPr>
          <w:rFonts w:eastAsiaTheme="majorEastAsia"/>
          <w:iCs/>
        </w:rPr>
        <w:t>[8</w:t>
      </w:r>
      <w:r w:rsidR="006170A4" w:rsidRPr="006170A4">
        <w:rPr>
          <w:rFonts w:eastAsiaTheme="majorEastAsia"/>
          <w:iCs/>
        </w:rPr>
        <w:t>]</w:t>
      </w:r>
      <w:r w:rsidRPr="00FF58D6">
        <w:rPr>
          <w:rFonts w:eastAsiaTheme="majorEastAsia"/>
          <w:iCs/>
        </w:rPr>
        <w:t xml:space="preserve">. </w:t>
      </w:r>
    </w:p>
    <w:p w14:paraId="6121BCBF" w14:textId="27A6AA61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t>Принципы отбора содержания учебного материала для проектирования электронного образовательного контента по математическому образованию в общеобразовательной школе</w:t>
      </w:r>
      <w:r w:rsidR="006170A4" w:rsidRPr="006170A4">
        <w:rPr>
          <w:rFonts w:eastAsiaTheme="majorEastAsia"/>
          <w:iCs/>
        </w:rPr>
        <w:t xml:space="preserve"> </w:t>
      </w:r>
      <w:r w:rsidR="006170A4">
        <w:rPr>
          <w:rFonts w:eastAsiaTheme="majorEastAsia"/>
          <w:iCs/>
        </w:rPr>
        <w:t>[7</w:t>
      </w:r>
      <w:r w:rsidR="006170A4" w:rsidRPr="006170A4">
        <w:rPr>
          <w:rFonts w:eastAsiaTheme="majorEastAsia"/>
          <w:iCs/>
        </w:rPr>
        <w:t>]</w:t>
      </w:r>
      <w:r w:rsidRPr="00FF58D6">
        <w:rPr>
          <w:rFonts w:eastAsiaTheme="majorEastAsia"/>
          <w:iCs/>
        </w:rPr>
        <w:t>:</w:t>
      </w:r>
    </w:p>
    <w:p w14:paraId="6652E7B1" w14:textId="3844C115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sym w:font="Symbol" w:char="F02D"/>
      </w:r>
      <w:r w:rsidRPr="00FF58D6">
        <w:rPr>
          <w:rFonts w:eastAsiaTheme="majorEastAsia"/>
          <w:iCs/>
        </w:rPr>
        <w:t xml:space="preserve"> При подготовке учебного материала по математике необходимо опираться на уже существующую рабочую программу. Важно учитывать возраст учащихся и определять степень теоретической сложности и глубины изучения в соответствии с их особенностями</w:t>
      </w:r>
      <w:r w:rsidR="006170A4" w:rsidRPr="006170A4">
        <w:rPr>
          <w:rFonts w:eastAsiaTheme="majorEastAsia"/>
          <w:iCs/>
        </w:rPr>
        <w:t xml:space="preserve"> </w:t>
      </w:r>
      <w:r w:rsidR="006170A4">
        <w:rPr>
          <w:rFonts w:eastAsiaTheme="majorEastAsia"/>
          <w:iCs/>
        </w:rPr>
        <w:t>[7</w:t>
      </w:r>
      <w:r w:rsidR="006170A4" w:rsidRPr="006170A4">
        <w:rPr>
          <w:rFonts w:eastAsiaTheme="majorEastAsia"/>
          <w:iCs/>
        </w:rPr>
        <w:t>]</w:t>
      </w:r>
      <w:r w:rsidRPr="00FF58D6">
        <w:rPr>
          <w:rFonts w:eastAsiaTheme="majorEastAsia"/>
          <w:iCs/>
        </w:rPr>
        <w:t>.</w:t>
      </w:r>
    </w:p>
    <w:p w14:paraId="158F5841" w14:textId="575652E6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sym w:font="Symbol" w:char="F02D"/>
      </w:r>
      <w:r w:rsidRPr="00FF58D6">
        <w:rPr>
          <w:rFonts w:eastAsiaTheme="majorEastAsia"/>
          <w:iCs/>
        </w:rPr>
        <w:t xml:space="preserve">  Возможность развития, которая проявляется в ориентации на гуманизм и конструктивности идей, заложенных в материале. Примеры включают в себя идеи о взаимосвязи между человеком и природой, устойчивом развитии общества и сохранении культурного наследия</w:t>
      </w:r>
      <w:r w:rsidR="006170A4" w:rsidRPr="006170A4">
        <w:rPr>
          <w:rFonts w:eastAsiaTheme="majorEastAsia"/>
          <w:iCs/>
        </w:rPr>
        <w:t xml:space="preserve"> </w:t>
      </w:r>
      <w:r w:rsidR="006170A4">
        <w:rPr>
          <w:rFonts w:eastAsiaTheme="majorEastAsia"/>
          <w:iCs/>
        </w:rPr>
        <w:t>[</w:t>
      </w:r>
      <w:r w:rsidR="006170A4" w:rsidRPr="006170A4">
        <w:rPr>
          <w:rFonts w:eastAsiaTheme="majorEastAsia"/>
          <w:iCs/>
        </w:rPr>
        <w:t>10]</w:t>
      </w:r>
      <w:r w:rsidRPr="00FF58D6">
        <w:rPr>
          <w:rFonts w:eastAsiaTheme="majorEastAsia"/>
          <w:iCs/>
        </w:rPr>
        <w:t xml:space="preserve">. </w:t>
      </w:r>
    </w:p>
    <w:p w14:paraId="37397F1E" w14:textId="24BAC4AD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sym w:font="Symbol" w:char="F02D"/>
      </w:r>
      <w:r w:rsidRPr="00FF58D6">
        <w:rPr>
          <w:rFonts w:eastAsiaTheme="majorEastAsia"/>
          <w:iCs/>
        </w:rPr>
        <w:t xml:space="preserve"> Необходимо предоставить достаточное количество иллюстраций и примеров из реальной жизни, чтобы помочь учащимся лучше воспринимать изучаемые объекты через свои чувства</w:t>
      </w:r>
      <w:r w:rsidR="006170A4" w:rsidRPr="006170A4">
        <w:t xml:space="preserve"> </w:t>
      </w:r>
      <w:r w:rsidR="006170A4">
        <w:rPr>
          <w:rFonts w:eastAsiaTheme="majorEastAsia"/>
          <w:iCs/>
        </w:rPr>
        <w:t>[10</w:t>
      </w:r>
      <w:r w:rsidR="006170A4" w:rsidRPr="006170A4">
        <w:rPr>
          <w:rFonts w:eastAsiaTheme="majorEastAsia"/>
          <w:iCs/>
        </w:rPr>
        <w:t>]</w:t>
      </w:r>
      <w:r w:rsidRPr="00FF58D6">
        <w:rPr>
          <w:rFonts w:eastAsiaTheme="majorEastAsia"/>
          <w:iCs/>
        </w:rPr>
        <w:t xml:space="preserve">. </w:t>
      </w:r>
    </w:p>
    <w:p w14:paraId="33CE8302" w14:textId="51BDFB7D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sym w:font="Symbol" w:char="F02D"/>
      </w:r>
      <w:r w:rsidRPr="00FF58D6">
        <w:rPr>
          <w:rFonts w:eastAsiaTheme="majorEastAsia"/>
          <w:iCs/>
        </w:rPr>
        <w:t xml:space="preserve"> Рассмотрение особенностей когнитивных и психических процессов важно. Необходимо учитывать уникальные аспекты восприятия, внимания, мышления, воображения и памяти</w:t>
      </w:r>
      <w:r w:rsidR="006170A4" w:rsidRPr="006170A4">
        <w:t xml:space="preserve"> </w:t>
      </w:r>
      <w:r w:rsidR="006170A4">
        <w:rPr>
          <w:rFonts w:eastAsiaTheme="majorEastAsia"/>
          <w:iCs/>
        </w:rPr>
        <w:t>[10</w:t>
      </w:r>
      <w:r w:rsidR="006170A4" w:rsidRPr="006170A4">
        <w:rPr>
          <w:rFonts w:eastAsiaTheme="majorEastAsia"/>
          <w:iCs/>
        </w:rPr>
        <w:t>]</w:t>
      </w:r>
      <w:r w:rsidRPr="00FF58D6">
        <w:rPr>
          <w:rFonts w:eastAsiaTheme="majorEastAsia"/>
          <w:iCs/>
        </w:rPr>
        <w:t xml:space="preserve">. </w:t>
      </w:r>
    </w:p>
    <w:p w14:paraId="1484A6CA" w14:textId="6C76C5E4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sym w:font="Symbol" w:char="F02D"/>
      </w:r>
      <w:r w:rsidRPr="00FF58D6">
        <w:rPr>
          <w:rFonts w:eastAsiaTheme="majorEastAsia"/>
          <w:iCs/>
        </w:rPr>
        <w:t xml:space="preserve"> Присутствие учебных материалов, способствующих развитию мыслительных способностей, таких как практические задачи и головоломки</w:t>
      </w:r>
      <w:r w:rsidR="006170A4" w:rsidRPr="006170A4">
        <w:rPr>
          <w:rFonts w:eastAsiaTheme="majorEastAsia"/>
          <w:iCs/>
        </w:rPr>
        <w:t xml:space="preserve"> </w:t>
      </w:r>
      <w:r w:rsidR="006170A4">
        <w:rPr>
          <w:rFonts w:eastAsiaTheme="majorEastAsia"/>
          <w:iCs/>
        </w:rPr>
        <w:t>[10</w:t>
      </w:r>
      <w:r w:rsidR="006170A4" w:rsidRPr="006170A4">
        <w:rPr>
          <w:rFonts w:eastAsiaTheme="majorEastAsia"/>
          <w:iCs/>
        </w:rPr>
        <w:t>]</w:t>
      </w:r>
      <w:r w:rsidRPr="00FF58D6">
        <w:rPr>
          <w:rFonts w:eastAsiaTheme="majorEastAsia"/>
          <w:iCs/>
        </w:rPr>
        <w:t xml:space="preserve">. </w:t>
      </w:r>
    </w:p>
    <w:p w14:paraId="3FFF5CAA" w14:textId="71851692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lastRenderedPageBreak/>
        <w:sym w:font="Symbol" w:char="F02D"/>
      </w:r>
      <w:r w:rsidRPr="00FF58D6">
        <w:rPr>
          <w:rFonts w:eastAsiaTheme="majorEastAsia"/>
          <w:iCs/>
        </w:rPr>
        <w:t xml:space="preserve"> Предоставление стимулов для активизации учебного процесса</w:t>
      </w:r>
      <w:r w:rsidR="006170A4" w:rsidRPr="006170A4">
        <w:rPr>
          <w:rFonts w:eastAsiaTheme="majorEastAsia"/>
          <w:iCs/>
        </w:rPr>
        <w:t xml:space="preserve"> [10]</w:t>
      </w:r>
      <w:r w:rsidRPr="00FF58D6">
        <w:rPr>
          <w:rFonts w:eastAsiaTheme="majorEastAsia"/>
          <w:iCs/>
        </w:rPr>
        <w:t xml:space="preserve">. </w:t>
      </w:r>
    </w:p>
    <w:p w14:paraId="4292B1F6" w14:textId="5F69F7AD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t>Также при выборе материалов необходимо учитывать, что цифровой контент должен быть доступен для студентов с различным уровнем подготовки и содержать информацию. достаточное количество упражнений для усвоения материала, закрепления программы и проверки своих знаний</w:t>
      </w:r>
      <w:r w:rsidR="006170A4" w:rsidRPr="006170A4">
        <w:rPr>
          <w:rFonts w:eastAsiaTheme="majorEastAsia"/>
          <w:iCs/>
        </w:rPr>
        <w:t xml:space="preserve"> [15]</w:t>
      </w:r>
      <w:r w:rsidRPr="00FF58D6">
        <w:rPr>
          <w:rFonts w:eastAsiaTheme="majorEastAsia"/>
          <w:iCs/>
        </w:rPr>
        <w:t>.</w:t>
      </w:r>
    </w:p>
    <w:p w14:paraId="10C1F9CB" w14:textId="77777777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t>Организационно-педагогические условия реализации программы математического образования с применением электронного обучения следующие:</w:t>
      </w:r>
    </w:p>
    <w:p w14:paraId="7C98A8E6" w14:textId="4379A5BD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sym w:font="Symbol" w:char="F02D"/>
      </w:r>
      <w:r w:rsidRPr="00FF58D6">
        <w:rPr>
          <w:rFonts w:eastAsiaTheme="majorEastAsia"/>
          <w:iCs/>
        </w:rPr>
        <w:t xml:space="preserve"> Необходимо учитывать скорость при выборе технического оборудования. Интернет-соединения, обеспечение учителей и учеников необходимым оборудованием для дистанционного обучения, а также наличие соответствующих программ и платформ</w:t>
      </w:r>
      <w:r w:rsidR="00300888" w:rsidRPr="00300888">
        <w:t xml:space="preserve"> </w:t>
      </w:r>
      <w:r w:rsidR="00300888" w:rsidRPr="00300888">
        <w:rPr>
          <w:rFonts w:eastAsiaTheme="majorEastAsia"/>
          <w:iCs/>
        </w:rPr>
        <w:t>[2</w:t>
      </w:r>
      <w:r w:rsidR="00300888">
        <w:rPr>
          <w:rFonts w:eastAsiaTheme="majorEastAsia"/>
          <w:iCs/>
        </w:rPr>
        <w:t>8</w:t>
      </w:r>
      <w:r w:rsidR="00300888" w:rsidRPr="00300888">
        <w:rPr>
          <w:rFonts w:eastAsiaTheme="majorEastAsia"/>
          <w:iCs/>
        </w:rPr>
        <w:t>]</w:t>
      </w:r>
      <w:r w:rsidRPr="00FF58D6">
        <w:rPr>
          <w:rFonts w:eastAsiaTheme="majorEastAsia"/>
          <w:iCs/>
        </w:rPr>
        <w:t xml:space="preserve">. </w:t>
      </w:r>
    </w:p>
    <w:p w14:paraId="07947CB0" w14:textId="3B0F72EE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sym w:font="Symbol" w:char="F02D"/>
      </w:r>
      <w:r w:rsidRPr="00FF58D6">
        <w:rPr>
          <w:rFonts w:eastAsiaTheme="majorEastAsia"/>
          <w:iCs/>
        </w:rPr>
        <w:t xml:space="preserve"> Учитель должен использовать свои IT-навыки в процессе обучения, а также учитывать уровень компьютерной грамотности учеников и их родителей</w:t>
      </w:r>
      <w:r w:rsidR="00300888" w:rsidRPr="00300888">
        <w:t xml:space="preserve"> </w:t>
      </w:r>
      <w:r w:rsidR="00300888" w:rsidRPr="00300888">
        <w:rPr>
          <w:rFonts w:eastAsiaTheme="majorEastAsia"/>
          <w:iCs/>
        </w:rPr>
        <w:t>[2</w:t>
      </w:r>
      <w:r w:rsidR="00300888">
        <w:rPr>
          <w:rFonts w:eastAsiaTheme="majorEastAsia"/>
          <w:iCs/>
        </w:rPr>
        <w:t>9</w:t>
      </w:r>
      <w:r w:rsidR="00300888" w:rsidRPr="00300888">
        <w:rPr>
          <w:rFonts w:eastAsiaTheme="majorEastAsia"/>
          <w:iCs/>
        </w:rPr>
        <w:t>]</w:t>
      </w:r>
      <w:r w:rsidRPr="00FF58D6">
        <w:rPr>
          <w:rFonts w:eastAsiaTheme="majorEastAsia"/>
          <w:iCs/>
        </w:rPr>
        <w:t xml:space="preserve">. </w:t>
      </w:r>
    </w:p>
    <w:p w14:paraId="66802C99" w14:textId="13E5DA96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sym w:font="Symbol" w:char="F02D"/>
      </w:r>
      <w:r w:rsidRPr="00FF58D6">
        <w:rPr>
          <w:rFonts w:eastAsiaTheme="majorEastAsia"/>
          <w:iCs/>
        </w:rPr>
        <w:t xml:space="preserve"> Вносить изменения в рабочие программы и учебно-тематические планы, где необходимо выделить основные и дополнительные компоненты содержания</w:t>
      </w:r>
      <w:r w:rsidR="00300888" w:rsidRPr="00300888">
        <w:t xml:space="preserve"> </w:t>
      </w:r>
      <w:r w:rsidR="00300888">
        <w:rPr>
          <w:rFonts w:eastAsiaTheme="majorEastAsia"/>
          <w:iCs/>
        </w:rPr>
        <w:t>[30</w:t>
      </w:r>
      <w:r w:rsidR="00300888" w:rsidRPr="00300888">
        <w:rPr>
          <w:rFonts w:eastAsiaTheme="majorEastAsia"/>
          <w:iCs/>
        </w:rPr>
        <w:t>]</w:t>
      </w:r>
      <w:r w:rsidRPr="00FF58D6">
        <w:rPr>
          <w:rFonts w:eastAsiaTheme="majorEastAsia"/>
          <w:iCs/>
        </w:rPr>
        <w:t xml:space="preserve">. </w:t>
      </w:r>
    </w:p>
    <w:p w14:paraId="5E3BE06B" w14:textId="77777777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sym w:font="Symbol" w:char="F02D"/>
      </w:r>
      <w:r w:rsidRPr="00FF58D6">
        <w:rPr>
          <w:rFonts w:eastAsiaTheme="majorEastAsia"/>
          <w:iCs/>
        </w:rPr>
        <w:t xml:space="preserve"> Отложить изучение нового учебного материала и сосредоточиться на разнообразной части учебных программ, системном повторении и закреплении пройденного материала. </w:t>
      </w:r>
    </w:p>
    <w:p w14:paraId="3A1D45DC" w14:textId="77777777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sym w:font="Symbol" w:char="F02D"/>
      </w:r>
      <w:r w:rsidRPr="00FF58D6">
        <w:rPr>
          <w:rFonts w:eastAsiaTheme="majorEastAsia"/>
          <w:iCs/>
        </w:rPr>
        <w:t xml:space="preserve"> Использование электронных образовательных платформ. Например, «Российская электронная школа», платформа LECTA, библиотека видеоуроков по школьной программе, образовательный сервис «</w:t>
      </w:r>
      <w:proofErr w:type="spellStart"/>
      <w:r w:rsidRPr="00FF58D6">
        <w:rPr>
          <w:rFonts w:eastAsiaTheme="majorEastAsia"/>
          <w:iCs/>
        </w:rPr>
        <w:t>ЯКласс</w:t>
      </w:r>
      <w:proofErr w:type="spellEnd"/>
      <w:r w:rsidRPr="00FF58D6">
        <w:rPr>
          <w:rFonts w:eastAsiaTheme="majorEastAsia"/>
          <w:iCs/>
        </w:rPr>
        <w:t>», «</w:t>
      </w:r>
      <w:proofErr w:type="spellStart"/>
      <w:r w:rsidRPr="00FF58D6">
        <w:rPr>
          <w:rFonts w:eastAsiaTheme="majorEastAsia"/>
          <w:iCs/>
        </w:rPr>
        <w:t>Сферум</w:t>
      </w:r>
      <w:proofErr w:type="spellEnd"/>
      <w:r w:rsidRPr="00FF58D6">
        <w:rPr>
          <w:rFonts w:eastAsiaTheme="majorEastAsia"/>
          <w:iCs/>
        </w:rPr>
        <w:t>» и т.д.</w:t>
      </w:r>
    </w:p>
    <w:p w14:paraId="100DCC5C" w14:textId="73A796AE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sym w:font="Symbol" w:char="F02D"/>
      </w:r>
      <w:r w:rsidRPr="00FF58D6">
        <w:rPr>
          <w:rFonts w:eastAsiaTheme="majorEastAsia"/>
          <w:iCs/>
        </w:rPr>
        <w:t xml:space="preserve"> Установление каналов обратной связи. Ее можно осуществить при помощи электронного дневника, электронной почты и через официальные веб-ресурсы</w:t>
      </w:r>
      <w:r w:rsidR="00300888" w:rsidRPr="00300888">
        <w:t xml:space="preserve"> [</w:t>
      </w:r>
      <w:r w:rsidR="00300888">
        <w:t>3</w:t>
      </w:r>
      <w:r w:rsidR="00300888" w:rsidRPr="00300888">
        <w:t>2]</w:t>
      </w:r>
      <w:r w:rsidRPr="00FF58D6">
        <w:rPr>
          <w:rFonts w:eastAsiaTheme="majorEastAsia"/>
          <w:iCs/>
        </w:rPr>
        <w:t xml:space="preserve">. </w:t>
      </w:r>
    </w:p>
    <w:p w14:paraId="7C65AB2D" w14:textId="321F36F7" w:rsidR="00FF58D6" w:rsidRPr="00FF58D6" w:rsidRDefault="00FF58D6" w:rsidP="00FF58D6">
      <w:pPr>
        <w:spacing w:line="276" w:lineRule="auto"/>
        <w:ind w:firstLine="708"/>
        <w:jc w:val="both"/>
        <w:rPr>
          <w:rFonts w:eastAsiaTheme="majorEastAsia"/>
          <w:iCs/>
        </w:rPr>
      </w:pPr>
      <w:r w:rsidRPr="00FF58D6">
        <w:rPr>
          <w:rFonts w:eastAsiaTheme="majorEastAsia"/>
          <w:iCs/>
        </w:rPr>
        <w:t>Организация учета успехов в образовательной сфере с применением электронных технологий. Эти сведения используются для создания информационных материалов для преподавателей и для составления портфолио достижений учащихся</w:t>
      </w:r>
      <w:r w:rsidR="00300888" w:rsidRPr="00300888">
        <w:t xml:space="preserve"> </w:t>
      </w:r>
      <w:r w:rsidR="00300888">
        <w:rPr>
          <w:rFonts w:eastAsiaTheme="majorEastAsia"/>
          <w:iCs/>
        </w:rPr>
        <w:t>[31</w:t>
      </w:r>
      <w:r w:rsidR="00300888" w:rsidRPr="00300888">
        <w:rPr>
          <w:rFonts w:eastAsiaTheme="majorEastAsia"/>
          <w:iCs/>
        </w:rPr>
        <w:t>]</w:t>
      </w:r>
      <w:r w:rsidRPr="00FF58D6">
        <w:rPr>
          <w:rFonts w:eastAsiaTheme="majorEastAsia"/>
          <w:iCs/>
        </w:rPr>
        <w:t xml:space="preserve">. </w:t>
      </w:r>
    </w:p>
    <w:p w14:paraId="7532E4A3" w14:textId="77777777" w:rsidR="00FF58D6" w:rsidRPr="003C0328" w:rsidRDefault="00FF58D6" w:rsidP="00FF58D6">
      <w:pPr>
        <w:shd w:val="clear" w:color="auto" w:fill="FFFFFF"/>
        <w:spacing w:line="276" w:lineRule="auto"/>
        <w:ind w:firstLine="720"/>
        <w:jc w:val="center"/>
        <w:rPr>
          <w:b/>
          <w:bCs/>
        </w:rPr>
      </w:pPr>
      <w:r w:rsidRPr="003C0328">
        <w:rPr>
          <w:b/>
          <w:bCs/>
        </w:rPr>
        <w:t>Актуальность опыта</w:t>
      </w:r>
    </w:p>
    <w:p w14:paraId="62EA990D" w14:textId="2975824C" w:rsidR="003C0328" w:rsidRPr="003C0328" w:rsidRDefault="003C0328" w:rsidP="003C0328">
      <w:pPr>
        <w:shd w:val="clear" w:color="auto" w:fill="FFFFFF"/>
        <w:spacing w:line="276" w:lineRule="auto"/>
        <w:ind w:firstLine="720"/>
        <w:jc w:val="both"/>
        <w:rPr>
          <w:bCs/>
        </w:rPr>
      </w:pPr>
      <w:r w:rsidRPr="003C0328">
        <w:rPr>
          <w:bCs/>
        </w:rPr>
        <w:t xml:space="preserve">ФГОС среднего (полного) общего образования, утвержденный приказом Минобрнауки России от </w:t>
      </w:r>
      <w:r w:rsidR="00CF7ACD">
        <w:rPr>
          <w:bCs/>
        </w:rPr>
        <w:t>11</w:t>
      </w:r>
      <w:r w:rsidRPr="003C0328">
        <w:rPr>
          <w:bCs/>
        </w:rPr>
        <w:t xml:space="preserve"> </w:t>
      </w:r>
      <w:r w:rsidR="00CF7ACD">
        <w:rPr>
          <w:bCs/>
        </w:rPr>
        <w:t>декабря</w:t>
      </w:r>
      <w:r w:rsidRPr="003C0328">
        <w:rPr>
          <w:bCs/>
        </w:rPr>
        <w:t xml:space="preserve"> 20</w:t>
      </w:r>
      <w:r w:rsidR="00CF7ACD">
        <w:rPr>
          <w:bCs/>
        </w:rPr>
        <w:t>20</w:t>
      </w:r>
      <w:r w:rsidRPr="003C0328">
        <w:rPr>
          <w:bCs/>
        </w:rPr>
        <w:t xml:space="preserve"> г., № 413 и зарегистрированный в Минюсте России 7 июня 2012 г., № 24480, предусматривает создание условий для «реализации электронного обучения, применения дистанционных образовательных технологий, а также сетевого взаимодействия с образовательными учреждениями, обеспечивающими возможность восполнения недостающих кадровых ресурсов</w:t>
      </w:r>
      <w:r w:rsidR="00401153">
        <w:rPr>
          <w:bCs/>
        </w:rPr>
        <w:t>»</w:t>
      </w:r>
      <w:r w:rsidR="00300888">
        <w:rPr>
          <w:bCs/>
        </w:rPr>
        <w:t xml:space="preserve"> </w:t>
      </w:r>
      <w:r w:rsidR="00300888" w:rsidRPr="00300888">
        <w:rPr>
          <w:bCs/>
        </w:rPr>
        <w:t>[2</w:t>
      </w:r>
      <w:r w:rsidR="00300888">
        <w:rPr>
          <w:bCs/>
        </w:rPr>
        <w:t>4</w:t>
      </w:r>
      <w:r w:rsidR="00300888" w:rsidRPr="00300888">
        <w:rPr>
          <w:bCs/>
        </w:rPr>
        <w:t>]</w:t>
      </w:r>
      <w:r w:rsidRPr="003C0328">
        <w:rPr>
          <w:bCs/>
        </w:rPr>
        <w:t xml:space="preserve">. </w:t>
      </w:r>
    </w:p>
    <w:p w14:paraId="5CFE830E" w14:textId="2D87F439" w:rsidR="003C0328" w:rsidRPr="003C0328" w:rsidRDefault="003C0328" w:rsidP="003C0328">
      <w:pPr>
        <w:shd w:val="clear" w:color="auto" w:fill="FFFFFF"/>
        <w:spacing w:line="276" w:lineRule="auto"/>
        <w:ind w:firstLine="720"/>
        <w:jc w:val="both"/>
        <w:rPr>
          <w:bCs/>
        </w:rPr>
      </w:pPr>
      <w:r w:rsidRPr="003C0328">
        <w:rPr>
          <w:bCs/>
        </w:rPr>
        <w:t>Особенно остро вопрос об организации электронного обучения в дистанционном формате в различных сферах образования, в том числе и в общем образовании встал в связи с пандемией коронавируса. В настоящее время имеется достаточно технологий, позволяющих организовать образовательный процесс удаленно. Однако программы с применением электронного обучения (дистанционных технологий) для общеобразовательных школ недостаточно разработаны</w:t>
      </w:r>
      <w:r w:rsidR="0011727E">
        <w:rPr>
          <w:bCs/>
        </w:rPr>
        <w:t xml:space="preserve"> </w:t>
      </w:r>
      <w:r w:rsidR="0011727E" w:rsidRPr="0011727E">
        <w:rPr>
          <w:bCs/>
        </w:rPr>
        <w:t>[</w:t>
      </w:r>
      <w:r w:rsidR="0011727E">
        <w:rPr>
          <w:bCs/>
        </w:rPr>
        <w:t>47</w:t>
      </w:r>
      <w:r w:rsidR="0011727E" w:rsidRPr="0011727E">
        <w:rPr>
          <w:bCs/>
        </w:rPr>
        <w:t>]</w:t>
      </w:r>
      <w:r w:rsidRPr="003C0328">
        <w:rPr>
          <w:bCs/>
        </w:rPr>
        <w:t>.</w:t>
      </w:r>
    </w:p>
    <w:p w14:paraId="2AF6892D" w14:textId="77777777" w:rsidR="003C0328" w:rsidRPr="003C0328" w:rsidRDefault="003C0328" w:rsidP="003C0328">
      <w:pPr>
        <w:shd w:val="clear" w:color="auto" w:fill="FFFFFF"/>
        <w:spacing w:line="276" w:lineRule="auto"/>
        <w:ind w:firstLine="720"/>
        <w:jc w:val="both"/>
        <w:rPr>
          <w:bCs/>
        </w:rPr>
      </w:pPr>
      <w:r w:rsidRPr="003C0328">
        <w:rPr>
          <w:bCs/>
        </w:rPr>
        <w:t xml:space="preserve">Эффективность внедрения электронного обучения, электронного образовательного контента в процесс обучения и усвоения обучающимися учебного материала на различных ступенях общеобразовательной школы во многом зависит от качественного уровня разработки содержательного и методического аспектов. </w:t>
      </w:r>
    </w:p>
    <w:p w14:paraId="4EF95C10" w14:textId="77777777" w:rsidR="003C0328" w:rsidRPr="003C0328" w:rsidRDefault="003C0328" w:rsidP="003C0328">
      <w:pPr>
        <w:shd w:val="clear" w:color="auto" w:fill="FFFFFF"/>
        <w:spacing w:line="276" w:lineRule="auto"/>
        <w:ind w:firstLine="720"/>
        <w:jc w:val="both"/>
        <w:rPr>
          <w:bCs/>
        </w:rPr>
      </w:pPr>
      <w:r w:rsidRPr="003C0328">
        <w:rPr>
          <w:bCs/>
        </w:rPr>
        <w:t xml:space="preserve">Внедрение электронного обучения в настоящее время находится только в начале своего пути. Создателями электронного контента образовательных ресурсов зачастую </w:t>
      </w:r>
      <w:r w:rsidRPr="003C0328">
        <w:rPr>
          <w:bCs/>
        </w:rPr>
        <w:lastRenderedPageBreak/>
        <w:t>выступают учителя-предметники, и в результате их творчества получается разный по качеству контент по отдельным темам учебного материала, не всегда соответствующий дидактическим требованиям и требованиям к электронным образовательным ресурсам.</w:t>
      </w:r>
    </w:p>
    <w:p w14:paraId="4F4DAE0C" w14:textId="77777777" w:rsidR="003C0328" w:rsidRPr="003C0328" w:rsidRDefault="003C0328" w:rsidP="003C0328">
      <w:pPr>
        <w:shd w:val="clear" w:color="auto" w:fill="FFFFFF"/>
        <w:spacing w:line="276" w:lineRule="auto"/>
        <w:ind w:firstLine="720"/>
        <w:jc w:val="both"/>
        <w:rPr>
          <w:bCs/>
        </w:rPr>
      </w:pPr>
      <w:r w:rsidRPr="003C0328">
        <w:rPr>
          <w:bCs/>
        </w:rPr>
        <w:t xml:space="preserve">Исходя из выше изложенного можно сформулировать </w:t>
      </w:r>
      <w:r w:rsidRPr="003C0328">
        <w:rPr>
          <w:b/>
          <w:bCs/>
        </w:rPr>
        <w:t xml:space="preserve">противоречия между необходимостью: </w:t>
      </w:r>
    </w:p>
    <w:p w14:paraId="721AF333" w14:textId="77777777" w:rsidR="003C0328" w:rsidRPr="003C0328" w:rsidRDefault="003C0328" w:rsidP="003C0328">
      <w:pPr>
        <w:shd w:val="clear" w:color="auto" w:fill="FFFFFF"/>
        <w:spacing w:line="276" w:lineRule="auto"/>
        <w:ind w:firstLine="720"/>
        <w:jc w:val="both"/>
        <w:rPr>
          <w:bCs/>
        </w:rPr>
      </w:pPr>
      <w:r w:rsidRPr="003C0328">
        <w:rPr>
          <w:bCs/>
        </w:rPr>
        <w:t xml:space="preserve">- создания электронно-образовательного контента для обучения математике обучающихся и отсутствием требований к содержанию таких ресурсов в общеобразовательной школе; </w:t>
      </w:r>
    </w:p>
    <w:p w14:paraId="197EEC5E" w14:textId="2893C0DA" w:rsidR="00FF58D6" w:rsidRPr="003C0328" w:rsidRDefault="003C0328" w:rsidP="003C0328">
      <w:pPr>
        <w:shd w:val="clear" w:color="auto" w:fill="FFFFFF"/>
        <w:spacing w:line="276" w:lineRule="auto"/>
        <w:ind w:firstLine="720"/>
        <w:jc w:val="both"/>
        <w:rPr>
          <w:bCs/>
        </w:rPr>
      </w:pPr>
      <w:r w:rsidRPr="003C0328">
        <w:rPr>
          <w:bCs/>
        </w:rPr>
        <w:t xml:space="preserve">- использованием электронно-образовательного контента в обучении, удовлетворением потребностей учителей и обучающихся в таких ресурсах, как средстве обучения, и отсутствием, либо недостатком разнообразных электронно-образовательных ресурсов по математике и возможностью их внедрения в учебный процесс. </w:t>
      </w:r>
    </w:p>
    <w:p w14:paraId="3B895B69" w14:textId="77777777" w:rsidR="00FF58D6" w:rsidRPr="00C22430" w:rsidRDefault="00FF58D6" w:rsidP="00FF58D6">
      <w:pPr>
        <w:shd w:val="clear" w:color="auto" w:fill="FFFFFF"/>
        <w:spacing w:line="276" w:lineRule="auto"/>
        <w:ind w:firstLine="720"/>
        <w:jc w:val="center"/>
        <w:rPr>
          <w:b/>
          <w:bCs/>
        </w:rPr>
      </w:pPr>
      <w:r w:rsidRPr="00C22430">
        <w:rPr>
          <w:b/>
          <w:bCs/>
        </w:rPr>
        <w:t>Ведущая педагогическая идея опыта</w:t>
      </w:r>
    </w:p>
    <w:p w14:paraId="1F8494F4" w14:textId="47AE25E2" w:rsidR="00FF58D6" w:rsidRDefault="00FF58D6" w:rsidP="00FF58D6">
      <w:pPr>
        <w:shd w:val="clear" w:color="auto" w:fill="FFFFFF"/>
        <w:spacing w:line="276" w:lineRule="auto"/>
        <w:ind w:firstLine="720"/>
        <w:jc w:val="both"/>
      </w:pPr>
      <w:r w:rsidRPr="00C22430">
        <w:rPr>
          <w:bCs/>
        </w:rPr>
        <w:t xml:space="preserve">Ведущая педагогическая идея опыта заключается в создании условий для </w:t>
      </w:r>
      <w:r w:rsidRPr="00C22430">
        <w:t xml:space="preserve">повышения познавательной активности </w:t>
      </w:r>
      <w:r>
        <w:t>на уроках математики</w:t>
      </w:r>
      <w:r w:rsidRPr="00C22430">
        <w:t xml:space="preserve"> посредством внедрения </w:t>
      </w:r>
      <w:r>
        <w:t>электронного контента</w:t>
      </w:r>
      <w:r w:rsidR="00EC65DB">
        <w:t xml:space="preserve"> по учебной дисциплине.</w:t>
      </w:r>
      <w:r w:rsidR="001D7AAC">
        <w:t xml:space="preserve"> Подбор и создание электронного контента, облегчающего процесс обучения, особенно в период, когда осуществляется не очное, а дистанционное.</w:t>
      </w:r>
    </w:p>
    <w:p w14:paraId="48DACE2B" w14:textId="77777777" w:rsidR="00EC65DB" w:rsidRPr="00C22430" w:rsidRDefault="00EC65DB" w:rsidP="00EC65DB">
      <w:pPr>
        <w:shd w:val="clear" w:color="auto" w:fill="FFFFFF"/>
        <w:spacing w:line="276" w:lineRule="auto"/>
        <w:ind w:firstLine="720"/>
        <w:jc w:val="center"/>
        <w:rPr>
          <w:b/>
        </w:rPr>
      </w:pPr>
      <w:r w:rsidRPr="00C22430">
        <w:rPr>
          <w:b/>
        </w:rPr>
        <w:t>Длительность работы над опытом</w:t>
      </w:r>
    </w:p>
    <w:p w14:paraId="0D241F4A" w14:textId="0F6C24A5" w:rsidR="00EC65DB" w:rsidRPr="00CF7ACD" w:rsidRDefault="00EC65DB" w:rsidP="00CF7ACD">
      <w:pPr>
        <w:spacing w:line="276" w:lineRule="auto"/>
        <w:ind w:firstLine="709"/>
        <w:jc w:val="both"/>
      </w:pPr>
      <w:r w:rsidRPr="00CF7ACD">
        <w:rPr>
          <w:bCs/>
        </w:rPr>
        <w:t xml:space="preserve">Работа над опытом велась в течение </w:t>
      </w:r>
      <w:r w:rsidR="00CF7ACD" w:rsidRPr="00CF7ACD">
        <w:rPr>
          <w:bCs/>
        </w:rPr>
        <w:t xml:space="preserve">3 лет </w:t>
      </w:r>
      <w:r w:rsidRPr="00CF7ACD">
        <w:rPr>
          <w:bCs/>
        </w:rPr>
        <w:t>и была разделена на несколько этапов.</w:t>
      </w:r>
    </w:p>
    <w:p w14:paraId="52E8532C" w14:textId="77777777" w:rsidR="00CF7ACD" w:rsidRPr="00CF7ACD" w:rsidRDefault="00EC65DB" w:rsidP="00CF7ACD">
      <w:pPr>
        <w:spacing w:line="276" w:lineRule="auto"/>
        <w:ind w:firstLine="709"/>
        <w:jc w:val="both"/>
      </w:pPr>
      <w:r w:rsidRPr="00CF7ACD">
        <w:rPr>
          <w:color w:val="000000"/>
        </w:rPr>
        <w:t xml:space="preserve">На первом этапе </w:t>
      </w:r>
      <w:r w:rsidR="00CF7ACD" w:rsidRPr="00CF7ACD">
        <w:t>была уточнена сущность электронного обучения в математическом образовании в общеобразовательной школе.</w:t>
      </w:r>
    </w:p>
    <w:p w14:paraId="1AF6F1B2" w14:textId="71F2E839" w:rsidR="00EC65DB" w:rsidRPr="00CF7ACD" w:rsidRDefault="00EC65DB" w:rsidP="00CF7ACD">
      <w:pPr>
        <w:spacing w:line="276" w:lineRule="auto"/>
        <w:ind w:firstLine="709"/>
        <w:jc w:val="both"/>
        <w:rPr>
          <w:color w:val="000000"/>
        </w:rPr>
      </w:pPr>
      <w:r w:rsidRPr="00CF7ACD">
        <w:rPr>
          <w:color w:val="000000"/>
        </w:rPr>
        <w:t xml:space="preserve">На втором этапе </w:t>
      </w:r>
      <w:r w:rsidR="00CF7ACD" w:rsidRPr="00CF7ACD">
        <w:t>Обоснованы и определены принципы отбора содержания учебного материала для проектирования электронного образовательного контента по математическому образованию в общеобразовательной школе.</w:t>
      </w:r>
    </w:p>
    <w:p w14:paraId="40B394C1" w14:textId="1FCE2C42" w:rsidR="00CF7ACD" w:rsidRPr="00CF7ACD" w:rsidRDefault="00EC65DB" w:rsidP="00401153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CF7ACD">
        <w:rPr>
          <w:color w:val="000000"/>
        </w:rPr>
        <w:t xml:space="preserve">На третьем этапе </w:t>
      </w:r>
      <w:r w:rsidR="00CF7ACD" w:rsidRPr="00CF7ACD">
        <w:rPr>
          <w:color w:val="000000"/>
        </w:rPr>
        <w:t xml:space="preserve">определены педагогические условия управления учебной программой математического образования с применением электронного обучения. </w:t>
      </w:r>
    </w:p>
    <w:p w14:paraId="4384B120" w14:textId="195F932A" w:rsidR="00CF7ACD" w:rsidRPr="00CF7ACD" w:rsidRDefault="00CF7ACD" w:rsidP="00401153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CF7ACD">
        <w:rPr>
          <w:color w:val="000000"/>
        </w:rPr>
        <w:t>На четвёртом этапе разработан электронный образовательный контент по учебной программе математического образования в общеобразовательной школе.</w:t>
      </w:r>
    </w:p>
    <w:p w14:paraId="6EFB12C9" w14:textId="56FBBD44" w:rsidR="00CF7ACD" w:rsidRDefault="00CF7ACD" w:rsidP="00401153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CF7ACD">
        <w:rPr>
          <w:color w:val="000000"/>
        </w:rPr>
        <w:t>На пятом этапе апробирован</w:t>
      </w:r>
      <w:r w:rsidR="00401153">
        <w:rPr>
          <w:color w:val="000000"/>
        </w:rPr>
        <w:t>а</w:t>
      </w:r>
      <w:r w:rsidRPr="00CF7ACD">
        <w:rPr>
          <w:color w:val="000000"/>
        </w:rPr>
        <w:t xml:space="preserve"> и определена эффективность управления учебной программой математического образования с применением электронного обучения.</w:t>
      </w:r>
    </w:p>
    <w:p w14:paraId="19680B9E" w14:textId="77C489C6" w:rsidR="00EC65DB" w:rsidRPr="00C22430" w:rsidRDefault="00EC65DB" w:rsidP="00CF7ACD">
      <w:pPr>
        <w:shd w:val="clear" w:color="auto" w:fill="FFFFFF"/>
        <w:spacing w:line="276" w:lineRule="auto"/>
        <w:ind w:firstLine="709"/>
        <w:jc w:val="center"/>
        <w:rPr>
          <w:b/>
          <w:bCs/>
        </w:rPr>
      </w:pPr>
      <w:r w:rsidRPr="00C22430">
        <w:rPr>
          <w:b/>
          <w:bCs/>
        </w:rPr>
        <w:t>Диапазон опыта</w:t>
      </w:r>
    </w:p>
    <w:p w14:paraId="47925ED3" w14:textId="0386E86B" w:rsidR="00EC65DB" w:rsidRDefault="00EC65DB" w:rsidP="00EC65DB">
      <w:pPr>
        <w:pStyle w:val="a3"/>
        <w:tabs>
          <w:tab w:val="left" w:pos="2040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65DB">
        <w:rPr>
          <w:rFonts w:ascii="Times New Roman" w:hAnsi="Times New Roman" w:cs="Times New Roman"/>
          <w:bCs/>
          <w:sz w:val="24"/>
          <w:szCs w:val="24"/>
        </w:rPr>
        <w:t xml:space="preserve">Диапазон опыта </w:t>
      </w:r>
      <w:r w:rsidRPr="00EC65DB">
        <w:rPr>
          <w:rFonts w:ascii="Times New Roman" w:hAnsi="Times New Roman" w:cs="Times New Roman"/>
          <w:sz w:val="24"/>
          <w:szCs w:val="24"/>
        </w:rPr>
        <w:t xml:space="preserve">представлен </w:t>
      </w:r>
      <w:r w:rsidR="005D6813">
        <w:rPr>
          <w:rFonts w:ascii="Times New Roman" w:hAnsi="Times New Roman" w:cs="Times New Roman"/>
          <w:sz w:val="24"/>
          <w:szCs w:val="24"/>
        </w:rPr>
        <w:t>видео-уроками, разработанными в период пандемии и дистанционного обучения.</w:t>
      </w:r>
      <w:r w:rsidR="001D7AAC">
        <w:rPr>
          <w:rFonts w:ascii="Times New Roman" w:hAnsi="Times New Roman" w:cs="Times New Roman"/>
          <w:sz w:val="24"/>
          <w:szCs w:val="24"/>
        </w:rPr>
        <w:t xml:space="preserve"> А также онлайн-тестами, которые автор применяет совместно с ДОТ и очным обучением.</w:t>
      </w:r>
    </w:p>
    <w:p w14:paraId="1127ED60" w14:textId="77777777" w:rsidR="00EC65DB" w:rsidRPr="00160FE2" w:rsidRDefault="00EC65DB" w:rsidP="00EC65DB">
      <w:pPr>
        <w:shd w:val="clear" w:color="auto" w:fill="FFFFFF"/>
        <w:ind w:firstLine="720"/>
        <w:jc w:val="center"/>
        <w:rPr>
          <w:b/>
          <w:bCs/>
        </w:rPr>
      </w:pPr>
      <w:r w:rsidRPr="00C22430">
        <w:rPr>
          <w:b/>
          <w:bCs/>
        </w:rPr>
        <w:t>Теоретическая база опыта</w:t>
      </w:r>
    </w:p>
    <w:p w14:paraId="79F5BA05" w14:textId="77777777" w:rsidR="001D7AAC" w:rsidRPr="001D7AAC" w:rsidRDefault="001D7AAC" w:rsidP="001D7AAC">
      <w:pPr>
        <w:spacing w:line="276" w:lineRule="auto"/>
        <w:ind w:firstLine="709"/>
        <w:jc w:val="both"/>
      </w:pPr>
      <w:r w:rsidRPr="001D7AAC">
        <w:t>Электронное обучение – система обучения, предполагающая использование интернет-технологий, электронных библиотек, учебно-методических мультимедийных материалов [1]. Студеникина Л.И., кандидат педагогических наук, в своей диссертации писала, что Электронное обучение подразумевает два аспекта:</w:t>
      </w:r>
    </w:p>
    <w:p w14:paraId="62EE4BB9" w14:textId="77777777" w:rsidR="001D7AAC" w:rsidRPr="001D7AAC" w:rsidRDefault="001D7AAC" w:rsidP="001D7AAC">
      <w:pPr>
        <w:numPr>
          <w:ilvl w:val="0"/>
          <w:numId w:val="49"/>
        </w:numPr>
        <w:spacing w:line="276" w:lineRule="auto"/>
        <w:jc w:val="both"/>
      </w:pPr>
      <w:r w:rsidRPr="001D7AAC">
        <w:t xml:space="preserve">Обучение в режиме онлайн с использованием информационных технологий; включение в рынок может происходить путем: </w:t>
      </w:r>
    </w:p>
    <w:p w14:paraId="6ADBE66D" w14:textId="50C26707" w:rsidR="001D7AAC" w:rsidRPr="001D7AAC" w:rsidRDefault="001D7AAC" w:rsidP="001D7AAC">
      <w:pPr>
        <w:spacing w:line="276" w:lineRule="auto"/>
        <w:ind w:firstLine="709"/>
        <w:jc w:val="both"/>
      </w:pPr>
      <w:r w:rsidRPr="001D7AAC">
        <w:t>а) выпуска в свет информационных технологий – опубликования (как правило, на бумажном носителе, число копий информационных технологий должно соответствовать числу потребителей)</w:t>
      </w:r>
      <w:r w:rsidR="002D2B5C" w:rsidRPr="002D2B5C">
        <w:t xml:space="preserve"> [2]</w:t>
      </w:r>
      <w:r w:rsidRPr="001D7AAC">
        <w:t xml:space="preserve">; </w:t>
      </w:r>
    </w:p>
    <w:p w14:paraId="1123C4DC" w14:textId="56DF7492" w:rsidR="001D7AAC" w:rsidRPr="001D7AAC" w:rsidRDefault="001D7AAC" w:rsidP="001D7AAC">
      <w:pPr>
        <w:spacing w:line="276" w:lineRule="auto"/>
        <w:ind w:firstLine="709"/>
        <w:jc w:val="both"/>
      </w:pPr>
      <w:r w:rsidRPr="001D7AAC">
        <w:lastRenderedPageBreak/>
        <w:t>б) воспроизведения – информационные технологии воспроизводятся один раз на электронном носителе и передаются определенному потребителю</w:t>
      </w:r>
      <w:r w:rsidR="002D2B5C" w:rsidRPr="002D2B5C">
        <w:t xml:space="preserve"> [2]</w:t>
      </w:r>
      <w:r w:rsidRPr="001D7AAC">
        <w:t xml:space="preserve">; </w:t>
      </w:r>
    </w:p>
    <w:p w14:paraId="2443D6B5" w14:textId="77777777" w:rsidR="001D7AAC" w:rsidRPr="001D7AAC" w:rsidRDefault="001D7AAC" w:rsidP="001D7AAC">
      <w:pPr>
        <w:spacing w:line="276" w:lineRule="auto"/>
        <w:ind w:firstLine="709"/>
        <w:jc w:val="both"/>
      </w:pPr>
      <w:r w:rsidRPr="001D7AAC">
        <w:t>в) распространения – многократного воспроизведения и передачи неопределенному числу потребителей (продажа, прокат, наем, заем и т.д.) [1].</w:t>
      </w:r>
    </w:p>
    <w:p w14:paraId="5990ACBA" w14:textId="77777777" w:rsidR="001D7AAC" w:rsidRPr="001D7AAC" w:rsidRDefault="001D7AAC" w:rsidP="001D7AAC">
      <w:pPr>
        <w:spacing w:line="276" w:lineRule="auto"/>
        <w:ind w:firstLine="709"/>
        <w:jc w:val="both"/>
      </w:pPr>
      <w:r w:rsidRPr="001D7AAC">
        <w:t>2. Обучение с использованием мультимедийных и интернет-технологий, чтобы улучшить качество обучения, предоставляя доступ к ресурсам, услугам и удаленному обмену данными для сотрудничества [57].</w:t>
      </w:r>
    </w:p>
    <w:p w14:paraId="1E3F46A5" w14:textId="53262A42" w:rsidR="001D7AAC" w:rsidRPr="001D7AAC" w:rsidRDefault="001D7AAC" w:rsidP="001D7AAC">
      <w:pPr>
        <w:spacing w:line="276" w:lineRule="auto"/>
        <w:ind w:firstLine="709"/>
        <w:jc w:val="both"/>
      </w:pPr>
      <w:r w:rsidRPr="001D7AAC">
        <w:t>В настоящее время учитель должен уметь формировать с помощью информационных технологий образовательную среду, обеспечивающую надлежащий уровень обучения, моделировать индивидуальные траектории обучения и развития обучающихся, а также собственный маршрут профессионального роста [9]. Одной из таких технологий, используемых в процессе обучения, выступают дистанционные образовательные технологии</w:t>
      </w:r>
      <w:r w:rsidR="00300888" w:rsidRPr="00300888">
        <w:t xml:space="preserve"> </w:t>
      </w:r>
      <w:r w:rsidR="00300888">
        <w:t>[33</w:t>
      </w:r>
      <w:r w:rsidR="00300888" w:rsidRPr="00300888">
        <w:t>]</w:t>
      </w:r>
      <w:r w:rsidRPr="001D7AAC">
        <w:t>.</w:t>
      </w:r>
    </w:p>
    <w:p w14:paraId="7C85F111" w14:textId="77777777" w:rsidR="001D7AAC" w:rsidRPr="001D7AAC" w:rsidRDefault="001D7AAC" w:rsidP="001D7AAC">
      <w:pPr>
        <w:spacing w:line="276" w:lineRule="auto"/>
        <w:ind w:firstLine="709"/>
        <w:jc w:val="both"/>
      </w:pPr>
      <w:r w:rsidRPr="001D7AAC">
        <w:t xml:space="preserve">Дистанционные образовательные технологии – множество образовательных технологий, реализуемых на основе современных информационных технологий, позволяющих осуществлять взаимодействие между учителем и учащимся на расстоянии [1]. </w:t>
      </w:r>
    </w:p>
    <w:p w14:paraId="397E242B" w14:textId="499DC817" w:rsidR="001D7AAC" w:rsidRPr="001D7AAC" w:rsidRDefault="001D7AAC" w:rsidP="001D7AAC">
      <w:pPr>
        <w:spacing w:line="276" w:lineRule="auto"/>
        <w:ind w:firstLine="709"/>
        <w:jc w:val="both"/>
      </w:pPr>
      <w:r w:rsidRPr="001D7AAC">
        <w:t>Дистанционные образовательные технологии, базирующиеся на использовании информационно-коммуникационных технологий, уверенно входят в практику деятельности многих учебных заведений различных форм и уровней</w:t>
      </w:r>
      <w:r w:rsidR="00300888" w:rsidRPr="00300888">
        <w:t xml:space="preserve"> </w:t>
      </w:r>
      <w:r w:rsidR="00300888">
        <w:t>[35</w:t>
      </w:r>
      <w:r w:rsidR="00300888" w:rsidRPr="00300888">
        <w:t>]</w:t>
      </w:r>
      <w:r w:rsidRPr="001D7AAC">
        <w:t xml:space="preserve">. Поскольку одной из главных ее черт является независимость от географического расположения, от расстояния между преподавателем и обучаемым, ее назвали дистанционной (производное от англ. </w:t>
      </w:r>
      <w:proofErr w:type="spellStart"/>
      <w:r w:rsidRPr="001D7AAC">
        <w:t>distance</w:t>
      </w:r>
      <w:proofErr w:type="spellEnd"/>
      <w:r w:rsidRPr="001D7AAC">
        <w:t xml:space="preserve"> — расстояние, удаление), т. е. обучение на расстоянии [22].</w:t>
      </w:r>
    </w:p>
    <w:p w14:paraId="373E5D5D" w14:textId="77777777" w:rsidR="001D7AAC" w:rsidRPr="001D7AAC" w:rsidRDefault="001D7AAC" w:rsidP="001D7AAC">
      <w:pPr>
        <w:spacing w:line="276" w:lineRule="auto"/>
        <w:ind w:firstLine="709"/>
        <w:jc w:val="both"/>
      </w:pPr>
      <w:r w:rsidRPr="001D7AAC">
        <w:t>Можно сказать, что сущность электронного обучения в математическом образовании в общеобразовательной школе заключается в методах обучения детей математике посредством современных информационных технологий, позволяющим удаленно обучаться предмету [12].</w:t>
      </w:r>
    </w:p>
    <w:p w14:paraId="1E7E4315" w14:textId="6F1BADB6" w:rsidR="001D7AAC" w:rsidRDefault="001D7AAC" w:rsidP="001D7AAC">
      <w:pPr>
        <w:spacing w:line="276" w:lineRule="auto"/>
        <w:ind w:firstLine="709"/>
        <w:jc w:val="both"/>
      </w:pPr>
      <w:r w:rsidRPr="001D7AAC">
        <w:t>В российском законодательстве в данный момент используется понятие "дистанционные образовательные технологии"</w:t>
      </w:r>
      <w:r w:rsidR="0011727E">
        <w:t xml:space="preserve"> [44, 45</w:t>
      </w:r>
      <w:r w:rsidR="0011727E" w:rsidRPr="0011727E">
        <w:t>]</w:t>
      </w:r>
      <w:r w:rsidRPr="001D7AAC">
        <w:t>. В Федеральном законе «Об Образовании в РФ» в Ст.16 дается следующее определение: «Под дистанционными образовательными технологиями (далее ДОТ)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работников» [55, 41].</w:t>
      </w:r>
    </w:p>
    <w:p w14:paraId="04236D42" w14:textId="4EB74069" w:rsidR="006772CB" w:rsidRPr="006772CB" w:rsidRDefault="006772CB" w:rsidP="008C687E">
      <w:pPr>
        <w:spacing w:line="276" w:lineRule="auto"/>
        <w:ind w:firstLine="709"/>
        <w:jc w:val="both"/>
      </w:pPr>
      <w:r w:rsidRPr="006772CB">
        <w:t>Сущность электронного обучения в математическом образовании в общеобразовательной школе заключается в организации образовательного процесса с применением информационных и коммуникационных технологий</w:t>
      </w:r>
      <w:r w:rsidR="006170A4" w:rsidRPr="006170A4">
        <w:t xml:space="preserve"> </w:t>
      </w:r>
      <w:r w:rsidR="006170A4">
        <w:t>[9</w:t>
      </w:r>
      <w:r w:rsidR="006170A4" w:rsidRPr="006170A4">
        <w:t>]</w:t>
      </w:r>
      <w:r w:rsidRPr="006772CB">
        <w:t xml:space="preserve">. </w:t>
      </w:r>
    </w:p>
    <w:p w14:paraId="5E232CEE" w14:textId="587783A4" w:rsidR="006772CB" w:rsidRPr="006772CB" w:rsidRDefault="006772CB" w:rsidP="008C687E">
      <w:pPr>
        <w:spacing w:line="276" w:lineRule="auto"/>
        <w:ind w:firstLine="709"/>
        <w:jc w:val="both"/>
      </w:pPr>
      <w:r w:rsidRPr="006772CB">
        <w:t>Система электронного обучения предусматривает разнообразные методы организации обучения</w:t>
      </w:r>
      <w:r w:rsidR="006170A4" w:rsidRPr="006170A4">
        <w:t xml:space="preserve"> </w:t>
      </w:r>
      <w:r w:rsidR="006170A4">
        <w:t>[9</w:t>
      </w:r>
      <w:r w:rsidR="006170A4" w:rsidRPr="006170A4">
        <w:t>]</w:t>
      </w:r>
      <w:r w:rsidRPr="006772CB">
        <w:t xml:space="preserve">: </w:t>
      </w:r>
    </w:p>
    <w:p w14:paraId="067FA0E3" w14:textId="77777777" w:rsidR="006772CB" w:rsidRPr="006772CB" w:rsidRDefault="006772CB" w:rsidP="008C687E">
      <w:pPr>
        <w:spacing w:line="276" w:lineRule="auto"/>
        <w:ind w:firstLine="709"/>
        <w:jc w:val="both"/>
      </w:pPr>
      <w:r w:rsidRPr="006772CB">
        <w:sym w:font="Symbol" w:char="F02D"/>
      </w:r>
      <w:r w:rsidRPr="006772CB">
        <w:t xml:space="preserve"> традиционные занятия с преподавателем, где используются онлайн ресурсы и цифровые инструменты;</w:t>
      </w:r>
    </w:p>
    <w:p w14:paraId="694BE760" w14:textId="77777777" w:rsidR="006772CB" w:rsidRPr="006772CB" w:rsidRDefault="006772CB" w:rsidP="008C687E">
      <w:pPr>
        <w:spacing w:line="276" w:lineRule="auto"/>
        <w:ind w:firstLine="709"/>
        <w:jc w:val="both"/>
      </w:pPr>
      <w:r w:rsidRPr="006772CB">
        <w:sym w:font="Symbol" w:char="F02D"/>
      </w:r>
      <w:r w:rsidRPr="006772CB">
        <w:t xml:space="preserve"> мероприятия, проводимые исключительно в цифровой среде (с использованием специальных приложений, платформ и сервисов). </w:t>
      </w:r>
    </w:p>
    <w:p w14:paraId="1FF82F95" w14:textId="77777777" w:rsidR="006772CB" w:rsidRPr="006772CB" w:rsidRDefault="006772CB" w:rsidP="008C687E">
      <w:pPr>
        <w:spacing w:line="276" w:lineRule="auto"/>
        <w:ind w:firstLine="709"/>
        <w:jc w:val="both"/>
      </w:pPr>
      <w:r w:rsidRPr="006772CB">
        <w:t xml:space="preserve">Обучение через интернет и в классе может осуществляться как одновременно, так и поочередно. Асинхронное обучение подразумевает самостоятельное изучение учебных </w:t>
      </w:r>
      <w:r w:rsidRPr="006772CB">
        <w:lastRenderedPageBreak/>
        <w:t>материалов в удобное время без прямого контакта с преподавателем (например, онлайн-курсы, образовательные блоги, записи лекций, тесты, чат-боты и другие ресурсы).</w:t>
      </w:r>
    </w:p>
    <w:p w14:paraId="0F463B94" w14:textId="4F64DD22" w:rsidR="006772CB" w:rsidRPr="006772CB" w:rsidRDefault="006772CB" w:rsidP="008C687E">
      <w:pPr>
        <w:spacing w:line="276" w:lineRule="auto"/>
        <w:ind w:firstLine="709"/>
        <w:jc w:val="both"/>
      </w:pPr>
      <w:r w:rsidRPr="006772CB">
        <w:t>Основная задача применения цифровых образовательных ресурсов в процессе изучения математики на уровне среднего общего образования заключается в улучшении уровня образования в математике и расширении доступности обучения</w:t>
      </w:r>
      <w:r w:rsidR="00FF6A64" w:rsidRPr="00FF6A64">
        <w:t xml:space="preserve"> </w:t>
      </w:r>
      <w:r w:rsidR="00FF6A64">
        <w:t>[17</w:t>
      </w:r>
      <w:r w:rsidR="00FF6A64" w:rsidRPr="00FF6A64">
        <w:t>]</w:t>
      </w:r>
      <w:r w:rsidRPr="006772CB">
        <w:t xml:space="preserve">. </w:t>
      </w:r>
    </w:p>
    <w:p w14:paraId="14684514" w14:textId="2AB64BD5" w:rsidR="006772CB" w:rsidRPr="006772CB" w:rsidRDefault="006772CB" w:rsidP="008C687E">
      <w:pPr>
        <w:spacing w:line="276" w:lineRule="auto"/>
        <w:ind w:firstLine="709"/>
        <w:jc w:val="both"/>
      </w:pPr>
      <w:r w:rsidRPr="006772CB">
        <w:t>Принципы отбора содержания учебного материала для проектирования электронного образовательного контента по математическому образованию в общеобразовательной школе</w:t>
      </w:r>
      <w:r w:rsidR="006170A4" w:rsidRPr="006170A4">
        <w:t xml:space="preserve"> </w:t>
      </w:r>
      <w:r w:rsidR="006170A4">
        <w:t>[10</w:t>
      </w:r>
      <w:r w:rsidR="006170A4" w:rsidRPr="006170A4">
        <w:t>]</w:t>
      </w:r>
      <w:r w:rsidRPr="006772CB">
        <w:t>:</w:t>
      </w:r>
    </w:p>
    <w:p w14:paraId="7F2EDF76" w14:textId="5F55FB33" w:rsidR="006772CB" w:rsidRPr="006772CB" w:rsidRDefault="006772CB" w:rsidP="008C687E">
      <w:pPr>
        <w:spacing w:line="276" w:lineRule="auto"/>
        <w:ind w:firstLine="709"/>
        <w:jc w:val="both"/>
      </w:pPr>
      <w:r w:rsidRPr="006772CB">
        <w:sym w:font="Symbol" w:char="F02D"/>
      </w:r>
      <w:r w:rsidRPr="006772CB">
        <w:t xml:space="preserve"> При подготовке учебного материала по математике необходимо опираться на уже существующую рабочую программу. Важно учитывать возраст учащихся и определять степень теоретической сложности и глубины изучения в соответствии с их особенностями</w:t>
      </w:r>
      <w:r w:rsidR="006170A4" w:rsidRPr="006170A4">
        <w:t xml:space="preserve"> </w:t>
      </w:r>
      <w:r w:rsidR="006170A4">
        <w:t>[10</w:t>
      </w:r>
      <w:r w:rsidR="0011727E">
        <w:t>, 50</w:t>
      </w:r>
      <w:r w:rsidR="006170A4" w:rsidRPr="006170A4">
        <w:t>]</w:t>
      </w:r>
      <w:r w:rsidRPr="006772CB">
        <w:t>.</w:t>
      </w:r>
    </w:p>
    <w:p w14:paraId="443FB1D8" w14:textId="0A1C881D" w:rsidR="006772CB" w:rsidRPr="006772CB" w:rsidRDefault="006772CB" w:rsidP="008C687E">
      <w:pPr>
        <w:spacing w:line="276" w:lineRule="auto"/>
        <w:ind w:firstLine="709"/>
        <w:jc w:val="both"/>
      </w:pPr>
      <w:r w:rsidRPr="006772CB">
        <w:sym w:font="Symbol" w:char="F02D"/>
      </w:r>
      <w:r w:rsidRPr="006772CB">
        <w:t xml:space="preserve">  Возможность развития, которая проявляется в ориентации на гуманизм и конструктивности идей, заложенных в материале. Примеры включают в себя идеи о взаимосвязи между человеком и природой, устойчивом развитии общества и сохранении культурного наследия</w:t>
      </w:r>
      <w:r w:rsidR="006170A4" w:rsidRPr="006170A4">
        <w:t xml:space="preserve"> </w:t>
      </w:r>
      <w:r w:rsidR="006170A4">
        <w:t>[10</w:t>
      </w:r>
      <w:r w:rsidR="0011727E">
        <w:t>, 51</w:t>
      </w:r>
      <w:r w:rsidR="006170A4" w:rsidRPr="006170A4">
        <w:t>]</w:t>
      </w:r>
      <w:r w:rsidRPr="006772CB">
        <w:t xml:space="preserve">. </w:t>
      </w:r>
    </w:p>
    <w:p w14:paraId="5A968E99" w14:textId="7845B36B" w:rsidR="006772CB" w:rsidRPr="006772CB" w:rsidRDefault="006772CB" w:rsidP="008C687E">
      <w:pPr>
        <w:spacing w:line="276" w:lineRule="auto"/>
        <w:ind w:firstLine="709"/>
        <w:jc w:val="both"/>
      </w:pPr>
      <w:r w:rsidRPr="006772CB">
        <w:sym w:font="Symbol" w:char="F02D"/>
      </w:r>
      <w:r w:rsidRPr="006772CB">
        <w:t xml:space="preserve"> Необходимо предоставить достаточное количество иллюстраций и примеров из реальной жизни, чтобы помочь учащимся лучше воспринимать изучаемые объекты через свои чувства</w:t>
      </w:r>
      <w:r w:rsidR="006170A4" w:rsidRPr="006170A4">
        <w:t xml:space="preserve"> </w:t>
      </w:r>
      <w:r w:rsidR="006170A4">
        <w:t>[1</w:t>
      </w:r>
      <w:r w:rsidR="006170A4" w:rsidRPr="006170A4">
        <w:t>1</w:t>
      </w:r>
      <w:r w:rsidR="0011727E">
        <w:t>, 52</w:t>
      </w:r>
      <w:r w:rsidR="0011727E" w:rsidRPr="0011727E">
        <w:t>]</w:t>
      </w:r>
      <w:r w:rsidR="0011727E">
        <w:t>.</w:t>
      </w:r>
      <w:r w:rsidRPr="006772CB">
        <w:t xml:space="preserve"> </w:t>
      </w:r>
    </w:p>
    <w:p w14:paraId="5CE96955" w14:textId="50A5D09D" w:rsidR="006772CB" w:rsidRPr="006772CB" w:rsidRDefault="006772CB" w:rsidP="008C687E">
      <w:pPr>
        <w:spacing w:line="276" w:lineRule="auto"/>
        <w:ind w:firstLine="709"/>
        <w:jc w:val="both"/>
      </w:pPr>
      <w:r w:rsidRPr="006772CB">
        <w:sym w:font="Symbol" w:char="F02D"/>
      </w:r>
      <w:r w:rsidRPr="006772CB">
        <w:t xml:space="preserve"> Рассмотрение особенностей когнитивных и психических процессов важно. Необходимо учитывать уникальные аспекты восприятия, внимания, мышления, воображения и памяти</w:t>
      </w:r>
      <w:r w:rsidR="006170A4" w:rsidRPr="006170A4">
        <w:t xml:space="preserve"> </w:t>
      </w:r>
      <w:r w:rsidR="006170A4">
        <w:t>[1</w:t>
      </w:r>
      <w:r w:rsidR="006170A4" w:rsidRPr="006170A4">
        <w:t>2]</w:t>
      </w:r>
      <w:r w:rsidRPr="006772CB">
        <w:t xml:space="preserve">. </w:t>
      </w:r>
    </w:p>
    <w:p w14:paraId="017AD559" w14:textId="654DB1A6" w:rsidR="006772CB" w:rsidRPr="006772CB" w:rsidRDefault="006772CB" w:rsidP="008C687E">
      <w:pPr>
        <w:spacing w:line="276" w:lineRule="auto"/>
        <w:ind w:firstLine="709"/>
        <w:jc w:val="both"/>
      </w:pPr>
      <w:r w:rsidRPr="006772CB">
        <w:sym w:font="Symbol" w:char="F02D"/>
      </w:r>
      <w:r w:rsidRPr="006772CB">
        <w:t xml:space="preserve"> Присутствие учебных материалов, способствующих развитию мыслительных способностей, таких как практические задачи и головоломки</w:t>
      </w:r>
      <w:r w:rsidR="006170A4" w:rsidRPr="006170A4">
        <w:t xml:space="preserve"> </w:t>
      </w:r>
      <w:r w:rsidR="006170A4">
        <w:t>[13</w:t>
      </w:r>
      <w:r w:rsidR="006170A4" w:rsidRPr="006170A4">
        <w:t>]</w:t>
      </w:r>
      <w:r w:rsidRPr="006772CB">
        <w:t xml:space="preserve">. </w:t>
      </w:r>
    </w:p>
    <w:p w14:paraId="60576749" w14:textId="19C3ADC3" w:rsidR="006772CB" w:rsidRPr="006772CB" w:rsidRDefault="006772CB" w:rsidP="008C687E">
      <w:pPr>
        <w:spacing w:line="276" w:lineRule="auto"/>
        <w:ind w:firstLine="709"/>
        <w:jc w:val="both"/>
      </w:pPr>
      <w:r w:rsidRPr="006772CB">
        <w:sym w:font="Symbol" w:char="F02D"/>
      </w:r>
      <w:r w:rsidRPr="006772CB">
        <w:t xml:space="preserve"> Предоставление стимулов для активизации учебного процесса</w:t>
      </w:r>
      <w:r w:rsidR="006170A4" w:rsidRPr="006170A4">
        <w:t xml:space="preserve"> [14]</w:t>
      </w:r>
      <w:r w:rsidRPr="006772CB">
        <w:t xml:space="preserve">. </w:t>
      </w:r>
    </w:p>
    <w:p w14:paraId="14223EF4" w14:textId="680C7DFE" w:rsidR="006772CB" w:rsidRPr="006772CB" w:rsidRDefault="006772CB" w:rsidP="008C687E">
      <w:pPr>
        <w:spacing w:line="276" w:lineRule="auto"/>
        <w:ind w:firstLine="709"/>
        <w:jc w:val="both"/>
      </w:pPr>
      <w:r w:rsidRPr="006772CB">
        <w:t>Также при выборе материалов необходимо учитывать, что цифровой контент должен быть доступен для студентов с различным уровнем подготовки и содержать информ</w:t>
      </w:r>
      <w:r w:rsidR="0011727E">
        <w:t>ацию,</w:t>
      </w:r>
      <w:r w:rsidRPr="006772CB">
        <w:t xml:space="preserve"> достаточное количество упражнений для усвоения материала, закрепления программы и проверки своих знаний.</w:t>
      </w:r>
    </w:p>
    <w:p w14:paraId="00D5D702" w14:textId="77777777" w:rsidR="006772CB" w:rsidRPr="006772CB" w:rsidRDefault="006772CB" w:rsidP="008C687E">
      <w:pPr>
        <w:spacing w:line="276" w:lineRule="auto"/>
        <w:ind w:firstLine="709"/>
        <w:jc w:val="both"/>
      </w:pPr>
      <w:r w:rsidRPr="006772CB">
        <w:t>Организационно-педагогические условия реализации программы математического образования с применением электронного обучения следующие:</w:t>
      </w:r>
    </w:p>
    <w:p w14:paraId="26A61C54" w14:textId="77777777" w:rsidR="006772CB" w:rsidRPr="006772CB" w:rsidRDefault="006772CB" w:rsidP="008C687E">
      <w:pPr>
        <w:spacing w:line="276" w:lineRule="auto"/>
        <w:ind w:firstLine="709"/>
        <w:jc w:val="both"/>
      </w:pPr>
      <w:r w:rsidRPr="006772CB">
        <w:sym w:font="Symbol" w:char="F02D"/>
      </w:r>
      <w:r w:rsidRPr="006772CB">
        <w:t xml:space="preserve"> Необходимо учитывать скорость при выборе технического оборудования. Интернет-соединения, обеспечение учителей и учеников необходимым оборудованием для дистанционного обучения, а также наличие соответствующих программ и платформ. </w:t>
      </w:r>
    </w:p>
    <w:p w14:paraId="4D9989A0" w14:textId="582DC326" w:rsidR="006772CB" w:rsidRPr="006772CB" w:rsidRDefault="006772CB" w:rsidP="008C687E">
      <w:pPr>
        <w:spacing w:line="276" w:lineRule="auto"/>
        <w:ind w:firstLine="709"/>
        <w:jc w:val="both"/>
      </w:pPr>
      <w:r w:rsidRPr="006772CB">
        <w:sym w:font="Symbol" w:char="F02D"/>
      </w:r>
      <w:r w:rsidRPr="006772CB">
        <w:t xml:space="preserve"> Учитель должен использовать свои IT-навыки в процессе обучения, а также учитывать уровень компьютерной грамотности учеников и их родителей</w:t>
      </w:r>
      <w:r w:rsidR="008B7F96" w:rsidRPr="008B7F96">
        <w:t xml:space="preserve"> </w:t>
      </w:r>
      <w:r w:rsidR="008B7F96">
        <w:t>[61</w:t>
      </w:r>
      <w:r w:rsidR="008B7F96" w:rsidRPr="008B7F96">
        <w:t>]</w:t>
      </w:r>
      <w:r w:rsidRPr="006772CB">
        <w:t xml:space="preserve">. </w:t>
      </w:r>
    </w:p>
    <w:p w14:paraId="16418C91" w14:textId="77777777" w:rsidR="006772CB" w:rsidRPr="006772CB" w:rsidRDefault="006772CB" w:rsidP="008C687E">
      <w:pPr>
        <w:spacing w:line="276" w:lineRule="auto"/>
        <w:ind w:firstLine="709"/>
        <w:jc w:val="both"/>
      </w:pPr>
      <w:r w:rsidRPr="006772CB">
        <w:sym w:font="Symbol" w:char="F02D"/>
      </w:r>
      <w:r w:rsidRPr="006772CB">
        <w:t xml:space="preserve"> Вносить изменения в рабочие программы и учебно-тематические планы, где необходимо выделить основные и дополнительные компоненты содержания. </w:t>
      </w:r>
    </w:p>
    <w:p w14:paraId="6BBA52C4" w14:textId="53011E22" w:rsidR="006772CB" w:rsidRPr="006772CB" w:rsidRDefault="006772CB" w:rsidP="008C687E">
      <w:pPr>
        <w:spacing w:line="276" w:lineRule="auto"/>
        <w:ind w:firstLine="709"/>
        <w:jc w:val="both"/>
      </w:pPr>
      <w:r w:rsidRPr="006772CB">
        <w:sym w:font="Symbol" w:char="F02D"/>
      </w:r>
      <w:r w:rsidRPr="006772CB">
        <w:t xml:space="preserve"> Отложить изучение нового учебного материала и сосредоточиться на разнообразной части учебных программ, системном повторении и закреплении пройденного материала</w:t>
      </w:r>
      <w:r w:rsidR="008B7F96" w:rsidRPr="008B7F96">
        <w:t xml:space="preserve"> </w:t>
      </w:r>
      <w:r w:rsidR="008B7F96">
        <w:t>[60</w:t>
      </w:r>
      <w:r w:rsidR="008B7F96" w:rsidRPr="008B7F96">
        <w:t>]</w:t>
      </w:r>
      <w:r w:rsidRPr="006772CB">
        <w:t xml:space="preserve">. </w:t>
      </w:r>
    </w:p>
    <w:p w14:paraId="66061CF7" w14:textId="38D1AA0F" w:rsidR="006772CB" w:rsidRPr="006772CB" w:rsidRDefault="006772CB" w:rsidP="008C687E">
      <w:pPr>
        <w:spacing w:line="276" w:lineRule="auto"/>
        <w:ind w:firstLine="709"/>
        <w:jc w:val="both"/>
      </w:pPr>
      <w:r w:rsidRPr="006772CB">
        <w:sym w:font="Symbol" w:char="F02D"/>
      </w:r>
      <w:r w:rsidRPr="006772CB">
        <w:t xml:space="preserve"> Использование электронных образовательных платформ. Например, «Российская электронная школа», платформа LECTA, библиотека видеоуроков по школьной программе, образовательный сервис «</w:t>
      </w:r>
      <w:proofErr w:type="spellStart"/>
      <w:r w:rsidRPr="006772CB">
        <w:t>ЯКласс</w:t>
      </w:r>
      <w:proofErr w:type="spellEnd"/>
      <w:r w:rsidRPr="006772CB">
        <w:t>», «</w:t>
      </w:r>
      <w:proofErr w:type="spellStart"/>
      <w:r w:rsidRPr="006772CB">
        <w:t>Сферум</w:t>
      </w:r>
      <w:proofErr w:type="spellEnd"/>
      <w:r w:rsidRPr="006772CB">
        <w:t>» и т.д.</w:t>
      </w:r>
      <w:r w:rsidR="0011727E" w:rsidRPr="0011727E">
        <w:t xml:space="preserve"> </w:t>
      </w:r>
      <w:r w:rsidR="0011727E">
        <w:t>[48</w:t>
      </w:r>
      <w:r w:rsidR="0011727E" w:rsidRPr="0011727E">
        <w:t>]</w:t>
      </w:r>
    </w:p>
    <w:p w14:paraId="13922200" w14:textId="277A90CD" w:rsidR="006772CB" w:rsidRPr="006772CB" w:rsidRDefault="006772CB" w:rsidP="008C687E">
      <w:pPr>
        <w:spacing w:line="276" w:lineRule="auto"/>
        <w:ind w:firstLine="709"/>
        <w:jc w:val="both"/>
      </w:pPr>
      <w:r w:rsidRPr="006772CB">
        <w:lastRenderedPageBreak/>
        <w:sym w:font="Symbol" w:char="F02D"/>
      </w:r>
      <w:r w:rsidRPr="006772CB">
        <w:t xml:space="preserve"> Установление каналов обратной связи. Ее можно осуществить при помощи электронного дневника, электронной почты и через официальные веб-ресурсы</w:t>
      </w:r>
      <w:r w:rsidR="00300888">
        <w:t xml:space="preserve"> </w:t>
      </w:r>
      <w:r w:rsidR="00300888" w:rsidRPr="00300888">
        <w:t>[</w:t>
      </w:r>
      <w:r w:rsidR="00300888">
        <w:t>38</w:t>
      </w:r>
      <w:r w:rsidR="00300888" w:rsidRPr="00300888">
        <w:t>]</w:t>
      </w:r>
      <w:r w:rsidRPr="006772CB">
        <w:t xml:space="preserve">. </w:t>
      </w:r>
    </w:p>
    <w:p w14:paraId="27B1EC3B" w14:textId="1A11BE08" w:rsidR="00EC65DB" w:rsidRPr="00843DDD" w:rsidRDefault="006772CB" w:rsidP="008C687E">
      <w:pPr>
        <w:spacing w:line="276" w:lineRule="auto"/>
        <w:ind w:firstLine="709"/>
        <w:jc w:val="both"/>
      </w:pPr>
      <w:r w:rsidRPr="006772CB">
        <w:t xml:space="preserve">Организация учета успехов в образовательной сфере с применением электронных технологий. Эти сведения используются для создания информационных материалов для преподавателей и для составления </w:t>
      </w:r>
      <w:r w:rsidR="008C687E">
        <w:t xml:space="preserve">портфолио достижений учащихся. </w:t>
      </w:r>
    </w:p>
    <w:p w14:paraId="6FC05E49" w14:textId="77777777" w:rsidR="00EC65DB" w:rsidRPr="00C22430" w:rsidRDefault="00EC65DB" w:rsidP="00EC65DB">
      <w:pPr>
        <w:shd w:val="clear" w:color="auto" w:fill="FFFFFF"/>
        <w:spacing w:line="276" w:lineRule="auto"/>
        <w:ind w:firstLine="720"/>
        <w:jc w:val="center"/>
        <w:rPr>
          <w:b/>
          <w:bCs/>
        </w:rPr>
      </w:pPr>
      <w:r w:rsidRPr="00C22430">
        <w:rPr>
          <w:b/>
          <w:bCs/>
        </w:rPr>
        <w:t>Новизна опыта</w:t>
      </w:r>
    </w:p>
    <w:p w14:paraId="41EE01F8" w14:textId="1FD33916" w:rsidR="00EC65DB" w:rsidRPr="00C22430" w:rsidRDefault="00EC65DB" w:rsidP="00EC65DB">
      <w:pPr>
        <w:shd w:val="clear" w:color="auto" w:fill="FFFFFF"/>
        <w:spacing w:line="276" w:lineRule="auto"/>
        <w:ind w:firstLine="720"/>
        <w:jc w:val="both"/>
      </w:pPr>
      <w:r w:rsidRPr="00C22430">
        <w:rPr>
          <w:bCs/>
        </w:rPr>
        <w:t xml:space="preserve"> Новизна опыта</w:t>
      </w:r>
      <w:r>
        <w:rPr>
          <w:bCs/>
        </w:rPr>
        <w:t xml:space="preserve"> </w:t>
      </w:r>
      <w:r w:rsidRPr="00340DAC">
        <w:rPr>
          <w:color w:val="000000"/>
          <w:spacing w:val="-1"/>
        </w:rPr>
        <w:t xml:space="preserve">заключается в </w:t>
      </w:r>
      <w:r w:rsidR="006772CB">
        <w:rPr>
          <w:color w:val="000000"/>
          <w:spacing w:val="-1"/>
        </w:rPr>
        <w:t xml:space="preserve">разработке и применении электронного контента по математике в период пандемии и острой необходимости перехода на дистанционное обучение. </w:t>
      </w:r>
    </w:p>
    <w:p w14:paraId="62CE4CDA" w14:textId="77777777" w:rsidR="00EC65DB" w:rsidRDefault="00EC65DB" w:rsidP="00EC65DB">
      <w:pPr>
        <w:spacing w:line="276" w:lineRule="auto"/>
      </w:pPr>
    </w:p>
    <w:p w14:paraId="1F672528" w14:textId="77777777" w:rsidR="00EC65DB" w:rsidRPr="00C22430" w:rsidRDefault="00EC65DB" w:rsidP="00EC65DB">
      <w:pPr>
        <w:shd w:val="clear" w:color="auto" w:fill="FFFFFF"/>
        <w:ind w:firstLine="720"/>
        <w:jc w:val="center"/>
        <w:rPr>
          <w:b/>
          <w:bCs/>
          <w:caps/>
        </w:rPr>
      </w:pPr>
      <w:r w:rsidRPr="00C22430">
        <w:rPr>
          <w:b/>
          <w:bCs/>
          <w:caps/>
        </w:rPr>
        <w:t xml:space="preserve">Раздел </w:t>
      </w:r>
      <w:r w:rsidRPr="00C22430">
        <w:rPr>
          <w:b/>
          <w:bCs/>
          <w:caps/>
          <w:lang w:val="en-US"/>
        </w:rPr>
        <w:t>II</w:t>
      </w:r>
      <w:r w:rsidRPr="00C22430">
        <w:rPr>
          <w:b/>
          <w:bCs/>
          <w:caps/>
        </w:rPr>
        <w:t>.</w:t>
      </w:r>
    </w:p>
    <w:p w14:paraId="530940D4" w14:textId="77777777" w:rsidR="00EC65DB" w:rsidRPr="00C22430" w:rsidRDefault="00EC65DB" w:rsidP="00EC65DB">
      <w:pPr>
        <w:shd w:val="clear" w:color="auto" w:fill="FFFFFF"/>
        <w:ind w:firstLine="720"/>
        <w:jc w:val="center"/>
        <w:rPr>
          <w:b/>
          <w:bCs/>
          <w:caps/>
        </w:rPr>
      </w:pPr>
      <w:r w:rsidRPr="00C22430">
        <w:rPr>
          <w:b/>
          <w:bCs/>
          <w:caps/>
        </w:rPr>
        <w:t>Технология опыта.</w:t>
      </w:r>
    </w:p>
    <w:p w14:paraId="2508E1EE" w14:textId="77777777" w:rsidR="00EC65DB" w:rsidRPr="00C22430" w:rsidRDefault="00EC65DB" w:rsidP="00EC65DB">
      <w:pPr>
        <w:shd w:val="clear" w:color="auto" w:fill="FFFFFF"/>
        <w:ind w:firstLine="720"/>
        <w:jc w:val="center"/>
        <w:rPr>
          <w:b/>
          <w:bCs/>
          <w:caps/>
        </w:rPr>
      </w:pPr>
    </w:p>
    <w:p w14:paraId="12F89526" w14:textId="77777777" w:rsidR="006772CB" w:rsidRDefault="00EC65DB" w:rsidP="006772CB">
      <w:pPr>
        <w:shd w:val="clear" w:color="auto" w:fill="FFFFFF"/>
        <w:spacing w:line="276" w:lineRule="auto"/>
        <w:ind w:firstLine="567"/>
        <w:jc w:val="both"/>
      </w:pPr>
      <w:r w:rsidRPr="00C22430">
        <w:rPr>
          <w:b/>
          <w:bCs/>
        </w:rPr>
        <w:t xml:space="preserve">Цель </w:t>
      </w:r>
      <w:r>
        <w:rPr>
          <w:b/>
          <w:bCs/>
        </w:rPr>
        <w:t>данного педагогического опыта</w:t>
      </w:r>
      <w:r w:rsidRPr="00C22430">
        <w:rPr>
          <w:b/>
          <w:bCs/>
        </w:rPr>
        <w:t>:</w:t>
      </w:r>
      <w:r w:rsidRPr="00C22430">
        <w:t xml:space="preserve"> </w:t>
      </w:r>
      <w:r w:rsidR="006772CB" w:rsidRPr="006772CB">
        <w:t xml:space="preserve">разработка, внедрение и управление учебной программой с применением электронного обучения. </w:t>
      </w:r>
    </w:p>
    <w:p w14:paraId="2BFF2B57" w14:textId="73A4C3CD" w:rsidR="00EC65DB" w:rsidRPr="00C22430" w:rsidRDefault="00EC65DB" w:rsidP="006772CB">
      <w:pPr>
        <w:shd w:val="clear" w:color="auto" w:fill="FFFFFF"/>
        <w:spacing w:line="276" w:lineRule="auto"/>
        <w:ind w:firstLine="567"/>
        <w:jc w:val="both"/>
        <w:rPr>
          <w:b/>
        </w:rPr>
      </w:pPr>
      <w:r w:rsidRPr="00C22430">
        <w:rPr>
          <w:b/>
        </w:rPr>
        <w:t>Главные задачи, способствующие достижению цели:</w:t>
      </w:r>
    </w:p>
    <w:p w14:paraId="1F403E4E" w14:textId="77777777" w:rsidR="006772CB" w:rsidRPr="006772CB" w:rsidRDefault="006772CB" w:rsidP="008C687E">
      <w:pPr>
        <w:ind w:firstLine="709"/>
        <w:jc w:val="both"/>
      </w:pPr>
      <w:r w:rsidRPr="006772CB">
        <w:t xml:space="preserve">1. Уточнить сущность электронного обучения в математическом образовании в общеобразовательной школе. </w:t>
      </w:r>
    </w:p>
    <w:p w14:paraId="7EA304EF" w14:textId="77777777" w:rsidR="006772CB" w:rsidRPr="006772CB" w:rsidRDefault="006772CB" w:rsidP="008C687E">
      <w:pPr>
        <w:ind w:firstLine="709"/>
        <w:jc w:val="both"/>
      </w:pPr>
      <w:r w:rsidRPr="006772CB">
        <w:t>2. Обосновать и определить принципы отбора содержания учебного материала для проектирования электронного образовательного контента по математическому образованию в общеобразовательной школе.</w:t>
      </w:r>
    </w:p>
    <w:p w14:paraId="4F01336B" w14:textId="77777777" w:rsidR="006772CB" w:rsidRPr="006772CB" w:rsidRDefault="006772CB" w:rsidP="008C687E">
      <w:pPr>
        <w:ind w:firstLine="709"/>
        <w:jc w:val="both"/>
      </w:pPr>
      <w:r w:rsidRPr="006772CB">
        <w:t xml:space="preserve">3. Определить организационно-педагогические условия реализации программы математического образования с применением электронного обучения. </w:t>
      </w:r>
    </w:p>
    <w:p w14:paraId="7C1E6D9A" w14:textId="77777777" w:rsidR="006772CB" w:rsidRPr="006772CB" w:rsidRDefault="006772CB" w:rsidP="008C687E">
      <w:pPr>
        <w:ind w:firstLine="709"/>
        <w:jc w:val="both"/>
      </w:pPr>
      <w:r w:rsidRPr="006772CB">
        <w:t>4. Разработать электронный образовательный контент по учебной программе математического образования в общеобразовательной школе.</w:t>
      </w:r>
    </w:p>
    <w:p w14:paraId="40A1F89A" w14:textId="46853727" w:rsidR="00EC65DB" w:rsidRPr="00C22430" w:rsidRDefault="006772CB" w:rsidP="008C687E">
      <w:pPr>
        <w:ind w:firstLine="709"/>
        <w:jc w:val="both"/>
      </w:pPr>
      <w:r w:rsidRPr="006772CB">
        <w:t>5. Апробировать и определить эффективность управления учебной программой математического образования с применением электронного обучения.</w:t>
      </w:r>
    </w:p>
    <w:p w14:paraId="71D1C023" w14:textId="07BD4AD9" w:rsidR="006772CB" w:rsidRPr="006772CB" w:rsidRDefault="006772CB" w:rsidP="001043FE">
      <w:pPr>
        <w:shd w:val="clear" w:color="auto" w:fill="FFFFFF"/>
        <w:spacing w:line="276" w:lineRule="auto"/>
        <w:ind w:left="7" w:firstLine="560"/>
        <w:jc w:val="both"/>
        <w:rPr>
          <w:b/>
        </w:rPr>
      </w:pPr>
      <w:r w:rsidRPr="006772CB">
        <w:rPr>
          <w:b/>
        </w:rPr>
        <w:t>Методологические основы исследования:</w:t>
      </w:r>
    </w:p>
    <w:p w14:paraId="16C4F6D4" w14:textId="77777777" w:rsidR="006772CB" w:rsidRPr="006772CB" w:rsidRDefault="006772CB" w:rsidP="006772CB">
      <w:pPr>
        <w:shd w:val="clear" w:color="auto" w:fill="FFFFFF"/>
        <w:spacing w:line="276" w:lineRule="auto"/>
        <w:ind w:left="7" w:firstLine="560"/>
        <w:jc w:val="both"/>
      </w:pPr>
      <w:r w:rsidRPr="006772CB">
        <w:t xml:space="preserve">– системно-деятельностный подход (при создании учебной программы математического образования с применением электронного обучения рассматриваем процесс управления учебной программой через призму информационных технологий, с точки зрения дистанционного обучения), автором которого является доктор педагогических наук Сухов В.П.; </w:t>
      </w:r>
    </w:p>
    <w:p w14:paraId="1D3DDD16" w14:textId="77777777" w:rsidR="006772CB" w:rsidRPr="006772CB" w:rsidRDefault="006772CB" w:rsidP="006772CB">
      <w:pPr>
        <w:shd w:val="clear" w:color="auto" w:fill="FFFFFF"/>
        <w:spacing w:line="276" w:lineRule="auto"/>
        <w:ind w:left="7" w:firstLine="560"/>
        <w:jc w:val="both"/>
      </w:pPr>
      <w:r w:rsidRPr="006772CB">
        <w:t xml:space="preserve">– проектный подход (способ достижения повышения уровня математической грамотности через детальную разработку проблемы, которая завершается реальным, осязаемым практическим результатом – проектом «Электронный образовательный контент по учебной программе математического образования раздела «Многоугольники» (геометрия 8 класс) в школе»), автором которого является американский философ и педагог Джон Дьюи. </w:t>
      </w:r>
    </w:p>
    <w:p w14:paraId="69576610" w14:textId="77777777" w:rsidR="006772CB" w:rsidRPr="006772CB" w:rsidRDefault="006772CB" w:rsidP="006772CB">
      <w:pPr>
        <w:shd w:val="clear" w:color="auto" w:fill="FFFFFF"/>
        <w:spacing w:line="276" w:lineRule="auto"/>
        <w:ind w:left="7" w:firstLine="560"/>
        <w:jc w:val="both"/>
        <w:rPr>
          <w:b/>
        </w:rPr>
      </w:pPr>
      <w:r w:rsidRPr="006772CB">
        <w:rPr>
          <w:b/>
        </w:rPr>
        <w:t>База исследования:</w:t>
      </w:r>
    </w:p>
    <w:p w14:paraId="58F3622E" w14:textId="39D2D646" w:rsidR="006772CB" w:rsidRPr="006772CB" w:rsidRDefault="006772CB" w:rsidP="006772CB">
      <w:pPr>
        <w:shd w:val="clear" w:color="auto" w:fill="FFFFFF"/>
        <w:spacing w:line="276" w:lineRule="auto"/>
        <w:ind w:left="7" w:firstLine="560"/>
        <w:jc w:val="both"/>
      </w:pPr>
      <w:r w:rsidRPr="006772CB">
        <w:t>Государственное бюджетное общеобразовательное учреждение Ненецкого автономного округа «Средняя школа посёлка Искателей»</w:t>
      </w:r>
      <w:r w:rsidR="00FA2B9E">
        <w:t>.</w:t>
      </w:r>
    </w:p>
    <w:p w14:paraId="0C0A6DE8" w14:textId="77777777" w:rsidR="006772CB" w:rsidRPr="006772CB" w:rsidRDefault="006772CB" w:rsidP="006772CB">
      <w:pPr>
        <w:shd w:val="clear" w:color="auto" w:fill="FFFFFF"/>
        <w:spacing w:line="276" w:lineRule="auto"/>
        <w:ind w:left="7" w:firstLine="560"/>
        <w:jc w:val="both"/>
        <w:rPr>
          <w:bCs/>
        </w:rPr>
      </w:pPr>
      <w:r w:rsidRPr="006772CB">
        <w:rPr>
          <w:b/>
        </w:rPr>
        <w:t xml:space="preserve">Теоретическая значимость исследования </w:t>
      </w:r>
      <w:r w:rsidRPr="006772CB">
        <w:t>состоит в уточнении сущности электронного обучения в математическом образовании в общеобразовательной школе, которая заключается в методах обучения детей математике посредством современных информационных технологий, позволяющим удаленно обучаться предмету.</w:t>
      </w:r>
    </w:p>
    <w:p w14:paraId="0727260A" w14:textId="5C02FFA4" w:rsidR="006772CB" w:rsidRDefault="006772CB" w:rsidP="006772CB">
      <w:pPr>
        <w:shd w:val="clear" w:color="auto" w:fill="FFFFFF"/>
        <w:spacing w:line="276" w:lineRule="auto"/>
        <w:ind w:left="7" w:firstLine="560"/>
        <w:jc w:val="both"/>
      </w:pPr>
      <w:r w:rsidRPr="006772CB">
        <w:rPr>
          <w:b/>
        </w:rPr>
        <w:lastRenderedPageBreak/>
        <w:t xml:space="preserve">Практическая значимость исследования </w:t>
      </w:r>
      <w:r w:rsidRPr="006772CB">
        <w:t>заключается в разработке Электронн</w:t>
      </w:r>
      <w:r w:rsidR="0011727E">
        <w:t xml:space="preserve">ого </w:t>
      </w:r>
      <w:r w:rsidRPr="006772CB">
        <w:t>образовательн</w:t>
      </w:r>
      <w:r w:rsidR="0011727E">
        <w:t>ого</w:t>
      </w:r>
      <w:r w:rsidRPr="006772CB">
        <w:t xml:space="preserve"> контент</w:t>
      </w:r>
      <w:r w:rsidR="0011727E">
        <w:t>а</w:t>
      </w:r>
      <w:r w:rsidRPr="006772CB">
        <w:t xml:space="preserve"> по учебной программе математического образования раздела «Многоугольни</w:t>
      </w:r>
      <w:r w:rsidR="0011727E">
        <w:t>ки» (геометрия 8 класс) в школе, позволяющего</w:t>
      </w:r>
      <w:r w:rsidRPr="006772CB">
        <w:t xml:space="preserve"> ученикам удаленно изучать в полном объеме материал по разделу геометрии 8 класса «Многоугольники</w:t>
      </w:r>
      <w:r w:rsidR="00DE4E02">
        <w:t>»</w:t>
      </w:r>
      <w:r w:rsidRPr="006772CB">
        <w:t>.</w:t>
      </w:r>
    </w:p>
    <w:p w14:paraId="057D417A" w14:textId="3002F448" w:rsidR="006772CB" w:rsidRPr="00C22430" w:rsidRDefault="001043FE" w:rsidP="001043FE">
      <w:pPr>
        <w:shd w:val="clear" w:color="auto" w:fill="FFFFFF"/>
        <w:spacing w:line="276" w:lineRule="auto"/>
        <w:ind w:left="7" w:firstLine="560"/>
        <w:jc w:val="both"/>
      </w:pPr>
      <w:r>
        <w:rPr>
          <w:b/>
        </w:rPr>
        <w:t>Принципы.</w:t>
      </w:r>
    </w:p>
    <w:p w14:paraId="451DB249" w14:textId="6115D059" w:rsidR="00EC65DB" w:rsidRPr="00C22430" w:rsidRDefault="00EC65DB" w:rsidP="00EC65DB">
      <w:pPr>
        <w:widowControl w:val="0"/>
        <w:spacing w:line="276" w:lineRule="auto"/>
        <w:ind w:firstLine="567"/>
        <w:jc w:val="both"/>
        <w:rPr>
          <w:noProof/>
          <w:color w:val="000000"/>
        </w:rPr>
      </w:pPr>
      <w:r w:rsidRPr="00C22430">
        <w:rPr>
          <w:noProof/>
          <w:color w:val="000000"/>
        </w:rPr>
        <w:t xml:space="preserve">Использование </w:t>
      </w:r>
      <w:r w:rsidR="001043FE">
        <w:rPr>
          <w:noProof/>
          <w:color w:val="000000"/>
        </w:rPr>
        <w:t>электронного контента при изучении математики</w:t>
      </w:r>
      <w:r w:rsidRPr="00C22430">
        <w:rPr>
          <w:noProof/>
          <w:color w:val="000000"/>
        </w:rPr>
        <w:t xml:space="preserve"> реализует следующие принципы:</w:t>
      </w:r>
    </w:p>
    <w:p w14:paraId="1F4D74FF" w14:textId="31806D84" w:rsidR="00EC65DB" w:rsidRPr="00C22430" w:rsidRDefault="00EC65DB" w:rsidP="00EC65DB">
      <w:pPr>
        <w:widowControl w:val="0"/>
        <w:spacing w:line="276" w:lineRule="auto"/>
        <w:ind w:firstLine="567"/>
        <w:jc w:val="both"/>
        <w:rPr>
          <w:noProof/>
          <w:color w:val="000000"/>
        </w:rPr>
      </w:pPr>
      <w:r w:rsidRPr="00C13670">
        <w:rPr>
          <w:b/>
          <w:bCs/>
          <w:iCs/>
          <w:noProof/>
          <w:color w:val="000000"/>
        </w:rPr>
        <w:t>Принцип наглядности.</w:t>
      </w:r>
      <w:r>
        <w:rPr>
          <w:b/>
          <w:bCs/>
          <w:iCs/>
          <w:noProof/>
          <w:color w:val="000000"/>
        </w:rPr>
        <w:t xml:space="preserve"> </w:t>
      </w:r>
      <w:r w:rsidRPr="00C22430">
        <w:rPr>
          <w:noProof/>
          <w:color w:val="000000"/>
        </w:rPr>
        <w:t xml:space="preserve">Позволяет использовать иллюстративный материал, аудиоматериал, </w:t>
      </w:r>
      <w:r w:rsidR="001043FE">
        <w:rPr>
          <w:noProof/>
          <w:color w:val="000000"/>
        </w:rPr>
        <w:t xml:space="preserve">видеоматериалы. </w:t>
      </w:r>
      <w:r w:rsidRPr="00C22430">
        <w:rPr>
          <w:noProof/>
          <w:color w:val="000000"/>
        </w:rPr>
        <w:t xml:space="preserve">Наглядность материала повышает его усвоение учениками, так как задействованы все каналы восприятия учащихся </w:t>
      </w:r>
      <w:r>
        <w:rPr>
          <w:noProof/>
          <w:color w:val="000000"/>
        </w:rPr>
        <w:t>–</w:t>
      </w:r>
      <w:r w:rsidRPr="00C22430">
        <w:rPr>
          <w:noProof/>
          <w:color w:val="000000"/>
        </w:rPr>
        <w:t xml:space="preserve"> зрительный, механический, слуховой и эмоциональный. </w:t>
      </w:r>
    </w:p>
    <w:p w14:paraId="798E2DF4" w14:textId="77777777" w:rsidR="00EC65DB" w:rsidRPr="00C22430" w:rsidRDefault="00EC65DB" w:rsidP="00EC65DB">
      <w:pPr>
        <w:widowControl w:val="0"/>
        <w:spacing w:line="276" w:lineRule="auto"/>
        <w:ind w:firstLine="567"/>
        <w:jc w:val="both"/>
        <w:rPr>
          <w:noProof/>
          <w:color w:val="000000"/>
        </w:rPr>
      </w:pPr>
      <w:r w:rsidRPr="00C13670">
        <w:rPr>
          <w:b/>
          <w:bCs/>
          <w:iCs/>
          <w:noProof/>
          <w:color w:val="000000"/>
        </w:rPr>
        <w:t>Принцип природосообразности.</w:t>
      </w:r>
      <w:r>
        <w:rPr>
          <w:b/>
          <w:bCs/>
          <w:iCs/>
          <w:noProof/>
          <w:color w:val="000000"/>
        </w:rPr>
        <w:t xml:space="preserve"> </w:t>
      </w:r>
      <w:r w:rsidRPr="00C22430">
        <w:rPr>
          <w:noProof/>
          <w:color w:val="000000"/>
        </w:rPr>
        <w:t xml:space="preserve">Использование материалов Интернет вызывает интерес учащихся старших классов. Использование мультимедийных презентаций целесообразно на любом этапе изучения темы и на любом этапе урока. Подача учебного материала в виде мультимедийной презентации сокращает время обучения, высвобождает ресурсы здоровья детей. </w:t>
      </w:r>
    </w:p>
    <w:p w14:paraId="5E85E93E" w14:textId="5657B814" w:rsidR="00EC65DB" w:rsidRPr="00C22430" w:rsidRDefault="00EC65DB" w:rsidP="00EC65DB">
      <w:pPr>
        <w:widowControl w:val="0"/>
        <w:spacing w:line="276" w:lineRule="auto"/>
        <w:ind w:firstLine="567"/>
        <w:jc w:val="both"/>
        <w:rPr>
          <w:noProof/>
          <w:color w:val="000000"/>
        </w:rPr>
      </w:pPr>
      <w:r w:rsidRPr="00C13670">
        <w:rPr>
          <w:b/>
          <w:bCs/>
          <w:iCs/>
          <w:noProof/>
          <w:color w:val="000000"/>
        </w:rPr>
        <w:t xml:space="preserve">Принцип </w:t>
      </w:r>
      <w:r w:rsidRPr="00D24800">
        <w:rPr>
          <w:b/>
          <w:bCs/>
          <w:iCs/>
          <w:noProof/>
          <w:color w:val="000000"/>
        </w:rPr>
        <w:t>прочности</w:t>
      </w:r>
      <w:r w:rsidRPr="00C13670">
        <w:rPr>
          <w:b/>
          <w:bCs/>
          <w:iCs/>
          <w:noProof/>
          <w:color w:val="000000"/>
        </w:rPr>
        <w:t>.</w:t>
      </w:r>
      <w:r>
        <w:rPr>
          <w:b/>
          <w:bCs/>
          <w:iCs/>
          <w:noProof/>
          <w:color w:val="000000"/>
        </w:rPr>
        <w:t xml:space="preserve"> </w:t>
      </w:r>
      <w:r w:rsidRPr="00C22430">
        <w:rPr>
          <w:noProof/>
          <w:color w:val="000000"/>
        </w:rPr>
        <w:t xml:space="preserve">Использование </w:t>
      </w:r>
      <w:r w:rsidR="001043FE">
        <w:rPr>
          <w:noProof/>
          <w:color w:val="000000"/>
        </w:rPr>
        <w:t>электронного контента</w:t>
      </w:r>
      <w:r w:rsidRPr="00C22430">
        <w:rPr>
          <w:noProof/>
          <w:color w:val="000000"/>
        </w:rPr>
        <w:t xml:space="preserve"> позволяет неоднократно возвращаться к изученному или изучаемому материалу</w:t>
      </w:r>
      <w:r w:rsidR="001043FE">
        <w:rPr>
          <w:noProof/>
          <w:color w:val="000000"/>
        </w:rPr>
        <w:t>, в том числе и самостоятельно учащимися в любое время.</w:t>
      </w:r>
    </w:p>
    <w:p w14:paraId="5251D640" w14:textId="35AB84E2" w:rsidR="00EC65DB" w:rsidRPr="00C22430" w:rsidRDefault="00EC65DB" w:rsidP="00EC65DB">
      <w:pPr>
        <w:widowControl w:val="0"/>
        <w:spacing w:line="276" w:lineRule="auto"/>
        <w:ind w:firstLine="567"/>
        <w:jc w:val="both"/>
        <w:rPr>
          <w:noProof/>
          <w:color w:val="000000"/>
        </w:rPr>
      </w:pPr>
      <w:r w:rsidRPr="00C13670">
        <w:rPr>
          <w:b/>
          <w:noProof/>
          <w:color w:val="000000"/>
        </w:rPr>
        <w:t>Принцип доступности</w:t>
      </w:r>
      <w:r>
        <w:rPr>
          <w:noProof/>
          <w:color w:val="000000"/>
        </w:rPr>
        <w:t>.</w:t>
      </w:r>
      <w:r w:rsidR="001043FE">
        <w:rPr>
          <w:noProof/>
          <w:color w:val="000000"/>
        </w:rPr>
        <w:t xml:space="preserve"> Д</w:t>
      </w:r>
      <w:r w:rsidRPr="00C22430">
        <w:rPr>
          <w:noProof/>
          <w:color w:val="000000"/>
        </w:rPr>
        <w:t>анная технология интегрируется с технологией дифференцированного обучения и позволяет одновременно на уроке выводить на монитор или экран разноуровневые задания, контрольно-тестовые задания, задания повышенной сложности</w:t>
      </w:r>
      <w:r w:rsidR="008B7F96" w:rsidRPr="008B7F96">
        <w:t xml:space="preserve"> </w:t>
      </w:r>
      <w:r w:rsidR="008B7F96">
        <w:rPr>
          <w:noProof/>
          <w:color w:val="000000"/>
        </w:rPr>
        <w:t>[56</w:t>
      </w:r>
      <w:r w:rsidR="008B7F96" w:rsidRPr="008B7F96">
        <w:rPr>
          <w:noProof/>
          <w:color w:val="000000"/>
        </w:rPr>
        <w:t>]</w:t>
      </w:r>
      <w:r w:rsidRPr="00C22430">
        <w:rPr>
          <w:noProof/>
          <w:color w:val="000000"/>
        </w:rPr>
        <w:t xml:space="preserve">. </w:t>
      </w:r>
    </w:p>
    <w:p w14:paraId="28953037" w14:textId="14B047CE" w:rsidR="00EC65DB" w:rsidRPr="00C22430" w:rsidRDefault="00EC65DB" w:rsidP="00EC65DB">
      <w:pPr>
        <w:shd w:val="clear" w:color="auto" w:fill="FFFFFF"/>
        <w:spacing w:line="276" w:lineRule="auto"/>
        <w:ind w:firstLine="720"/>
        <w:jc w:val="both"/>
      </w:pPr>
      <w:r w:rsidRPr="00C22430">
        <w:t xml:space="preserve">Выделяют два уровня развития способностей: репродуктивный и творческий. </w:t>
      </w:r>
      <w:r w:rsidRPr="00C22430">
        <w:rPr>
          <w:color w:val="000000"/>
        </w:rPr>
        <w:t xml:space="preserve">Репродуктивный характер мышления предполагает активное восприятие и запоминание сообщаемой информации. </w:t>
      </w:r>
      <w:r w:rsidRPr="00C22430">
        <w:t>Ученик, находящийся на первом уровне развития способности, обнаруживает высокое умение усваивать знания, овладевать деятельностью и осуществлять её по предложенному образцу</w:t>
      </w:r>
      <w:r w:rsidR="008B7F96" w:rsidRPr="008B7F96">
        <w:t xml:space="preserve"> </w:t>
      </w:r>
      <w:r w:rsidR="008B7F96">
        <w:t>[55</w:t>
      </w:r>
      <w:r w:rsidR="008B7F96" w:rsidRPr="008B7F96">
        <w:t>]</w:t>
      </w:r>
      <w:r w:rsidRPr="00C22430">
        <w:t>. На втором уровне развития способностей ученик создаёт новое, оригинальное. Репродуктивная деятельность не мыслима без творческой деятельности. В процессе овладения знаниями и умениями ученик «переходит» из одного уровня на другой, соответственно изменяется и структура его способностей</w:t>
      </w:r>
      <w:r w:rsidR="008B7F96" w:rsidRPr="008B7F96">
        <w:t xml:space="preserve"> </w:t>
      </w:r>
      <w:r w:rsidR="008B7F96">
        <w:t>[54</w:t>
      </w:r>
      <w:r w:rsidR="008B7F96" w:rsidRPr="008B7F96">
        <w:t>]</w:t>
      </w:r>
      <w:r w:rsidRPr="00C22430">
        <w:t xml:space="preserve">. </w:t>
      </w:r>
    </w:p>
    <w:p w14:paraId="7E677515" w14:textId="77777777" w:rsidR="00EC65DB" w:rsidRPr="00C22430" w:rsidRDefault="00EC65DB" w:rsidP="00EC65DB">
      <w:pPr>
        <w:widowControl w:val="0"/>
        <w:spacing w:line="276" w:lineRule="auto"/>
        <w:ind w:firstLine="567"/>
        <w:jc w:val="both"/>
        <w:rPr>
          <w:b/>
          <w:i/>
        </w:rPr>
      </w:pPr>
      <w:r w:rsidRPr="00C22430">
        <w:rPr>
          <w:b/>
          <w:i/>
        </w:rPr>
        <w:t>Применение знаний.</w:t>
      </w:r>
    </w:p>
    <w:p w14:paraId="6203B54A" w14:textId="2C10853A" w:rsidR="00EC65DB" w:rsidRPr="00C22430" w:rsidRDefault="00EC65DB" w:rsidP="00EC65DB">
      <w:pPr>
        <w:spacing w:line="276" w:lineRule="auto"/>
        <w:ind w:firstLine="567"/>
        <w:jc w:val="both"/>
        <w:rPr>
          <w:spacing w:val="1"/>
        </w:rPr>
      </w:pPr>
      <w:r w:rsidRPr="00C22430">
        <w:t>На данном этапе урока реализуется обучающий тип деятельности. Отрабатываются различные программы, целью которых является обучение учащихся решению задач, так как они являются неотъемлемой частью изучения математики</w:t>
      </w:r>
      <w:r w:rsidRPr="00C22430">
        <w:rPr>
          <w:spacing w:val="1"/>
        </w:rPr>
        <w:t xml:space="preserve">. </w:t>
      </w:r>
      <w:r w:rsidRPr="00C22430">
        <w:t>Программы могут содержать задачи различного уровня сложности, а также подсказки, алгоритмы и справочные материалы. Ответы могут вводиться как в числовом, так и в общем видах, причём, в последнем случае учащийся вводит формулы в компьютер при помощи клавиатуры, программа распознаёт ответы нез</w:t>
      </w:r>
      <w:r>
        <w:t>ависимо от способа их написания</w:t>
      </w:r>
      <w:r w:rsidRPr="00C22430">
        <w:rPr>
          <w:spacing w:val="1"/>
        </w:rPr>
        <w:t>.</w:t>
      </w:r>
      <w:r w:rsidRPr="00C22430">
        <w:t xml:space="preserve"> </w:t>
      </w:r>
    </w:p>
    <w:p w14:paraId="434ED217" w14:textId="7FC99AAB" w:rsidR="00EC65DB" w:rsidRPr="00C61265" w:rsidRDefault="00EC65DB" w:rsidP="00EC65DB">
      <w:pPr>
        <w:spacing w:line="276" w:lineRule="auto"/>
        <w:ind w:firstLine="709"/>
        <w:jc w:val="both"/>
        <w:rPr>
          <w:color w:val="000000"/>
        </w:rPr>
      </w:pPr>
      <w:r w:rsidRPr="00C61265">
        <w:rPr>
          <w:color w:val="000000"/>
        </w:rPr>
        <w:t>В своей работе автор использует цифровые образовательные ресурсы, состоящие из набора учебных объектов: заданий, моделей, де</w:t>
      </w:r>
      <w:r>
        <w:rPr>
          <w:color w:val="000000"/>
        </w:rPr>
        <w:t>монстраций, программных модулей</w:t>
      </w:r>
      <w:r w:rsidR="008B7F96" w:rsidRPr="008B7F96">
        <w:t xml:space="preserve"> </w:t>
      </w:r>
      <w:r w:rsidR="008B7F96">
        <w:rPr>
          <w:color w:val="000000"/>
        </w:rPr>
        <w:t>[58</w:t>
      </w:r>
      <w:r w:rsidR="008B7F96" w:rsidRPr="008B7F96">
        <w:rPr>
          <w:color w:val="000000"/>
        </w:rPr>
        <w:t>]</w:t>
      </w:r>
      <w:r>
        <w:rPr>
          <w:color w:val="000000"/>
        </w:rPr>
        <w:t>.</w:t>
      </w:r>
      <w:r w:rsidRPr="00C61265">
        <w:rPr>
          <w:color w:val="000000"/>
        </w:rPr>
        <w:t xml:space="preserve"> </w:t>
      </w:r>
      <w:r>
        <w:rPr>
          <w:color w:val="000000"/>
        </w:rPr>
        <w:t>Они предназначены</w:t>
      </w:r>
      <w:r w:rsidRPr="00C61265">
        <w:rPr>
          <w:color w:val="000000"/>
        </w:rPr>
        <w:t xml:space="preserve"> для поддержки школьного курса математики различными видами практической учебной деятельности – математическим моделированием и конструированием, заданиями для экспериментального и теоретического исследования</w:t>
      </w:r>
      <w:r w:rsidR="008B7F96" w:rsidRPr="008B7F96">
        <w:t xml:space="preserve"> </w:t>
      </w:r>
      <w:r w:rsidR="008B7F96">
        <w:rPr>
          <w:color w:val="000000"/>
        </w:rPr>
        <w:lastRenderedPageBreak/>
        <w:t>[59</w:t>
      </w:r>
      <w:r w:rsidR="008B7F96" w:rsidRPr="008B7F96">
        <w:rPr>
          <w:color w:val="000000"/>
        </w:rPr>
        <w:t>]</w:t>
      </w:r>
      <w:r>
        <w:rPr>
          <w:color w:val="000000"/>
        </w:rPr>
        <w:t>.</w:t>
      </w:r>
      <w:r w:rsidRPr="00C61265">
        <w:rPr>
          <w:color w:val="000000"/>
        </w:rPr>
        <w:t xml:space="preserve"> </w:t>
      </w:r>
      <w:r>
        <w:rPr>
          <w:color w:val="000000"/>
        </w:rPr>
        <w:t xml:space="preserve">Эффективны </w:t>
      </w:r>
      <w:r w:rsidRPr="00C61265">
        <w:rPr>
          <w:rStyle w:val="apple-style-span"/>
          <w:rFonts w:eastAsiaTheme="majorEastAsia"/>
          <w:color w:val="000000"/>
        </w:rPr>
        <w:t>модули-</w:t>
      </w:r>
      <w:r w:rsidRPr="00C61265">
        <w:rPr>
          <w:iCs/>
          <w:color w:val="000000"/>
        </w:rPr>
        <w:t>тренажеры,</w:t>
      </w:r>
      <w:r>
        <w:rPr>
          <w:iCs/>
          <w:color w:val="000000"/>
        </w:rPr>
        <w:t xml:space="preserve"> математические игры и головоломки,</w:t>
      </w:r>
      <w:r w:rsidRPr="00C61265">
        <w:rPr>
          <w:iCs/>
          <w:color w:val="000000"/>
        </w:rPr>
        <w:t xml:space="preserve"> которые служат</w:t>
      </w:r>
      <w:r w:rsidRPr="00C61265">
        <w:rPr>
          <w:rStyle w:val="apple-style-span"/>
          <w:rFonts w:eastAsiaTheme="majorEastAsia"/>
          <w:color w:val="000000"/>
        </w:rPr>
        <w:t xml:space="preserve"> для отработки основных выч</w:t>
      </w:r>
      <w:r>
        <w:rPr>
          <w:rStyle w:val="apple-style-span"/>
          <w:rFonts w:eastAsiaTheme="majorEastAsia"/>
          <w:color w:val="000000"/>
        </w:rPr>
        <w:t>ислительных навыков</w:t>
      </w:r>
      <w:r w:rsidRPr="00C61265">
        <w:rPr>
          <w:spacing w:val="1"/>
        </w:rPr>
        <w:t>.</w:t>
      </w:r>
    </w:p>
    <w:p w14:paraId="41DEA003" w14:textId="12E164F6" w:rsidR="00EC65DB" w:rsidRPr="00C61265" w:rsidRDefault="00EC65DB" w:rsidP="00EC65DB">
      <w:pPr>
        <w:tabs>
          <w:tab w:val="left" w:pos="5715"/>
        </w:tabs>
        <w:spacing w:line="276" w:lineRule="auto"/>
        <w:ind w:firstLine="720"/>
        <w:jc w:val="both"/>
      </w:pPr>
      <w:r w:rsidRPr="00C61265">
        <w:t>Технология компьютерного моделирования лучше всего осваивается на конкретных задачах</w:t>
      </w:r>
      <w:r w:rsidR="00300888">
        <w:t xml:space="preserve"> [39</w:t>
      </w:r>
      <w:r w:rsidR="00300888" w:rsidRPr="00300888">
        <w:t>]</w:t>
      </w:r>
      <w:r w:rsidRPr="00C61265">
        <w:t>.</w:t>
      </w:r>
    </w:p>
    <w:p w14:paraId="14AD5CE6" w14:textId="77777777" w:rsidR="00EC65DB" w:rsidRPr="00C61265" w:rsidRDefault="00EC65DB" w:rsidP="00EC65DB">
      <w:pPr>
        <w:tabs>
          <w:tab w:val="left" w:pos="5715"/>
        </w:tabs>
        <w:spacing w:line="276" w:lineRule="auto"/>
        <w:jc w:val="both"/>
      </w:pPr>
      <w:r>
        <w:t xml:space="preserve">            </w:t>
      </w:r>
      <w:r w:rsidRPr="00C61265">
        <w:t>Например, очень часто на уроках математики при работе с графиками на нахождение их точек пересечения приходится тратить время на построение одних и тех же графиков (навык построения графиков уже отработан), но благодаря компьютерной программе, работающей с электронными таблицами, это очень быстро сделать.  Преимущество использования компьютерного эксперимента:</w:t>
      </w:r>
    </w:p>
    <w:p w14:paraId="59D193CF" w14:textId="77777777" w:rsidR="00EC65DB" w:rsidRPr="00C61265" w:rsidRDefault="00EC65DB" w:rsidP="00EC65DB">
      <w:pPr>
        <w:pStyle w:val="a7"/>
        <w:numPr>
          <w:ilvl w:val="1"/>
          <w:numId w:val="32"/>
        </w:numPr>
        <w:tabs>
          <w:tab w:val="left" w:pos="5715"/>
        </w:tabs>
        <w:spacing w:line="276" w:lineRule="auto"/>
        <w:jc w:val="both"/>
      </w:pPr>
      <w:r w:rsidRPr="00C61265">
        <w:t>программируем электронную таблицу один раз, а затем, меняя входные данные, автоматически получаем результаты вычислений;</w:t>
      </w:r>
    </w:p>
    <w:p w14:paraId="58204523" w14:textId="77777777" w:rsidR="00EC65DB" w:rsidRPr="00C61265" w:rsidRDefault="00EC65DB" w:rsidP="00EC65DB">
      <w:pPr>
        <w:pStyle w:val="a7"/>
        <w:numPr>
          <w:ilvl w:val="1"/>
          <w:numId w:val="32"/>
        </w:numPr>
        <w:tabs>
          <w:tab w:val="left" w:pos="5715"/>
        </w:tabs>
        <w:spacing w:line="276" w:lineRule="auto"/>
        <w:jc w:val="both"/>
      </w:pPr>
      <w:r w:rsidRPr="00C61265">
        <w:t>за урок мы можем провести несколько экспериментов, проанализировать их, построить графики;</w:t>
      </w:r>
    </w:p>
    <w:p w14:paraId="690940DB" w14:textId="77777777" w:rsidR="00EC65DB" w:rsidRPr="00C61265" w:rsidRDefault="00EC65DB" w:rsidP="00EC65DB">
      <w:pPr>
        <w:pStyle w:val="a7"/>
        <w:numPr>
          <w:ilvl w:val="1"/>
          <w:numId w:val="32"/>
        </w:numPr>
        <w:tabs>
          <w:tab w:val="left" w:pos="5715"/>
        </w:tabs>
        <w:spacing w:line="276" w:lineRule="auto"/>
        <w:jc w:val="both"/>
      </w:pPr>
      <w:r w:rsidRPr="00C61265">
        <w:t>построенная графическая модель позволяет не только механически решить задачу, но и доказать наличие единственно возможного решения или наоборот наличие нескольких вариантов решения.</w:t>
      </w:r>
    </w:p>
    <w:p w14:paraId="2309F60A" w14:textId="77777777" w:rsidR="00EC65DB" w:rsidRPr="00C125DD" w:rsidRDefault="00EC65DB" w:rsidP="00EC65DB">
      <w:pPr>
        <w:tabs>
          <w:tab w:val="left" w:pos="720"/>
        </w:tabs>
        <w:spacing w:line="276" w:lineRule="auto"/>
        <w:jc w:val="both"/>
      </w:pPr>
      <w:r w:rsidRPr="00C61265">
        <w:tab/>
        <w:t>Таким образом, развивается логическое мышление учащихся, отрабатывается алгоритм решения задач, что позволяет легко решать конкурсные и олимпиадные задачи данного типа.</w:t>
      </w:r>
      <w:r w:rsidRPr="00C125DD">
        <w:t xml:space="preserve"> </w:t>
      </w:r>
    </w:p>
    <w:p w14:paraId="5030A75D" w14:textId="4AED9D9D" w:rsidR="00EC65DB" w:rsidRDefault="00EC65DB" w:rsidP="00EC65DB">
      <w:pPr>
        <w:spacing w:line="276" w:lineRule="auto"/>
        <w:ind w:firstLine="851"/>
        <w:jc w:val="both"/>
        <w:rPr>
          <w:color w:val="000000"/>
        </w:rPr>
      </w:pPr>
      <w:r w:rsidRPr="00C22430">
        <w:rPr>
          <w:color w:val="000000"/>
        </w:rPr>
        <w:t xml:space="preserve">Материалы цифровых образовательных ресурсов могут быть использованы при изучении курсов планиметрии, стереометрии, алгебры и начал анализа, </w:t>
      </w:r>
      <w:proofErr w:type="spellStart"/>
      <w:r w:rsidRPr="00C22430">
        <w:rPr>
          <w:color w:val="000000"/>
        </w:rPr>
        <w:t>алгоритмики</w:t>
      </w:r>
      <w:proofErr w:type="spellEnd"/>
      <w:r w:rsidRPr="00C22430">
        <w:rPr>
          <w:color w:val="000000"/>
        </w:rPr>
        <w:t>, элементов теории вероятностей и математической статистики на всех уровнях основной школы до старших классов профильной школы, на факультативах и кружках.</w:t>
      </w:r>
    </w:p>
    <w:p w14:paraId="38B0F756" w14:textId="043DF320" w:rsidR="00122760" w:rsidRPr="00122760" w:rsidRDefault="00122760" w:rsidP="009D4A66">
      <w:pPr>
        <w:spacing w:line="276" w:lineRule="auto"/>
        <w:ind w:firstLine="709"/>
        <w:jc w:val="both"/>
        <w:rPr>
          <w:b/>
          <w:color w:val="000000"/>
        </w:rPr>
      </w:pPr>
      <w:r w:rsidRPr="00122760">
        <w:rPr>
          <w:b/>
          <w:color w:val="000000"/>
        </w:rPr>
        <w:t xml:space="preserve">Электронное обучение. </w:t>
      </w:r>
      <w:r w:rsidR="009D4A66">
        <w:rPr>
          <w:b/>
          <w:color w:val="000000"/>
        </w:rPr>
        <w:t>Подобранный контент.</w:t>
      </w:r>
    </w:p>
    <w:p w14:paraId="7B4E5043" w14:textId="085D21FC" w:rsidR="00A4299E" w:rsidRPr="008C687E" w:rsidRDefault="00A4299E" w:rsidP="008C687E">
      <w:pPr>
        <w:pStyle w:val="a7"/>
        <w:numPr>
          <w:ilvl w:val="0"/>
          <w:numId w:val="48"/>
        </w:numPr>
        <w:spacing w:line="276" w:lineRule="auto"/>
        <w:jc w:val="both"/>
        <w:rPr>
          <w:color w:val="000000"/>
        </w:rPr>
      </w:pPr>
      <w:r w:rsidRPr="008C687E">
        <w:rPr>
          <w:i/>
          <w:color w:val="000000"/>
        </w:rPr>
        <w:t>Дистанционные уроки</w:t>
      </w:r>
    </w:p>
    <w:p w14:paraId="41F3702B" w14:textId="10C3D7C7" w:rsidR="009D4A66" w:rsidRDefault="00FA2B9E" w:rsidP="009D4A6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Нужно понимать, что дистанционное обучение – это одна из составляющих электронного обучения, поэтому проведение дистанционных уроков </w:t>
      </w:r>
      <w:r w:rsidRPr="00D508E0">
        <w:rPr>
          <w:b/>
          <w:color w:val="000000"/>
        </w:rPr>
        <w:t xml:space="preserve">(Приложения </w:t>
      </w:r>
      <w:r w:rsidR="006C69BA">
        <w:rPr>
          <w:b/>
          <w:color w:val="000000"/>
        </w:rPr>
        <w:t>1</w:t>
      </w:r>
      <w:r w:rsidRPr="00D508E0">
        <w:rPr>
          <w:b/>
          <w:color w:val="000000"/>
        </w:rPr>
        <w:t xml:space="preserve"> - </w:t>
      </w:r>
      <w:r w:rsidR="006C69BA">
        <w:rPr>
          <w:b/>
          <w:color w:val="000000"/>
        </w:rPr>
        <w:t>3</w:t>
      </w:r>
      <w:r w:rsidR="004964C4" w:rsidRPr="00D508E0">
        <w:rPr>
          <w:b/>
          <w:color w:val="000000"/>
        </w:rPr>
        <w:t>)</w:t>
      </w:r>
      <w:r w:rsidR="004964C4">
        <w:rPr>
          <w:color w:val="000000"/>
        </w:rPr>
        <w:t xml:space="preserve"> -</w:t>
      </w:r>
      <w:r>
        <w:rPr>
          <w:color w:val="000000"/>
        </w:rPr>
        <w:t>важная часть опыта автора. Дистанционный урок, который осуществляется посредством видеозвонка</w:t>
      </w:r>
      <w:r w:rsidR="0062261A">
        <w:rPr>
          <w:color w:val="000000"/>
        </w:rPr>
        <w:t xml:space="preserve"> с демонстрацией экрана при помощи таких приложений, как </w:t>
      </w:r>
      <w:r w:rsidR="0062261A">
        <w:rPr>
          <w:color w:val="000000"/>
          <w:lang w:val="en-US"/>
        </w:rPr>
        <w:t>Skype</w:t>
      </w:r>
      <w:r w:rsidR="0062261A">
        <w:rPr>
          <w:color w:val="000000"/>
        </w:rPr>
        <w:t xml:space="preserve"> (2019-2020 гг.), </w:t>
      </w:r>
      <w:proofErr w:type="spellStart"/>
      <w:r w:rsidR="0062261A">
        <w:rPr>
          <w:color w:val="000000"/>
        </w:rPr>
        <w:t>Сферум</w:t>
      </w:r>
      <w:proofErr w:type="spellEnd"/>
      <w:r w:rsidR="0062261A">
        <w:rPr>
          <w:color w:val="000000"/>
        </w:rPr>
        <w:t xml:space="preserve"> (2021-2024 гг.), </w:t>
      </w:r>
      <w:r w:rsidR="0062261A">
        <w:rPr>
          <w:color w:val="000000"/>
          <w:lang w:val="en-US"/>
        </w:rPr>
        <w:t>Max</w:t>
      </w:r>
      <w:r w:rsidR="0062261A">
        <w:rPr>
          <w:color w:val="000000"/>
        </w:rPr>
        <w:t xml:space="preserve"> (2025-н.в.) должен длиться меньше, чем очный урок в школе</w:t>
      </w:r>
      <w:r w:rsidR="006170A4" w:rsidRPr="006170A4">
        <w:rPr>
          <w:color w:val="000000"/>
        </w:rPr>
        <w:t xml:space="preserve"> [16]</w:t>
      </w:r>
      <w:r w:rsidR="0062261A">
        <w:rPr>
          <w:color w:val="000000"/>
        </w:rPr>
        <w:t xml:space="preserve">. Это обусловлено тем, что короткие видеоуроки (как в записи, так и </w:t>
      </w:r>
      <w:r w:rsidR="0062261A">
        <w:rPr>
          <w:color w:val="000000"/>
          <w:lang w:val="en-US"/>
        </w:rPr>
        <w:t>online</w:t>
      </w:r>
      <w:r w:rsidR="0062261A">
        <w:rPr>
          <w:color w:val="000000"/>
        </w:rPr>
        <w:t xml:space="preserve">) лучше удерживают внимание, а также тем, что </w:t>
      </w:r>
      <w:r w:rsidR="00122760">
        <w:rPr>
          <w:color w:val="000000"/>
        </w:rPr>
        <w:t>длительность непрерывной работы за монитором продиктована нормами</w:t>
      </w:r>
      <w:r w:rsidR="0062261A">
        <w:rPr>
          <w:color w:val="000000"/>
        </w:rPr>
        <w:t xml:space="preserve"> СанПиН</w:t>
      </w:r>
      <w:r w:rsidR="00FF6A64" w:rsidRPr="00FF6A64">
        <w:t xml:space="preserve"> </w:t>
      </w:r>
      <w:r w:rsidR="00FF6A64">
        <w:rPr>
          <w:color w:val="000000"/>
        </w:rPr>
        <w:t xml:space="preserve">[18, </w:t>
      </w:r>
      <w:r w:rsidR="0011727E">
        <w:rPr>
          <w:color w:val="000000"/>
        </w:rPr>
        <w:t xml:space="preserve">43, </w:t>
      </w:r>
      <w:r w:rsidR="00FF6A64">
        <w:rPr>
          <w:color w:val="000000"/>
        </w:rPr>
        <w:t>49</w:t>
      </w:r>
      <w:r w:rsidR="00FF6A64" w:rsidRPr="00FF6A64">
        <w:rPr>
          <w:color w:val="000000"/>
        </w:rPr>
        <w:t>]</w:t>
      </w:r>
      <w:r w:rsidR="00670C63">
        <w:rPr>
          <w:color w:val="000000"/>
        </w:rPr>
        <w:t>.</w:t>
      </w:r>
      <w:r w:rsidR="009D4A66">
        <w:rPr>
          <w:color w:val="000000"/>
        </w:rPr>
        <w:t xml:space="preserve"> </w:t>
      </w:r>
    </w:p>
    <w:p w14:paraId="21224854" w14:textId="72BF5867" w:rsidR="00670C63" w:rsidRPr="009D4A66" w:rsidRDefault="009D4A66" w:rsidP="009D4A66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Занятия проводились 2 раза в неделю, и структура занятия включала в себя целевой, содержательный и организационный компоненты: то есть в начале занятия учащимся говорилось, с какой целью проводится занятие, затем учащихся мотивировали, в конце урока подводились итоги.</w:t>
      </w:r>
    </w:p>
    <w:p w14:paraId="718B9113" w14:textId="498CE420" w:rsidR="00670C63" w:rsidRPr="00670C63" w:rsidRDefault="00670C63" w:rsidP="009D4A66">
      <w:pPr>
        <w:spacing w:line="276" w:lineRule="auto"/>
        <w:ind w:firstLine="709"/>
        <w:jc w:val="both"/>
        <w:rPr>
          <w:color w:val="000000"/>
        </w:rPr>
      </w:pPr>
      <w:r w:rsidRPr="00670C63">
        <w:rPr>
          <w:color w:val="000000"/>
        </w:rPr>
        <w:t>Формат видеоурока зависит от цели</w:t>
      </w:r>
      <w:r w:rsidR="00FF6A64" w:rsidRPr="00FF6A64">
        <w:rPr>
          <w:color w:val="000000"/>
        </w:rPr>
        <w:t xml:space="preserve"> [19]</w:t>
      </w:r>
      <w:r w:rsidRPr="00670C63">
        <w:rPr>
          <w:color w:val="000000"/>
        </w:rPr>
        <w:t>. Некоторые варианты</w:t>
      </w:r>
      <w:r>
        <w:rPr>
          <w:color w:val="000000"/>
        </w:rPr>
        <w:t>:</w:t>
      </w:r>
    </w:p>
    <w:p w14:paraId="1249800A" w14:textId="64E06B26" w:rsidR="00670C63" w:rsidRPr="00670C63" w:rsidRDefault="00670C63" w:rsidP="009D4A66">
      <w:pPr>
        <w:spacing w:line="276" w:lineRule="auto"/>
        <w:ind w:firstLine="709"/>
        <w:jc w:val="both"/>
        <w:rPr>
          <w:color w:val="000000"/>
        </w:rPr>
      </w:pPr>
      <w:r w:rsidRPr="00670C63">
        <w:rPr>
          <w:b/>
          <w:bCs/>
          <w:color w:val="000000"/>
        </w:rPr>
        <w:t>Лекция на камеру</w:t>
      </w:r>
      <w:r w:rsidRPr="00670C63">
        <w:rPr>
          <w:color w:val="000000"/>
        </w:rPr>
        <w:t xml:space="preserve"> — </w:t>
      </w:r>
      <w:r>
        <w:rPr>
          <w:color w:val="000000"/>
        </w:rPr>
        <w:t>учитель</w:t>
      </w:r>
      <w:r w:rsidRPr="00670C63">
        <w:rPr>
          <w:color w:val="000000"/>
        </w:rPr>
        <w:t xml:space="preserve"> обращается напрямую к зрителю, иногда в сочетании с минимальной графикой или врезками</w:t>
      </w:r>
      <w:r w:rsidR="00FF6A64" w:rsidRPr="00FF6A64">
        <w:t xml:space="preserve"> </w:t>
      </w:r>
      <w:r w:rsidR="00FF6A64" w:rsidRPr="00FF6A64">
        <w:rPr>
          <w:color w:val="000000"/>
        </w:rPr>
        <w:t>[20</w:t>
      </w:r>
      <w:r w:rsidR="00FF6A64">
        <w:rPr>
          <w:color w:val="000000"/>
        </w:rPr>
        <w:t>, 21</w:t>
      </w:r>
      <w:r w:rsidR="00FF6A64" w:rsidRPr="00FF6A64">
        <w:rPr>
          <w:color w:val="000000"/>
        </w:rPr>
        <w:t>]</w:t>
      </w:r>
      <w:r w:rsidRPr="00670C63">
        <w:rPr>
          <w:color w:val="000000"/>
        </w:rPr>
        <w:t>.</w:t>
      </w:r>
    </w:p>
    <w:p w14:paraId="28C1B61C" w14:textId="039317AE" w:rsidR="00670C63" w:rsidRPr="00670C63" w:rsidRDefault="00670C63" w:rsidP="009D4A66">
      <w:pPr>
        <w:spacing w:line="276" w:lineRule="auto"/>
        <w:ind w:firstLine="709"/>
        <w:jc w:val="both"/>
        <w:rPr>
          <w:color w:val="000000"/>
        </w:rPr>
      </w:pPr>
      <w:proofErr w:type="spellStart"/>
      <w:r w:rsidRPr="00670C63">
        <w:rPr>
          <w:b/>
          <w:bCs/>
          <w:color w:val="000000"/>
        </w:rPr>
        <w:t>Скринкаст</w:t>
      </w:r>
      <w:proofErr w:type="spellEnd"/>
      <w:r w:rsidRPr="00670C63">
        <w:rPr>
          <w:color w:val="000000"/>
        </w:rPr>
        <w:t xml:space="preserve"> — запись экрана с голосом </w:t>
      </w:r>
      <w:r>
        <w:rPr>
          <w:color w:val="000000"/>
        </w:rPr>
        <w:t>учителя</w:t>
      </w:r>
      <w:r w:rsidRPr="00670C63">
        <w:rPr>
          <w:color w:val="000000"/>
        </w:rPr>
        <w:t xml:space="preserve"> или небольшим видео </w:t>
      </w:r>
      <w:r>
        <w:rPr>
          <w:color w:val="000000"/>
        </w:rPr>
        <w:t>учителя</w:t>
      </w:r>
      <w:r w:rsidRPr="00670C63">
        <w:rPr>
          <w:color w:val="000000"/>
        </w:rPr>
        <w:t xml:space="preserve"> в углу экрана. Обычно используют, чтобы показать, как работает программа</w:t>
      </w:r>
      <w:r>
        <w:rPr>
          <w:color w:val="000000"/>
        </w:rPr>
        <w:t xml:space="preserve">, например, </w:t>
      </w:r>
      <w:proofErr w:type="spellStart"/>
      <w:r>
        <w:rPr>
          <w:color w:val="000000"/>
          <w:lang w:val="en-US"/>
        </w:rPr>
        <w:t>OnlineTestPad</w:t>
      </w:r>
      <w:proofErr w:type="spellEnd"/>
      <w:r w:rsidR="00FF6A64">
        <w:rPr>
          <w:color w:val="000000"/>
        </w:rPr>
        <w:t xml:space="preserve"> </w:t>
      </w:r>
      <w:r w:rsidR="00FF6A64" w:rsidRPr="00FF6A64">
        <w:rPr>
          <w:color w:val="000000"/>
        </w:rPr>
        <w:t>[2</w:t>
      </w:r>
      <w:r w:rsidR="00FF6A64">
        <w:rPr>
          <w:color w:val="000000"/>
        </w:rPr>
        <w:t>2</w:t>
      </w:r>
      <w:r w:rsidR="00FF6A64" w:rsidRPr="00FF6A64">
        <w:rPr>
          <w:color w:val="000000"/>
        </w:rPr>
        <w:t>]</w:t>
      </w:r>
      <w:r>
        <w:rPr>
          <w:color w:val="000000"/>
        </w:rPr>
        <w:t>.</w:t>
      </w:r>
    </w:p>
    <w:p w14:paraId="2A7405AC" w14:textId="6524D945" w:rsidR="00670C63" w:rsidRPr="00670C63" w:rsidRDefault="00670C63" w:rsidP="009D4A66">
      <w:pPr>
        <w:spacing w:line="276" w:lineRule="auto"/>
        <w:ind w:firstLine="709"/>
        <w:jc w:val="both"/>
        <w:rPr>
          <w:color w:val="000000"/>
        </w:rPr>
      </w:pPr>
      <w:r w:rsidRPr="00670C63">
        <w:rPr>
          <w:b/>
          <w:bCs/>
          <w:color w:val="000000"/>
        </w:rPr>
        <w:t>Видеопрезентация со слайдами</w:t>
      </w:r>
      <w:r w:rsidRPr="00670C63">
        <w:rPr>
          <w:color w:val="000000"/>
        </w:rPr>
        <w:t xml:space="preserve"> — сочетает закадровый или живой голос </w:t>
      </w:r>
      <w:r>
        <w:rPr>
          <w:color w:val="000000"/>
        </w:rPr>
        <w:t>учителя</w:t>
      </w:r>
      <w:r w:rsidRPr="00670C63">
        <w:rPr>
          <w:color w:val="000000"/>
        </w:rPr>
        <w:t xml:space="preserve"> с визуальным рядом: слайдами, инфографикой, схемами</w:t>
      </w:r>
      <w:r w:rsidR="00300888">
        <w:rPr>
          <w:color w:val="000000"/>
        </w:rPr>
        <w:t xml:space="preserve"> </w:t>
      </w:r>
      <w:r w:rsidR="00300888" w:rsidRPr="00300888">
        <w:rPr>
          <w:color w:val="000000"/>
        </w:rPr>
        <w:t>[2</w:t>
      </w:r>
      <w:r w:rsidR="00300888">
        <w:rPr>
          <w:color w:val="000000"/>
        </w:rPr>
        <w:t>3</w:t>
      </w:r>
      <w:r w:rsidR="00300888" w:rsidRPr="00300888">
        <w:rPr>
          <w:color w:val="000000"/>
        </w:rPr>
        <w:t>]</w:t>
      </w:r>
      <w:r w:rsidRPr="00670C63">
        <w:rPr>
          <w:color w:val="000000"/>
        </w:rPr>
        <w:t>.</w:t>
      </w:r>
    </w:p>
    <w:p w14:paraId="51F985B8" w14:textId="4F2C08F0" w:rsidR="00670C63" w:rsidRDefault="00670C63" w:rsidP="009D4A66">
      <w:pPr>
        <w:spacing w:line="276" w:lineRule="auto"/>
        <w:ind w:firstLine="709"/>
        <w:jc w:val="both"/>
        <w:rPr>
          <w:color w:val="000000"/>
        </w:rPr>
      </w:pPr>
      <w:r w:rsidRPr="00670C63">
        <w:rPr>
          <w:b/>
          <w:bCs/>
          <w:color w:val="000000"/>
        </w:rPr>
        <w:lastRenderedPageBreak/>
        <w:t>Мастер-класс</w:t>
      </w:r>
      <w:r w:rsidRPr="00670C63">
        <w:rPr>
          <w:color w:val="000000"/>
        </w:rPr>
        <w:t xml:space="preserve"> — формат практического видеоурока, в котором </w:t>
      </w:r>
      <w:r>
        <w:rPr>
          <w:color w:val="000000"/>
        </w:rPr>
        <w:t>учитель разбирает решение задачи</w:t>
      </w:r>
      <w:r w:rsidR="00300888" w:rsidRPr="00300888">
        <w:t xml:space="preserve"> </w:t>
      </w:r>
      <w:r w:rsidR="00300888" w:rsidRPr="00300888">
        <w:rPr>
          <w:color w:val="000000"/>
        </w:rPr>
        <w:t>[2</w:t>
      </w:r>
      <w:r w:rsidR="00300888">
        <w:rPr>
          <w:color w:val="000000"/>
        </w:rPr>
        <w:t>5</w:t>
      </w:r>
      <w:r w:rsidR="00300888" w:rsidRPr="00300888">
        <w:rPr>
          <w:color w:val="000000"/>
        </w:rPr>
        <w:t>]</w:t>
      </w:r>
      <w:r>
        <w:rPr>
          <w:color w:val="000000"/>
        </w:rPr>
        <w:t>.</w:t>
      </w:r>
    </w:p>
    <w:p w14:paraId="0139CA30" w14:textId="2D71FD04" w:rsidR="00670C63" w:rsidRPr="00670C63" w:rsidRDefault="00670C63" w:rsidP="009D4A66">
      <w:pPr>
        <w:spacing w:line="276" w:lineRule="auto"/>
        <w:ind w:firstLine="709"/>
        <w:jc w:val="both"/>
        <w:rPr>
          <w:color w:val="000000"/>
        </w:rPr>
      </w:pPr>
      <w:r w:rsidRPr="00670C63">
        <w:rPr>
          <w:color w:val="000000"/>
        </w:rPr>
        <w:t xml:space="preserve">В одном видеоуроке можно смешивать разные форматы, например, добавлять </w:t>
      </w:r>
      <w:proofErr w:type="spellStart"/>
      <w:r w:rsidRPr="00670C63">
        <w:rPr>
          <w:color w:val="000000"/>
        </w:rPr>
        <w:t>скринкасты</w:t>
      </w:r>
      <w:proofErr w:type="spellEnd"/>
      <w:r w:rsidRPr="00670C63">
        <w:rPr>
          <w:color w:val="000000"/>
        </w:rPr>
        <w:t xml:space="preserve"> или анимацию в лекцию</w:t>
      </w:r>
      <w:r w:rsidR="00300888" w:rsidRPr="00300888">
        <w:t xml:space="preserve"> </w:t>
      </w:r>
      <w:r w:rsidR="00300888" w:rsidRPr="00300888">
        <w:rPr>
          <w:color w:val="000000"/>
        </w:rPr>
        <w:t>[2</w:t>
      </w:r>
      <w:r w:rsidR="00300888">
        <w:rPr>
          <w:color w:val="000000"/>
        </w:rPr>
        <w:t>6, 27</w:t>
      </w:r>
      <w:r w:rsidR="00300888" w:rsidRPr="00300888">
        <w:rPr>
          <w:color w:val="000000"/>
        </w:rPr>
        <w:t>]</w:t>
      </w:r>
      <w:r w:rsidRPr="00670C63">
        <w:rPr>
          <w:color w:val="000000"/>
        </w:rPr>
        <w:t xml:space="preserve">.  </w:t>
      </w:r>
    </w:p>
    <w:p w14:paraId="210E4C4F" w14:textId="59696E01" w:rsidR="00670C63" w:rsidRPr="00670C63" w:rsidRDefault="00670C63" w:rsidP="009D4A66">
      <w:pPr>
        <w:spacing w:line="276" w:lineRule="auto"/>
        <w:ind w:firstLine="709"/>
        <w:jc w:val="both"/>
        <w:rPr>
          <w:b/>
          <w:bCs/>
          <w:color w:val="000000"/>
        </w:rPr>
      </w:pPr>
      <w:r w:rsidRPr="00670C63">
        <w:rPr>
          <w:b/>
          <w:bCs/>
          <w:color w:val="000000"/>
        </w:rPr>
        <w:t>Содержание</w:t>
      </w:r>
      <w:r>
        <w:rPr>
          <w:b/>
          <w:bCs/>
          <w:color w:val="000000"/>
        </w:rPr>
        <w:t xml:space="preserve"> видеоурока:</w:t>
      </w:r>
    </w:p>
    <w:p w14:paraId="1A3ADA76" w14:textId="7321A4E6" w:rsidR="00670C63" w:rsidRPr="00670C63" w:rsidRDefault="00670C63" w:rsidP="009D4A66">
      <w:pPr>
        <w:spacing w:line="276" w:lineRule="auto"/>
        <w:ind w:firstLine="709"/>
        <w:jc w:val="both"/>
        <w:rPr>
          <w:color w:val="000000"/>
        </w:rPr>
      </w:pPr>
      <w:r w:rsidRPr="00670C63">
        <w:rPr>
          <w:b/>
          <w:bCs/>
          <w:color w:val="000000"/>
        </w:rPr>
        <w:t>Введение</w:t>
      </w:r>
      <w:r w:rsidRPr="00670C63">
        <w:rPr>
          <w:color w:val="000000"/>
        </w:rPr>
        <w:t xml:space="preserve"> — приветствие, краткий обзор темы, цели урока (что </w:t>
      </w:r>
      <w:r>
        <w:rPr>
          <w:color w:val="000000"/>
        </w:rPr>
        <w:t>учащиеся узнаю</w:t>
      </w:r>
      <w:r w:rsidRPr="00670C63">
        <w:rPr>
          <w:color w:val="000000"/>
        </w:rPr>
        <w:t>т или смо</w:t>
      </w:r>
      <w:r>
        <w:rPr>
          <w:color w:val="000000"/>
        </w:rPr>
        <w:t>гу</w:t>
      </w:r>
      <w:r w:rsidRPr="00670C63">
        <w:rPr>
          <w:color w:val="000000"/>
        </w:rPr>
        <w:t>т сделать)</w:t>
      </w:r>
      <w:r w:rsidR="0011727E" w:rsidRPr="0011727E">
        <w:t xml:space="preserve"> </w:t>
      </w:r>
      <w:r w:rsidR="0011727E">
        <w:rPr>
          <w:color w:val="000000"/>
        </w:rPr>
        <w:t>[49</w:t>
      </w:r>
      <w:r w:rsidR="0011727E" w:rsidRPr="0011727E">
        <w:rPr>
          <w:color w:val="000000"/>
        </w:rPr>
        <w:t>]</w:t>
      </w:r>
      <w:r w:rsidRPr="00670C63">
        <w:rPr>
          <w:color w:val="000000"/>
        </w:rPr>
        <w:t>.</w:t>
      </w:r>
    </w:p>
    <w:p w14:paraId="5EDB910B" w14:textId="77777777" w:rsidR="00670C63" w:rsidRPr="00670C63" w:rsidRDefault="00670C63" w:rsidP="009D4A66">
      <w:pPr>
        <w:spacing w:line="276" w:lineRule="auto"/>
        <w:ind w:firstLine="709"/>
        <w:jc w:val="both"/>
        <w:rPr>
          <w:color w:val="000000"/>
        </w:rPr>
      </w:pPr>
      <w:r w:rsidRPr="00670C63">
        <w:rPr>
          <w:b/>
          <w:bCs/>
          <w:color w:val="000000"/>
        </w:rPr>
        <w:t>Основная часть</w:t>
      </w:r>
      <w:r w:rsidRPr="00670C63">
        <w:rPr>
          <w:color w:val="000000"/>
        </w:rPr>
        <w:t> — разделение материала на логические блоки, использование примеров и наглядных пояснений, добавление интерактивных элементов (вопросов, задач).</w:t>
      </w:r>
    </w:p>
    <w:p w14:paraId="28584B55" w14:textId="32C330BB" w:rsidR="00670C63" w:rsidRPr="00670C63" w:rsidRDefault="00670C63" w:rsidP="009D4A66">
      <w:pPr>
        <w:spacing w:line="276" w:lineRule="auto"/>
        <w:ind w:firstLine="709"/>
        <w:jc w:val="both"/>
        <w:rPr>
          <w:color w:val="000000"/>
        </w:rPr>
      </w:pPr>
      <w:r w:rsidRPr="00670C63">
        <w:rPr>
          <w:b/>
          <w:bCs/>
          <w:color w:val="000000"/>
        </w:rPr>
        <w:t>Заключение</w:t>
      </w:r>
      <w:r w:rsidRPr="00670C63">
        <w:rPr>
          <w:color w:val="000000"/>
        </w:rPr>
        <w:t> — в финальной части ролика сделать анонс или подводку к следующему ролику</w:t>
      </w:r>
      <w:r w:rsidR="0011727E" w:rsidRPr="0011727E">
        <w:t xml:space="preserve"> </w:t>
      </w:r>
      <w:r w:rsidR="0011727E">
        <w:rPr>
          <w:color w:val="000000"/>
        </w:rPr>
        <w:t>[41</w:t>
      </w:r>
      <w:r w:rsidR="0011727E" w:rsidRPr="0011727E">
        <w:rPr>
          <w:color w:val="000000"/>
        </w:rPr>
        <w:t>]</w:t>
      </w:r>
      <w:r w:rsidRPr="00670C63">
        <w:rPr>
          <w:color w:val="000000"/>
        </w:rPr>
        <w:t>.</w:t>
      </w:r>
    </w:p>
    <w:p w14:paraId="4BB7A7F6" w14:textId="33636393" w:rsidR="00670C63" w:rsidRDefault="00670C63" w:rsidP="009D4A66">
      <w:pPr>
        <w:spacing w:line="276" w:lineRule="auto"/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Учитель о</w:t>
      </w:r>
      <w:r w:rsidR="00A4299E">
        <w:rPr>
          <w:b/>
          <w:bCs/>
          <w:color w:val="000000"/>
        </w:rPr>
        <w:t>бязательно должен</w:t>
      </w:r>
    </w:p>
    <w:p w14:paraId="5E4ECAC7" w14:textId="203D36C9" w:rsidR="00670C63" w:rsidRPr="00670C63" w:rsidRDefault="00670C63" w:rsidP="009D4A66">
      <w:pPr>
        <w:spacing w:line="276" w:lineRule="auto"/>
        <w:ind w:firstLine="709"/>
        <w:jc w:val="both"/>
        <w:rPr>
          <w:color w:val="000000"/>
        </w:rPr>
      </w:pPr>
      <w:r w:rsidRPr="00670C63">
        <w:rPr>
          <w:b/>
          <w:bCs/>
          <w:color w:val="000000"/>
        </w:rPr>
        <w:t>Использовать простой и понятный язык</w:t>
      </w:r>
      <w:r w:rsidRPr="00670C63">
        <w:rPr>
          <w:color w:val="000000"/>
        </w:rPr>
        <w:t> — исключить сложные термины или обязательно сопровождать их объяснением</w:t>
      </w:r>
      <w:r w:rsidR="00300888" w:rsidRPr="00300888">
        <w:t xml:space="preserve"> </w:t>
      </w:r>
      <w:r w:rsidR="00300888">
        <w:rPr>
          <w:color w:val="000000"/>
        </w:rPr>
        <w:t>[40</w:t>
      </w:r>
      <w:r w:rsidR="00300888" w:rsidRPr="00300888">
        <w:rPr>
          <w:color w:val="000000"/>
        </w:rPr>
        <w:t>]</w:t>
      </w:r>
      <w:r w:rsidRPr="00670C63">
        <w:rPr>
          <w:color w:val="000000"/>
        </w:rPr>
        <w:t>.</w:t>
      </w:r>
    </w:p>
    <w:p w14:paraId="0FC61867" w14:textId="0504FB14" w:rsidR="00670C63" w:rsidRPr="00670C63" w:rsidRDefault="00670C63" w:rsidP="009D4A66">
      <w:pPr>
        <w:spacing w:line="276" w:lineRule="auto"/>
        <w:ind w:firstLine="709"/>
        <w:jc w:val="both"/>
        <w:rPr>
          <w:color w:val="000000"/>
        </w:rPr>
      </w:pPr>
      <w:r w:rsidRPr="00670C63">
        <w:rPr>
          <w:b/>
          <w:bCs/>
          <w:color w:val="000000"/>
        </w:rPr>
        <w:t>Обеспечить визуализацию</w:t>
      </w:r>
      <w:r w:rsidRPr="00670C63">
        <w:rPr>
          <w:color w:val="000000"/>
        </w:rPr>
        <w:t> — указать, где планируется добавить слайды, иллюстрации, анимацию или видео, описать, как эти элементы помогут зрителям лучше понять материал</w:t>
      </w:r>
      <w:r w:rsidR="00300888" w:rsidRPr="00300888">
        <w:t xml:space="preserve"> </w:t>
      </w:r>
      <w:r w:rsidR="00300888">
        <w:rPr>
          <w:color w:val="000000"/>
        </w:rPr>
        <w:t>[37</w:t>
      </w:r>
      <w:r w:rsidR="00300888" w:rsidRPr="00300888">
        <w:rPr>
          <w:color w:val="000000"/>
        </w:rPr>
        <w:t>]</w:t>
      </w:r>
      <w:r w:rsidRPr="00670C63">
        <w:rPr>
          <w:color w:val="000000"/>
        </w:rPr>
        <w:t>.</w:t>
      </w:r>
    </w:p>
    <w:p w14:paraId="3DA2CE4E" w14:textId="34A95CD2" w:rsidR="00670C63" w:rsidRPr="00670C63" w:rsidRDefault="00670C63" w:rsidP="009D4A66">
      <w:pPr>
        <w:spacing w:line="276" w:lineRule="auto"/>
        <w:ind w:firstLine="709"/>
        <w:jc w:val="both"/>
        <w:rPr>
          <w:color w:val="000000"/>
        </w:rPr>
      </w:pPr>
      <w:r w:rsidRPr="00670C63">
        <w:rPr>
          <w:b/>
          <w:bCs/>
          <w:color w:val="000000"/>
        </w:rPr>
        <w:t>Указать тайминг</w:t>
      </w:r>
      <w:r w:rsidRPr="00670C63">
        <w:rPr>
          <w:color w:val="000000"/>
        </w:rPr>
        <w:t> — время для каждого раздела урока должно быть ограничено, чтобы удерживать внимание зрителей. Оптимальная продолжительность видеоурока — 5–15 минут. Для более длинных тем лучше разбивать материал на несколько видео</w:t>
      </w:r>
      <w:r w:rsidR="00300888" w:rsidRPr="00300888">
        <w:t xml:space="preserve"> </w:t>
      </w:r>
      <w:r w:rsidR="00300888">
        <w:rPr>
          <w:color w:val="000000"/>
        </w:rPr>
        <w:t>[36</w:t>
      </w:r>
      <w:r w:rsidR="00300888" w:rsidRPr="00300888">
        <w:rPr>
          <w:color w:val="000000"/>
        </w:rPr>
        <w:t>]</w:t>
      </w:r>
      <w:r w:rsidRPr="00670C63">
        <w:rPr>
          <w:color w:val="000000"/>
        </w:rPr>
        <w:t>.</w:t>
      </w:r>
    </w:p>
    <w:p w14:paraId="11DAA5E8" w14:textId="65178C19" w:rsidR="00670C63" w:rsidRDefault="00A4299E" w:rsidP="009D4A66">
      <w:pPr>
        <w:pStyle w:val="a7"/>
        <w:numPr>
          <w:ilvl w:val="0"/>
          <w:numId w:val="32"/>
        </w:numPr>
        <w:spacing w:line="276" w:lineRule="auto"/>
        <w:ind w:left="0" w:firstLine="709"/>
        <w:jc w:val="both"/>
        <w:rPr>
          <w:i/>
          <w:color w:val="000000"/>
        </w:rPr>
      </w:pPr>
      <w:r w:rsidRPr="00A4299E">
        <w:rPr>
          <w:i/>
          <w:color w:val="000000"/>
          <w:lang w:val="en-US"/>
        </w:rPr>
        <w:t>Online</w:t>
      </w:r>
      <w:r w:rsidRPr="00A4299E">
        <w:rPr>
          <w:i/>
          <w:color w:val="000000"/>
        </w:rPr>
        <w:t>-тесты</w:t>
      </w:r>
    </w:p>
    <w:p w14:paraId="75916A6E" w14:textId="04C597E1" w:rsidR="00EC65DB" w:rsidRDefault="00A4299E" w:rsidP="009D4A66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Помимо дистанционных уроков, проводимых посредством видеозвонка с демонстрацией экрана, автор включает в обучение автоматизированную проверку, которая носит более ценный характер с точки зрения сбережения временного ресурса при большой педагогической нагрузке. Онлайн-тесты, тренажёры, которые использует автор, разрабатывались непосредственно им на платформе </w:t>
      </w:r>
      <w:proofErr w:type="spellStart"/>
      <w:r>
        <w:rPr>
          <w:color w:val="000000"/>
          <w:lang w:val="en-US"/>
        </w:rPr>
        <w:t>OnlineTestPad</w:t>
      </w:r>
      <w:proofErr w:type="spellEnd"/>
      <w:r>
        <w:rPr>
          <w:color w:val="000000"/>
        </w:rPr>
        <w:t xml:space="preserve"> </w:t>
      </w:r>
      <w:r w:rsidRPr="00D508E0">
        <w:rPr>
          <w:b/>
          <w:color w:val="000000"/>
        </w:rPr>
        <w:t xml:space="preserve">(Приложение </w:t>
      </w:r>
      <w:r w:rsidR="006C69BA">
        <w:rPr>
          <w:b/>
          <w:color w:val="000000"/>
        </w:rPr>
        <w:t>4</w:t>
      </w:r>
      <w:r w:rsidRPr="00D508E0">
        <w:rPr>
          <w:b/>
          <w:color w:val="000000"/>
        </w:rPr>
        <w:t>),</w:t>
      </w:r>
      <w:r>
        <w:rPr>
          <w:color w:val="000000"/>
        </w:rPr>
        <w:t xml:space="preserve"> помимо указанной платформы применяется </w:t>
      </w:r>
      <w:proofErr w:type="spellStart"/>
      <w:r>
        <w:rPr>
          <w:color w:val="000000"/>
        </w:rPr>
        <w:t>Учи.ру</w:t>
      </w:r>
      <w:proofErr w:type="spellEnd"/>
      <w:r>
        <w:rPr>
          <w:color w:val="000000"/>
        </w:rPr>
        <w:t xml:space="preserve"> </w:t>
      </w:r>
      <w:r w:rsidRPr="00D508E0">
        <w:rPr>
          <w:b/>
          <w:color w:val="000000"/>
        </w:rPr>
        <w:t xml:space="preserve">(Приложение </w:t>
      </w:r>
      <w:r w:rsidR="006C69BA">
        <w:rPr>
          <w:b/>
          <w:color w:val="000000"/>
        </w:rPr>
        <w:t>5</w:t>
      </w:r>
      <w:r w:rsidRPr="00D508E0">
        <w:rPr>
          <w:b/>
          <w:color w:val="000000"/>
        </w:rPr>
        <w:t>)</w:t>
      </w:r>
      <w:r>
        <w:rPr>
          <w:color w:val="000000"/>
        </w:rPr>
        <w:t xml:space="preserve"> и </w:t>
      </w:r>
      <w:proofErr w:type="spellStart"/>
      <w:r>
        <w:rPr>
          <w:color w:val="000000"/>
        </w:rPr>
        <w:t>ЯндексУчебник</w:t>
      </w:r>
      <w:proofErr w:type="spellEnd"/>
      <w:r w:rsidR="009D4A66">
        <w:rPr>
          <w:color w:val="000000"/>
        </w:rPr>
        <w:t>.</w:t>
      </w:r>
    </w:p>
    <w:p w14:paraId="32CB7366" w14:textId="6949B2D3" w:rsidR="00BF7CEC" w:rsidRDefault="00BF7CEC" w:rsidP="009D4A66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Виды тестов, которые автор применяет в своей работе: </w:t>
      </w:r>
    </w:p>
    <w:p w14:paraId="71511C1C" w14:textId="23436C4C" w:rsidR="00BF7CEC" w:rsidRDefault="00BF7CEC" w:rsidP="009D4A66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- выбор 1 верного ответа из предложенного списка;</w:t>
      </w:r>
    </w:p>
    <w:p w14:paraId="6C9E5AE0" w14:textId="35C3B4F0" w:rsidR="00BF7CEC" w:rsidRDefault="00BF7CEC" w:rsidP="009D4A66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- выбор нескольких вариантов ответов из предложенного списка;</w:t>
      </w:r>
    </w:p>
    <w:p w14:paraId="30011D6D" w14:textId="05F8F4B4" w:rsidR="00BF7CEC" w:rsidRDefault="00BF7CEC" w:rsidP="009D4A66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- соотнесение термина с определением или свойств фигуры с геометрической фигурой;</w:t>
      </w:r>
    </w:p>
    <w:p w14:paraId="3AD03FDC" w14:textId="31CE32C0" w:rsidR="00BF7CEC" w:rsidRDefault="00BF7CEC" w:rsidP="009D4A66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- ввод в поле для ответа посчитанного числового значения (решения уравнения, системы, задачи и т.д.);</w:t>
      </w:r>
    </w:p>
    <w:p w14:paraId="4E7DBECC" w14:textId="6D19D2B7" w:rsidR="00BF7CEC" w:rsidRDefault="00BF7CEC" w:rsidP="009D4A66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- расставление пунктов (например, действий в решении задачи) в верной последовательности;</w:t>
      </w:r>
    </w:p>
    <w:p w14:paraId="12B5AC6C" w14:textId="6E7C3F62" w:rsidR="00BF7CEC" w:rsidRDefault="00BF7CEC" w:rsidP="009D4A66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- указание правильности/неправильности предложенного утверждения.</w:t>
      </w:r>
    </w:p>
    <w:p w14:paraId="66AD0162" w14:textId="147C2D2C" w:rsidR="00EC65DB" w:rsidRPr="00C22430" w:rsidRDefault="00EC65DB" w:rsidP="009D4A66">
      <w:pPr>
        <w:spacing w:line="276" w:lineRule="auto"/>
        <w:ind w:left="567"/>
        <w:jc w:val="both"/>
        <w:rPr>
          <w:b/>
          <w:i/>
        </w:rPr>
      </w:pPr>
      <w:r w:rsidRPr="00C22430">
        <w:rPr>
          <w:b/>
          <w:i/>
        </w:rPr>
        <w:t>Контроль знаний.</w:t>
      </w:r>
    </w:p>
    <w:p w14:paraId="161AFD85" w14:textId="771CADDB" w:rsidR="00EC65DB" w:rsidRPr="00C22430" w:rsidRDefault="00EC65DB" w:rsidP="00EC65DB">
      <w:pPr>
        <w:spacing w:line="276" w:lineRule="auto"/>
        <w:ind w:firstLine="567"/>
        <w:jc w:val="both"/>
      </w:pPr>
      <w:r w:rsidRPr="00C22430">
        <w:t>При к</w:t>
      </w:r>
      <w:r w:rsidR="009D5408">
        <w:t xml:space="preserve">онтроле применяются тесты. Для </w:t>
      </w:r>
      <w:r w:rsidRPr="00C22430">
        <w:t xml:space="preserve">их создания </w:t>
      </w:r>
      <w:r w:rsidR="0050129A">
        <w:t xml:space="preserve">используется специализированный сайт </w:t>
      </w:r>
      <w:r w:rsidRPr="00C22430">
        <w:t>«</w:t>
      </w:r>
      <w:proofErr w:type="spellStart"/>
      <w:r w:rsidR="0050129A">
        <w:rPr>
          <w:lang w:val="en-GB"/>
        </w:rPr>
        <w:t>OnlineTestPad</w:t>
      </w:r>
      <w:proofErr w:type="spellEnd"/>
      <w:r w:rsidRPr="00C22430">
        <w:t>». Возможны две формы организации тестов, которые условно можно назвать «выбери ответ из предлагаемых вариантов» и «напиши правильный ответ».</w:t>
      </w:r>
    </w:p>
    <w:p w14:paraId="247CA6E4" w14:textId="77777777" w:rsidR="00EC65DB" w:rsidRPr="00C22430" w:rsidRDefault="00EC65DB" w:rsidP="00EC65DB">
      <w:pPr>
        <w:shd w:val="clear" w:color="auto" w:fill="FFFFFF"/>
        <w:spacing w:line="276" w:lineRule="auto"/>
        <w:ind w:right="79" w:firstLine="708"/>
        <w:jc w:val="both"/>
      </w:pPr>
      <w:r w:rsidRPr="00C22430">
        <w:t>Кроме этого, используя компьютерные технологии, можно создавать различные обучающие и демонстрационные про</w:t>
      </w:r>
      <w:r>
        <w:t>граммы, модели, игры. В обучении</w:t>
      </w:r>
      <w:r w:rsidRPr="00C22430">
        <w:t xml:space="preserve"> учащихся применяются такие специализированные программы по математике, как:</w:t>
      </w:r>
    </w:p>
    <w:p w14:paraId="33569A31" w14:textId="3D547C97" w:rsidR="00EC65DB" w:rsidRPr="00023F92" w:rsidRDefault="00EC65DB" w:rsidP="00EC65DB">
      <w:pPr>
        <w:widowControl w:val="0"/>
        <w:spacing w:line="276" w:lineRule="auto"/>
        <w:ind w:firstLine="709"/>
        <w:jc w:val="both"/>
        <w:rPr>
          <w:noProof/>
          <w:color w:val="000000"/>
        </w:rPr>
      </w:pPr>
      <w:r w:rsidRPr="00C16AF7">
        <w:rPr>
          <w:noProof/>
          <w:color w:val="000000"/>
        </w:rPr>
        <w:lastRenderedPageBreak/>
        <w:t>Для контроля знаний на уроке</w:t>
      </w:r>
      <w:r w:rsidR="009D4A66">
        <w:rPr>
          <w:noProof/>
          <w:color w:val="000000"/>
        </w:rPr>
        <w:t>,</w:t>
      </w:r>
      <w:r w:rsidRPr="00C16AF7">
        <w:rPr>
          <w:noProof/>
          <w:color w:val="000000"/>
        </w:rPr>
        <w:t xml:space="preserve"> помимо традиционных контрольно-измеритель</w:t>
      </w:r>
      <w:r>
        <w:rPr>
          <w:noProof/>
          <w:color w:val="000000"/>
        </w:rPr>
        <w:t>ных материалов</w:t>
      </w:r>
      <w:r w:rsidR="009D4A66">
        <w:rPr>
          <w:noProof/>
          <w:color w:val="000000"/>
        </w:rPr>
        <w:t>,</w:t>
      </w:r>
      <w:r>
        <w:rPr>
          <w:noProof/>
          <w:color w:val="000000"/>
        </w:rPr>
        <w:t xml:space="preserve"> автором</w:t>
      </w:r>
      <w:r w:rsidRPr="00C16AF7">
        <w:rPr>
          <w:noProof/>
          <w:color w:val="000000"/>
        </w:rPr>
        <w:t xml:space="preserve"> используются специально составленные мультимедийные презентации, тесты</w:t>
      </w:r>
      <w:r w:rsidR="0011727E">
        <w:rPr>
          <w:noProof/>
          <w:color w:val="000000"/>
        </w:rPr>
        <w:t xml:space="preserve"> </w:t>
      </w:r>
      <w:r w:rsidR="0011727E" w:rsidRPr="0011727E">
        <w:rPr>
          <w:noProof/>
          <w:color w:val="000000"/>
        </w:rPr>
        <w:t>[</w:t>
      </w:r>
      <w:r w:rsidR="0011727E">
        <w:rPr>
          <w:noProof/>
          <w:color w:val="000000"/>
        </w:rPr>
        <w:t>4</w:t>
      </w:r>
      <w:r w:rsidR="0011727E" w:rsidRPr="0011727E">
        <w:rPr>
          <w:noProof/>
          <w:color w:val="000000"/>
        </w:rPr>
        <w:t>2]</w:t>
      </w:r>
      <w:r w:rsidRPr="00C16AF7">
        <w:rPr>
          <w:noProof/>
          <w:color w:val="000000"/>
        </w:rPr>
        <w:t>.</w:t>
      </w:r>
    </w:p>
    <w:p w14:paraId="1C660AC4" w14:textId="77777777" w:rsidR="00EC65DB" w:rsidRPr="00C22430" w:rsidRDefault="00EC65DB" w:rsidP="00EC65DB">
      <w:pPr>
        <w:shd w:val="clear" w:color="auto" w:fill="FFFFFF"/>
        <w:ind w:firstLine="720"/>
        <w:jc w:val="center"/>
        <w:rPr>
          <w:b/>
          <w:bCs/>
          <w:caps/>
        </w:rPr>
      </w:pPr>
      <w:r w:rsidRPr="00C22430">
        <w:rPr>
          <w:b/>
          <w:bCs/>
          <w:caps/>
        </w:rPr>
        <w:t xml:space="preserve">Раздел </w:t>
      </w:r>
      <w:r w:rsidRPr="00C22430">
        <w:rPr>
          <w:b/>
          <w:bCs/>
          <w:caps/>
          <w:lang w:val="en-US"/>
        </w:rPr>
        <w:t>III</w:t>
      </w:r>
      <w:r w:rsidRPr="00C22430">
        <w:rPr>
          <w:b/>
          <w:bCs/>
          <w:caps/>
        </w:rPr>
        <w:t>.</w:t>
      </w:r>
    </w:p>
    <w:p w14:paraId="11B7C730" w14:textId="77777777" w:rsidR="00EC65DB" w:rsidRDefault="00EC65DB" w:rsidP="00EC65DB">
      <w:pPr>
        <w:shd w:val="clear" w:color="auto" w:fill="FFFFFF"/>
        <w:ind w:firstLine="720"/>
        <w:jc w:val="center"/>
        <w:rPr>
          <w:b/>
          <w:bCs/>
          <w:caps/>
        </w:rPr>
      </w:pPr>
      <w:r w:rsidRPr="00C22430">
        <w:rPr>
          <w:b/>
          <w:bCs/>
          <w:caps/>
        </w:rPr>
        <w:t>Результативность опыта</w:t>
      </w:r>
    </w:p>
    <w:p w14:paraId="526148F0" w14:textId="77777777" w:rsidR="00EC65DB" w:rsidRPr="00C22430" w:rsidRDefault="00EC65DB" w:rsidP="00EC65DB">
      <w:pPr>
        <w:shd w:val="clear" w:color="auto" w:fill="FFFFFF"/>
        <w:ind w:firstLine="720"/>
        <w:jc w:val="center"/>
        <w:rPr>
          <w:b/>
          <w:bCs/>
          <w:caps/>
        </w:rPr>
      </w:pPr>
    </w:p>
    <w:p w14:paraId="60B75D47" w14:textId="77777777" w:rsidR="0050129A" w:rsidRPr="0050129A" w:rsidRDefault="0050129A" w:rsidP="00CE4EF8">
      <w:pPr>
        <w:spacing w:line="276" w:lineRule="auto"/>
        <w:ind w:firstLine="709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>В ходе опытно-экспериментальной работы осуществлялась проверка эффективности использования элементов электронного обучения в математической подготовке учащихся 8 класса общеобразовательной школы в рамках разработанной модели при реализации выявленных педагогических условий, а также анализ и оценка полученных результатов. Для этого нами была разработана программа экспериментальной работы. Ключевым моментом в этой программе стало использование созданного с помощью скайпа группового чата, где осуществлялось проведение дистанционных уроков в период пандемии в 2020 году.</w:t>
      </w:r>
    </w:p>
    <w:p w14:paraId="7582570A" w14:textId="77777777" w:rsidR="0050129A" w:rsidRPr="0050129A" w:rsidRDefault="0050129A" w:rsidP="00CE4EF8">
      <w:pPr>
        <w:spacing w:line="276" w:lineRule="auto"/>
        <w:ind w:firstLine="709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>Для определения эффективности управления учебной программой математического образования с применением электронного обучения можно использовать следующие критерии:</w:t>
      </w:r>
    </w:p>
    <w:p w14:paraId="24520A34" w14:textId="77777777" w:rsidR="0050129A" w:rsidRPr="0050129A" w:rsidRDefault="0050129A" w:rsidP="00CE4EF8">
      <w:pPr>
        <w:spacing w:line="276" w:lineRule="auto"/>
        <w:ind w:firstLine="709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Индивидуализация и дифференциация процесса обучения. Это достигается за счёт интерактивного диалога, самостоятельного выбора режима учебной деятельности, организационных форм и методов обучения. </w:t>
      </w:r>
    </w:p>
    <w:p w14:paraId="7A5E3232" w14:textId="77777777" w:rsidR="0050129A" w:rsidRPr="0050129A" w:rsidRDefault="0050129A" w:rsidP="00CE4EF8">
      <w:pPr>
        <w:spacing w:line="276" w:lineRule="auto"/>
        <w:ind w:firstLine="709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Предоставление учащемуся инструмента исследования, конструирования, формализации знаний о предметном мире. </w:t>
      </w:r>
    </w:p>
    <w:p w14:paraId="0AB8A90B" w14:textId="77777777" w:rsidR="0050129A" w:rsidRPr="0050129A" w:rsidRDefault="0050129A" w:rsidP="00CE4EF8">
      <w:pPr>
        <w:spacing w:line="276" w:lineRule="auto"/>
        <w:ind w:firstLine="709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Расширение и углубление изучаемой предметной области. Это происходит за счёт возможности моделирования, имитации изучаемых процессов и явлений, организации экспериментально-исследовательской деятельности, экономии учебного времени, автоматизации рутинных операций вычислительного, поискового характера. </w:t>
      </w:r>
    </w:p>
    <w:p w14:paraId="6939CEA7" w14:textId="77777777" w:rsidR="0050129A" w:rsidRPr="0050129A" w:rsidRDefault="0050129A" w:rsidP="00CE4EF8">
      <w:pPr>
        <w:spacing w:line="276" w:lineRule="auto"/>
        <w:ind w:firstLine="709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Расширение сферы самостоятельной деятельности учащихся (как индивидуальной, так и групповой, коллективной). Это возможно благодаря организации разнообразных видов учебной деятельности (экспериментально-исследовательской, учебно-игровой и т. д.). </w:t>
      </w:r>
    </w:p>
    <w:p w14:paraId="69B9DDB1" w14:textId="77777777" w:rsidR="0050129A" w:rsidRPr="0050129A" w:rsidRDefault="0050129A" w:rsidP="00CE4EF8">
      <w:pPr>
        <w:spacing w:line="276" w:lineRule="auto"/>
        <w:ind w:firstLine="709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Формирование положительной мотивации к изучению предмета. </w:t>
      </w:r>
    </w:p>
    <w:p w14:paraId="1A7AC743" w14:textId="77777777" w:rsidR="0050129A" w:rsidRPr="0050129A" w:rsidRDefault="0050129A" w:rsidP="00CE4EF8">
      <w:pPr>
        <w:spacing w:line="276" w:lineRule="auto"/>
        <w:ind w:firstLine="709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Также к показателям эффективности можно отнести качество знаний, умений и навыков, удовлетворённость учащихся процессом обучения, </w:t>
      </w:r>
      <w:proofErr w:type="spellStart"/>
      <w:r w:rsidRPr="0050129A">
        <w:rPr>
          <w:bCs/>
          <w:color w:val="000000"/>
          <w:bdr w:val="none" w:sz="0" w:space="0" w:color="auto" w:frame="1"/>
          <w:shd w:val="clear" w:color="auto" w:fill="FFFFFF"/>
        </w:rPr>
        <w:t>сформированность</w:t>
      </w:r>
      <w:proofErr w:type="spellEnd"/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 мотивационно-потребностной сферы и другие.</w:t>
      </w:r>
    </w:p>
    <w:p w14:paraId="733B27C2" w14:textId="2B60423F" w:rsidR="0050129A" w:rsidRPr="006C69BA" w:rsidRDefault="0050129A" w:rsidP="00CE4EF8">
      <w:pPr>
        <w:spacing w:line="276" w:lineRule="auto"/>
        <w:ind w:firstLine="709"/>
        <w:jc w:val="both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>Первым этапом организации экспериментальной работы стал констатирующий этап эксперимента: 2 группы: экспериментальная и контрольная – написали диагностическую работу в качестве входного контроля</w:t>
      </w:r>
      <w:r w:rsidR="006C69BA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="006C69BA" w:rsidRPr="006C69BA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(Приложение </w:t>
      </w:r>
      <w:r w:rsidR="006C69BA">
        <w:rPr>
          <w:b/>
          <w:bCs/>
          <w:color w:val="000000"/>
          <w:bdr w:val="none" w:sz="0" w:space="0" w:color="auto" w:frame="1"/>
          <w:shd w:val="clear" w:color="auto" w:fill="FFFFFF"/>
        </w:rPr>
        <w:t>6</w:t>
      </w:r>
      <w:r w:rsidR="006C69BA" w:rsidRPr="006C69BA">
        <w:rPr>
          <w:b/>
          <w:bCs/>
          <w:color w:val="000000"/>
          <w:bdr w:val="none" w:sz="0" w:space="0" w:color="auto" w:frame="1"/>
          <w:shd w:val="clear" w:color="auto" w:fill="FFFFFF"/>
        </w:rPr>
        <w:t>)</w:t>
      </w:r>
      <w:r w:rsidRPr="006C69BA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</w:p>
    <w:p w14:paraId="3F713630" w14:textId="77777777" w:rsidR="0050129A" w:rsidRPr="0050129A" w:rsidRDefault="0050129A" w:rsidP="00CE4EF8">
      <w:pPr>
        <w:spacing w:line="276" w:lineRule="auto"/>
        <w:ind w:firstLine="709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>Методика для проверки уровня знаний была разработана авторами проекта. Она достоверна и валидна, т.к. входное тестирование составлено по материалам геометрии, которые изучались в 7 классе, а контрольная работа по разделу «Многоугольники» взята из методических рекомендаций к учебнику Мерзляка «Геометрия 8». 1 работа состоит из двух частей: первая тестовая, а вторая представляет ряд задач на пройденный материал 7 класса. Данное тестирование показало, по каким темам у детей есть пробелы, и что нужно повторить.</w:t>
      </w:r>
    </w:p>
    <w:p w14:paraId="75389AE3" w14:textId="77777777" w:rsidR="0050129A" w:rsidRPr="0050129A" w:rsidRDefault="0050129A" w:rsidP="00CE4EF8">
      <w:pPr>
        <w:spacing w:line="276" w:lineRule="auto"/>
        <w:ind w:firstLine="709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lastRenderedPageBreak/>
        <w:t>Контрольная работа по многоугольникам состоит из 6 задач разного уровня, все задачи на пройденную тему «Многоугольники».</w:t>
      </w:r>
    </w:p>
    <w:p w14:paraId="179AF34C" w14:textId="77777777" w:rsidR="0050129A" w:rsidRPr="0050129A" w:rsidRDefault="0050129A" w:rsidP="00CE4EF8">
      <w:pPr>
        <w:spacing w:line="276" w:lineRule="auto"/>
        <w:ind w:firstLine="709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Анализ результатов показал, что уровень подготовки входной и контрольной групп приблизительно один. </w:t>
      </w:r>
    </w:p>
    <w:p w14:paraId="2E7475C4" w14:textId="5102D550" w:rsidR="0050129A" w:rsidRPr="0050129A" w:rsidRDefault="0050129A" w:rsidP="00CE4EF8">
      <w:pPr>
        <w:spacing w:line="276" w:lineRule="auto"/>
        <w:ind w:firstLine="709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>В таблице</w:t>
      </w:r>
      <w:r w:rsidR="00CE4EF8">
        <w:rPr>
          <w:bCs/>
          <w:color w:val="000000"/>
          <w:bdr w:val="none" w:sz="0" w:space="0" w:color="auto" w:frame="1"/>
          <w:shd w:val="clear" w:color="auto" w:fill="FFFFFF"/>
        </w:rPr>
        <w:t xml:space="preserve"> 1</w:t>
      </w: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 представлено сравнение коэффициентов полноты знаний контрольной и экспериментальной групп до проведения эксперимента по результатам диагностической работы. Коэффициент полноты знаний контрольной группы отличается на 11% от коэффициента полноты знаний экспериментальной группы.</w:t>
      </w:r>
    </w:p>
    <w:p w14:paraId="44D69ACC" w14:textId="5D83CC87" w:rsidR="0050129A" w:rsidRPr="0050129A" w:rsidRDefault="0050129A" w:rsidP="0050129A">
      <w:pPr>
        <w:spacing w:line="276" w:lineRule="auto"/>
        <w:ind w:left="567"/>
        <w:jc w:val="center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Таблица </w:t>
      </w:r>
      <w:r w:rsidR="00CE4EF8">
        <w:rPr>
          <w:bCs/>
          <w:color w:val="000000"/>
          <w:bdr w:val="none" w:sz="0" w:space="0" w:color="auto" w:frame="1"/>
          <w:shd w:val="clear" w:color="auto" w:fill="FFFFFF"/>
        </w:rPr>
        <w:t>1</w:t>
      </w: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50129A">
        <w:rPr>
          <w:color w:val="000000"/>
          <w:bdr w:val="none" w:sz="0" w:space="0" w:color="auto" w:frame="1"/>
          <w:shd w:val="clear" w:color="auto" w:fill="FFFFFF"/>
        </w:rPr>
        <w:sym w:font="Symbol" w:char="F02D"/>
      </w: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50129A">
        <w:rPr>
          <w:color w:val="000000"/>
          <w:bdr w:val="none" w:sz="0" w:space="0" w:color="auto" w:frame="1"/>
          <w:shd w:val="clear" w:color="auto" w:fill="FFFFFF"/>
        </w:rPr>
        <w:t>Характеристика полученных результатов сравнения контрольной и экспериментальной групп до проведения эксперимента</w:t>
      </w:r>
    </w:p>
    <w:tbl>
      <w:tblPr>
        <w:tblStyle w:val="13"/>
        <w:tblW w:w="9641" w:type="dxa"/>
        <w:tblLook w:val="04A0" w:firstRow="1" w:lastRow="0" w:firstColumn="1" w:lastColumn="0" w:noHBand="0" w:noVBand="1"/>
      </w:tblPr>
      <w:tblGrid>
        <w:gridCol w:w="869"/>
        <w:gridCol w:w="1503"/>
        <w:gridCol w:w="1810"/>
        <w:gridCol w:w="1024"/>
        <w:gridCol w:w="2067"/>
        <w:gridCol w:w="2368"/>
      </w:tblGrid>
      <w:tr w:rsidR="004861A6" w:rsidRPr="0050129A" w14:paraId="3B5DCDCF" w14:textId="77777777" w:rsidTr="004861A6">
        <w:trPr>
          <w:trHeight w:val="594"/>
        </w:trPr>
        <w:tc>
          <w:tcPr>
            <w:tcW w:w="5159" w:type="dxa"/>
            <w:gridSpan w:val="4"/>
          </w:tcPr>
          <w:p w14:paraId="77FD5F98" w14:textId="77777777" w:rsidR="0050129A" w:rsidRPr="004861A6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</w:pPr>
            <w:r w:rsidRPr="004861A6"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t>Контрольная группа до проведения эксперимента</w:t>
            </w:r>
          </w:p>
        </w:tc>
        <w:tc>
          <w:tcPr>
            <w:tcW w:w="4482" w:type="dxa"/>
            <w:gridSpan w:val="2"/>
          </w:tcPr>
          <w:p w14:paraId="4E49421A" w14:textId="77777777" w:rsidR="0050129A" w:rsidRPr="004861A6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</w:pPr>
            <w:r w:rsidRPr="004861A6"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t>Экспериментальная группа</w:t>
            </w:r>
          </w:p>
          <w:p w14:paraId="6B79D142" w14:textId="77777777" w:rsidR="0050129A" w:rsidRPr="004861A6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</w:pPr>
            <w:r w:rsidRPr="004861A6"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t>до проведения эксперимента</w:t>
            </w:r>
          </w:p>
        </w:tc>
      </w:tr>
      <w:tr w:rsidR="004861A6" w:rsidRPr="0050129A" w14:paraId="723A0FEF" w14:textId="77777777" w:rsidTr="004861A6">
        <w:trPr>
          <w:trHeight w:val="1494"/>
        </w:trPr>
        <w:tc>
          <w:tcPr>
            <w:tcW w:w="845" w:type="dxa"/>
          </w:tcPr>
          <w:p w14:paraId="18AD495B" w14:textId="77777777" w:rsidR="0050129A" w:rsidRPr="0050129A" w:rsidRDefault="0050129A" w:rsidP="0050129A">
            <w:pPr>
              <w:spacing w:line="276" w:lineRule="auto"/>
              <w:ind w:left="552" w:hanging="659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Оценка</w:t>
            </w:r>
            <w:proofErr w:type="spellEnd"/>
          </w:p>
          <w:p w14:paraId="4AE3E2A7" w14:textId="77777777" w:rsidR="0050129A" w:rsidRPr="0050129A" w:rsidRDefault="0050129A" w:rsidP="0050129A">
            <w:pPr>
              <w:spacing w:line="276" w:lineRule="auto"/>
              <w:ind w:left="552" w:hanging="659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x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</w:p>
        </w:tc>
        <w:tc>
          <w:tcPr>
            <w:tcW w:w="1583" w:type="dxa"/>
          </w:tcPr>
          <w:p w14:paraId="237AFC28" w14:textId="77777777" w:rsidR="0050129A" w:rsidRPr="004861A6" w:rsidRDefault="0050129A" w:rsidP="004861A6">
            <w:pPr>
              <w:spacing w:line="276" w:lineRule="auto"/>
              <w:ind w:left="-139"/>
              <w:jc w:val="center"/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</w:pPr>
            <w:r w:rsidRPr="004861A6"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t xml:space="preserve">Число учащихся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n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ij</w:t>
            </w:r>
            <w:proofErr w:type="spellEnd"/>
            <w:r w:rsidRPr="004861A6"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t xml:space="preserve">, получивших оценку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x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</w:p>
        </w:tc>
        <w:tc>
          <w:tcPr>
            <w:tcW w:w="1764" w:type="dxa"/>
          </w:tcPr>
          <w:p w14:paraId="40285C0E" w14:textId="77777777" w:rsidR="0050129A" w:rsidRPr="0050129A" w:rsidRDefault="0050129A" w:rsidP="004861A6">
            <w:pPr>
              <w:spacing w:line="276" w:lineRule="auto"/>
              <w:ind w:left="-70" w:firstLine="31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Коэффициент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полноты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знаний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67605089" w14:textId="77777777" w:rsidR="0050129A" w:rsidRPr="0050129A" w:rsidRDefault="0050129A" w:rsidP="004861A6">
            <w:pPr>
              <w:spacing w:line="276" w:lineRule="auto"/>
              <w:ind w:left="-70" w:firstLine="31"/>
              <w:jc w:val="center"/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k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</w:p>
        </w:tc>
        <w:tc>
          <w:tcPr>
            <w:tcW w:w="967" w:type="dxa"/>
          </w:tcPr>
          <w:p w14:paraId="74FE9499" w14:textId="77777777" w:rsidR="0050129A" w:rsidRPr="0050129A" w:rsidRDefault="0050129A" w:rsidP="004861A6">
            <w:pPr>
              <w:spacing w:line="276" w:lineRule="auto"/>
              <w:ind w:left="567" w:hanging="812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Оценка</w:t>
            </w:r>
            <w:proofErr w:type="spellEnd"/>
          </w:p>
          <w:p w14:paraId="6597A2F2" w14:textId="77777777" w:rsidR="0050129A" w:rsidRPr="0050129A" w:rsidRDefault="0050129A" w:rsidP="0050129A">
            <w:pPr>
              <w:spacing w:line="276" w:lineRule="auto"/>
              <w:ind w:left="567" w:hanging="1050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x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</w:p>
        </w:tc>
        <w:tc>
          <w:tcPr>
            <w:tcW w:w="2021" w:type="dxa"/>
          </w:tcPr>
          <w:p w14:paraId="05531760" w14:textId="77777777" w:rsidR="0050129A" w:rsidRPr="004861A6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</w:pPr>
            <w:r w:rsidRPr="004861A6"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t xml:space="preserve">Число учащихся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n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ij</w:t>
            </w:r>
            <w:proofErr w:type="spellEnd"/>
            <w:r w:rsidRPr="004861A6"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t xml:space="preserve">, получивших оценку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x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</w:p>
        </w:tc>
        <w:tc>
          <w:tcPr>
            <w:tcW w:w="2461" w:type="dxa"/>
          </w:tcPr>
          <w:p w14:paraId="5FB48235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Коэффициент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полноты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знаний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2AF41E45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k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</w:p>
        </w:tc>
      </w:tr>
      <w:tr w:rsidR="004861A6" w:rsidRPr="0050129A" w14:paraId="36552DB9" w14:textId="77777777" w:rsidTr="004861A6">
        <w:trPr>
          <w:trHeight w:val="304"/>
        </w:trPr>
        <w:tc>
          <w:tcPr>
            <w:tcW w:w="845" w:type="dxa"/>
          </w:tcPr>
          <w:p w14:paraId="38823FFB" w14:textId="77777777" w:rsidR="0050129A" w:rsidRPr="0050129A" w:rsidRDefault="0050129A" w:rsidP="004861A6">
            <w:pPr>
              <w:spacing w:line="276" w:lineRule="auto"/>
              <w:ind w:left="567" w:hanging="816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1583" w:type="dxa"/>
          </w:tcPr>
          <w:p w14:paraId="77DD5945" w14:textId="77777777" w:rsidR="0050129A" w:rsidRPr="0050129A" w:rsidRDefault="0050129A" w:rsidP="004861A6">
            <w:pPr>
              <w:spacing w:line="276" w:lineRule="auto"/>
              <w:ind w:left="567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1764" w:type="dxa"/>
            <w:vMerge w:val="restart"/>
          </w:tcPr>
          <w:p w14:paraId="01B6AB26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k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=(0 + 0 + 2 + 0 + 4 + 20 + 0 + 7 + 8 + 0 + 10)/(10*9) = 0,56</w:t>
            </w:r>
            <w:r w:rsidRPr="0050129A">
              <w:rPr>
                <w:noProof/>
                <w:color w:val="000000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21AE791C" wp14:editId="3D68EB48">
                  <wp:extent cx="550258" cy="183420"/>
                  <wp:effectExtent l="0" t="0" r="2540" b="7620"/>
                  <wp:docPr id="36" name="Рисунок 36" descr="https://www.alsak.ru/images/stories/magazine/fpv/2007/slobod_07-3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lsak.ru/images/stories/magazine/fpv/2007/slobod_07-3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27" cy="19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</w:tcPr>
          <w:p w14:paraId="57D086AD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2021" w:type="dxa"/>
          </w:tcPr>
          <w:p w14:paraId="75CB8BB0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2461" w:type="dxa"/>
            <w:vMerge w:val="restart"/>
          </w:tcPr>
          <w:p w14:paraId="1CBAE4E9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k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=(0 + 0 + 4 + 0 + 0 + 5 + 6 + 14 + 24 + 0 + 10)/(10*10) = 0,63</w:t>
            </w:r>
          </w:p>
          <w:p w14:paraId="48EC8FCB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noProof/>
                <w:color w:val="000000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7D170743" wp14:editId="777E9AEF">
                  <wp:extent cx="550258" cy="183420"/>
                  <wp:effectExtent l="0" t="0" r="2540" b="7620"/>
                  <wp:docPr id="37" name="Рисунок 37" descr="https://www.alsak.ru/images/stories/magazine/fpv/2007/slobod_07-3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lsak.ru/images/stories/magazine/fpv/2007/slobod_07-3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27" cy="19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1A6" w:rsidRPr="0050129A" w14:paraId="688609BB" w14:textId="77777777" w:rsidTr="004861A6">
        <w:trPr>
          <w:trHeight w:val="289"/>
        </w:trPr>
        <w:tc>
          <w:tcPr>
            <w:tcW w:w="845" w:type="dxa"/>
          </w:tcPr>
          <w:p w14:paraId="7CC7D6EA" w14:textId="77777777" w:rsidR="0050129A" w:rsidRPr="0050129A" w:rsidRDefault="0050129A" w:rsidP="004861A6">
            <w:pPr>
              <w:spacing w:line="276" w:lineRule="auto"/>
              <w:ind w:left="567" w:hanging="816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1583" w:type="dxa"/>
          </w:tcPr>
          <w:p w14:paraId="198CBE81" w14:textId="77777777" w:rsidR="0050129A" w:rsidRPr="0050129A" w:rsidRDefault="0050129A" w:rsidP="004861A6">
            <w:pPr>
              <w:spacing w:line="276" w:lineRule="auto"/>
              <w:ind w:left="567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1764" w:type="dxa"/>
            <w:vMerge/>
          </w:tcPr>
          <w:p w14:paraId="47751921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67" w:type="dxa"/>
          </w:tcPr>
          <w:p w14:paraId="7251DEA7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2021" w:type="dxa"/>
          </w:tcPr>
          <w:p w14:paraId="49D79A70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2461" w:type="dxa"/>
            <w:vMerge/>
          </w:tcPr>
          <w:p w14:paraId="6F4C9892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4861A6" w:rsidRPr="0050129A" w14:paraId="374F3D26" w14:textId="77777777" w:rsidTr="004861A6">
        <w:trPr>
          <w:trHeight w:val="289"/>
        </w:trPr>
        <w:tc>
          <w:tcPr>
            <w:tcW w:w="845" w:type="dxa"/>
          </w:tcPr>
          <w:p w14:paraId="79302BF6" w14:textId="77777777" w:rsidR="0050129A" w:rsidRPr="0050129A" w:rsidRDefault="0050129A" w:rsidP="004861A6">
            <w:pPr>
              <w:spacing w:line="276" w:lineRule="auto"/>
              <w:ind w:left="567" w:hanging="816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1583" w:type="dxa"/>
          </w:tcPr>
          <w:p w14:paraId="48138530" w14:textId="77777777" w:rsidR="0050129A" w:rsidRPr="0050129A" w:rsidRDefault="0050129A" w:rsidP="004861A6">
            <w:pPr>
              <w:spacing w:line="276" w:lineRule="auto"/>
              <w:ind w:left="567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1764" w:type="dxa"/>
            <w:vMerge/>
          </w:tcPr>
          <w:p w14:paraId="2FE94FFD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67" w:type="dxa"/>
          </w:tcPr>
          <w:p w14:paraId="24AE76AD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2021" w:type="dxa"/>
          </w:tcPr>
          <w:p w14:paraId="540B958D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2461" w:type="dxa"/>
            <w:vMerge/>
          </w:tcPr>
          <w:p w14:paraId="5B751FBB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4861A6" w:rsidRPr="0050129A" w14:paraId="2457BDF4" w14:textId="77777777" w:rsidTr="004861A6">
        <w:trPr>
          <w:trHeight w:val="304"/>
        </w:trPr>
        <w:tc>
          <w:tcPr>
            <w:tcW w:w="845" w:type="dxa"/>
          </w:tcPr>
          <w:p w14:paraId="75E9AA13" w14:textId="77777777" w:rsidR="0050129A" w:rsidRPr="0050129A" w:rsidRDefault="0050129A" w:rsidP="004861A6">
            <w:pPr>
              <w:spacing w:line="276" w:lineRule="auto"/>
              <w:ind w:left="567" w:hanging="816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3</w:t>
            </w:r>
          </w:p>
        </w:tc>
        <w:tc>
          <w:tcPr>
            <w:tcW w:w="1583" w:type="dxa"/>
          </w:tcPr>
          <w:p w14:paraId="202EA1DA" w14:textId="77777777" w:rsidR="0050129A" w:rsidRPr="0050129A" w:rsidRDefault="0050129A" w:rsidP="004861A6">
            <w:pPr>
              <w:spacing w:line="276" w:lineRule="auto"/>
              <w:ind w:left="567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1764" w:type="dxa"/>
            <w:vMerge/>
          </w:tcPr>
          <w:p w14:paraId="3803E0EB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67" w:type="dxa"/>
          </w:tcPr>
          <w:p w14:paraId="07D85E1B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3</w:t>
            </w:r>
          </w:p>
        </w:tc>
        <w:tc>
          <w:tcPr>
            <w:tcW w:w="2021" w:type="dxa"/>
          </w:tcPr>
          <w:p w14:paraId="129EF745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2461" w:type="dxa"/>
            <w:vMerge/>
          </w:tcPr>
          <w:p w14:paraId="7780D426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4861A6" w:rsidRPr="0050129A" w14:paraId="256BE75B" w14:textId="77777777" w:rsidTr="004861A6">
        <w:trPr>
          <w:trHeight w:val="289"/>
        </w:trPr>
        <w:tc>
          <w:tcPr>
            <w:tcW w:w="845" w:type="dxa"/>
          </w:tcPr>
          <w:p w14:paraId="551EEEC4" w14:textId="77777777" w:rsidR="0050129A" w:rsidRPr="0050129A" w:rsidRDefault="0050129A" w:rsidP="004861A6">
            <w:pPr>
              <w:spacing w:line="276" w:lineRule="auto"/>
              <w:ind w:left="567" w:hanging="816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4</w:t>
            </w:r>
          </w:p>
        </w:tc>
        <w:tc>
          <w:tcPr>
            <w:tcW w:w="1583" w:type="dxa"/>
          </w:tcPr>
          <w:p w14:paraId="1EBAA6BA" w14:textId="77777777" w:rsidR="0050129A" w:rsidRPr="0050129A" w:rsidRDefault="0050129A" w:rsidP="004861A6">
            <w:pPr>
              <w:spacing w:line="276" w:lineRule="auto"/>
              <w:ind w:left="567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1764" w:type="dxa"/>
            <w:vMerge/>
          </w:tcPr>
          <w:p w14:paraId="799AF905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67" w:type="dxa"/>
          </w:tcPr>
          <w:p w14:paraId="495031A6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4</w:t>
            </w:r>
          </w:p>
        </w:tc>
        <w:tc>
          <w:tcPr>
            <w:tcW w:w="2021" w:type="dxa"/>
          </w:tcPr>
          <w:p w14:paraId="248D7876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2461" w:type="dxa"/>
            <w:vMerge/>
          </w:tcPr>
          <w:p w14:paraId="62530176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4861A6" w:rsidRPr="0050129A" w14:paraId="70CC2673" w14:textId="77777777" w:rsidTr="004861A6">
        <w:trPr>
          <w:trHeight w:val="304"/>
        </w:trPr>
        <w:tc>
          <w:tcPr>
            <w:tcW w:w="845" w:type="dxa"/>
          </w:tcPr>
          <w:p w14:paraId="37975F95" w14:textId="77777777" w:rsidR="0050129A" w:rsidRPr="0050129A" w:rsidRDefault="0050129A" w:rsidP="004861A6">
            <w:pPr>
              <w:spacing w:line="276" w:lineRule="auto"/>
              <w:ind w:left="567" w:hanging="816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5</w:t>
            </w:r>
          </w:p>
        </w:tc>
        <w:tc>
          <w:tcPr>
            <w:tcW w:w="1583" w:type="dxa"/>
          </w:tcPr>
          <w:p w14:paraId="453AA295" w14:textId="77777777" w:rsidR="0050129A" w:rsidRPr="0050129A" w:rsidRDefault="0050129A" w:rsidP="004861A6">
            <w:pPr>
              <w:spacing w:line="276" w:lineRule="auto"/>
              <w:ind w:left="567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4</w:t>
            </w:r>
          </w:p>
        </w:tc>
        <w:tc>
          <w:tcPr>
            <w:tcW w:w="1764" w:type="dxa"/>
            <w:vMerge/>
          </w:tcPr>
          <w:p w14:paraId="757C0498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67" w:type="dxa"/>
          </w:tcPr>
          <w:p w14:paraId="31C92C96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5</w:t>
            </w:r>
          </w:p>
        </w:tc>
        <w:tc>
          <w:tcPr>
            <w:tcW w:w="2021" w:type="dxa"/>
          </w:tcPr>
          <w:p w14:paraId="0DC04997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2461" w:type="dxa"/>
            <w:vMerge/>
          </w:tcPr>
          <w:p w14:paraId="24D3EA31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4861A6" w:rsidRPr="0050129A" w14:paraId="2AA5A935" w14:textId="77777777" w:rsidTr="004861A6">
        <w:trPr>
          <w:trHeight w:val="289"/>
        </w:trPr>
        <w:tc>
          <w:tcPr>
            <w:tcW w:w="845" w:type="dxa"/>
          </w:tcPr>
          <w:p w14:paraId="62EC0302" w14:textId="77777777" w:rsidR="0050129A" w:rsidRPr="0050129A" w:rsidRDefault="0050129A" w:rsidP="004861A6">
            <w:pPr>
              <w:spacing w:line="276" w:lineRule="auto"/>
              <w:ind w:left="567" w:hanging="816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6</w:t>
            </w:r>
          </w:p>
        </w:tc>
        <w:tc>
          <w:tcPr>
            <w:tcW w:w="1583" w:type="dxa"/>
          </w:tcPr>
          <w:p w14:paraId="133C6009" w14:textId="77777777" w:rsidR="0050129A" w:rsidRPr="0050129A" w:rsidRDefault="0050129A" w:rsidP="004861A6">
            <w:pPr>
              <w:spacing w:line="276" w:lineRule="auto"/>
              <w:ind w:left="567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1764" w:type="dxa"/>
            <w:vMerge/>
          </w:tcPr>
          <w:p w14:paraId="0E3CF9DC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67" w:type="dxa"/>
          </w:tcPr>
          <w:p w14:paraId="544A366D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6</w:t>
            </w:r>
          </w:p>
        </w:tc>
        <w:tc>
          <w:tcPr>
            <w:tcW w:w="2021" w:type="dxa"/>
          </w:tcPr>
          <w:p w14:paraId="3E16D4B5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2461" w:type="dxa"/>
            <w:vMerge/>
          </w:tcPr>
          <w:p w14:paraId="0CEAE6D1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4861A6" w:rsidRPr="0050129A" w14:paraId="77539E7A" w14:textId="77777777" w:rsidTr="004861A6">
        <w:trPr>
          <w:trHeight w:val="289"/>
        </w:trPr>
        <w:tc>
          <w:tcPr>
            <w:tcW w:w="845" w:type="dxa"/>
          </w:tcPr>
          <w:p w14:paraId="30592275" w14:textId="77777777" w:rsidR="0050129A" w:rsidRPr="0050129A" w:rsidRDefault="0050129A" w:rsidP="004861A6">
            <w:pPr>
              <w:spacing w:line="276" w:lineRule="auto"/>
              <w:ind w:left="567" w:hanging="816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7</w:t>
            </w:r>
          </w:p>
        </w:tc>
        <w:tc>
          <w:tcPr>
            <w:tcW w:w="1583" w:type="dxa"/>
          </w:tcPr>
          <w:p w14:paraId="668BB1ED" w14:textId="77777777" w:rsidR="0050129A" w:rsidRPr="0050129A" w:rsidRDefault="0050129A" w:rsidP="004861A6">
            <w:pPr>
              <w:spacing w:line="276" w:lineRule="auto"/>
              <w:ind w:left="567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1764" w:type="dxa"/>
            <w:vMerge/>
          </w:tcPr>
          <w:p w14:paraId="1835BF9F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67" w:type="dxa"/>
          </w:tcPr>
          <w:p w14:paraId="6104E72A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7</w:t>
            </w:r>
          </w:p>
        </w:tc>
        <w:tc>
          <w:tcPr>
            <w:tcW w:w="2021" w:type="dxa"/>
          </w:tcPr>
          <w:p w14:paraId="14251D23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2461" w:type="dxa"/>
            <w:vMerge/>
          </w:tcPr>
          <w:p w14:paraId="6EDB8A40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4861A6" w:rsidRPr="0050129A" w14:paraId="7D7906A9" w14:textId="77777777" w:rsidTr="004861A6">
        <w:trPr>
          <w:trHeight w:val="304"/>
        </w:trPr>
        <w:tc>
          <w:tcPr>
            <w:tcW w:w="845" w:type="dxa"/>
          </w:tcPr>
          <w:p w14:paraId="5DF39771" w14:textId="77777777" w:rsidR="0050129A" w:rsidRPr="0050129A" w:rsidRDefault="0050129A" w:rsidP="004861A6">
            <w:pPr>
              <w:spacing w:line="276" w:lineRule="auto"/>
              <w:ind w:left="567" w:hanging="816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8</w:t>
            </w:r>
          </w:p>
        </w:tc>
        <w:tc>
          <w:tcPr>
            <w:tcW w:w="1583" w:type="dxa"/>
          </w:tcPr>
          <w:p w14:paraId="6505C442" w14:textId="77777777" w:rsidR="0050129A" w:rsidRPr="0050129A" w:rsidRDefault="0050129A" w:rsidP="004861A6">
            <w:pPr>
              <w:spacing w:line="276" w:lineRule="auto"/>
              <w:ind w:left="567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1764" w:type="dxa"/>
            <w:vMerge/>
          </w:tcPr>
          <w:p w14:paraId="2946FBA2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67" w:type="dxa"/>
          </w:tcPr>
          <w:p w14:paraId="23303FA8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8</w:t>
            </w:r>
          </w:p>
        </w:tc>
        <w:tc>
          <w:tcPr>
            <w:tcW w:w="2021" w:type="dxa"/>
          </w:tcPr>
          <w:p w14:paraId="0D06E6A7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3</w:t>
            </w:r>
          </w:p>
        </w:tc>
        <w:tc>
          <w:tcPr>
            <w:tcW w:w="2461" w:type="dxa"/>
            <w:vMerge/>
          </w:tcPr>
          <w:p w14:paraId="5CCB473E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4861A6" w:rsidRPr="0050129A" w14:paraId="474CF614" w14:textId="77777777" w:rsidTr="004861A6">
        <w:trPr>
          <w:trHeight w:val="289"/>
        </w:trPr>
        <w:tc>
          <w:tcPr>
            <w:tcW w:w="845" w:type="dxa"/>
          </w:tcPr>
          <w:p w14:paraId="27018C3D" w14:textId="77777777" w:rsidR="0050129A" w:rsidRPr="0050129A" w:rsidRDefault="0050129A" w:rsidP="004861A6">
            <w:pPr>
              <w:spacing w:line="276" w:lineRule="auto"/>
              <w:ind w:left="567" w:hanging="816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9</w:t>
            </w:r>
          </w:p>
        </w:tc>
        <w:tc>
          <w:tcPr>
            <w:tcW w:w="1583" w:type="dxa"/>
          </w:tcPr>
          <w:p w14:paraId="016DC9F8" w14:textId="77777777" w:rsidR="0050129A" w:rsidRPr="0050129A" w:rsidRDefault="0050129A" w:rsidP="004861A6">
            <w:pPr>
              <w:spacing w:line="276" w:lineRule="auto"/>
              <w:ind w:left="567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1764" w:type="dxa"/>
            <w:vMerge/>
          </w:tcPr>
          <w:p w14:paraId="6BE9DF58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67" w:type="dxa"/>
          </w:tcPr>
          <w:p w14:paraId="062A3247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9</w:t>
            </w:r>
          </w:p>
        </w:tc>
        <w:tc>
          <w:tcPr>
            <w:tcW w:w="2021" w:type="dxa"/>
          </w:tcPr>
          <w:p w14:paraId="1BD77DD3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2461" w:type="dxa"/>
            <w:vMerge/>
          </w:tcPr>
          <w:p w14:paraId="3502CBB0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4861A6" w:rsidRPr="0050129A" w14:paraId="2EF284DE" w14:textId="77777777" w:rsidTr="004861A6">
        <w:trPr>
          <w:trHeight w:val="289"/>
        </w:trPr>
        <w:tc>
          <w:tcPr>
            <w:tcW w:w="845" w:type="dxa"/>
          </w:tcPr>
          <w:p w14:paraId="6E89409E" w14:textId="77777777" w:rsidR="0050129A" w:rsidRPr="0050129A" w:rsidRDefault="0050129A" w:rsidP="004861A6">
            <w:pPr>
              <w:spacing w:line="276" w:lineRule="auto"/>
              <w:ind w:left="567" w:hanging="816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10</w:t>
            </w:r>
          </w:p>
        </w:tc>
        <w:tc>
          <w:tcPr>
            <w:tcW w:w="1583" w:type="dxa"/>
          </w:tcPr>
          <w:p w14:paraId="2280E80F" w14:textId="77777777" w:rsidR="0050129A" w:rsidRPr="0050129A" w:rsidRDefault="0050129A" w:rsidP="004861A6">
            <w:pPr>
              <w:spacing w:line="276" w:lineRule="auto"/>
              <w:ind w:left="567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1764" w:type="dxa"/>
            <w:vMerge/>
          </w:tcPr>
          <w:p w14:paraId="46534843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67" w:type="dxa"/>
          </w:tcPr>
          <w:p w14:paraId="040810C1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10</w:t>
            </w:r>
          </w:p>
        </w:tc>
        <w:tc>
          <w:tcPr>
            <w:tcW w:w="2021" w:type="dxa"/>
          </w:tcPr>
          <w:p w14:paraId="44776A7E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2461" w:type="dxa"/>
            <w:vMerge/>
          </w:tcPr>
          <w:p w14:paraId="343D4E53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28E013C3" w14:textId="77777777" w:rsidR="0050129A" w:rsidRPr="0050129A" w:rsidRDefault="0050129A" w:rsidP="0050129A">
      <w:pPr>
        <w:spacing w:line="276" w:lineRule="auto"/>
        <w:ind w:left="567"/>
        <w:jc w:val="center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>На рисунке 1 представлена диаграмма сравнения результатов контрольной и экспериментальной групп до проведения эксперимента.</w:t>
      </w:r>
    </w:p>
    <w:p w14:paraId="3762F4E2" w14:textId="77777777" w:rsidR="0050129A" w:rsidRPr="0050129A" w:rsidRDefault="0050129A" w:rsidP="0050129A">
      <w:pPr>
        <w:spacing w:line="276" w:lineRule="auto"/>
        <w:ind w:left="567"/>
        <w:jc w:val="center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noProof/>
          <w:color w:val="00000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4F0ABDEE" wp14:editId="6A253E15">
            <wp:extent cx="6120130" cy="3608614"/>
            <wp:effectExtent l="0" t="0" r="13970" b="1143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A596228" w14:textId="77777777" w:rsidR="0050129A" w:rsidRPr="0050129A" w:rsidRDefault="0050129A" w:rsidP="0050129A">
      <w:pPr>
        <w:spacing w:line="276" w:lineRule="auto"/>
        <w:ind w:left="567"/>
        <w:jc w:val="center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>Рисунок 1 - Диаграмма сравнения результатов контрольной и экспериментальной групп до проведения эксперимента</w:t>
      </w:r>
    </w:p>
    <w:p w14:paraId="0217937E" w14:textId="77777777" w:rsidR="0050129A" w:rsidRPr="0050129A" w:rsidRDefault="0050129A" w:rsidP="00CE4EF8">
      <w:pPr>
        <w:spacing w:line="276" w:lineRule="auto"/>
        <w:ind w:firstLine="709"/>
        <w:jc w:val="both"/>
        <w:rPr>
          <w:color w:val="000000"/>
          <w:bdr w:val="none" w:sz="0" w:space="0" w:color="auto" w:frame="1"/>
          <w:shd w:val="clear" w:color="auto" w:fill="FFFFFF"/>
        </w:rPr>
      </w:pPr>
      <w:r w:rsidRPr="0050129A">
        <w:rPr>
          <w:color w:val="000000"/>
          <w:bdr w:val="none" w:sz="0" w:space="0" w:color="auto" w:frame="1"/>
          <w:shd w:val="clear" w:color="auto" w:fill="FFFFFF"/>
        </w:rPr>
        <w:t>Второй этап организации экспериментальной работы – формирующий, в ходе которого проводился непосредственно эксперимент, а именно разработка и реализация программы «Электронный образовательный контент по учебной программе математического образования раздела «Многоугольники».</w:t>
      </w:r>
    </w:p>
    <w:p w14:paraId="5D81FF05" w14:textId="77777777" w:rsidR="0050129A" w:rsidRPr="0050129A" w:rsidRDefault="0050129A" w:rsidP="00CE4EF8">
      <w:pPr>
        <w:spacing w:line="276" w:lineRule="auto"/>
        <w:ind w:firstLine="709"/>
        <w:jc w:val="both"/>
        <w:rPr>
          <w:color w:val="000000"/>
          <w:bdr w:val="none" w:sz="0" w:space="0" w:color="auto" w:frame="1"/>
          <w:shd w:val="clear" w:color="auto" w:fill="FFFFFF"/>
        </w:rPr>
      </w:pPr>
      <w:r w:rsidRPr="0050129A">
        <w:rPr>
          <w:color w:val="000000"/>
          <w:bdr w:val="none" w:sz="0" w:space="0" w:color="auto" w:frame="1"/>
          <w:shd w:val="clear" w:color="auto" w:fill="FFFFFF"/>
        </w:rPr>
        <w:t>Третий этап организации экспериментальной работы – контрольный, который позволил провести сравнительный анализ результатов обучающихся до реализации проекта и после его окончания. На данном этапе были использованы те же методы, что и на констатирующем этапе исследования.</w:t>
      </w:r>
    </w:p>
    <w:p w14:paraId="5F215023" w14:textId="7E324BC3" w:rsidR="0050129A" w:rsidRPr="0050129A" w:rsidRDefault="0050129A" w:rsidP="00CE4EF8">
      <w:pPr>
        <w:spacing w:line="276" w:lineRule="auto"/>
        <w:ind w:firstLine="709"/>
        <w:jc w:val="both"/>
        <w:rPr>
          <w:color w:val="000000"/>
          <w:bdr w:val="none" w:sz="0" w:space="0" w:color="auto" w:frame="1"/>
          <w:shd w:val="clear" w:color="auto" w:fill="FFFFFF"/>
        </w:rPr>
      </w:pPr>
      <w:r w:rsidRPr="0050129A">
        <w:rPr>
          <w:color w:val="000000"/>
          <w:bdr w:val="none" w:sz="0" w:space="0" w:color="auto" w:frame="1"/>
          <w:shd w:val="clear" w:color="auto" w:fill="FFFFFF"/>
        </w:rPr>
        <w:t xml:space="preserve">В таблице </w:t>
      </w:r>
      <w:r w:rsidR="00CE4EF8">
        <w:rPr>
          <w:color w:val="000000"/>
          <w:bdr w:val="none" w:sz="0" w:space="0" w:color="auto" w:frame="1"/>
          <w:shd w:val="clear" w:color="auto" w:fill="FFFFFF"/>
        </w:rPr>
        <w:t>2</w:t>
      </w:r>
      <w:r w:rsidRPr="0050129A">
        <w:rPr>
          <w:color w:val="000000"/>
          <w:bdr w:val="none" w:sz="0" w:space="0" w:color="auto" w:frame="1"/>
          <w:shd w:val="clear" w:color="auto" w:fill="FFFFFF"/>
        </w:rPr>
        <w:t xml:space="preserve"> представлено сравнение результатов контрольной и экспериментальной групп после проведения эксперимента </w:t>
      </w:r>
    </w:p>
    <w:p w14:paraId="1C0C4015" w14:textId="2FD88AAC" w:rsidR="0050129A" w:rsidRPr="0050129A" w:rsidRDefault="0050129A" w:rsidP="0050129A">
      <w:pPr>
        <w:spacing w:line="276" w:lineRule="auto"/>
        <w:ind w:left="567"/>
        <w:jc w:val="center"/>
        <w:rPr>
          <w:color w:val="000000"/>
          <w:bdr w:val="none" w:sz="0" w:space="0" w:color="auto" w:frame="1"/>
          <w:shd w:val="clear" w:color="auto" w:fill="FFFFFF"/>
        </w:rPr>
      </w:pPr>
      <w:r w:rsidRPr="0050129A">
        <w:rPr>
          <w:color w:val="000000"/>
          <w:bdr w:val="none" w:sz="0" w:space="0" w:color="auto" w:frame="1"/>
          <w:shd w:val="clear" w:color="auto" w:fill="FFFFFF"/>
        </w:rPr>
        <w:t xml:space="preserve">Таблица </w:t>
      </w:r>
      <w:r w:rsidR="00CE4EF8">
        <w:rPr>
          <w:color w:val="000000"/>
          <w:bdr w:val="none" w:sz="0" w:space="0" w:color="auto" w:frame="1"/>
          <w:shd w:val="clear" w:color="auto" w:fill="FFFFFF"/>
        </w:rPr>
        <w:t>2</w:t>
      </w:r>
      <w:r w:rsidRPr="0050129A">
        <w:rPr>
          <w:color w:val="000000"/>
          <w:bdr w:val="none" w:sz="0" w:space="0" w:color="auto" w:frame="1"/>
          <w:shd w:val="clear" w:color="auto" w:fill="FFFFFF"/>
        </w:rPr>
        <w:t xml:space="preserve"> – Характеристика полученных результатов сравнения контрольной и экспериментальной групп после проведения эксперимента. 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251"/>
        <w:gridCol w:w="1658"/>
        <w:gridCol w:w="1764"/>
        <w:gridCol w:w="1250"/>
        <w:gridCol w:w="1658"/>
        <w:gridCol w:w="1764"/>
      </w:tblGrid>
      <w:tr w:rsidR="0050129A" w:rsidRPr="0050129A" w14:paraId="02BD560C" w14:textId="77777777" w:rsidTr="004861A6">
        <w:tc>
          <w:tcPr>
            <w:tcW w:w="4476" w:type="dxa"/>
            <w:gridSpan w:val="3"/>
          </w:tcPr>
          <w:p w14:paraId="1D0338A7" w14:textId="77777777" w:rsidR="0050129A" w:rsidRPr="00FA2B9E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</w:pPr>
            <w:r w:rsidRPr="00FA2B9E"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t>Контрольная группа после проведения эксперимента</w:t>
            </w:r>
          </w:p>
        </w:tc>
        <w:tc>
          <w:tcPr>
            <w:tcW w:w="5152" w:type="dxa"/>
            <w:gridSpan w:val="3"/>
          </w:tcPr>
          <w:p w14:paraId="1FA11C09" w14:textId="77777777" w:rsidR="0050129A" w:rsidRPr="00FA2B9E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</w:pPr>
            <w:r w:rsidRPr="00FA2B9E"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t>Экспериментальная группа после проведения эксперимента</w:t>
            </w:r>
          </w:p>
        </w:tc>
      </w:tr>
      <w:tr w:rsidR="0050129A" w:rsidRPr="0050129A" w14:paraId="1898AC72" w14:textId="77777777" w:rsidTr="004861A6">
        <w:tc>
          <w:tcPr>
            <w:tcW w:w="723" w:type="dxa"/>
          </w:tcPr>
          <w:p w14:paraId="349AB67E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Оценка</w:t>
            </w:r>
            <w:proofErr w:type="spellEnd"/>
          </w:p>
          <w:p w14:paraId="2E57D917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x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</w:p>
        </w:tc>
        <w:tc>
          <w:tcPr>
            <w:tcW w:w="1211" w:type="dxa"/>
          </w:tcPr>
          <w:p w14:paraId="7B30259D" w14:textId="77777777" w:rsidR="0050129A" w:rsidRPr="00FA2B9E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</w:pPr>
            <w:r w:rsidRPr="00FA2B9E"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t xml:space="preserve">Число учащихся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n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ij</w:t>
            </w:r>
            <w:proofErr w:type="spellEnd"/>
            <w:r w:rsidRPr="00FA2B9E"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t xml:space="preserve">, получивших оценку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x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</w:p>
        </w:tc>
        <w:tc>
          <w:tcPr>
            <w:tcW w:w="2542" w:type="dxa"/>
          </w:tcPr>
          <w:p w14:paraId="011FE536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Коэффициент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полноты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знаний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3FA8EEC2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k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</w:p>
        </w:tc>
        <w:tc>
          <w:tcPr>
            <w:tcW w:w="723" w:type="dxa"/>
          </w:tcPr>
          <w:p w14:paraId="4EDC4D69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Оценка</w:t>
            </w:r>
            <w:proofErr w:type="spellEnd"/>
          </w:p>
          <w:p w14:paraId="74929EA4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x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</w:p>
        </w:tc>
        <w:tc>
          <w:tcPr>
            <w:tcW w:w="1182" w:type="dxa"/>
          </w:tcPr>
          <w:p w14:paraId="37DCF031" w14:textId="77777777" w:rsidR="0050129A" w:rsidRPr="00FA2B9E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</w:pPr>
            <w:r w:rsidRPr="00FA2B9E"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t xml:space="preserve">Число учащихся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n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ij</w:t>
            </w:r>
            <w:proofErr w:type="spellEnd"/>
            <w:r w:rsidRPr="00FA2B9E">
              <w:rPr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t xml:space="preserve">, получивших оценку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x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</w:p>
        </w:tc>
        <w:tc>
          <w:tcPr>
            <w:tcW w:w="3247" w:type="dxa"/>
          </w:tcPr>
          <w:p w14:paraId="31F74FF5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Коэффициент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полноты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знаний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77C340C5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k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</w:p>
        </w:tc>
      </w:tr>
      <w:tr w:rsidR="0050129A" w:rsidRPr="0050129A" w14:paraId="13EDBB48" w14:textId="77777777" w:rsidTr="004861A6">
        <w:tc>
          <w:tcPr>
            <w:tcW w:w="723" w:type="dxa"/>
          </w:tcPr>
          <w:p w14:paraId="341C5407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1211" w:type="dxa"/>
          </w:tcPr>
          <w:p w14:paraId="3DD05660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2542" w:type="dxa"/>
            <w:vMerge w:val="restart"/>
          </w:tcPr>
          <w:p w14:paraId="7C8E85CD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k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=(0 + 3 + 0 + 3 + 0 + 10 + 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lastRenderedPageBreak/>
              <w:t>0 + 7 + 8 + 0 + 0)/(10*9) = 0,34</w:t>
            </w:r>
            <w:r w:rsidRPr="0050129A">
              <w:rPr>
                <w:noProof/>
                <w:color w:val="000000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31CB97AD" wp14:editId="6A869ED6">
                  <wp:extent cx="550258" cy="183420"/>
                  <wp:effectExtent l="0" t="0" r="2540" b="7620"/>
                  <wp:docPr id="39" name="Рисунок 39" descr="https://www.alsak.ru/images/stories/magazine/fpv/2007/slobod_07-3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lsak.ru/images/stories/magazine/fpv/2007/slobod_07-3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27" cy="19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</w:tcPr>
          <w:p w14:paraId="02AFFD04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lastRenderedPageBreak/>
              <w:t>0</w:t>
            </w:r>
          </w:p>
        </w:tc>
        <w:tc>
          <w:tcPr>
            <w:tcW w:w="1182" w:type="dxa"/>
          </w:tcPr>
          <w:p w14:paraId="348A3987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3247" w:type="dxa"/>
            <w:vMerge w:val="restart"/>
          </w:tcPr>
          <w:p w14:paraId="35CDB6EE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k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  <w:vertAlign w:val="subscript"/>
              </w:rPr>
              <w:t>j</w:t>
            </w:r>
            <w:proofErr w:type="spellEnd"/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=(0 + 0 + 0 + 0 + 8 + 0 + 6 </w:t>
            </w: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lastRenderedPageBreak/>
              <w:t>+ 21 + 24 + 0 + 10)/(10*10) = 0,69</w:t>
            </w:r>
          </w:p>
          <w:p w14:paraId="2FEF8C7F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noProof/>
                <w:color w:val="000000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49887386" wp14:editId="12C4B838">
                  <wp:extent cx="550258" cy="183420"/>
                  <wp:effectExtent l="0" t="0" r="2540" b="7620"/>
                  <wp:docPr id="40" name="Рисунок 40" descr="https://www.alsak.ru/images/stories/magazine/fpv/2007/slobod_07-3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lsak.ru/images/stories/magazine/fpv/2007/slobod_07-3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27" cy="19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29A" w:rsidRPr="0050129A" w14:paraId="52DC97AE" w14:textId="77777777" w:rsidTr="004861A6">
        <w:tc>
          <w:tcPr>
            <w:tcW w:w="723" w:type="dxa"/>
          </w:tcPr>
          <w:p w14:paraId="22367626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1211" w:type="dxa"/>
          </w:tcPr>
          <w:p w14:paraId="1E5F641A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3</w:t>
            </w:r>
          </w:p>
        </w:tc>
        <w:tc>
          <w:tcPr>
            <w:tcW w:w="2542" w:type="dxa"/>
            <w:vMerge/>
          </w:tcPr>
          <w:p w14:paraId="4C8FFA2F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23" w:type="dxa"/>
          </w:tcPr>
          <w:p w14:paraId="4A7DB484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1182" w:type="dxa"/>
          </w:tcPr>
          <w:p w14:paraId="538304D1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3247" w:type="dxa"/>
            <w:vMerge/>
          </w:tcPr>
          <w:p w14:paraId="645CB019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50129A" w:rsidRPr="0050129A" w14:paraId="4699FD5B" w14:textId="77777777" w:rsidTr="004861A6">
        <w:tc>
          <w:tcPr>
            <w:tcW w:w="723" w:type="dxa"/>
          </w:tcPr>
          <w:p w14:paraId="73B3DDED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1211" w:type="dxa"/>
          </w:tcPr>
          <w:p w14:paraId="5655C6A1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2542" w:type="dxa"/>
            <w:vMerge/>
          </w:tcPr>
          <w:p w14:paraId="33B2004E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23" w:type="dxa"/>
          </w:tcPr>
          <w:p w14:paraId="4EC286CD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1182" w:type="dxa"/>
          </w:tcPr>
          <w:p w14:paraId="17BA57D8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3247" w:type="dxa"/>
            <w:vMerge/>
          </w:tcPr>
          <w:p w14:paraId="62C8A620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50129A" w:rsidRPr="0050129A" w14:paraId="139152C8" w14:textId="77777777" w:rsidTr="004861A6">
        <w:tc>
          <w:tcPr>
            <w:tcW w:w="723" w:type="dxa"/>
          </w:tcPr>
          <w:p w14:paraId="1C995CD5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lastRenderedPageBreak/>
              <w:t>3</w:t>
            </w:r>
          </w:p>
        </w:tc>
        <w:tc>
          <w:tcPr>
            <w:tcW w:w="1211" w:type="dxa"/>
          </w:tcPr>
          <w:p w14:paraId="428B29E0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2542" w:type="dxa"/>
            <w:vMerge/>
          </w:tcPr>
          <w:p w14:paraId="6FD24FB0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23" w:type="dxa"/>
          </w:tcPr>
          <w:p w14:paraId="7248008E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3</w:t>
            </w:r>
          </w:p>
        </w:tc>
        <w:tc>
          <w:tcPr>
            <w:tcW w:w="1182" w:type="dxa"/>
          </w:tcPr>
          <w:p w14:paraId="4F4A3DE6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3247" w:type="dxa"/>
            <w:vMerge/>
          </w:tcPr>
          <w:p w14:paraId="6E357333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50129A" w:rsidRPr="0050129A" w14:paraId="786249A8" w14:textId="77777777" w:rsidTr="004861A6">
        <w:tc>
          <w:tcPr>
            <w:tcW w:w="723" w:type="dxa"/>
          </w:tcPr>
          <w:p w14:paraId="492181D2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4</w:t>
            </w:r>
          </w:p>
        </w:tc>
        <w:tc>
          <w:tcPr>
            <w:tcW w:w="1211" w:type="dxa"/>
          </w:tcPr>
          <w:p w14:paraId="257E33DA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2542" w:type="dxa"/>
            <w:vMerge/>
          </w:tcPr>
          <w:p w14:paraId="7597EE82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23" w:type="dxa"/>
          </w:tcPr>
          <w:p w14:paraId="60A5F9E5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4</w:t>
            </w:r>
          </w:p>
        </w:tc>
        <w:tc>
          <w:tcPr>
            <w:tcW w:w="1182" w:type="dxa"/>
          </w:tcPr>
          <w:p w14:paraId="5A70AC05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3247" w:type="dxa"/>
            <w:vMerge/>
          </w:tcPr>
          <w:p w14:paraId="2F840FE3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50129A" w:rsidRPr="0050129A" w14:paraId="547CBBE3" w14:textId="77777777" w:rsidTr="004861A6">
        <w:tc>
          <w:tcPr>
            <w:tcW w:w="723" w:type="dxa"/>
          </w:tcPr>
          <w:p w14:paraId="6DB0BC32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5</w:t>
            </w:r>
          </w:p>
        </w:tc>
        <w:tc>
          <w:tcPr>
            <w:tcW w:w="1211" w:type="dxa"/>
          </w:tcPr>
          <w:p w14:paraId="3030C845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2</w:t>
            </w:r>
          </w:p>
        </w:tc>
        <w:tc>
          <w:tcPr>
            <w:tcW w:w="2542" w:type="dxa"/>
            <w:vMerge/>
          </w:tcPr>
          <w:p w14:paraId="5A7FCD84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23" w:type="dxa"/>
          </w:tcPr>
          <w:p w14:paraId="73FC219C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5</w:t>
            </w:r>
          </w:p>
        </w:tc>
        <w:tc>
          <w:tcPr>
            <w:tcW w:w="1182" w:type="dxa"/>
          </w:tcPr>
          <w:p w14:paraId="2AA243A7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3247" w:type="dxa"/>
            <w:vMerge/>
          </w:tcPr>
          <w:p w14:paraId="2E0A1963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50129A" w:rsidRPr="0050129A" w14:paraId="499E8274" w14:textId="77777777" w:rsidTr="004861A6">
        <w:tc>
          <w:tcPr>
            <w:tcW w:w="723" w:type="dxa"/>
          </w:tcPr>
          <w:p w14:paraId="5040D3E6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6</w:t>
            </w:r>
          </w:p>
        </w:tc>
        <w:tc>
          <w:tcPr>
            <w:tcW w:w="1211" w:type="dxa"/>
          </w:tcPr>
          <w:p w14:paraId="620DEFA0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2542" w:type="dxa"/>
            <w:vMerge/>
          </w:tcPr>
          <w:p w14:paraId="4BAEBB7E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23" w:type="dxa"/>
          </w:tcPr>
          <w:p w14:paraId="095BBFF8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6</w:t>
            </w:r>
          </w:p>
        </w:tc>
        <w:tc>
          <w:tcPr>
            <w:tcW w:w="1182" w:type="dxa"/>
          </w:tcPr>
          <w:p w14:paraId="1FE055DA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3247" w:type="dxa"/>
            <w:vMerge/>
          </w:tcPr>
          <w:p w14:paraId="7C4A4DFB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50129A" w:rsidRPr="0050129A" w14:paraId="5DA90301" w14:textId="77777777" w:rsidTr="004861A6">
        <w:tc>
          <w:tcPr>
            <w:tcW w:w="723" w:type="dxa"/>
          </w:tcPr>
          <w:p w14:paraId="60FF881C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7</w:t>
            </w:r>
          </w:p>
        </w:tc>
        <w:tc>
          <w:tcPr>
            <w:tcW w:w="1211" w:type="dxa"/>
          </w:tcPr>
          <w:p w14:paraId="4615908F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2542" w:type="dxa"/>
            <w:vMerge/>
          </w:tcPr>
          <w:p w14:paraId="4457977D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23" w:type="dxa"/>
          </w:tcPr>
          <w:p w14:paraId="6F5B7292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7</w:t>
            </w:r>
          </w:p>
        </w:tc>
        <w:tc>
          <w:tcPr>
            <w:tcW w:w="1182" w:type="dxa"/>
          </w:tcPr>
          <w:p w14:paraId="224734EA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3</w:t>
            </w:r>
          </w:p>
        </w:tc>
        <w:tc>
          <w:tcPr>
            <w:tcW w:w="3247" w:type="dxa"/>
            <w:vMerge/>
          </w:tcPr>
          <w:p w14:paraId="20C5C1D0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50129A" w:rsidRPr="0050129A" w14:paraId="15921248" w14:textId="77777777" w:rsidTr="004861A6">
        <w:tc>
          <w:tcPr>
            <w:tcW w:w="723" w:type="dxa"/>
          </w:tcPr>
          <w:p w14:paraId="37E53147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8</w:t>
            </w:r>
          </w:p>
        </w:tc>
        <w:tc>
          <w:tcPr>
            <w:tcW w:w="1211" w:type="dxa"/>
          </w:tcPr>
          <w:p w14:paraId="6EA04A8E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2542" w:type="dxa"/>
            <w:vMerge/>
          </w:tcPr>
          <w:p w14:paraId="16591AA8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23" w:type="dxa"/>
          </w:tcPr>
          <w:p w14:paraId="73605640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8</w:t>
            </w:r>
          </w:p>
        </w:tc>
        <w:tc>
          <w:tcPr>
            <w:tcW w:w="1182" w:type="dxa"/>
          </w:tcPr>
          <w:p w14:paraId="51D9D06E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3</w:t>
            </w:r>
          </w:p>
        </w:tc>
        <w:tc>
          <w:tcPr>
            <w:tcW w:w="3247" w:type="dxa"/>
            <w:vMerge/>
          </w:tcPr>
          <w:p w14:paraId="2C1DFD7B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50129A" w:rsidRPr="0050129A" w14:paraId="30ADEA77" w14:textId="77777777" w:rsidTr="004861A6">
        <w:tc>
          <w:tcPr>
            <w:tcW w:w="723" w:type="dxa"/>
          </w:tcPr>
          <w:p w14:paraId="1FD40948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9</w:t>
            </w:r>
          </w:p>
        </w:tc>
        <w:tc>
          <w:tcPr>
            <w:tcW w:w="1211" w:type="dxa"/>
          </w:tcPr>
          <w:p w14:paraId="2474E0AE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2542" w:type="dxa"/>
            <w:vMerge/>
          </w:tcPr>
          <w:p w14:paraId="32DC3EAA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23" w:type="dxa"/>
          </w:tcPr>
          <w:p w14:paraId="465CD63A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9</w:t>
            </w:r>
          </w:p>
        </w:tc>
        <w:tc>
          <w:tcPr>
            <w:tcW w:w="1182" w:type="dxa"/>
          </w:tcPr>
          <w:p w14:paraId="72933A12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3247" w:type="dxa"/>
            <w:vMerge/>
          </w:tcPr>
          <w:p w14:paraId="1527BDED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  <w:tr w:rsidR="0050129A" w:rsidRPr="0050129A" w14:paraId="09162065" w14:textId="77777777" w:rsidTr="004861A6">
        <w:tc>
          <w:tcPr>
            <w:tcW w:w="723" w:type="dxa"/>
          </w:tcPr>
          <w:p w14:paraId="1B08A801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10</w:t>
            </w:r>
          </w:p>
        </w:tc>
        <w:tc>
          <w:tcPr>
            <w:tcW w:w="1211" w:type="dxa"/>
          </w:tcPr>
          <w:p w14:paraId="362200DC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2542" w:type="dxa"/>
            <w:vMerge/>
          </w:tcPr>
          <w:p w14:paraId="5187D13C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23" w:type="dxa"/>
          </w:tcPr>
          <w:p w14:paraId="6272D86A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10</w:t>
            </w:r>
          </w:p>
        </w:tc>
        <w:tc>
          <w:tcPr>
            <w:tcW w:w="1182" w:type="dxa"/>
          </w:tcPr>
          <w:p w14:paraId="6AE550BE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50129A">
              <w:rPr>
                <w:color w:val="000000"/>
                <w:bdr w:val="none" w:sz="0" w:space="0" w:color="auto" w:frame="1"/>
                <w:shd w:val="clear" w:color="auto" w:fill="FFFFFF"/>
              </w:rPr>
              <w:t>1</w:t>
            </w:r>
          </w:p>
        </w:tc>
        <w:tc>
          <w:tcPr>
            <w:tcW w:w="3247" w:type="dxa"/>
            <w:vMerge/>
          </w:tcPr>
          <w:p w14:paraId="7A577AFC" w14:textId="77777777" w:rsidR="0050129A" w:rsidRPr="0050129A" w:rsidRDefault="0050129A" w:rsidP="0050129A">
            <w:pPr>
              <w:spacing w:line="276" w:lineRule="auto"/>
              <w:ind w:left="567"/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30E56622" w14:textId="77777777" w:rsidR="0050129A" w:rsidRPr="0050129A" w:rsidRDefault="0050129A" w:rsidP="0050129A">
      <w:pPr>
        <w:spacing w:line="276" w:lineRule="auto"/>
        <w:ind w:left="567"/>
        <w:jc w:val="center"/>
        <w:rPr>
          <w:color w:val="000000"/>
          <w:bdr w:val="none" w:sz="0" w:space="0" w:color="auto" w:frame="1"/>
          <w:shd w:val="clear" w:color="auto" w:fill="FFFFFF"/>
        </w:rPr>
      </w:pPr>
      <w:r w:rsidRPr="0050129A">
        <w:rPr>
          <w:color w:val="000000"/>
          <w:bdr w:val="none" w:sz="0" w:space="0" w:color="auto" w:frame="1"/>
          <w:shd w:val="clear" w:color="auto" w:fill="FFFFFF"/>
        </w:rPr>
        <w:t>Из данных таблицы видно, что коэффициент полноты знаний контрольной группы, не обучающейся дистанционно посредством участия в проекте в период пандемии, составляет 0,34, что на 40% меньше (рис. 2), чем до проведения эксперимента.</w:t>
      </w:r>
    </w:p>
    <w:p w14:paraId="6B8BFCF7" w14:textId="77777777" w:rsidR="0050129A" w:rsidRPr="0050129A" w:rsidRDefault="0050129A" w:rsidP="0050129A">
      <w:pPr>
        <w:spacing w:line="276" w:lineRule="auto"/>
        <w:ind w:left="567"/>
        <w:jc w:val="center"/>
        <w:rPr>
          <w:color w:val="000000"/>
          <w:bdr w:val="none" w:sz="0" w:space="0" w:color="auto" w:frame="1"/>
          <w:shd w:val="clear" w:color="auto" w:fill="FFFFFF"/>
        </w:rPr>
      </w:pPr>
      <w:r w:rsidRPr="0050129A">
        <w:rPr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1FDBFC56" wp14:editId="556C275D">
            <wp:extent cx="6120130" cy="3257550"/>
            <wp:effectExtent l="0" t="0" r="1397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4748F08" w14:textId="77777777" w:rsidR="0050129A" w:rsidRPr="0050129A" w:rsidRDefault="0050129A" w:rsidP="0050129A">
      <w:pPr>
        <w:spacing w:line="276" w:lineRule="auto"/>
        <w:ind w:left="567"/>
        <w:jc w:val="center"/>
        <w:rPr>
          <w:color w:val="000000"/>
          <w:bdr w:val="none" w:sz="0" w:space="0" w:color="auto" w:frame="1"/>
          <w:shd w:val="clear" w:color="auto" w:fill="FFFFFF"/>
        </w:rPr>
      </w:pPr>
      <w:r w:rsidRPr="0050129A">
        <w:rPr>
          <w:color w:val="000000"/>
          <w:bdr w:val="none" w:sz="0" w:space="0" w:color="auto" w:frame="1"/>
          <w:shd w:val="clear" w:color="auto" w:fill="FFFFFF"/>
        </w:rPr>
        <w:t>Рисунок 2 – Диаграмма сравнения результатов контрольной группы до и после проведения эксперимента</w:t>
      </w:r>
    </w:p>
    <w:p w14:paraId="36A01720" w14:textId="77777777" w:rsidR="0050129A" w:rsidRPr="0050129A" w:rsidRDefault="0050129A" w:rsidP="0050129A">
      <w:pPr>
        <w:spacing w:line="276" w:lineRule="auto"/>
        <w:ind w:left="567"/>
        <w:jc w:val="center"/>
        <w:rPr>
          <w:color w:val="000000"/>
          <w:bdr w:val="none" w:sz="0" w:space="0" w:color="auto" w:frame="1"/>
          <w:shd w:val="clear" w:color="auto" w:fill="FFFFFF"/>
        </w:rPr>
      </w:pPr>
    </w:p>
    <w:p w14:paraId="36A3EBC9" w14:textId="77777777" w:rsidR="0050129A" w:rsidRPr="0050129A" w:rsidRDefault="0050129A" w:rsidP="0050129A">
      <w:pPr>
        <w:spacing w:line="276" w:lineRule="auto"/>
        <w:ind w:left="567"/>
        <w:jc w:val="center"/>
        <w:rPr>
          <w:color w:val="000000"/>
          <w:bdr w:val="none" w:sz="0" w:space="0" w:color="auto" w:frame="1"/>
          <w:shd w:val="clear" w:color="auto" w:fill="FFFFFF"/>
        </w:rPr>
      </w:pPr>
      <w:r w:rsidRPr="0050129A">
        <w:rPr>
          <w:color w:val="000000"/>
          <w:bdr w:val="none" w:sz="0" w:space="0" w:color="auto" w:frame="1"/>
          <w:shd w:val="clear" w:color="auto" w:fill="FFFFFF"/>
        </w:rPr>
        <w:t xml:space="preserve">Результат экспериментальной группы вырос на 10% по сравнению с результатом до проведения эксперимента (рис. 3). </w:t>
      </w:r>
    </w:p>
    <w:p w14:paraId="49994A99" w14:textId="77777777" w:rsidR="0050129A" w:rsidRPr="0050129A" w:rsidRDefault="0050129A" w:rsidP="0050129A">
      <w:pPr>
        <w:spacing w:line="276" w:lineRule="auto"/>
        <w:ind w:left="567"/>
        <w:jc w:val="center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noProof/>
          <w:color w:val="00000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312EF680" wp14:editId="71B34C90">
            <wp:extent cx="6120130" cy="3295650"/>
            <wp:effectExtent l="0" t="0" r="1397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8CF9B7D" w14:textId="77777777" w:rsidR="0050129A" w:rsidRPr="0050129A" w:rsidRDefault="0050129A" w:rsidP="0050129A">
      <w:pPr>
        <w:spacing w:line="276" w:lineRule="auto"/>
        <w:ind w:left="567"/>
        <w:jc w:val="center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>Рисунок 3 – Диаграмма сравнения результатов экспериментальной группы до и после проведения эксперимента</w:t>
      </w:r>
    </w:p>
    <w:p w14:paraId="6F8CBDF5" w14:textId="77777777" w:rsidR="0050129A" w:rsidRPr="0050129A" w:rsidRDefault="0050129A" w:rsidP="008C687E">
      <w:pPr>
        <w:spacing w:line="276" w:lineRule="auto"/>
        <w:ind w:firstLine="709"/>
        <w:jc w:val="both"/>
        <w:rPr>
          <w:color w:val="000000"/>
          <w:bdr w:val="none" w:sz="0" w:space="0" w:color="auto" w:frame="1"/>
          <w:shd w:val="clear" w:color="auto" w:fill="FFFFFF"/>
        </w:rPr>
      </w:pPr>
      <w:r w:rsidRPr="0050129A">
        <w:rPr>
          <w:color w:val="000000"/>
          <w:bdr w:val="none" w:sz="0" w:space="0" w:color="auto" w:frame="1"/>
          <w:shd w:val="clear" w:color="auto" w:fill="FFFFFF"/>
        </w:rPr>
        <w:t>Теперь, после проведения эксперимента, результаты контрольной и экспериментальной групп отличаются более, чем в 2 раза (рис. 4).</w:t>
      </w:r>
    </w:p>
    <w:p w14:paraId="05605F03" w14:textId="77777777" w:rsidR="0050129A" w:rsidRPr="0050129A" w:rsidRDefault="0050129A" w:rsidP="0050129A">
      <w:pPr>
        <w:spacing w:line="276" w:lineRule="auto"/>
        <w:ind w:left="567"/>
        <w:jc w:val="center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068D15C5" wp14:editId="6D88D7F1">
            <wp:extent cx="6120130" cy="3448050"/>
            <wp:effectExtent l="0" t="0" r="1397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</w:p>
    <w:p w14:paraId="5D29A512" w14:textId="77777777" w:rsidR="0050129A" w:rsidRPr="0050129A" w:rsidRDefault="0050129A" w:rsidP="0050129A">
      <w:pPr>
        <w:spacing w:line="276" w:lineRule="auto"/>
        <w:ind w:left="567"/>
        <w:jc w:val="center"/>
        <w:rPr>
          <w:bCs/>
          <w:color w:val="000000"/>
          <w:bdr w:val="none" w:sz="0" w:space="0" w:color="auto" w:frame="1"/>
          <w:shd w:val="clear" w:color="auto" w:fill="FFFFFF"/>
        </w:rPr>
      </w:pP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Рисунок 4 </w:t>
      </w:r>
      <w:r w:rsidRPr="0050129A">
        <w:rPr>
          <w:color w:val="000000"/>
          <w:bdr w:val="none" w:sz="0" w:space="0" w:color="auto" w:frame="1"/>
          <w:shd w:val="clear" w:color="auto" w:fill="FFFFFF"/>
        </w:rPr>
        <w:sym w:font="Symbol" w:char="F02D"/>
      </w:r>
      <w:r w:rsidRPr="0050129A">
        <w:rPr>
          <w:bCs/>
          <w:color w:val="000000"/>
          <w:bdr w:val="none" w:sz="0" w:space="0" w:color="auto" w:frame="1"/>
          <w:shd w:val="clear" w:color="auto" w:fill="FFFFFF"/>
        </w:rPr>
        <w:t xml:space="preserve"> Диаграмма сравнения результатов контрольной и экспериментальной групп после проведения эксперимента</w:t>
      </w:r>
    </w:p>
    <w:p w14:paraId="7CD35534" w14:textId="77777777" w:rsidR="00EC65DB" w:rsidRDefault="00EC65DB" w:rsidP="00EC65DB">
      <w:pPr>
        <w:spacing w:line="276" w:lineRule="auto"/>
        <w:ind w:left="567"/>
        <w:jc w:val="center"/>
        <w:rPr>
          <w:rFonts w:eastAsia="MS Mincho"/>
          <w:b/>
        </w:rPr>
      </w:pPr>
    </w:p>
    <w:p w14:paraId="2283BE06" w14:textId="5C4C0BC8" w:rsidR="008C687E" w:rsidRDefault="00CE4EF8" w:rsidP="008C687E">
      <w:pPr>
        <w:tabs>
          <w:tab w:val="left" w:pos="993"/>
        </w:tabs>
        <w:spacing w:line="276" w:lineRule="auto"/>
        <w:ind w:firstLine="709"/>
        <w:jc w:val="both"/>
        <w:rPr>
          <w:bCs/>
        </w:rPr>
      </w:pPr>
      <w:r w:rsidRPr="00CE4EF8">
        <w:rPr>
          <w:bCs/>
        </w:rPr>
        <w:t xml:space="preserve">Эксперимент показал, что применение электронного обучения на занятиях по математике, в частности по геометрии, дало существенный выигрыш во времени при контроле и диагностировании знаний учащихся; позволило в полную силу реализовать принцип гуманизации обучения, то есть создания максимально благоприятных условий для </w:t>
      </w:r>
      <w:r w:rsidRPr="00CE4EF8">
        <w:rPr>
          <w:bCs/>
        </w:rPr>
        <w:lastRenderedPageBreak/>
        <w:t>овладения обучаемыми знаниями. Использование ИКТ предоставило широкие возможности для всестороннего развития школьников, проявления самостоятельности, творческой активности, индивидуальности, интеллектуального потенциала</w:t>
      </w:r>
      <w:r w:rsidR="0011727E" w:rsidRPr="0011727E">
        <w:t xml:space="preserve"> </w:t>
      </w:r>
      <w:r w:rsidR="0011727E">
        <w:rPr>
          <w:bCs/>
        </w:rPr>
        <w:t>[46</w:t>
      </w:r>
      <w:r w:rsidR="0011727E" w:rsidRPr="0011727E">
        <w:rPr>
          <w:bCs/>
        </w:rPr>
        <w:t>]</w:t>
      </w:r>
      <w:r w:rsidRPr="00CE4EF8">
        <w:rPr>
          <w:bCs/>
        </w:rPr>
        <w:t>.</w:t>
      </w:r>
    </w:p>
    <w:p w14:paraId="4BE8831E" w14:textId="7F094C8D" w:rsidR="008C687E" w:rsidRPr="008C687E" w:rsidRDefault="008C687E" w:rsidP="008C687E">
      <w:pPr>
        <w:tabs>
          <w:tab w:val="left" w:pos="993"/>
        </w:tabs>
        <w:spacing w:line="276" w:lineRule="auto"/>
        <w:ind w:firstLine="709"/>
        <w:jc w:val="both"/>
        <w:rPr>
          <w:bCs/>
        </w:rPr>
      </w:pPr>
      <w:r w:rsidRPr="008C687E">
        <w:rPr>
          <w:bCs/>
        </w:rPr>
        <w:t xml:space="preserve">Значения коэффициентов корреляции, линий регрессии и их статистическая погрешность (с доверительной вероятностью 0,95) приведены в таблице </w:t>
      </w:r>
      <w:r>
        <w:rPr>
          <w:bCs/>
        </w:rPr>
        <w:t>3.</w:t>
      </w:r>
    </w:p>
    <w:p w14:paraId="31FB0445" w14:textId="4A86CE73" w:rsidR="008C687E" w:rsidRPr="008C687E" w:rsidRDefault="008C687E" w:rsidP="008C687E">
      <w:pPr>
        <w:tabs>
          <w:tab w:val="left" w:pos="993"/>
        </w:tabs>
        <w:spacing w:line="276" w:lineRule="auto"/>
        <w:ind w:firstLine="709"/>
        <w:jc w:val="both"/>
        <w:rPr>
          <w:bCs/>
        </w:rPr>
      </w:pPr>
      <w:r w:rsidRPr="008C687E">
        <w:rPr>
          <w:bCs/>
        </w:rPr>
        <w:t xml:space="preserve">Таблица </w:t>
      </w:r>
      <w:r>
        <w:rPr>
          <w:bCs/>
        </w:rPr>
        <w:t>3</w:t>
      </w:r>
      <w:r w:rsidRPr="008C687E">
        <w:rPr>
          <w:bCs/>
        </w:rPr>
        <w:t xml:space="preserve"> – Значения параметров линий регрессии оценок и доверительных интервалов в экспериментальной группе по оценкам контрольной группы</w:t>
      </w: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7"/>
        <w:gridCol w:w="2251"/>
        <w:gridCol w:w="1279"/>
        <w:gridCol w:w="1395"/>
        <w:gridCol w:w="1454"/>
      </w:tblGrid>
      <w:tr w:rsidR="008C687E" w:rsidRPr="008C687E" w14:paraId="32117FCE" w14:textId="77777777" w:rsidTr="004964C4">
        <w:trPr>
          <w:trHeight w:val="572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05DF93E7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Регрессия оценок ЭГ</w:t>
            </w:r>
            <w:r w:rsidRPr="008C687E">
              <w:rPr>
                <w:bCs/>
              </w:rPr>
              <w:br/>
              <w:t>по оценкам КГ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6D39A74F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Коэффициент корреляции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57D469D9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а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0AED9642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proofErr w:type="spellStart"/>
            <w:r w:rsidRPr="008C687E">
              <w:rPr>
                <w:bCs/>
              </w:rPr>
              <w:t>Δa</w:t>
            </w:r>
            <w:proofErr w:type="spellEnd"/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57AA0F15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b</w:t>
            </w:r>
          </w:p>
        </w:tc>
      </w:tr>
      <w:tr w:rsidR="008C687E" w:rsidRPr="008C687E" w14:paraId="45DB2564" w14:textId="77777777" w:rsidTr="004964C4">
        <w:trPr>
          <w:trHeight w:val="254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6460E03E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После обучения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7387A5A1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0,999936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35E9FC0A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1,34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6C76CA7F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0,15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24435330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–0,01</w:t>
            </w:r>
          </w:p>
        </w:tc>
      </w:tr>
      <w:tr w:rsidR="008C687E" w:rsidRPr="008C687E" w14:paraId="567D42DD" w14:textId="77777777" w:rsidTr="004964C4">
        <w:trPr>
          <w:trHeight w:val="227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033635B7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До обучения</w:t>
            </w: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51B74C6D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0,999922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7FFBCC1C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0,95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79D24F32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0,11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14:paraId="14352947" w14:textId="77777777" w:rsidR="008C687E" w:rsidRPr="008C687E" w:rsidRDefault="008C687E" w:rsidP="008C687E">
            <w:pPr>
              <w:tabs>
                <w:tab w:val="left" w:pos="993"/>
              </w:tabs>
              <w:spacing w:line="276" w:lineRule="auto"/>
              <w:ind w:firstLine="709"/>
              <w:jc w:val="both"/>
              <w:rPr>
                <w:bCs/>
              </w:rPr>
            </w:pPr>
            <w:r w:rsidRPr="008C687E">
              <w:rPr>
                <w:bCs/>
              </w:rPr>
              <w:t>–0,01</w:t>
            </w:r>
          </w:p>
        </w:tc>
      </w:tr>
    </w:tbl>
    <w:p w14:paraId="1E7AE95C" w14:textId="77777777" w:rsidR="008C687E" w:rsidRPr="008C687E" w:rsidRDefault="008C687E" w:rsidP="008C687E">
      <w:pPr>
        <w:tabs>
          <w:tab w:val="left" w:pos="993"/>
        </w:tabs>
        <w:spacing w:line="276" w:lineRule="auto"/>
        <w:ind w:firstLine="709"/>
        <w:jc w:val="both"/>
        <w:rPr>
          <w:bCs/>
        </w:rPr>
      </w:pPr>
      <w:r w:rsidRPr="008C687E">
        <w:rPr>
          <w:bCs/>
        </w:rPr>
        <w:t xml:space="preserve">В данном случае уравнение регрессии задается в виде </w:t>
      </w:r>
      <w:r w:rsidRPr="008C687E">
        <w:rPr>
          <w:bCs/>
          <w:i/>
          <w:iCs/>
        </w:rPr>
        <w:t>у</w:t>
      </w:r>
      <w:r w:rsidRPr="008C687E">
        <w:rPr>
          <w:bCs/>
        </w:rPr>
        <w:t> = </w:t>
      </w:r>
      <w:proofErr w:type="spellStart"/>
      <w:r w:rsidRPr="008C687E">
        <w:rPr>
          <w:bCs/>
          <w:i/>
          <w:iCs/>
        </w:rPr>
        <w:t>а∙х</w:t>
      </w:r>
      <w:proofErr w:type="spellEnd"/>
      <w:r w:rsidRPr="008C687E">
        <w:rPr>
          <w:bCs/>
          <w:i/>
          <w:iCs/>
        </w:rPr>
        <w:t xml:space="preserve"> + b</w:t>
      </w:r>
      <w:r w:rsidRPr="008C687E">
        <w:rPr>
          <w:bCs/>
        </w:rPr>
        <w:t>, где </w:t>
      </w:r>
      <w:r w:rsidRPr="008C687E">
        <w:rPr>
          <w:bCs/>
          <w:i/>
          <w:iCs/>
        </w:rPr>
        <w:t>x</w:t>
      </w:r>
      <w:r w:rsidRPr="008C687E">
        <w:rPr>
          <w:bCs/>
        </w:rPr>
        <w:t> – усредненные оценки в КГ, </w:t>
      </w:r>
      <w:r w:rsidRPr="008C687E">
        <w:rPr>
          <w:bCs/>
          <w:i/>
          <w:iCs/>
        </w:rPr>
        <w:t>у</w:t>
      </w:r>
      <w:r w:rsidRPr="008C687E">
        <w:rPr>
          <w:bCs/>
        </w:rPr>
        <w:t> – усредненные оценки в ЭГ. Поскольку параметр </w:t>
      </w:r>
      <w:r w:rsidRPr="008C687E">
        <w:rPr>
          <w:bCs/>
          <w:i/>
          <w:iCs/>
        </w:rPr>
        <w:t>b</w:t>
      </w:r>
      <w:r w:rsidRPr="008C687E">
        <w:rPr>
          <w:bCs/>
        </w:rPr>
        <w:t xml:space="preserve"> в обеих зависимостях близок к нулю, можно считать, что зависимость между коэффициентами усвоения является прямо пропорциональной. В этом случае коэффициент пропорциональности является усредненным отношением оценок в экспериментальной и контрольной группах. То есть существует возможность сравнивать группы учащихся по этому единственному усредненному параметру, так как он достаточно полно отражает их уровни знаний по геометрии. </w:t>
      </w:r>
    </w:p>
    <w:p w14:paraId="4943E4D3" w14:textId="70EB2465" w:rsidR="008C687E" w:rsidRDefault="008C687E" w:rsidP="008C687E">
      <w:pPr>
        <w:tabs>
          <w:tab w:val="left" w:pos="993"/>
        </w:tabs>
        <w:spacing w:line="276" w:lineRule="auto"/>
        <w:ind w:firstLine="709"/>
        <w:jc w:val="both"/>
        <w:rPr>
          <w:bCs/>
        </w:rPr>
      </w:pPr>
      <w:r w:rsidRPr="008C687E">
        <w:rPr>
          <w:bCs/>
        </w:rPr>
        <w:t xml:space="preserve">Таким образом, после экспериментального обучения школьников коэффициент корреляции значимо превышает единицу. То есть знания школьников и ЭГ значимо выше (рис. </w:t>
      </w:r>
      <w:r>
        <w:rPr>
          <w:bCs/>
        </w:rPr>
        <w:t>5</w:t>
      </w:r>
      <w:r w:rsidRPr="008C687E">
        <w:rPr>
          <w:bCs/>
        </w:rPr>
        <w:t xml:space="preserve">). Важно, что коэффициент полноты знаний в ЭГ после проведения вырос на 9,5%, что подтверждает </w:t>
      </w:r>
      <w:r>
        <w:rPr>
          <w:bCs/>
        </w:rPr>
        <w:t>успешный педагогический опыт автора.</w:t>
      </w:r>
    </w:p>
    <w:p w14:paraId="347E1D11" w14:textId="39609514" w:rsidR="00CE4EF8" w:rsidRDefault="009D4A66" w:rsidP="009D4A66">
      <w:pPr>
        <w:tabs>
          <w:tab w:val="left" w:pos="993"/>
        </w:tabs>
        <w:spacing w:line="276" w:lineRule="auto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5F03DBA9" wp14:editId="320ECCF2">
            <wp:extent cx="2714625" cy="2597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367" cy="26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0897" w14:textId="1B7D158A" w:rsidR="009D4A66" w:rsidRPr="00CF17BC" w:rsidRDefault="009D4A66" w:rsidP="009D4A66">
      <w:pPr>
        <w:tabs>
          <w:tab w:val="left" w:pos="993"/>
        </w:tabs>
        <w:ind w:firstLine="709"/>
        <w:jc w:val="center"/>
      </w:pPr>
      <w:r>
        <w:t>Рисунок 5</w:t>
      </w:r>
      <w:r w:rsidRPr="00CF17BC">
        <w:t xml:space="preserve"> – Линии регрессии оценок учащихся ЭГ по оценкам учащихся КГ до и после обучения</w:t>
      </w:r>
    </w:p>
    <w:p w14:paraId="6C1DC009" w14:textId="77777777" w:rsidR="009D4A66" w:rsidRPr="00CE4EF8" w:rsidRDefault="009D4A66" w:rsidP="00CE4EF8">
      <w:pPr>
        <w:tabs>
          <w:tab w:val="left" w:pos="993"/>
        </w:tabs>
        <w:spacing w:line="276" w:lineRule="auto"/>
        <w:ind w:firstLine="709"/>
        <w:jc w:val="both"/>
        <w:rPr>
          <w:bCs/>
        </w:rPr>
      </w:pPr>
    </w:p>
    <w:p w14:paraId="777DC859" w14:textId="2DD1274A" w:rsidR="00EC65DB" w:rsidRPr="001D7AAC" w:rsidRDefault="00CE4EF8" w:rsidP="001D7AAC">
      <w:pPr>
        <w:tabs>
          <w:tab w:val="left" w:pos="993"/>
        </w:tabs>
        <w:spacing w:line="276" w:lineRule="auto"/>
        <w:ind w:firstLine="709"/>
        <w:jc w:val="both"/>
        <w:rPr>
          <w:bCs/>
        </w:rPr>
      </w:pPr>
      <w:r w:rsidRPr="00CE4EF8">
        <w:rPr>
          <w:bCs/>
        </w:rPr>
        <w:t>Теперь, когда опыт в проведении дистанционных уроков получен и проведение онлайн-занятий стало обыденность</w:t>
      </w:r>
      <w:r w:rsidR="00D356AF">
        <w:rPr>
          <w:bCs/>
        </w:rPr>
        <w:t>ю, в те дни, когда заменить учителя</w:t>
      </w:r>
      <w:r w:rsidRPr="00CE4EF8">
        <w:rPr>
          <w:bCs/>
        </w:rPr>
        <w:t xml:space="preserve"> некем, а провод</w:t>
      </w:r>
      <w:r w:rsidR="00D356AF">
        <w:rPr>
          <w:bCs/>
        </w:rPr>
        <w:t>ить занятия с учащимися нужно, автор</w:t>
      </w:r>
      <w:r w:rsidR="004861A6">
        <w:rPr>
          <w:bCs/>
        </w:rPr>
        <w:t>,</w:t>
      </w:r>
      <w:r w:rsidRPr="00CE4EF8">
        <w:rPr>
          <w:bCs/>
        </w:rPr>
        <w:t xml:space="preserve"> не выходя из дома</w:t>
      </w:r>
      <w:r w:rsidR="004861A6">
        <w:rPr>
          <w:bCs/>
        </w:rPr>
        <w:t>,</w:t>
      </w:r>
      <w:r w:rsidR="00D356AF">
        <w:rPr>
          <w:bCs/>
        </w:rPr>
        <w:t xml:space="preserve"> проводит</w:t>
      </w:r>
      <w:r w:rsidRPr="00CE4EF8">
        <w:rPr>
          <w:bCs/>
        </w:rPr>
        <w:t xml:space="preserve"> уроки на платформе </w:t>
      </w:r>
      <w:proofErr w:type="spellStart"/>
      <w:r w:rsidRPr="00CE4EF8">
        <w:rPr>
          <w:bCs/>
        </w:rPr>
        <w:t>Сферум</w:t>
      </w:r>
      <w:proofErr w:type="spellEnd"/>
      <w:r w:rsidRPr="00CE4EF8">
        <w:rPr>
          <w:bCs/>
        </w:rPr>
        <w:t xml:space="preserve"> или </w:t>
      </w:r>
      <w:r w:rsidRPr="00CE4EF8">
        <w:rPr>
          <w:bCs/>
          <w:lang w:val="en-US"/>
        </w:rPr>
        <w:t>Skype</w:t>
      </w:r>
      <w:r w:rsidRPr="00CE4EF8">
        <w:rPr>
          <w:bCs/>
        </w:rPr>
        <w:t>. Учащиеся не отстают от рабочей программы, не приходится вносить коррективы в намеченный план обучения. Проект по созданию и реализации электронного контента завершен, теперь это уже не проект, а часть рабочей программы.</w:t>
      </w:r>
    </w:p>
    <w:p w14:paraId="2F7BE43C" w14:textId="77777777" w:rsidR="00EC65DB" w:rsidRPr="00C22430" w:rsidRDefault="00EC65DB" w:rsidP="00EC65DB">
      <w:pPr>
        <w:spacing w:line="276" w:lineRule="auto"/>
        <w:ind w:left="567"/>
        <w:jc w:val="center"/>
        <w:rPr>
          <w:rFonts w:eastAsia="MS Mincho"/>
          <w:b/>
        </w:rPr>
      </w:pPr>
      <w:r w:rsidRPr="00C22430">
        <w:rPr>
          <w:rFonts w:eastAsia="MS Mincho"/>
          <w:b/>
        </w:rPr>
        <w:lastRenderedPageBreak/>
        <w:t>Библиографический список</w:t>
      </w:r>
    </w:p>
    <w:p w14:paraId="33C5CB3F" w14:textId="77777777" w:rsidR="00CE4EF8" w:rsidRPr="00110F71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110F71">
        <w:t xml:space="preserve">Академик // Новый словарь методических терминов и понятий (теория и практика обучения языкам) // URL: </w:t>
      </w:r>
      <w:hyperlink r:id="rId14" w:history="1">
        <w:r w:rsidRPr="00110F71">
          <w:rPr>
            <w:rStyle w:val="af8"/>
            <w:color w:val="auto"/>
          </w:rPr>
          <w:t>https://academic.ru/</w:t>
        </w:r>
      </w:hyperlink>
      <w:r w:rsidRPr="00110F71">
        <w:t xml:space="preserve"> (дата обращения: 24.05.2023).</w:t>
      </w:r>
    </w:p>
    <w:p w14:paraId="4612F126" w14:textId="77777777" w:rsidR="00CE4EF8" w:rsidRPr="00110F71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110F71">
        <w:t xml:space="preserve">Академик // Большой юридический словарь // URL: </w:t>
      </w:r>
      <w:hyperlink r:id="rId15" w:history="1">
        <w:r w:rsidRPr="00110F71">
          <w:rPr>
            <w:rStyle w:val="af8"/>
            <w:color w:val="auto"/>
          </w:rPr>
          <w:t>https://academic.ru/</w:t>
        </w:r>
      </w:hyperlink>
      <w:r w:rsidRPr="00110F71">
        <w:t xml:space="preserve"> (дата обращения: 24.05.2023).</w:t>
      </w:r>
    </w:p>
    <w:p w14:paraId="5FBA20A9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110F71">
        <w:t>Аллен Майкл. E-</w:t>
      </w:r>
      <w:proofErr w:type="spellStart"/>
      <w:r w:rsidRPr="00110F71">
        <w:t>learning</w:t>
      </w:r>
      <w:proofErr w:type="spellEnd"/>
      <w:r w:rsidRPr="00110F71">
        <w:t xml:space="preserve"> [Электронный ресурс]: как сделать электронное обучение понятным, качественным и доступным / Аллен, Майкл; Майкл </w:t>
      </w:r>
      <w:proofErr w:type="gramStart"/>
      <w:r w:rsidRPr="00110F71">
        <w:t>Аллен ;</w:t>
      </w:r>
      <w:proofErr w:type="gramEnd"/>
      <w:r w:rsidRPr="00110F71">
        <w:t xml:space="preserve"> пер. с англ. И. </w:t>
      </w:r>
      <w:proofErr w:type="spellStart"/>
      <w:r w:rsidRPr="00110F71">
        <w:t>Окуньковой</w:t>
      </w:r>
      <w:proofErr w:type="spellEnd"/>
      <w:r w:rsidRPr="00110F71">
        <w:t xml:space="preserve"> ; ред. В. Ионов. - Москва: Альпина </w:t>
      </w:r>
      <w:proofErr w:type="spellStart"/>
      <w:r w:rsidRPr="00CE4EF8">
        <w:t>Паблишер</w:t>
      </w:r>
      <w:proofErr w:type="spellEnd"/>
      <w:r w:rsidRPr="00CE4EF8">
        <w:t>, 2017. - 200 c.</w:t>
      </w:r>
    </w:p>
    <w:p w14:paraId="0283D5C8" w14:textId="3114A87A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Андреев</w:t>
      </w:r>
      <w:r w:rsidR="00110F71">
        <w:t>,</w:t>
      </w:r>
      <w:r w:rsidRPr="00CE4EF8">
        <w:t xml:space="preserve"> А. А. Введение в дистанционное обучение [Текст] / А.А. Андреев. - М.: МЭСИ, 1997. – 254 с.</w:t>
      </w:r>
    </w:p>
    <w:p w14:paraId="16ACF9BA" w14:textId="2B5439BD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Андреев</w:t>
      </w:r>
      <w:r w:rsidR="00110F71">
        <w:t>,</w:t>
      </w:r>
      <w:r w:rsidRPr="00CE4EF8">
        <w:t xml:space="preserve"> А. А., Солдаткин</w:t>
      </w:r>
      <w:r w:rsidR="00110F71">
        <w:t>,</w:t>
      </w:r>
      <w:r w:rsidRPr="00CE4EF8">
        <w:t xml:space="preserve"> В. И. Дистанционное </w:t>
      </w:r>
      <w:proofErr w:type="gramStart"/>
      <w:r w:rsidRPr="00CE4EF8">
        <w:t>обучение</w:t>
      </w:r>
      <w:r w:rsidR="00110F71">
        <w:t xml:space="preserve"> </w:t>
      </w:r>
      <w:r w:rsidRPr="00CE4EF8">
        <w:t>:</w:t>
      </w:r>
      <w:proofErr w:type="gramEnd"/>
      <w:r w:rsidRPr="00CE4EF8">
        <w:t xml:space="preserve"> сущность, технология, организация. М.: МЭСИ, 1999. − 196 с.</w:t>
      </w:r>
    </w:p>
    <w:p w14:paraId="04F52486" w14:textId="23A4F586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Андриенко</w:t>
      </w:r>
      <w:r w:rsidR="00110F71">
        <w:t>,</w:t>
      </w:r>
      <w:r w:rsidRPr="00CE4EF8">
        <w:t xml:space="preserve"> О. А. К вопросу об изменениях функций профессиональной деятельности педагога в условиях современного </w:t>
      </w:r>
      <w:proofErr w:type="gramStart"/>
      <w:r w:rsidRPr="00CE4EF8">
        <w:t>образования</w:t>
      </w:r>
      <w:r w:rsidR="00110F71">
        <w:t xml:space="preserve"> </w:t>
      </w:r>
      <w:r w:rsidRPr="00CE4EF8">
        <w:t xml:space="preserve"> /</w:t>
      </w:r>
      <w:proofErr w:type="gramEnd"/>
      <w:r w:rsidRPr="00CE4EF8">
        <w:t>/ Азимут научных исследований</w:t>
      </w:r>
      <w:r w:rsidR="00110F71">
        <w:t xml:space="preserve"> </w:t>
      </w:r>
      <w:r w:rsidRPr="00CE4EF8">
        <w:t>: экономика и управление. - 2018. - Т. 7. - № 4 (25). - С. 24-27.</w:t>
      </w:r>
    </w:p>
    <w:p w14:paraId="4B86EBE4" w14:textId="73D55E1F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Афанасьева</w:t>
      </w:r>
      <w:r w:rsidR="00110F71">
        <w:t>,</w:t>
      </w:r>
      <w:r w:rsidRPr="00CE4EF8">
        <w:t xml:space="preserve"> О. Э., Блинова Т. Л., </w:t>
      </w:r>
      <w:proofErr w:type="spellStart"/>
      <w:r w:rsidRPr="00CE4EF8">
        <w:t>Наймушина</w:t>
      </w:r>
      <w:proofErr w:type="spellEnd"/>
      <w:r w:rsidR="00110F71">
        <w:t>,</w:t>
      </w:r>
      <w:r w:rsidRPr="00CE4EF8">
        <w:t xml:space="preserve"> К. Ю., Семенова</w:t>
      </w:r>
      <w:r w:rsidR="00110F71">
        <w:t>,</w:t>
      </w:r>
      <w:r w:rsidRPr="00CE4EF8">
        <w:t xml:space="preserve"> И. Н. Использование мобильных приложений в процессе обучения (на примере предметной области "математика") // Актуальные вопросы преподавания математики, информатики и информационных технологий [Электронный ресурс</w:t>
      </w:r>
      <w:proofErr w:type="gramStart"/>
      <w:r w:rsidRPr="00CE4EF8">
        <w:t>] :</w:t>
      </w:r>
      <w:proofErr w:type="gramEnd"/>
      <w:r w:rsidRPr="00CE4EF8">
        <w:t xml:space="preserve"> межвузовский сборник научных работ / Урал. гос. </w:t>
      </w:r>
      <w:proofErr w:type="spellStart"/>
      <w:r w:rsidRPr="00CE4EF8">
        <w:t>пед</w:t>
      </w:r>
      <w:proofErr w:type="spellEnd"/>
      <w:r w:rsidRPr="00CE4EF8">
        <w:t xml:space="preserve">. ун-т ; науч. ред. Л. В. </w:t>
      </w:r>
      <w:proofErr w:type="spellStart"/>
      <w:r w:rsidRPr="00CE4EF8">
        <w:t>Сардак</w:t>
      </w:r>
      <w:proofErr w:type="spellEnd"/>
      <w:r w:rsidRPr="00CE4EF8">
        <w:t>. - Екатеринбург: 2019. – С. 158-166.</w:t>
      </w:r>
    </w:p>
    <w:p w14:paraId="1214610C" w14:textId="55F6197D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proofErr w:type="spellStart"/>
      <w:r w:rsidRPr="00CE4EF8">
        <w:t>Бабанский</w:t>
      </w:r>
      <w:proofErr w:type="spellEnd"/>
      <w:r w:rsidR="00110F71">
        <w:t>,</w:t>
      </w:r>
      <w:r w:rsidRPr="00CE4EF8">
        <w:t xml:space="preserve"> Ю. К. </w:t>
      </w:r>
      <w:proofErr w:type="spellStart"/>
      <w:r w:rsidRPr="00CE4EF8">
        <w:t>Избр</w:t>
      </w:r>
      <w:proofErr w:type="spellEnd"/>
      <w:r w:rsidRPr="00CE4EF8">
        <w:t xml:space="preserve">. </w:t>
      </w:r>
      <w:proofErr w:type="spellStart"/>
      <w:r w:rsidRPr="00CE4EF8">
        <w:t>пед</w:t>
      </w:r>
      <w:proofErr w:type="spellEnd"/>
      <w:r w:rsidRPr="00CE4EF8">
        <w:t>. труды. М.: Педагогика, 1989, с. 419–420</w:t>
      </w:r>
    </w:p>
    <w:p w14:paraId="32DBCD52" w14:textId="2F1723A4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Балкашина</w:t>
      </w:r>
      <w:r w:rsidR="00110F71">
        <w:t>,</w:t>
      </w:r>
      <w:r w:rsidRPr="00CE4EF8">
        <w:t xml:space="preserve"> Т.Д., </w:t>
      </w:r>
      <w:proofErr w:type="spellStart"/>
      <w:r w:rsidRPr="00CE4EF8">
        <w:t>Булдакова</w:t>
      </w:r>
      <w:proofErr w:type="spellEnd"/>
      <w:r w:rsidR="00110F71">
        <w:t>,</w:t>
      </w:r>
      <w:r w:rsidRPr="00CE4EF8">
        <w:t xml:space="preserve"> Н. В. Сущность электронного обучения в математическом образовании в общеобразовательной школе //</w:t>
      </w:r>
      <w:r w:rsidR="00110F71">
        <w:t xml:space="preserve"> </w:t>
      </w:r>
      <w:r w:rsidRPr="00CE4EF8">
        <w:t>Студенческий вестник. №38 (324). – Москва: ООО «</w:t>
      </w:r>
      <w:proofErr w:type="spellStart"/>
      <w:r w:rsidRPr="00CE4EF8">
        <w:t>Интернаука</w:t>
      </w:r>
      <w:proofErr w:type="spellEnd"/>
      <w:r w:rsidRPr="00CE4EF8">
        <w:t>», 2024. 8-11 с.</w:t>
      </w:r>
    </w:p>
    <w:p w14:paraId="356092F7" w14:textId="69317924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Балкашина</w:t>
      </w:r>
      <w:r w:rsidR="00110F71">
        <w:t>,</w:t>
      </w:r>
      <w:r w:rsidRPr="00CE4EF8">
        <w:t xml:space="preserve"> Т.Д. Принципы отбора содержания учебного материала для проектирования электронного образовательного контента по математическому образованию в общеобразовательной школе</w:t>
      </w:r>
      <w:r w:rsidR="00110F71">
        <w:t xml:space="preserve"> </w:t>
      </w:r>
      <w:r w:rsidRPr="00CE4EF8">
        <w:t>// Академия педагогических знаний №99– Всероссийский научно-педагогический журнал, 2024. 18-23 с.</w:t>
      </w:r>
    </w:p>
    <w:p w14:paraId="54F2CED8" w14:textId="3E3B250E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proofErr w:type="spellStart"/>
      <w:r w:rsidRPr="00CE4EF8">
        <w:t>Барахсанова</w:t>
      </w:r>
      <w:proofErr w:type="spellEnd"/>
      <w:r w:rsidR="00110F71">
        <w:t>,</w:t>
      </w:r>
      <w:r w:rsidRPr="00CE4EF8">
        <w:t xml:space="preserve"> Е. А., Данилова</w:t>
      </w:r>
      <w:r w:rsidR="00110F71">
        <w:t>,</w:t>
      </w:r>
      <w:r w:rsidRPr="00CE4EF8">
        <w:t xml:space="preserve"> А.И. Реализация электронного обучения в цифровой образовательной </w:t>
      </w:r>
      <w:proofErr w:type="gramStart"/>
      <w:r w:rsidRPr="00CE4EF8">
        <w:t>среде</w:t>
      </w:r>
      <w:r w:rsidR="00110F71">
        <w:t xml:space="preserve"> </w:t>
      </w:r>
      <w:r w:rsidRPr="00CE4EF8">
        <w:t xml:space="preserve"> /</w:t>
      </w:r>
      <w:proofErr w:type="gramEnd"/>
      <w:r w:rsidRPr="00CE4EF8">
        <w:t>/ Азимут научных исследований</w:t>
      </w:r>
      <w:r w:rsidR="00110F71">
        <w:t xml:space="preserve"> </w:t>
      </w:r>
      <w:r w:rsidRPr="00CE4EF8">
        <w:t>: экономика и управление. - 2018. - Т. 7. - № 4 (25). - С. 38-40.</w:t>
      </w:r>
    </w:p>
    <w:p w14:paraId="01F60864" w14:textId="79925125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proofErr w:type="spellStart"/>
      <w:r w:rsidRPr="00CE4EF8">
        <w:t>Блинова</w:t>
      </w:r>
      <w:proofErr w:type="spellEnd"/>
      <w:r w:rsidR="00110F71">
        <w:t>,</w:t>
      </w:r>
      <w:r w:rsidRPr="00CE4EF8">
        <w:t xml:space="preserve"> Т. Л. Педагогические технологии: тенденции и перспективы / Блинова Т. Л., </w:t>
      </w:r>
      <w:proofErr w:type="spellStart"/>
      <w:r w:rsidRPr="00CE4EF8">
        <w:t>Подчиненов</w:t>
      </w:r>
      <w:proofErr w:type="spellEnd"/>
      <w:r w:rsidRPr="00CE4EF8">
        <w:t xml:space="preserve"> И. Е. // Педагогическое образование в России. — 2017. — № 6. — С. 182-188.</w:t>
      </w:r>
    </w:p>
    <w:p w14:paraId="56ACA896" w14:textId="1F2AF5D2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proofErr w:type="spellStart"/>
      <w:r w:rsidRPr="00CE4EF8">
        <w:t>Брицкая</w:t>
      </w:r>
      <w:proofErr w:type="spellEnd"/>
      <w:r w:rsidR="00110F71">
        <w:t>,</w:t>
      </w:r>
      <w:r w:rsidRPr="00CE4EF8">
        <w:t xml:space="preserve"> Елена Олеговна. Методическое сопровождение профессиональной деятельности педагогов в дистанционном обучении школьников: </w:t>
      </w:r>
      <w:proofErr w:type="spellStart"/>
      <w:r w:rsidRPr="00CE4EF8">
        <w:t>автореф</w:t>
      </w:r>
      <w:proofErr w:type="spellEnd"/>
      <w:r w:rsidRPr="00CE4EF8">
        <w:t xml:space="preserve">. </w:t>
      </w:r>
      <w:proofErr w:type="spellStart"/>
      <w:r w:rsidRPr="00CE4EF8">
        <w:t>дис</w:t>
      </w:r>
      <w:proofErr w:type="spellEnd"/>
      <w:r w:rsidRPr="00CE4EF8">
        <w:t xml:space="preserve">. ... канд. </w:t>
      </w:r>
      <w:proofErr w:type="spellStart"/>
      <w:r w:rsidRPr="00CE4EF8">
        <w:t>пед</w:t>
      </w:r>
      <w:proofErr w:type="spellEnd"/>
      <w:r w:rsidRPr="00CE4EF8">
        <w:t xml:space="preserve">. </w:t>
      </w:r>
      <w:proofErr w:type="gramStart"/>
      <w:r w:rsidR="00110F71" w:rsidRPr="00CE4EF8">
        <w:t>Н</w:t>
      </w:r>
      <w:r w:rsidRPr="00CE4EF8">
        <w:t>аук</w:t>
      </w:r>
      <w:r w:rsidR="00110F71">
        <w:t xml:space="preserve"> </w:t>
      </w:r>
      <w:r w:rsidRPr="00CE4EF8">
        <w:t>:</w:t>
      </w:r>
      <w:proofErr w:type="gramEnd"/>
      <w:r w:rsidRPr="00CE4EF8">
        <w:t xml:space="preserve"> (13.00.08) / </w:t>
      </w:r>
      <w:proofErr w:type="spellStart"/>
      <w:r w:rsidRPr="00CE4EF8">
        <w:t>Брицкая</w:t>
      </w:r>
      <w:proofErr w:type="spellEnd"/>
      <w:r w:rsidRPr="00CE4EF8">
        <w:t xml:space="preserve">, Елена Олеговна; Е. О. </w:t>
      </w:r>
      <w:proofErr w:type="spellStart"/>
      <w:r w:rsidRPr="00CE4EF8">
        <w:t>Брицкая</w:t>
      </w:r>
      <w:proofErr w:type="spellEnd"/>
      <w:r w:rsidRPr="00CE4EF8">
        <w:t xml:space="preserve">; науч. рук. С. А. Писарева; Омский гос. </w:t>
      </w:r>
      <w:proofErr w:type="spellStart"/>
      <w:r w:rsidRPr="00CE4EF8">
        <w:t>пед</w:t>
      </w:r>
      <w:proofErr w:type="spellEnd"/>
      <w:r w:rsidRPr="00CE4EF8">
        <w:t>. ун-т. - Омск: [б. и.], 2016. - 24 с.</w:t>
      </w:r>
    </w:p>
    <w:p w14:paraId="38CC6E8B" w14:textId="7957F4FE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proofErr w:type="spellStart"/>
      <w:r w:rsidRPr="00CE4EF8">
        <w:t>Вайндорф</w:t>
      </w:r>
      <w:proofErr w:type="spellEnd"/>
      <w:r w:rsidRPr="00CE4EF8">
        <w:t>-Сысоева</w:t>
      </w:r>
      <w:r w:rsidR="00110F71">
        <w:t>,</w:t>
      </w:r>
      <w:r w:rsidRPr="00CE4EF8">
        <w:t xml:space="preserve"> М. Е. Методика дистанционного </w:t>
      </w:r>
      <w:proofErr w:type="gramStart"/>
      <w:r w:rsidRPr="00CE4EF8">
        <w:t>обучения</w:t>
      </w:r>
      <w:r w:rsidR="00110F71">
        <w:t xml:space="preserve"> </w:t>
      </w:r>
      <w:r w:rsidRPr="00CE4EF8">
        <w:t>:</w:t>
      </w:r>
      <w:proofErr w:type="gramEnd"/>
      <w:r w:rsidRPr="00CE4EF8">
        <w:t xml:space="preserve"> учебное пособие для вузов /</w:t>
      </w:r>
      <w:r w:rsidR="00110F71">
        <w:t xml:space="preserve"> </w:t>
      </w:r>
      <w:r w:rsidRPr="00CE4EF8">
        <w:t xml:space="preserve">М. Е. </w:t>
      </w:r>
      <w:proofErr w:type="spellStart"/>
      <w:r w:rsidRPr="00CE4EF8">
        <w:t>Вайндорф</w:t>
      </w:r>
      <w:proofErr w:type="spellEnd"/>
      <w:r w:rsidRPr="00CE4EF8">
        <w:t xml:space="preserve">-Сысоева, Т. С. Грязнова, В. А. Шитова ; под общей редакцией М. Е. </w:t>
      </w:r>
      <w:proofErr w:type="spellStart"/>
      <w:r w:rsidRPr="00CE4EF8">
        <w:t>Вайндорф</w:t>
      </w:r>
      <w:proofErr w:type="spellEnd"/>
      <w:r w:rsidRPr="00CE4EF8">
        <w:t xml:space="preserve">-Сысоевой. – М.: </w:t>
      </w:r>
      <w:proofErr w:type="spellStart"/>
      <w:r w:rsidRPr="00CE4EF8">
        <w:t>Юрайт</w:t>
      </w:r>
      <w:proofErr w:type="spellEnd"/>
      <w:r w:rsidRPr="00CE4EF8">
        <w:t xml:space="preserve">, 2018. - 194 с. - (Высшее </w:t>
      </w:r>
      <w:r w:rsidRPr="00CE4EF8">
        <w:lastRenderedPageBreak/>
        <w:t xml:space="preserve">образование). - Текст: электронный // ЭБС </w:t>
      </w:r>
      <w:proofErr w:type="spellStart"/>
      <w:r w:rsidRPr="00CE4EF8">
        <w:t>Юрайт</w:t>
      </w:r>
      <w:proofErr w:type="spellEnd"/>
      <w:r w:rsidRPr="00CE4EF8">
        <w:t>: сайт. [Электронный ресурс]. - URL: https://urait.ru/bcode/413604. (дата обращения: 01.04.2024).</w:t>
      </w:r>
    </w:p>
    <w:p w14:paraId="15B99221" w14:textId="7FCC88E5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proofErr w:type="spellStart"/>
      <w:r w:rsidRPr="00CE4EF8">
        <w:t>Вымятин</w:t>
      </w:r>
      <w:proofErr w:type="spellEnd"/>
      <w:r w:rsidR="00110F71">
        <w:t>,</w:t>
      </w:r>
      <w:r w:rsidRPr="00CE4EF8">
        <w:t xml:space="preserve"> В. М. Дистанционное обучение истории: проблемы и перспективы / В. М. </w:t>
      </w:r>
      <w:proofErr w:type="spellStart"/>
      <w:r w:rsidRPr="00CE4EF8">
        <w:t>Вымятин</w:t>
      </w:r>
      <w:proofErr w:type="spellEnd"/>
      <w:r w:rsidRPr="00CE4EF8">
        <w:t xml:space="preserve">, В. П. Демкин, Г. В. Можаева // Опыт компьютеризации исторического образования в странах </w:t>
      </w:r>
      <w:proofErr w:type="gramStart"/>
      <w:r w:rsidRPr="00CE4EF8">
        <w:t>СНГ</w:t>
      </w:r>
      <w:r w:rsidR="00110F71">
        <w:t xml:space="preserve"> </w:t>
      </w:r>
      <w:r w:rsidRPr="00CE4EF8">
        <w:t>:</w:t>
      </w:r>
      <w:proofErr w:type="gramEnd"/>
      <w:r w:rsidRPr="00CE4EF8">
        <w:t xml:space="preserve"> Сб. ст. / Под ред. В. Н. </w:t>
      </w:r>
      <w:proofErr w:type="spellStart"/>
      <w:r w:rsidRPr="00CE4EF8">
        <w:t>Сидорцова</w:t>
      </w:r>
      <w:proofErr w:type="spellEnd"/>
      <w:r w:rsidRPr="00CE4EF8">
        <w:t>, Е. Н. Балыкиной. – Мн.: БГУ, 1999. – С. 71–81.].  </w:t>
      </w:r>
    </w:p>
    <w:p w14:paraId="0B27C858" w14:textId="0EC6D415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Герасименко</w:t>
      </w:r>
      <w:r w:rsidR="00110F71">
        <w:t>,</w:t>
      </w:r>
      <w:r w:rsidRPr="00CE4EF8">
        <w:t xml:space="preserve"> Т.Л., </w:t>
      </w:r>
      <w:proofErr w:type="spellStart"/>
      <w:r w:rsidRPr="00CE4EF8">
        <w:t>Будник</w:t>
      </w:r>
      <w:proofErr w:type="spellEnd"/>
      <w:r w:rsidR="00110F71">
        <w:t>,</w:t>
      </w:r>
      <w:r w:rsidRPr="00CE4EF8">
        <w:t xml:space="preserve"> Е.А. Опыт использования технологии </w:t>
      </w:r>
      <w:proofErr w:type="spellStart"/>
      <w:r w:rsidRPr="00CE4EF8">
        <w:t>Skype</w:t>
      </w:r>
      <w:proofErr w:type="spellEnd"/>
      <w:r w:rsidRPr="00CE4EF8">
        <w:t xml:space="preserve"> как эффективного средства формирования и совершенствования коммуникативной языковой компетенции // Интернет-журнал «НАУКОВЕДЕНИЕ» Том 7, №3 (2015) http://naukovedenie.ru/PDF/46PVN315.pdf (доступ свободный). </w:t>
      </w:r>
      <w:proofErr w:type="spellStart"/>
      <w:r w:rsidRPr="00CE4EF8">
        <w:t>Загл</w:t>
      </w:r>
      <w:proofErr w:type="spellEnd"/>
      <w:r w:rsidRPr="00CE4EF8">
        <w:t>. с экрана. Яз. рус., англ. DOI: 10.15862/46PVN315</w:t>
      </w:r>
    </w:p>
    <w:p w14:paraId="103D8EF8" w14:textId="1A68B76B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Грек</w:t>
      </w:r>
      <w:r w:rsidR="00110F71">
        <w:t>,</w:t>
      </w:r>
      <w:r w:rsidRPr="00CE4EF8">
        <w:t xml:space="preserve"> Владимир Викторович. Формирование у школьников умений использовать дистанционные технологии в самостоятельной учебной деятельности при обучении </w:t>
      </w:r>
      <w:proofErr w:type="gramStart"/>
      <w:r w:rsidRPr="00CE4EF8">
        <w:t>информатике</w:t>
      </w:r>
      <w:r w:rsidR="00110F71">
        <w:t xml:space="preserve"> </w:t>
      </w:r>
      <w:r w:rsidRPr="00CE4EF8">
        <w:t>:</w:t>
      </w:r>
      <w:proofErr w:type="gramEnd"/>
      <w:r w:rsidRPr="00CE4EF8">
        <w:t xml:space="preserve"> </w:t>
      </w:r>
      <w:proofErr w:type="spellStart"/>
      <w:r w:rsidRPr="00CE4EF8">
        <w:t>автореф</w:t>
      </w:r>
      <w:proofErr w:type="spellEnd"/>
      <w:r w:rsidRPr="00CE4EF8">
        <w:t xml:space="preserve">. </w:t>
      </w:r>
      <w:proofErr w:type="spellStart"/>
      <w:r w:rsidRPr="00CE4EF8">
        <w:t>дис</w:t>
      </w:r>
      <w:proofErr w:type="spellEnd"/>
      <w:r w:rsidRPr="00CE4EF8">
        <w:t xml:space="preserve">. канд. </w:t>
      </w:r>
      <w:proofErr w:type="spellStart"/>
      <w:r w:rsidRPr="00CE4EF8">
        <w:t>пед</w:t>
      </w:r>
      <w:proofErr w:type="spellEnd"/>
      <w:r w:rsidRPr="00CE4EF8">
        <w:t xml:space="preserve">. </w:t>
      </w:r>
      <w:proofErr w:type="gramStart"/>
      <w:r w:rsidR="00110F71" w:rsidRPr="00CE4EF8">
        <w:t>Н</w:t>
      </w:r>
      <w:r w:rsidRPr="00CE4EF8">
        <w:t>аук</w:t>
      </w:r>
      <w:r w:rsidR="00110F71">
        <w:t xml:space="preserve"> </w:t>
      </w:r>
      <w:r w:rsidRPr="00CE4EF8">
        <w:t>:</w:t>
      </w:r>
      <w:proofErr w:type="gramEnd"/>
      <w:r w:rsidRPr="00CE4EF8">
        <w:t xml:space="preserve"> (13.00.02) / Грек, Владимир Викторович; В. В. Грек; науч. рук. Б. Е. </w:t>
      </w:r>
      <w:proofErr w:type="spellStart"/>
      <w:r w:rsidRPr="00CE4EF8">
        <w:t>Стариченко</w:t>
      </w:r>
      <w:proofErr w:type="spellEnd"/>
      <w:r w:rsidRPr="00CE4EF8">
        <w:t xml:space="preserve">; Уральский гос. </w:t>
      </w:r>
      <w:proofErr w:type="spellStart"/>
      <w:r w:rsidRPr="00CE4EF8">
        <w:t>пед</w:t>
      </w:r>
      <w:proofErr w:type="spellEnd"/>
      <w:r w:rsidRPr="00CE4EF8">
        <w:t xml:space="preserve">. ун-т. - Екатеринбург: [б. и.], 2015. - 23 с. </w:t>
      </w:r>
    </w:p>
    <w:p w14:paraId="24A28002" w14:textId="6392E89C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Гришина</w:t>
      </w:r>
      <w:r w:rsidR="00110F71">
        <w:t>,</w:t>
      </w:r>
      <w:r w:rsidRPr="00CE4EF8">
        <w:t xml:space="preserve"> Н. В. Основы информационной безопасности предприятия. Учебное пособие. М.: Инфра-М. 2021. 216 с.</w:t>
      </w:r>
    </w:p>
    <w:p w14:paraId="0915A43F" w14:textId="21F2BC68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Давыдова</w:t>
      </w:r>
      <w:r w:rsidR="00110F71">
        <w:t>,</w:t>
      </w:r>
      <w:r w:rsidRPr="00CE4EF8">
        <w:t xml:space="preserve"> И. П. Педагогам о дистанционном обучении / Давыдова И. П., Лебедева М. Б., </w:t>
      </w:r>
      <w:proofErr w:type="spellStart"/>
      <w:r w:rsidRPr="00CE4EF8">
        <w:t>Мылова</w:t>
      </w:r>
      <w:proofErr w:type="spellEnd"/>
      <w:r w:rsidRPr="00CE4EF8">
        <w:t xml:space="preserve"> И. Б. / Под общ. ред. Т. В. </w:t>
      </w:r>
      <w:proofErr w:type="spellStart"/>
      <w:r w:rsidRPr="00CE4EF8">
        <w:t>Лазыкиной</w:t>
      </w:r>
      <w:proofErr w:type="spellEnd"/>
      <w:r w:rsidRPr="00CE4EF8">
        <w:t xml:space="preserve">. – СПб: </w:t>
      </w:r>
      <w:proofErr w:type="spellStart"/>
      <w:r w:rsidRPr="00CE4EF8">
        <w:t>РЦОКОиИТ</w:t>
      </w:r>
      <w:proofErr w:type="spellEnd"/>
      <w:r w:rsidRPr="00CE4EF8">
        <w:t>, 2009. – 98 с.</w:t>
      </w:r>
    </w:p>
    <w:p w14:paraId="1E4ABE5C" w14:textId="41A8BE50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Дементьева</w:t>
      </w:r>
      <w:r w:rsidR="00110F71">
        <w:t>,</w:t>
      </w:r>
      <w:r w:rsidRPr="00CE4EF8">
        <w:t xml:space="preserve"> Ю. В. Основы работы с электронными образовательными ресурсами [Электронный ресурс</w:t>
      </w:r>
      <w:proofErr w:type="gramStart"/>
      <w:r w:rsidRPr="00CE4EF8">
        <w:t>]</w:t>
      </w:r>
      <w:r w:rsidR="00110F71">
        <w:t xml:space="preserve"> </w:t>
      </w:r>
      <w:r w:rsidRPr="00CE4EF8">
        <w:t>:</w:t>
      </w:r>
      <w:proofErr w:type="gramEnd"/>
      <w:r w:rsidRPr="00CE4EF8">
        <w:t xml:space="preserve"> учебное пособие / Ю. В. Дементьева; Ю. В. Дементьева. - Саратов: Вузовское образование, 2017. - 80 c.</w:t>
      </w:r>
    </w:p>
    <w:p w14:paraId="34758F1D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Достоинства и недостатки системы управления обучением MOODLE с позиций студентов / О.А. Минеева [и др.] // Азимут научных исследований: экономика и управление. - 2018. - Т. 7. - № 4 (25). - С. 162-166.</w:t>
      </w:r>
    </w:p>
    <w:p w14:paraId="1D000E26" w14:textId="60DAD838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proofErr w:type="spellStart"/>
      <w:r w:rsidRPr="00CE4EF8">
        <w:t>Дугенец</w:t>
      </w:r>
      <w:proofErr w:type="spellEnd"/>
      <w:r w:rsidR="00110F71">
        <w:t>,</w:t>
      </w:r>
      <w:r w:rsidRPr="00CE4EF8">
        <w:t xml:space="preserve"> А.С., Павлова Л.В. Государственное регулирование обеспечения информационной безопасности несовершеннолетних как составляющая национальной безопасности России // Административное право и процесс. 2023. N 5. С. 22 — 25.</w:t>
      </w:r>
    </w:p>
    <w:p w14:paraId="262B8DA4" w14:textId="1EE413A5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proofErr w:type="spellStart"/>
      <w:r w:rsidRPr="00CE4EF8">
        <w:t>Елашкина</w:t>
      </w:r>
      <w:proofErr w:type="spellEnd"/>
      <w:r w:rsidR="00110F71">
        <w:t>,</w:t>
      </w:r>
      <w:r w:rsidRPr="00CE4EF8">
        <w:t xml:space="preserve"> Н. В. Самостоятельная познавательная деятельность обучающегося при дистанционном обучении иностранным языкам // Филология. История. Межкультурная коммуникация, тезисы докладов региональных конференций молодых ученых (Иркутск, 26 февраля 2003 г.). Иркутск: ИГЛУ, 2003. – С. 33-34.</w:t>
      </w:r>
    </w:p>
    <w:p w14:paraId="6FE58B24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Закон Российской Федерации "Об образовании в Российской Федерации" от 29.12.2012 № 273-ФЗ // Собрание законодательства Российской Федерации. с изм. и </w:t>
      </w:r>
      <w:proofErr w:type="spellStart"/>
      <w:r w:rsidRPr="00CE4EF8">
        <w:t>допол</w:t>
      </w:r>
      <w:proofErr w:type="spellEnd"/>
      <w:r w:rsidRPr="00CE4EF8">
        <w:t>. в ред. от 06.03.2019</w:t>
      </w:r>
    </w:p>
    <w:p w14:paraId="5417D79E" w14:textId="60500501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Зубов</w:t>
      </w:r>
      <w:r w:rsidR="00110F71">
        <w:t>,</w:t>
      </w:r>
      <w:r w:rsidRPr="00CE4EF8">
        <w:t xml:space="preserve"> А. В., Зубова</w:t>
      </w:r>
      <w:r w:rsidR="00110F71">
        <w:t>,</w:t>
      </w:r>
      <w:r w:rsidRPr="00CE4EF8">
        <w:t xml:space="preserve"> И. И. Информационные технологии в </w:t>
      </w:r>
      <w:proofErr w:type="gramStart"/>
      <w:r w:rsidRPr="00CE4EF8">
        <w:t>лингвистике</w:t>
      </w:r>
      <w:r w:rsidR="00110F71">
        <w:t xml:space="preserve"> </w:t>
      </w:r>
      <w:r w:rsidRPr="00CE4EF8">
        <w:t>:</w:t>
      </w:r>
      <w:proofErr w:type="gramEnd"/>
      <w:r w:rsidRPr="00CE4EF8">
        <w:t xml:space="preserve"> учеб. Пособие для студ. лингв. фактов </w:t>
      </w:r>
      <w:proofErr w:type="spellStart"/>
      <w:r w:rsidRPr="00CE4EF8">
        <w:t>высш</w:t>
      </w:r>
      <w:proofErr w:type="spellEnd"/>
      <w:r w:rsidRPr="00CE4EF8">
        <w:t>. учеб. заведений. М.: Издательский центр «Академия», 2004. – 208 с, с.142</w:t>
      </w:r>
    </w:p>
    <w:p w14:paraId="31B7A5D6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Инновационные модели и технологии обучения [Электронный ресурс]: учебно-методический комплекс дисциплины по образовательной программе бакалавриата 230400.62 "Информационные системы и технологии", профиль - </w:t>
      </w:r>
      <w:r w:rsidRPr="00CE4EF8">
        <w:lastRenderedPageBreak/>
        <w:t xml:space="preserve">"Информационные системы и технологии в образовании" / сост. А. М. Лейбов; </w:t>
      </w:r>
      <w:proofErr w:type="spellStart"/>
      <w:r w:rsidRPr="00CE4EF8">
        <w:t>Новосиб</w:t>
      </w:r>
      <w:proofErr w:type="spellEnd"/>
      <w:r w:rsidRPr="00CE4EF8">
        <w:t xml:space="preserve">. гос. </w:t>
      </w:r>
      <w:proofErr w:type="spellStart"/>
      <w:r w:rsidRPr="00CE4EF8">
        <w:t>пед</w:t>
      </w:r>
      <w:proofErr w:type="spellEnd"/>
      <w:r w:rsidRPr="00CE4EF8">
        <w:t>. ун-т. - Новосибирск: НГПУ, 2014. - 33 с.</w:t>
      </w:r>
    </w:p>
    <w:p w14:paraId="6D61C99F" w14:textId="1B956342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Карманова</w:t>
      </w:r>
      <w:r w:rsidR="00110F71">
        <w:t>,</w:t>
      </w:r>
      <w:r w:rsidRPr="00CE4EF8">
        <w:t xml:space="preserve"> Е. В. Дистанционное образование в условиях компетентностного подхода: монография / Е. В. Карманова. – М.: ФЛИНТА, 2017. - 159 с. - Текст: электронный // ЭБС Лань. - [Электронный ресурс]. URL: </w:t>
      </w:r>
      <w:hyperlink r:id="rId16" w:history="1">
        <w:r w:rsidRPr="00CE4EF8">
          <w:rPr>
            <w:rStyle w:val="af8"/>
          </w:rPr>
          <w:t>https://e.lanbook.com/book/104908</w:t>
        </w:r>
      </w:hyperlink>
      <w:r w:rsidRPr="00CE4EF8">
        <w:t xml:space="preserve"> (дата обращения: 02.04.2024). — Режим доступа: для </w:t>
      </w:r>
      <w:proofErr w:type="spellStart"/>
      <w:r w:rsidRPr="00CE4EF8">
        <w:t>авториз</w:t>
      </w:r>
      <w:proofErr w:type="spellEnd"/>
      <w:r w:rsidRPr="00CE4EF8">
        <w:t>. пользователей.</w:t>
      </w:r>
    </w:p>
    <w:p w14:paraId="5B80D285" w14:textId="5DD0298E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Карпов</w:t>
      </w:r>
      <w:r w:rsidR="00110F71">
        <w:t>,</w:t>
      </w:r>
      <w:r w:rsidRPr="00CE4EF8">
        <w:t xml:space="preserve"> А. С. Дистанционные образовательные технологии. Планирование и организация учебного процесса [Электронный ресурс]: учебно-методическое пособие / А. С. Карпов; А. С. Карпов. - Саратов: [б. и.], 2015. - 67 с.</w:t>
      </w:r>
    </w:p>
    <w:p w14:paraId="78191899" w14:textId="512F02A3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</w:t>
      </w:r>
      <w:proofErr w:type="spellStart"/>
      <w:r w:rsidRPr="00CE4EF8">
        <w:t>Коджаспирова</w:t>
      </w:r>
      <w:proofErr w:type="spellEnd"/>
      <w:r w:rsidR="00110F71">
        <w:t>,</w:t>
      </w:r>
      <w:r w:rsidRPr="00CE4EF8">
        <w:t xml:space="preserve"> Г. М., </w:t>
      </w:r>
      <w:proofErr w:type="spellStart"/>
      <w:r w:rsidRPr="00CE4EF8">
        <w:t>Коджаспиров</w:t>
      </w:r>
      <w:proofErr w:type="spellEnd"/>
      <w:r w:rsidR="00110F71">
        <w:t>,</w:t>
      </w:r>
      <w:r w:rsidRPr="00CE4EF8">
        <w:t xml:space="preserve"> А. Ю. Педагогический </w:t>
      </w:r>
      <w:proofErr w:type="gramStart"/>
      <w:r w:rsidRPr="00CE4EF8">
        <w:t>словарь</w:t>
      </w:r>
      <w:r w:rsidR="00110F71">
        <w:t xml:space="preserve"> </w:t>
      </w:r>
      <w:r w:rsidRPr="00CE4EF8">
        <w:t>:</w:t>
      </w:r>
      <w:proofErr w:type="gramEnd"/>
      <w:r w:rsidRPr="00CE4EF8">
        <w:t xml:space="preserve"> для студентов </w:t>
      </w:r>
      <w:proofErr w:type="spellStart"/>
      <w:r w:rsidRPr="00CE4EF8">
        <w:t>высш</w:t>
      </w:r>
      <w:proofErr w:type="spellEnd"/>
      <w:r w:rsidRPr="00CE4EF8">
        <w:t xml:space="preserve">. и сред. </w:t>
      </w:r>
      <w:proofErr w:type="spellStart"/>
      <w:r w:rsidRPr="00CE4EF8">
        <w:t>пед</w:t>
      </w:r>
      <w:proofErr w:type="spellEnd"/>
      <w:r w:rsidRPr="00CE4EF8">
        <w:t>. учеб. заведений. М.: Издательский центр «Академия», 2003. – 176 с.</w:t>
      </w:r>
    </w:p>
    <w:p w14:paraId="75D18F14" w14:textId="7556B203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Лебедева</w:t>
      </w:r>
      <w:r w:rsidR="00110F71">
        <w:t>,</w:t>
      </w:r>
      <w:r w:rsidRPr="00CE4EF8">
        <w:t xml:space="preserve"> М. Б. Дистанционные образовательные </w:t>
      </w:r>
      <w:proofErr w:type="gramStart"/>
      <w:r w:rsidRPr="00CE4EF8">
        <w:t>технологии</w:t>
      </w:r>
      <w:r w:rsidR="00110F71">
        <w:t xml:space="preserve"> </w:t>
      </w:r>
      <w:r w:rsidRPr="00CE4EF8">
        <w:t>:</w:t>
      </w:r>
      <w:proofErr w:type="gramEnd"/>
      <w:r w:rsidRPr="00CE4EF8">
        <w:t xml:space="preserve"> проектирование и реализация учебных курсов / Лебедева М. Б., </w:t>
      </w:r>
      <w:proofErr w:type="spellStart"/>
      <w:r w:rsidRPr="00CE4EF8">
        <w:t>Агапонов</w:t>
      </w:r>
      <w:proofErr w:type="spellEnd"/>
      <w:r w:rsidRPr="00CE4EF8">
        <w:t xml:space="preserve"> С. В., Горюнова М. А., Костиков А. Н., Костикова Н. А., Никитина Л. Н., Соколова И. И., Степаненко Е. Б., Фрадкин В. Е., Шилова О. Н. / Под общ. ред. М. Б. Лебедевой. — СПб.: БХВ-Петербург, 2010. — 336 с.</w:t>
      </w:r>
    </w:p>
    <w:p w14:paraId="036AE8E2" w14:textId="1EC0EA3B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proofErr w:type="spellStart"/>
      <w:r w:rsidRPr="00CE4EF8">
        <w:t>Лузанова</w:t>
      </w:r>
      <w:proofErr w:type="spellEnd"/>
      <w:r w:rsidR="00110F71">
        <w:t>,</w:t>
      </w:r>
      <w:r w:rsidRPr="00CE4EF8">
        <w:t xml:space="preserve"> Н.Н. Проектирование и реализации индивидуальной образовательной программы старшеклассника в дистанционном обучении (из опыта работы школы "Экспресс" Санкт-Петербурга) Н.Н. Лузанова. </w:t>
      </w:r>
      <w:r w:rsidR="00110F71">
        <w:t>–</w:t>
      </w:r>
      <w:r w:rsidRPr="00CE4EF8">
        <w:t xml:space="preserve"> </w:t>
      </w:r>
      <w:proofErr w:type="gramStart"/>
      <w:r w:rsidRPr="00CE4EF8">
        <w:t>Текст</w:t>
      </w:r>
      <w:r w:rsidR="00110F71">
        <w:t xml:space="preserve"> </w:t>
      </w:r>
      <w:r w:rsidRPr="00CE4EF8">
        <w:t>:</w:t>
      </w:r>
      <w:proofErr w:type="gramEnd"/>
      <w:r w:rsidRPr="00CE4EF8">
        <w:t xml:space="preserve"> электронный // Научно-педагогическое обозрение. - 2018. - № 1 (19). - С. 176-180. [Электронный ресурс]. – URL: https://www.elibrary.ru/item.asp?id=32431739. (дата обращения: 02.04.2020)</w:t>
      </w:r>
    </w:p>
    <w:p w14:paraId="3774C7E5" w14:textId="68689982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Львовский</w:t>
      </w:r>
      <w:r w:rsidR="00110F71">
        <w:t>,</w:t>
      </w:r>
      <w:r w:rsidRPr="00CE4EF8">
        <w:t xml:space="preserve"> М.Б. О дистанционном обучении [</w:t>
      </w:r>
      <w:proofErr w:type="spellStart"/>
      <w:r w:rsidRPr="00CE4EF8">
        <w:t>Электроный</w:t>
      </w:r>
      <w:proofErr w:type="spellEnd"/>
      <w:r w:rsidRPr="00CE4EF8">
        <w:t xml:space="preserve"> ресурс]. Режим доступа: http:</w:t>
      </w:r>
      <w:r w:rsidR="00110F71">
        <w:t xml:space="preserve"> </w:t>
      </w:r>
      <w:r w:rsidRPr="00CE4EF8">
        <w:t>/ /onmcso.narod.ru/</w:t>
      </w:r>
      <w:proofErr w:type="spellStart"/>
      <w:r w:rsidRPr="00CE4EF8">
        <w:t>inf</w:t>
      </w:r>
      <w:proofErr w:type="spellEnd"/>
      <w:r w:rsidRPr="00CE4EF8">
        <w:t>/do.htm (дата обращения: 24.11.2024).</w:t>
      </w:r>
    </w:p>
    <w:p w14:paraId="162572F6" w14:textId="1E5A964D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proofErr w:type="spellStart"/>
      <w:r w:rsidRPr="00CE4EF8">
        <w:t>Никуличева</w:t>
      </w:r>
      <w:proofErr w:type="spellEnd"/>
      <w:r w:rsidR="00110F71">
        <w:t>,</w:t>
      </w:r>
      <w:r w:rsidRPr="00CE4EF8">
        <w:t xml:space="preserve"> Н.В. Индивидуализация обучения школьников на основе электронного обучения с использованием дистанционных образовательных технологий / Н.В. </w:t>
      </w:r>
      <w:proofErr w:type="spellStart"/>
      <w:r w:rsidRPr="00CE4EF8">
        <w:t>Никуличева</w:t>
      </w:r>
      <w:proofErr w:type="spellEnd"/>
      <w:r w:rsidRPr="00CE4EF8">
        <w:t xml:space="preserve">, С.С. </w:t>
      </w:r>
      <w:proofErr w:type="spellStart"/>
      <w:r w:rsidRPr="00CE4EF8">
        <w:t>Хапаева</w:t>
      </w:r>
      <w:proofErr w:type="spellEnd"/>
      <w:r w:rsidRPr="00CE4EF8">
        <w:t xml:space="preserve">. - Текст: электронный // Профессионализм </w:t>
      </w:r>
      <w:proofErr w:type="gramStart"/>
      <w:r w:rsidRPr="00CE4EF8">
        <w:t>педагога</w:t>
      </w:r>
      <w:r w:rsidR="00110F71">
        <w:t xml:space="preserve"> </w:t>
      </w:r>
      <w:r w:rsidRPr="00CE4EF8">
        <w:t>:</w:t>
      </w:r>
      <w:proofErr w:type="gramEnd"/>
      <w:r w:rsidRPr="00CE4EF8">
        <w:t xml:space="preserve"> сущность, содержание, перспективы развития материалы </w:t>
      </w:r>
      <w:proofErr w:type="spellStart"/>
      <w:r w:rsidRPr="00CE4EF8">
        <w:t>междунар</w:t>
      </w:r>
      <w:proofErr w:type="spellEnd"/>
      <w:r w:rsidRPr="00CE4EF8">
        <w:t>. науч.-</w:t>
      </w:r>
      <w:proofErr w:type="spellStart"/>
      <w:r w:rsidRPr="00CE4EF8">
        <w:t>практ</w:t>
      </w:r>
      <w:proofErr w:type="spellEnd"/>
      <w:r w:rsidRPr="00CE4EF8">
        <w:t xml:space="preserve">. </w:t>
      </w:r>
      <w:proofErr w:type="spellStart"/>
      <w:r w:rsidRPr="00CE4EF8">
        <w:t>конф</w:t>
      </w:r>
      <w:proofErr w:type="spellEnd"/>
      <w:r w:rsidRPr="00CE4EF8">
        <w:t>. В 2 частях. Международная академия наук педагогического образования. – Москва, 2017. - С. 392-</w:t>
      </w:r>
      <w:proofErr w:type="gramStart"/>
      <w:r w:rsidRPr="00CE4EF8">
        <w:t>397.–</w:t>
      </w:r>
      <w:proofErr w:type="gramEnd"/>
      <w:r w:rsidRPr="00CE4EF8">
        <w:t xml:space="preserve"> [Электронный ресурс]. URL: https://elibrary.ru/item.asp?id=30534392 (дата обращения: 01.04.2024)</w:t>
      </w:r>
    </w:p>
    <w:p w14:paraId="35B807E2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Облачные, дистанционные технологии и портфолио в учебном процессе [Электронный ресурс]: учебно-методическое пособие: направление подготовки - "Педагогическое образование", профили "Математика и информатика", "Математика". Направление подготовки - "Педагогическое образование", магистерские программы "Естественнонаучное образование", "Физико-математическое образование" / [сост. А. Ю. Скорнякова, Е. Л. Черемных]; Пермский гос. </w:t>
      </w:r>
      <w:proofErr w:type="spellStart"/>
      <w:proofErr w:type="gramStart"/>
      <w:r w:rsidRPr="00CE4EF8">
        <w:t>гуманитар</w:t>
      </w:r>
      <w:proofErr w:type="spellEnd"/>
      <w:r w:rsidRPr="00CE4EF8">
        <w:t>.-</w:t>
      </w:r>
      <w:proofErr w:type="spellStart"/>
      <w:proofErr w:type="gramEnd"/>
      <w:r w:rsidRPr="00CE4EF8">
        <w:t>пед</w:t>
      </w:r>
      <w:proofErr w:type="spellEnd"/>
      <w:r w:rsidRPr="00CE4EF8">
        <w:t xml:space="preserve">. ун-т, Каф. </w:t>
      </w:r>
      <w:proofErr w:type="spellStart"/>
      <w:r w:rsidRPr="00CE4EF8">
        <w:t>высш</w:t>
      </w:r>
      <w:proofErr w:type="spellEnd"/>
      <w:r w:rsidRPr="00CE4EF8">
        <w:t>. математики . - Пермь: ПГГПУ, 2017. - 116 с.</w:t>
      </w:r>
    </w:p>
    <w:p w14:paraId="70132BA3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Об образовании в Российской Федерации: федеральный закон № 273-ФЗ от 29.12.2012 (ред. от 25.12.2018) / Официальный интернет-портал правовой информации: [сайт]. URL: http://www.pravo.gov.ru (дата обращения: 09.11.2022).</w:t>
      </w:r>
    </w:p>
    <w:p w14:paraId="2A7DF172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lastRenderedPageBreak/>
        <w:t>Образование / Атлас новых профессий: [сайт]. [Электронный ресурс]. URL: http://atlas100.ru/catalog/obrazovanie/ (дата обращения: 08.11.2022).</w:t>
      </w:r>
    </w:p>
    <w:p w14:paraId="3CA4652D" w14:textId="6468CBBC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Пак</w:t>
      </w:r>
      <w:r w:rsidR="00110F71">
        <w:t>,</w:t>
      </w:r>
      <w:r w:rsidRPr="00CE4EF8">
        <w:t xml:space="preserve"> Н. И. О концепции информационного подхода в обучении // Вестник Красноярского государственного педагогического университета им. В. П. Астафьева. 2011. - №1. – С. 91-97</w:t>
      </w:r>
    </w:p>
    <w:p w14:paraId="09CA431F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Педагогический энциклопедический словарь / гл. ред. Б. М. </w:t>
      </w:r>
      <w:proofErr w:type="spellStart"/>
      <w:r w:rsidRPr="00CE4EF8">
        <w:t>БимБад</w:t>
      </w:r>
      <w:proofErr w:type="spellEnd"/>
      <w:r w:rsidRPr="00CE4EF8">
        <w:t xml:space="preserve">. – М.: Большая рос. </w:t>
      </w:r>
      <w:proofErr w:type="spellStart"/>
      <w:r w:rsidRPr="00CE4EF8">
        <w:t>энцикл</w:t>
      </w:r>
      <w:proofErr w:type="spellEnd"/>
      <w:r w:rsidRPr="00CE4EF8">
        <w:t>., 2002. – 528 с.</w:t>
      </w:r>
    </w:p>
    <w:p w14:paraId="2F7DB296" w14:textId="1FF4C953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</w:t>
      </w:r>
      <w:proofErr w:type="spellStart"/>
      <w:r w:rsidRPr="00CE4EF8">
        <w:t>Пластинина</w:t>
      </w:r>
      <w:proofErr w:type="spellEnd"/>
      <w:r w:rsidR="00110F71">
        <w:t>,</w:t>
      </w:r>
      <w:r w:rsidRPr="00CE4EF8">
        <w:t xml:space="preserve"> Ю. Л. Продуктивная учебная деятельность в образовательном пространстве школы // Вектор науки Тольяттинского государственного университета. Серия: Педагогика, психология. - 2012. - №1 (8). - С. 240-243.</w:t>
      </w:r>
    </w:p>
    <w:p w14:paraId="0438F26C" w14:textId="59990A5E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</w:t>
      </w:r>
      <w:proofErr w:type="spellStart"/>
      <w:r w:rsidRPr="00CE4EF8">
        <w:t>Полат</w:t>
      </w:r>
      <w:proofErr w:type="spellEnd"/>
      <w:r w:rsidR="00110F71">
        <w:t>,</w:t>
      </w:r>
      <w:r w:rsidRPr="00CE4EF8">
        <w:t xml:space="preserve"> Е. С. Некоторые концептуальные положения организации дистанционного обучения иностранному языку на базе компьютерных телекоммуникаций // Иностранные языки в школе. 1998. № 5. – С. 6-11.</w:t>
      </w:r>
    </w:p>
    <w:p w14:paraId="17B8C91E" w14:textId="63E375E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</w:t>
      </w:r>
      <w:proofErr w:type="spellStart"/>
      <w:r w:rsidRPr="00CE4EF8">
        <w:t>Полат</w:t>
      </w:r>
      <w:proofErr w:type="spellEnd"/>
      <w:r w:rsidR="00110F71">
        <w:t>,</w:t>
      </w:r>
      <w:r w:rsidRPr="00CE4EF8">
        <w:t xml:space="preserve"> Е. С. Теория и практика дистанционного </w:t>
      </w:r>
      <w:proofErr w:type="gramStart"/>
      <w:r w:rsidRPr="00CE4EF8">
        <w:t>обучения</w:t>
      </w:r>
      <w:r w:rsidR="00110F71">
        <w:t xml:space="preserve"> </w:t>
      </w:r>
      <w:r w:rsidRPr="00CE4EF8">
        <w:t>:</w:t>
      </w:r>
      <w:proofErr w:type="gramEnd"/>
      <w:r w:rsidRPr="00CE4EF8">
        <w:t xml:space="preserve"> Учеб. пособие для студ. </w:t>
      </w:r>
      <w:proofErr w:type="spellStart"/>
      <w:r w:rsidRPr="00CE4EF8">
        <w:t>высш</w:t>
      </w:r>
      <w:proofErr w:type="spellEnd"/>
      <w:r w:rsidRPr="00CE4EF8">
        <w:t xml:space="preserve">. </w:t>
      </w:r>
      <w:proofErr w:type="spellStart"/>
      <w:r w:rsidRPr="00CE4EF8">
        <w:t>пед</w:t>
      </w:r>
      <w:proofErr w:type="spellEnd"/>
      <w:r w:rsidRPr="00CE4EF8">
        <w:t xml:space="preserve">. учеб. заведений / Е. С. </w:t>
      </w:r>
      <w:proofErr w:type="spellStart"/>
      <w:r w:rsidRPr="00CE4EF8">
        <w:t>Полат</w:t>
      </w:r>
      <w:proofErr w:type="spellEnd"/>
      <w:r w:rsidRPr="00CE4EF8">
        <w:t xml:space="preserve">, М. Ю. </w:t>
      </w:r>
      <w:proofErr w:type="spellStart"/>
      <w:r w:rsidRPr="00CE4EF8">
        <w:t>Бухаркина</w:t>
      </w:r>
      <w:proofErr w:type="spellEnd"/>
      <w:r w:rsidRPr="00CE4EF8">
        <w:t xml:space="preserve">, М. В. Моисеева / Под ред. Е. С. </w:t>
      </w:r>
      <w:proofErr w:type="spellStart"/>
      <w:r w:rsidRPr="00CE4EF8">
        <w:t>Полат</w:t>
      </w:r>
      <w:proofErr w:type="spellEnd"/>
      <w:r w:rsidRPr="00CE4EF8">
        <w:t>. – М.: Издательский центр «Академия», 2004. – 416 с.</w:t>
      </w:r>
    </w:p>
    <w:p w14:paraId="27083A00" w14:textId="7D49CDEC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Попова</w:t>
      </w:r>
      <w:r w:rsidR="00110F71">
        <w:t>,</w:t>
      </w:r>
      <w:r w:rsidRPr="00CE4EF8">
        <w:t xml:space="preserve"> Н. Е. Применение мультимедийных средств в обучении: проблемы и противоречия // Новосибирского государственного педагогического университета. - 2015. - № 3. - С. 34-44. [Электронный ресурс]. URL: http://vestnik.nspu.ru/article/1496 (дата обращения: 07.03.2019). DOI: 10.15293/2226-3365.1503.03 </w:t>
      </w:r>
    </w:p>
    <w:p w14:paraId="01A5CB06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Постановление Главного государственного санитарного врача Российской Федерации от 29.12.2010 № 189 «Об утверждении СанПиН 2.4.2.2821-10 «Санитарно-эпидемиологические требования к условиям и организации обучения общеобразовательных организациях» (c изменениями и дополнениями 29 июня 2011 г., 25 декабря 2013 г., 24 ноября 2015 г., 22 мая 2019 г.)</w:t>
      </w:r>
    </w:p>
    <w:p w14:paraId="506A616C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Постановление Правительства Российской Федерации от 13.07.2022 № 1241 "О федеральной государственной информационной системе "Моя школа" и внесении изменения в подпункт "а" пункта 2 Положения об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форме".</w:t>
      </w:r>
    </w:p>
    <w:p w14:paraId="1C284793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Приказ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31.05.2021. № 287» (Зарегистрирован 17.08.2022 № 69675.) [Электронный ресурс]. URL: http://publication.pravo.gov.ru/Document/View/0001202208170012 (дата обращения: 06.10.2024).</w:t>
      </w:r>
    </w:p>
    <w:p w14:paraId="504EA173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Приказ Министерства труда и социальной защиты Российской Федерации от 31 мая 2018 г. N 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экспертизы», </w:t>
      </w:r>
      <w:r w:rsidRPr="00CE4EF8">
        <w:lastRenderedPageBreak/>
        <w:t xml:space="preserve">(зарегистрирован в Минюсте России, регистрационный № 52409 от 11 октября 2018 г.) [Электронный ресурс]. URL: </w:t>
      </w:r>
      <w:hyperlink r:id="rId17" w:history="1">
        <w:r w:rsidRPr="00CE4EF8">
          <w:rPr>
            <w:rStyle w:val="af8"/>
          </w:rPr>
          <w:t>https://mintrud.gov.ru/docs/mintrud/orders/1319</w:t>
        </w:r>
      </w:hyperlink>
      <w:r w:rsidRPr="00CE4EF8">
        <w:t xml:space="preserve"> (дата обращения 24.11.2024). </w:t>
      </w:r>
    </w:p>
    <w:p w14:paraId="7394AAD1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Приказ Минобрнауки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</w:p>
    <w:p w14:paraId="2969FF4D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Прохорова О. В. Информационная безопасность и защита информации. М.: Лань. 2024. 124 с.</w:t>
      </w:r>
    </w:p>
    <w:p w14:paraId="6273EBB0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Санитарные правила СП 2.4.3648-20 «Санитарно-эпидемиологические требования к организации воспитания и обучения, отдыха и оздоровления детей и молодежи» /Постановление Роспотребнадзора от 28.09.2020 г. №28. </w:t>
      </w:r>
      <w:hyperlink r:id="rId18" w:history="1">
        <w:r w:rsidRPr="00CE4EF8">
          <w:rPr>
            <w:rStyle w:val="af8"/>
          </w:rPr>
          <w:t>https://www.rospotrebnadzor.ru/files/news/SP2.4.3648-20_deti.pdf</w:t>
        </w:r>
      </w:hyperlink>
    </w:p>
    <w:p w14:paraId="14259A0E" w14:textId="03DC899C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Саранская</w:t>
      </w:r>
      <w:r w:rsidR="00110F71">
        <w:t>,</w:t>
      </w:r>
      <w:r w:rsidRPr="00CE4EF8">
        <w:t xml:space="preserve"> Т. В. Три составляющие обеспечения качества учебного процесса на основе ДОТ / Т. В. Саранская // Новые информационные технологии в образовании: материалы международной научно-практической конференции, 24-27 февраля 2009 г., Екатеринбург. В 2 ч. Ч. 1 / Рос. гос. проф.-</w:t>
      </w:r>
      <w:proofErr w:type="spellStart"/>
      <w:r w:rsidRPr="00CE4EF8">
        <w:t>пед</w:t>
      </w:r>
      <w:proofErr w:type="spellEnd"/>
      <w:r w:rsidRPr="00CE4EF8">
        <w:t>. ун-т. - Екатеринбург, 2009. - С. 178-181.</w:t>
      </w:r>
    </w:p>
    <w:p w14:paraId="0193B9C5" w14:textId="34573E73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Семенова</w:t>
      </w:r>
      <w:r w:rsidR="00110F71">
        <w:t>,</w:t>
      </w:r>
      <w:r w:rsidRPr="00CE4EF8">
        <w:t xml:space="preserve"> И. Н. Дидактический конструктор для проектирования моделей электронного, дистанционного и смешанного обучения в вузе / И. Н. Семенова, А. В. Слепухин // Педагогическое образование в России. — 2014. — № 8. — С. 68-74.</w:t>
      </w:r>
    </w:p>
    <w:p w14:paraId="1B4A7444" w14:textId="59381A9E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Семенова</w:t>
      </w:r>
      <w:r w:rsidR="00110F71">
        <w:t>,</w:t>
      </w:r>
      <w:r w:rsidRPr="00CE4EF8">
        <w:t xml:space="preserve"> И. Н. Моделирование</w:t>
      </w:r>
      <w:r w:rsidR="00362E49">
        <w:t xml:space="preserve"> системы принципов обучения в у</w:t>
      </w:r>
      <w:r w:rsidRPr="00CE4EF8">
        <w:t>словиях развития информационно-коммуникационных технологий / И. Н. Семенова // Педагогическое образование в России. – 2012. – № 5. – С. 106–110.</w:t>
      </w:r>
    </w:p>
    <w:p w14:paraId="125B02F0" w14:textId="64BD78EB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Слепухин</w:t>
      </w:r>
      <w:r w:rsidR="00362E49">
        <w:t>,</w:t>
      </w:r>
      <w:r w:rsidRPr="00CE4EF8">
        <w:t xml:space="preserve"> А. В. К вопросу о построении понятийного аппарата информационных образовательных сред [Текст] / А. В. Слепухин // Вестник Чувашского государственного педагогического университета имени И. Я. Яковлева. - 2016. - № 1 (89). - С. 153-163.</w:t>
      </w:r>
    </w:p>
    <w:p w14:paraId="488C72F0" w14:textId="74C6BCCE" w:rsidR="00CE4EF8" w:rsidRPr="00CE4EF8" w:rsidRDefault="00362E49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>
        <w:t>Спирин</w:t>
      </w:r>
      <w:r w:rsidR="00CE4EF8" w:rsidRPr="00CE4EF8">
        <w:t>а</w:t>
      </w:r>
      <w:r>
        <w:t>,</w:t>
      </w:r>
      <w:r w:rsidR="00CE4EF8" w:rsidRPr="00CE4EF8">
        <w:t xml:space="preserve"> Е. А., Казимова</w:t>
      </w:r>
      <w:r>
        <w:t>,</w:t>
      </w:r>
      <w:r w:rsidR="00CE4EF8" w:rsidRPr="00CE4EF8">
        <w:t xml:space="preserve"> Д. А., </w:t>
      </w:r>
      <w:proofErr w:type="spellStart"/>
      <w:r w:rsidR="00CE4EF8" w:rsidRPr="00CE4EF8">
        <w:t>Муликова</w:t>
      </w:r>
      <w:proofErr w:type="spellEnd"/>
      <w:r>
        <w:t>,</w:t>
      </w:r>
      <w:r w:rsidR="00CE4EF8" w:rsidRPr="00CE4EF8">
        <w:t xml:space="preserve"> C. А. Развитие информационной образовательной среды университета как условие совершенствования учебно-методической работы [Электронный ресурс] // Вестник Новосибирского государственного педагогического университета. -2017. - № 4 - Т. 7. - С. 26-39. URL: http://vestnik.nspu.ru/article/2521 (дата обращения: 11.11.2022). DOI: 10.15293/22263365.1704.02</w:t>
      </w:r>
    </w:p>
    <w:p w14:paraId="4F2236CB" w14:textId="0FB4F54E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</w:t>
      </w:r>
      <w:proofErr w:type="spellStart"/>
      <w:r w:rsidRPr="00CE4EF8">
        <w:t>Стариченко</w:t>
      </w:r>
      <w:proofErr w:type="spellEnd"/>
      <w:r w:rsidR="00362E49">
        <w:t>,</w:t>
      </w:r>
      <w:r w:rsidRPr="00CE4EF8">
        <w:t xml:space="preserve"> Б. Е. О соотношении понятий электронного обучения в высшей </w:t>
      </w:r>
      <w:proofErr w:type="gramStart"/>
      <w:r w:rsidRPr="00CE4EF8">
        <w:t>школе</w:t>
      </w:r>
      <w:r w:rsidR="00362E49">
        <w:t xml:space="preserve"> </w:t>
      </w:r>
      <w:r w:rsidRPr="00CE4EF8">
        <w:t xml:space="preserve"> /</w:t>
      </w:r>
      <w:proofErr w:type="gramEnd"/>
      <w:r w:rsidRPr="00CE4EF8">
        <w:t xml:space="preserve"> Б. Е. </w:t>
      </w:r>
      <w:proofErr w:type="spellStart"/>
      <w:r w:rsidRPr="00CE4EF8">
        <w:t>Стариченко</w:t>
      </w:r>
      <w:proofErr w:type="spellEnd"/>
      <w:r w:rsidRPr="00CE4EF8">
        <w:t>, И. Н. Семенова, А. В. Слепухин</w:t>
      </w:r>
      <w:r w:rsidR="00362E49">
        <w:t xml:space="preserve"> </w:t>
      </w:r>
      <w:r w:rsidRPr="00CE4EF8">
        <w:t xml:space="preserve"> // Образование и наука. — 2014. — № 9. — С. 51-68.</w:t>
      </w:r>
    </w:p>
    <w:p w14:paraId="6E9CE48F" w14:textId="330E280E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 </w:t>
      </w:r>
      <w:proofErr w:type="spellStart"/>
      <w:r w:rsidRPr="00CE4EF8">
        <w:t>Стариченко</w:t>
      </w:r>
      <w:proofErr w:type="spellEnd"/>
      <w:r w:rsidR="00362E49">
        <w:t>,</w:t>
      </w:r>
      <w:r w:rsidRPr="00CE4EF8">
        <w:t xml:space="preserve"> Б. Е. Профессиональный стандарт и ИКТ компетенции </w:t>
      </w:r>
      <w:proofErr w:type="gramStart"/>
      <w:r w:rsidRPr="00CE4EF8">
        <w:t>педагога</w:t>
      </w:r>
      <w:r w:rsidR="00362E49">
        <w:t xml:space="preserve"> </w:t>
      </w:r>
      <w:r w:rsidRPr="00CE4EF8">
        <w:t xml:space="preserve"> /</w:t>
      </w:r>
      <w:proofErr w:type="gramEnd"/>
      <w:r w:rsidRPr="00CE4EF8">
        <w:t xml:space="preserve"> Б. Е. </w:t>
      </w:r>
      <w:proofErr w:type="spellStart"/>
      <w:r w:rsidRPr="00CE4EF8">
        <w:t>Стариченко</w:t>
      </w:r>
      <w:proofErr w:type="spellEnd"/>
      <w:r w:rsidRPr="00CE4EF8">
        <w:t xml:space="preserve"> // Педагогическое образование в России. — 2015. — № 7. — С. 6-15.</w:t>
      </w:r>
    </w:p>
    <w:p w14:paraId="13F9217C" w14:textId="4C740534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proofErr w:type="spellStart"/>
      <w:r w:rsidRPr="00CE4EF8">
        <w:rPr>
          <w:bCs/>
        </w:rPr>
        <w:t>Студеникина</w:t>
      </w:r>
      <w:proofErr w:type="spellEnd"/>
      <w:r w:rsidR="00362E49">
        <w:rPr>
          <w:bCs/>
        </w:rPr>
        <w:t>,</w:t>
      </w:r>
      <w:r w:rsidRPr="00CE4EF8">
        <w:rPr>
          <w:bCs/>
        </w:rPr>
        <w:t xml:space="preserve"> Л.И. </w:t>
      </w:r>
      <w:r w:rsidRPr="00CE4EF8">
        <w:t xml:space="preserve">Педагогические условия эффективности использования элементов электронного обучения в вузовской профессиональной подготовке </w:t>
      </w:r>
      <w:proofErr w:type="gramStart"/>
      <w:r w:rsidRPr="00CE4EF8">
        <w:t>студентов :</w:t>
      </w:r>
      <w:proofErr w:type="gramEnd"/>
      <w:r w:rsidRPr="00CE4EF8">
        <w:t xml:space="preserve"> на материале математической подготовки : автореферат </w:t>
      </w:r>
      <w:proofErr w:type="spellStart"/>
      <w:r w:rsidRPr="00CE4EF8">
        <w:t>дис</w:t>
      </w:r>
      <w:proofErr w:type="spellEnd"/>
      <w:r w:rsidRPr="00CE4EF8">
        <w:t xml:space="preserve">. ... </w:t>
      </w:r>
      <w:r w:rsidRPr="00CE4EF8">
        <w:lastRenderedPageBreak/>
        <w:t>кандидата педагогических наук: 13.00.08 / Студеникина Лариса Ивановна; [Место защиты: Кур. гос. ун-т]. — Курск, 2007. — 24 с.</w:t>
      </w:r>
    </w:p>
    <w:p w14:paraId="57865C4D" w14:textId="58BEAEA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proofErr w:type="spellStart"/>
      <w:r w:rsidRPr="00CE4EF8">
        <w:t>Турнецкая</w:t>
      </w:r>
      <w:proofErr w:type="spellEnd"/>
      <w:r w:rsidR="00362E49">
        <w:t>,</w:t>
      </w:r>
      <w:r w:rsidRPr="00CE4EF8">
        <w:t xml:space="preserve"> Е.Л. Реализация элементов дистанционных образовательных технологий в учебном процессе образовательного </w:t>
      </w:r>
      <w:proofErr w:type="gramStart"/>
      <w:r w:rsidRPr="00CE4EF8">
        <w:t>учреждения</w:t>
      </w:r>
      <w:r w:rsidR="00362E49">
        <w:t xml:space="preserve"> </w:t>
      </w:r>
      <w:r w:rsidRPr="00CE4EF8">
        <w:t xml:space="preserve"> /</w:t>
      </w:r>
      <w:proofErr w:type="gramEnd"/>
      <w:r w:rsidRPr="00CE4EF8">
        <w:t xml:space="preserve"> </w:t>
      </w:r>
      <w:proofErr w:type="spellStart"/>
      <w:r w:rsidRPr="00CE4EF8">
        <w:t>Е.Л.Турнецкая</w:t>
      </w:r>
      <w:proofErr w:type="spellEnd"/>
      <w:r w:rsidRPr="00CE4EF8">
        <w:t>. - Текст: электронный</w:t>
      </w:r>
      <w:r w:rsidR="00362E49">
        <w:t xml:space="preserve"> </w:t>
      </w:r>
      <w:r w:rsidRPr="00CE4EF8">
        <w:t xml:space="preserve">// Технологическое и художественное образование учащейся молодежи: проблемы и перспективы. Материалы VII </w:t>
      </w:r>
      <w:proofErr w:type="spellStart"/>
      <w:r w:rsidRPr="00CE4EF8">
        <w:t>Всерос</w:t>
      </w:r>
      <w:proofErr w:type="spellEnd"/>
      <w:r w:rsidRPr="00CE4EF8">
        <w:t>. науч.-</w:t>
      </w:r>
      <w:proofErr w:type="spellStart"/>
      <w:r w:rsidRPr="00CE4EF8">
        <w:t>практ</w:t>
      </w:r>
      <w:proofErr w:type="spellEnd"/>
      <w:r w:rsidRPr="00CE4EF8">
        <w:t xml:space="preserve">. </w:t>
      </w:r>
      <w:proofErr w:type="spellStart"/>
      <w:r w:rsidRPr="00CE4EF8">
        <w:t>конф</w:t>
      </w:r>
      <w:proofErr w:type="spellEnd"/>
      <w:r w:rsidRPr="00CE4EF8">
        <w:t xml:space="preserve">. 2018, г. Уфа. – Уфа, 2018. - С. 178-183. – </w:t>
      </w:r>
      <w:proofErr w:type="gramStart"/>
      <w:r w:rsidRPr="00CE4EF8">
        <w:t>URL :</w:t>
      </w:r>
      <w:proofErr w:type="gramEnd"/>
      <w:r w:rsidRPr="00CE4EF8">
        <w:t xml:space="preserve"> https://elibrary.ru/item.asp?id=35218235. (дата обращения: 02.04.2024).</w:t>
      </w:r>
    </w:p>
    <w:p w14:paraId="588FD009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 xml:space="preserve">Указ Президента РФ от 9 мая 2017 № 203 «О Стратегии развития информационного общества в Российской Федерации на 2017 - 2030 годы» // [Электронный ресурс]/ URL: </w:t>
      </w:r>
      <w:hyperlink r:id="rId19" w:history="1">
        <w:r w:rsidRPr="00CE4EF8">
          <w:rPr>
            <w:rStyle w:val="af8"/>
          </w:rPr>
          <w:t>http://pravo.gov.ru/proxy/ips/?docbody=&amp;nd=102431687</w:t>
        </w:r>
      </w:hyperlink>
      <w:r w:rsidRPr="00CE4EF8">
        <w:t xml:space="preserve"> (дата обращения: 24.11.2024).</w:t>
      </w:r>
    </w:p>
    <w:p w14:paraId="202CCFD9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Указ Президента Российской Федерации от 09.11.2022 № 809 "Об утверждении Основ государственной политики по сохранению и укреплению традиционных российских духовно-нравственных ценностей" [Электронный ресурс]. URL: http://publication.pravo.gov.ru/Document/View/0001202211090019?index=0&amp;rangeSize=1 (дата обращения: 10.11.2024).</w:t>
      </w:r>
    </w:p>
    <w:p w14:paraId="722E84DB" w14:textId="77777777" w:rsidR="00CE4EF8" w:rsidRPr="00CE4EF8" w:rsidRDefault="00CE4EF8" w:rsidP="00CE4EF8">
      <w:pPr>
        <w:numPr>
          <w:ilvl w:val="0"/>
          <w:numId w:val="45"/>
        </w:numPr>
        <w:tabs>
          <w:tab w:val="left" w:pos="851"/>
        </w:tabs>
        <w:spacing w:line="276" w:lineRule="auto"/>
        <w:jc w:val="both"/>
      </w:pPr>
      <w:r w:rsidRPr="00CE4EF8">
        <w:t>Федеральный закон от 29.12.2012 г. № 273-ФЗ «Об образовании в Российской Федерации» [Электронный ресурс]. URL: http://www.kremlin.ru/acts/bank/36698 (дата обращения: 17.09.2024)</w:t>
      </w:r>
    </w:p>
    <w:p w14:paraId="170B5D8D" w14:textId="538F1E9D" w:rsidR="00EC65DB" w:rsidRDefault="00EC65DB" w:rsidP="00EC65DB">
      <w:pPr>
        <w:tabs>
          <w:tab w:val="left" w:pos="851"/>
        </w:tabs>
        <w:spacing w:line="276" w:lineRule="auto"/>
        <w:ind w:left="567"/>
        <w:jc w:val="both"/>
      </w:pPr>
    </w:p>
    <w:p w14:paraId="34965F60" w14:textId="240CCD8D" w:rsidR="008B7F96" w:rsidRDefault="008B7F96" w:rsidP="00EC65DB">
      <w:pPr>
        <w:tabs>
          <w:tab w:val="left" w:pos="851"/>
        </w:tabs>
        <w:spacing w:line="276" w:lineRule="auto"/>
        <w:ind w:left="567"/>
        <w:jc w:val="both"/>
      </w:pPr>
    </w:p>
    <w:p w14:paraId="1A3650A0" w14:textId="6E20A017" w:rsidR="008B7F96" w:rsidRDefault="008B7F96" w:rsidP="00EC65DB">
      <w:pPr>
        <w:tabs>
          <w:tab w:val="left" w:pos="851"/>
        </w:tabs>
        <w:spacing w:line="276" w:lineRule="auto"/>
        <w:ind w:left="567"/>
        <w:jc w:val="both"/>
      </w:pPr>
    </w:p>
    <w:p w14:paraId="74AA8F09" w14:textId="3698FD99" w:rsidR="008B7F96" w:rsidRDefault="008B7F96" w:rsidP="00EC65DB">
      <w:pPr>
        <w:tabs>
          <w:tab w:val="left" w:pos="851"/>
        </w:tabs>
        <w:spacing w:line="276" w:lineRule="auto"/>
        <w:ind w:left="567"/>
        <w:jc w:val="both"/>
      </w:pPr>
    </w:p>
    <w:p w14:paraId="2645A1D0" w14:textId="54284242" w:rsidR="008B7F96" w:rsidRDefault="008B7F96" w:rsidP="00EC65DB">
      <w:pPr>
        <w:tabs>
          <w:tab w:val="left" w:pos="851"/>
        </w:tabs>
        <w:spacing w:line="276" w:lineRule="auto"/>
        <w:ind w:left="567"/>
        <w:jc w:val="both"/>
      </w:pPr>
    </w:p>
    <w:p w14:paraId="2782CDD9" w14:textId="55D6CAFF" w:rsidR="008B7F96" w:rsidRDefault="008B7F96" w:rsidP="00EC65DB">
      <w:pPr>
        <w:tabs>
          <w:tab w:val="left" w:pos="851"/>
        </w:tabs>
        <w:spacing w:line="276" w:lineRule="auto"/>
        <w:ind w:left="567"/>
        <w:jc w:val="both"/>
      </w:pPr>
    </w:p>
    <w:p w14:paraId="2C366B22" w14:textId="08FC174E" w:rsidR="008B7F96" w:rsidRDefault="008B7F96" w:rsidP="00EC65DB">
      <w:pPr>
        <w:tabs>
          <w:tab w:val="left" w:pos="851"/>
        </w:tabs>
        <w:spacing w:line="276" w:lineRule="auto"/>
        <w:ind w:left="567"/>
        <w:jc w:val="both"/>
      </w:pPr>
    </w:p>
    <w:p w14:paraId="4A16AF9A" w14:textId="3D749358" w:rsidR="008B7F96" w:rsidRDefault="008B7F96" w:rsidP="00EC65DB">
      <w:pPr>
        <w:tabs>
          <w:tab w:val="left" w:pos="851"/>
        </w:tabs>
        <w:spacing w:line="276" w:lineRule="auto"/>
        <w:ind w:left="567"/>
        <w:jc w:val="both"/>
      </w:pPr>
    </w:p>
    <w:p w14:paraId="3C455935" w14:textId="29997140" w:rsidR="008B7F96" w:rsidRDefault="008B7F96" w:rsidP="00EC65DB">
      <w:pPr>
        <w:tabs>
          <w:tab w:val="left" w:pos="851"/>
        </w:tabs>
        <w:spacing w:line="276" w:lineRule="auto"/>
        <w:ind w:left="567"/>
        <w:jc w:val="both"/>
      </w:pPr>
    </w:p>
    <w:p w14:paraId="7E9A6CA1" w14:textId="023A9C30" w:rsidR="008B7F96" w:rsidRDefault="008B7F96" w:rsidP="00EC65DB">
      <w:pPr>
        <w:tabs>
          <w:tab w:val="left" w:pos="851"/>
        </w:tabs>
        <w:spacing w:line="276" w:lineRule="auto"/>
        <w:ind w:left="567"/>
        <w:jc w:val="both"/>
      </w:pPr>
    </w:p>
    <w:p w14:paraId="1D869410" w14:textId="77777777" w:rsidR="008B7F96" w:rsidRPr="00CE4EF8" w:rsidRDefault="008B7F96" w:rsidP="00EC65DB">
      <w:pPr>
        <w:tabs>
          <w:tab w:val="left" w:pos="851"/>
        </w:tabs>
        <w:spacing w:line="276" w:lineRule="auto"/>
        <w:ind w:left="567"/>
        <w:jc w:val="both"/>
        <w:rPr>
          <w:lang w:val="en-US"/>
        </w:rPr>
      </w:pPr>
    </w:p>
    <w:p w14:paraId="2A109AB4" w14:textId="77777777" w:rsidR="00EC65DB" w:rsidRPr="00CE4EF8" w:rsidRDefault="00EC65DB" w:rsidP="00EC65DB">
      <w:pPr>
        <w:spacing w:line="276" w:lineRule="auto"/>
        <w:rPr>
          <w:lang w:val="en-US"/>
        </w:rPr>
      </w:pPr>
    </w:p>
    <w:p w14:paraId="5A0BB2DF" w14:textId="77777777" w:rsidR="00EC65DB" w:rsidRPr="00CE4EF8" w:rsidRDefault="00EC65DB" w:rsidP="00EC65DB">
      <w:pPr>
        <w:spacing w:line="276" w:lineRule="auto"/>
        <w:rPr>
          <w:lang w:val="en-US"/>
        </w:rPr>
      </w:pPr>
    </w:p>
    <w:p w14:paraId="0DD9F9CB" w14:textId="77777777" w:rsidR="00EC65DB" w:rsidRPr="00CE4EF8" w:rsidRDefault="00EC65DB" w:rsidP="00EC65DB">
      <w:pPr>
        <w:spacing w:line="276" w:lineRule="auto"/>
        <w:rPr>
          <w:lang w:val="en-US"/>
        </w:rPr>
      </w:pPr>
    </w:p>
    <w:p w14:paraId="3D6ACC0D" w14:textId="33FC52C3" w:rsidR="00EC65DB" w:rsidRDefault="00EC65DB" w:rsidP="00EC65DB">
      <w:pPr>
        <w:spacing w:line="276" w:lineRule="auto"/>
        <w:rPr>
          <w:lang w:val="en-US"/>
        </w:rPr>
      </w:pPr>
    </w:p>
    <w:p w14:paraId="71FFD6FB" w14:textId="4A0069D8" w:rsidR="006170A4" w:rsidRDefault="006170A4" w:rsidP="00EC65DB">
      <w:pPr>
        <w:spacing w:line="276" w:lineRule="auto"/>
        <w:rPr>
          <w:lang w:val="en-US"/>
        </w:rPr>
      </w:pPr>
    </w:p>
    <w:p w14:paraId="0CE96E05" w14:textId="215427F1" w:rsidR="006170A4" w:rsidRDefault="006170A4" w:rsidP="00EC65DB">
      <w:pPr>
        <w:spacing w:line="276" w:lineRule="auto"/>
        <w:rPr>
          <w:lang w:val="en-US"/>
        </w:rPr>
      </w:pPr>
    </w:p>
    <w:p w14:paraId="348D1F65" w14:textId="3ED72FFE" w:rsidR="006170A4" w:rsidRDefault="006170A4" w:rsidP="00EC65DB">
      <w:pPr>
        <w:spacing w:line="276" w:lineRule="auto"/>
        <w:rPr>
          <w:lang w:val="en-US"/>
        </w:rPr>
      </w:pPr>
    </w:p>
    <w:p w14:paraId="6058ED13" w14:textId="69514C38" w:rsidR="006170A4" w:rsidRDefault="006170A4" w:rsidP="00EC65DB">
      <w:pPr>
        <w:spacing w:line="276" w:lineRule="auto"/>
        <w:rPr>
          <w:lang w:val="en-US"/>
        </w:rPr>
      </w:pPr>
    </w:p>
    <w:p w14:paraId="6EE5FE98" w14:textId="4F7D6E9C" w:rsidR="006170A4" w:rsidRDefault="006170A4" w:rsidP="00EC65DB">
      <w:pPr>
        <w:spacing w:line="276" w:lineRule="auto"/>
        <w:rPr>
          <w:lang w:val="en-US"/>
        </w:rPr>
      </w:pPr>
    </w:p>
    <w:p w14:paraId="1A09243A" w14:textId="164CE984" w:rsidR="006170A4" w:rsidRDefault="006170A4" w:rsidP="00EC65DB">
      <w:pPr>
        <w:spacing w:line="276" w:lineRule="auto"/>
        <w:rPr>
          <w:lang w:val="en-US"/>
        </w:rPr>
      </w:pPr>
    </w:p>
    <w:p w14:paraId="1FA71B43" w14:textId="3A9C0BB1" w:rsidR="006170A4" w:rsidRDefault="006170A4" w:rsidP="00EC65DB">
      <w:pPr>
        <w:spacing w:line="276" w:lineRule="auto"/>
        <w:rPr>
          <w:lang w:val="en-US"/>
        </w:rPr>
      </w:pPr>
    </w:p>
    <w:p w14:paraId="6BA28D17" w14:textId="128BBE92" w:rsidR="00236913" w:rsidRDefault="00236913" w:rsidP="00D508E0">
      <w:pPr>
        <w:tabs>
          <w:tab w:val="left" w:pos="851"/>
        </w:tabs>
        <w:spacing w:line="276" w:lineRule="auto"/>
        <w:rPr>
          <w:b/>
          <w:bCs/>
        </w:rPr>
      </w:pPr>
    </w:p>
    <w:p w14:paraId="161AAB9A" w14:textId="77777777" w:rsidR="00236913" w:rsidRDefault="00236913" w:rsidP="00EC65DB">
      <w:pPr>
        <w:tabs>
          <w:tab w:val="left" w:pos="851"/>
        </w:tabs>
        <w:spacing w:line="276" w:lineRule="auto"/>
        <w:jc w:val="right"/>
        <w:rPr>
          <w:b/>
          <w:bCs/>
        </w:rPr>
      </w:pPr>
    </w:p>
    <w:p w14:paraId="7672B198" w14:textId="258C9783" w:rsidR="00EC65DB" w:rsidRPr="00381B50" w:rsidRDefault="00EC65DB" w:rsidP="00EC65DB">
      <w:pPr>
        <w:tabs>
          <w:tab w:val="left" w:pos="851"/>
        </w:tabs>
        <w:spacing w:line="276" w:lineRule="auto"/>
        <w:jc w:val="right"/>
        <w:rPr>
          <w:b/>
          <w:bCs/>
        </w:rPr>
      </w:pPr>
      <w:r w:rsidRPr="00381B50">
        <w:rPr>
          <w:b/>
          <w:bCs/>
        </w:rPr>
        <w:lastRenderedPageBreak/>
        <w:t xml:space="preserve">Приложение </w:t>
      </w:r>
      <w:r w:rsidR="006C69BA">
        <w:rPr>
          <w:b/>
          <w:bCs/>
        </w:rPr>
        <w:t>1</w:t>
      </w:r>
    </w:p>
    <w:p w14:paraId="2913FCBF" w14:textId="77777777" w:rsidR="00EC65DB" w:rsidRDefault="00EC65DB" w:rsidP="00EC65DB">
      <w:pPr>
        <w:spacing w:before="120"/>
        <w:rPr>
          <w:b/>
        </w:rPr>
      </w:pPr>
    </w:p>
    <w:p w14:paraId="7ED3EDD8" w14:textId="77777777" w:rsidR="00EC65DB" w:rsidRDefault="00EC65DB" w:rsidP="00EC65DB">
      <w:pPr>
        <w:spacing w:before="120"/>
        <w:ind w:firstLine="397"/>
        <w:jc w:val="center"/>
        <w:rPr>
          <w:b/>
        </w:rPr>
      </w:pPr>
      <w:r w:rsidRPr="00783A9E">
        <w:rPr>
          <w:b/>
        </w:rPr>
        <w:t xml:space="preserve">Разработка урока </w:t>
      </w:r>
      <w:r>
        <w:rPr>
          <w:b/>
        </w:rPr>
        <w:t xml:space="preserve">геометрии </w:t>
      </w:r>
    </w:p>
    <w:p w14:paraId="23587C18" w14:textId="19C4A2E2" w:rsidR="00EC65DB" w:rsidRPr="00783A9E" w:rsidRDefault="004F31ED" w:rsidP="00EC65DB">
      <w:pPr>
        <w:spacing w:before="120"/>
        <w:ind w:firstLine="397"/>
        <w:jc w:val="center"/>
        <w:rPr>
          <w:b/>
        </w:rPr>
      </w:pPr>
      <w:r>
        <w:rPr>
          <w:b/>
        </w:rPr>
        <w:t>Многоугольники</w:t>
      </w:r>
    </w:p>
    <w:p w14:paraId="149D6BAE" w14:textId="188850D5" w:rsidR="00EC65DB" w:rsidRPr="00783A9E" w:rsidRDefault="00EC65DB" w:rsidP="00EC65DB">
      <w:pPr>
        <w:pStyle w:val="ae"/>
        <w:spacing w:before="120" w:beforeAutospacing="0" w:after="0" w:afterAutospacing="0"/>
        <w:ind w:firstLine="397"/>
        <w:jc w:val="both"/>
      </w:pPr>
      <w:r w:rsidRPr="00783A9E">
        <w:rPr>
          <w:b/>
        </w:rPr>
        <w:t xml:space="preserve">Тема урока: </w:t>
      </w:r>
      <w:r w:rsidR="004F31ED">
        <w:rPr>
          <w:b/>
        </w:rPr>
        <w:t>Ломаная. Многоугольники.</w:t>
      </w:r>
    </w:p>
    <w:p w14:paraId="7638A635" w14:textId="77777777" w:rsidR="00EC65DB" w:rsidRPr="00783A9E" w:rsidRDefault="00EC65DB" w:rsidP="00EC65DB">
      <w:pPr>
        <w:spacing w:before="120"/>
        <w:ind w:firstLine="397"/>
        <w:jc w:val="both"/>
      </w:pPr>
      <w:r w:rsidRPr="00783A9E">
        <w:rPr>
          <w:b/>
        </w:rPr>
        <w:t>Предмет:</w:t>
      </w:r>
      <w:r w:rsidRPr="00783A9E">
        <w:t xml:space="preserve"> геометрия </w:t>
      </w:r>
    </w:p>
    <w:p w14:paraId="764D41B3" w14:textId="77979FC0" w:rsidR="00EC65DB" w:rsidRPr="00111185" w:rsidRDefault="00EC65DB" w:rsidP="00EC65DB">
      <w:pPr>
        <w:spacing w:before="120"/>
        <w:ind w:firstLine="397"/>
        <w:jc w:val="both"/>
      </w:pPr>
      <w:r w:rsidRPr="00783A9E">
        <w:rPr>
          <w:b/>
        </w:rPr>
        <w:t>Класс:</w:t>
      </w:r>
      <w:r>
        <w:t xml:space="preserve"> </w:t>
      </w:r>
      <w:r w:rsidR="004F31ED">
        <w:t>8</w:t>
      </w:r>
      <w:r>
        <w:t xml:space="preserve"> класс</w:t>
      </w:r>
    </w:p>
    <w:p w14:paraId="0CDE7960" w14:textId="77777777" w:rsidR="00EC65DB" w:rsidRPr="00783A9E" w:rsidRDefault="00EC65DB" w:rsidP="00EC65DB">
      <w:pPr>
        <w:spacing w:before="120"/>
        <w:ind w:firstLine="397"/>
        <w:jc w:val="both"/>
      </w:pPr>
      <w:r w:rsidRPr="00783A9E">
        <w:rPr>
          <w:b/>
        </w:rPr>
        <w:t>Уровень образования:</w:t>
      </w:r>
      <w:r>
        <w:t xml:space="preserve"> </w:t>
      </w:r>
      <w:r w:rsidRPr="00783A9E">
        <w:t>осно</w:t>
      </w:r>
      <w:r>
        <w:t>вное общее образование</w:t>
      </w:r>
    </w:p>
    <w:p w14:paraId="4DE30967" w14:textId="77777777" w:rsidR="00EC65DB" w:rsidRPr="00783A9E" w:rsidRDefault="00EC65DB" w:rsidP="00EC65DB">
      <w:pPr>
        <w:spacing w:before="120"/>
        <w:ind w:firstLine="397"/>
        <w:jc w:val="both"/>
      </w:pPr>
      <w:r w:rsidRPr="00783A9E">
        <w:rPr>
          <w:b/>
        </w:rPr>
        <w:t>Тип урока:</w:t>
      </w:r>
      <w:r>
        <w:t xml:space="preserve"> у</w:t>
      </w:r>
      <w:r w:rsidRPr="00783A9E">
        <w:t xml:space="preserve">рок изучения и первичного закрепления знаний </w:t>
      </w:r>
    </w:p>
    <w:p w14:paraId="19EC90BB" w14:textId="77777777" w:rsidR="00EC65DB" w:rsidRPr="00783A9E" w:rsidRDefault="00EC65DB" w:rsidP="00EC65DB">
      <w:pPr>
        <w:spacing w:before="120"/>
        <w:ind w:firstLine="397"/>
        <w:jc w:val="both"/>
      </w:pPr>
      <w:r w:rsidRPr="00783A9E">
        <w:rPr>
          <w:b/>
        </w:rPr>
        <w:t>Используемые учебники и учебные пособия:</w:t>
      </w:r>
      <w:r>
        <w:rPr>
          <w:b/>
        </w:rPr>
        <w:t xml:space="preserve"> </w:t>
      </w:r>
      <w:proofErr w:type="spellStart"/>
      <w:r w:rsidRPr="00783A9E">
        <w:t>Л.С.Атанасян</w:t>
      </w:r>
      <w:proofErr w:type="spellEnd"/>
      <w:r w:rsidRPr="00783A9E">
        <w:t xml:space="preserve"> и др. </w:t>
      </w:r>
      <w:r>
        <w:t>«</w:t>
      </w:r>
      <w:r w:rsidRPr="00783A9E">
        <w:t>Геометрия 7-9</w:t>
      </w:r>
      <w:r>
        <w:t>»</w:t>
      </w:r>
      <w:r w:rsidRPr="00783A9E">
        <w:t>.</w:t>
      </w:r>
    </w:p>
    <w:p w14:paraId="23792762" w14:textId="5FD7AF2E" w:rsidR="00EC65DB" w:rsidRPr="004F31ED" w:rsidRDefault="00EC65DB" w:rsidP="00EC65DB">
      <w:pPr>
        <w:spacing w:before="120"/>
        <w:ind w:firstLine="397"/>
        <w:jc w:val="both"/>
      </w:pPr>
      <w:r w:rsidRPr="00783A9E">
        <w:rPr>
          <w:b/>
        </w:rPr>
        <w:t>Используемое оборудование:</w:t>
      </w:r>
      <w:r>
        <w:t xml:space="preserve"> компьютер, </w:t>
      </w:r>
      <w:r w:rsidR="004F31ED">
        <w:rPr>
          <w:lang w:val="en-US"/>
        </w:rPr>
        <w:t>Skype</w:t>
      </w:r>
      <w:r w:rsidR="004F31ED">
        <w:t xml:space="preserve"> (в 2020 г.) для проведения онлайн-урока.</w:t>
      </w:r>
    </w:p>
    <w:p w14:paraId="79E89F15" w14:textId="77777777" w:rsidR="00EC65DB" w:rsidRDefault="00EC65DB" w:rsidP="00EC65DB">
      <w:pPr>
        <w:jc w:val="both"/>
        <w:rPr>
          <w:b/>
        </w:rPr>
      </w:pPr>
    </w:p>
    <w:p w14:paraId="6C2BE994" w14:textId="1F09C5CE" w:rsidR="00EC65DB" w:rsidRPr="007955A7" w:rsidRDefault="00EC65DB" w:rsidP="00EC65DB">
      <w:pPr>
        <w:jc w:val="both"/>
      </w:pPr>
      <w:r w:rsidRPr="007955A7">
        <w:rPr>
          <w:b/>
        </w:rPr>
        <w:t>Цели урока</w:t>
      </w:r>
      <w:r w:rsidR="007955A7">
        <w:t>:</w:t>
      </w:r>
      <w:r w:rsidRPr="007955A7">
        <w:t xml:space="preserve"> </w:t>
      </w:r>
      <w:r w:rsidR="00561C5E" w:rsidRPr="007955A7">
        <w:t>изучение нового материала, введение понятий выпуклый и невыпуклый многоугольник.</w:t>
      </w:r>
    </w:p>
    <w:p w14:paraId="6BACC3D5" w14:textId="1C0F7F8A" w:rsidR="00EC65DB" w:rsidRPr="007955A7" w:rsidRDefault="00EC65DB" w:rsidP="00EC65DB">
      <w:pPr>
        <w:jc w:val="both"/>
      </w:pPr>
      <w:r w:rsidRPr="007955A7">
        <w:rPr>
          <w:b/>
        </w:rPr>
        <w:t>Задачи:</w:t>
      </w:r>
      <w:r w:rsidR="00561C5E" w:rsidRPr="007955A7">
        <w:rPr>
          <w:b/>
        </w:rPr>
        <w:t xml:space="preserve"> </w:t>
      </w:r>
    </w:p>
    <w:p w14:paraId="5DE19FF6" w14:textId="4EC53B8A" w:rsidR="00EC65DB" w:rsidRPr="007955A7" w:rsidRDefault="00EC65DB" w:rsidP="00EC65DB">
      <w:pPr>
        <w:jc w:val="both"/>
      </w:pPr>
      <w:r w:rsidRPr="007955A7">
        <w:rPr>
          <w:b/>
        </w:rPr>
        <w:t>образовательная</w:t>
      </w:r>
      <w:r w:rsidRPr="007955A7">
        <w:t>: и</w:t>
      </w:r>
      <w:r w:rsidR="007955A7" w:rsidRPr="007955A7">
        <w:t xml:space="preserve"> освоение формулы нахождения суммы углов выпуклого </w:t>
      </w:r>
      <w:r w:rsidR="007955A7" w:rsidRPr="007955A7">
        <w:rPr>
          <w:lang w:val="en-US"/>
        </w:rPr>
        <w:t>n</w:t>
      </w:r>
      <w:r w:rsidR="007955A7" w:rsidRPr="007955A7">
        <w:t>-угольника</w:t>
      </w:r>
    </w:p>
    <w:p w14:paraId="33C29BA0" w14:textId="77777777" w:rsidR="00EC65DB" w:rsidRPr="007955A7" w:rsidRDefault="00EC65DB" w:rsidP="00EC65DB">
      <w:pPr>
        <w:jc w:val="both"/>
      </w:pPr>
      <w:r w:rsidRPr="007955A7">
        <w:rPr>
          <w:b/>
        </w:rPr>
        <w:t>развивающая</w:t>
      </w:r>
      <w:r w:rsidRPr="007955A7">
        <w:t>: развитие математической речи учащихся, их памяти, внимания, наблюдательности, умения сравнивать, обобщать, обоснованно делать выводы; развивать умение преодолевать трудности при решении задач.</w:t>
      </w:r>
    </w:p>
    <w:p w14:paraId="4BD91B3F" w14:textId="71EF754D" w:rsidR="00EC65DB" w:rsidRPr="00456A0F" w:rsidRDefault="00EC65DB" w:rsidP="00EC65DB">
      <w:pPr>
        <w:jc w:val="both"/>
      </w:pPr>
      <w:r w:rsidRPr="007955A7">
        <w:rPr>
          <w:b/>
        </w:rPr>
        <w:t>воспитательная</w:t>
      </w:r>
      <w:r w:rsidRPr="007955A7">
        <w:t>: воспитание навыков контроля и самоконтроля,</w:t>
      </w:r>
      <w:r w:rsidR="007955A7">
        <w:t xml:space="preserve"> аккуратности, внимательности, </w:t>
      </w:r>
      <w:r w:rsidRPr="007955A7">
        <w:t>позитивного отношения к обучению, умения работать в коллективе.</w:t>
      </w:r>
    </w:p>
    <w:p w14:paraId="62F71CB9" w14:textId="77777777" w:rsidR="00EC65DB" w:rsidRDefault="00EC65DB" w:rsidP="00EC65DB">
      <w:pPr>
        <w:spacing w:line="276" w:lineRule="auto"/>
        <w:jc w:val="both"/>
      </w:pPr>
    </w:p>
    <w:p w14:paraId="3D15C112" w14:textId="77777777" w:rsidR="00EC65DB" w:rsidRPr="00CE635E" w:rsidRDefault="00EC65DB" w:rsidP="00EC65DB">
      <w:pPr>
        <w:spacing w:line="276" w:lineRule="auto"/>
        <w:jc w:val="both"/>
      </w:pPr>
      <w:r w:rsidRPr="00341930">
        <w:t>ХОД УРОКА</w:t>
      </w:r>
    </w:p>
    <w:p w14:paraId="069C9D8B" w14:textId="77777777" w:rsidR="00EC65DB" w:rsidRPr="0083700E" w:rsidRDefault="00EC65DB" w:rsidP="00EC65DB">
      <w:pPr>
        <w:spacing w:line="276" w:lineRule="auto"/>
        <w:jc w:val="both"/>
      </w:pPr>
      <w:r>
        <w:rPr>
          <w:lang w:val="en-US"/>
        </w:rPr>
        <w:t>I</w:t>
      </w:r>
      <w:r w:rsidRPr="004C5C2B">
        <w:t>.</w:t>
      </w:r>
      <w:r>
        <w:t xml:space="preserve"> Организационный момент</w:t>
      </w:r>
    </w:p>
    <w:p w14:paraId="41549458" w14:textId="77777777" w:rsidR="00EC65DB" w:rsidRPr="00341930" w:rsidRDefault="00EC65DB" w:rsidP="00EC65DB">
      <w:pPr>
        <w:spacing w:line="276" w:lineRule="auto"/>
        <w:jc w:val="both"/>
      </w:pPr>
      <w:r w:rsidRPr="00341930">
        <w:t>I</w:t>
      </w:r>
      <w:r>
        <w:rPr>
          <w:lang w:val="en-US"/>
        </w:rPr>
        <w:t>I</w:t>
      </w:r>
      <w:r w:rsidRPr="00341930">
        <w:t>. Повторение основных понятий</w:t>
      </w:r>
    </w:p>
    <w:p w14:paraId="25CF1560" w14:textId="77777777" w:rsidR="00EC65DB" w:rsidRPr="00341930" w:rsidRDefault="00EC65DB" w:rsidP="00EC65DB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1473B974" w14:textId="77777777" w:rsidR="00EC65DB" w:rsidRPr="00341930" w:rsidRDefault="00EC65DB" w:rsidP="00EC65DB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341930">
        <w:rPr>
          <w:color w:val="000000"/>
        </w:rPr>
        <w:t>II</w:t>
      </w:r>
      <w:r>
        <w:rPr>
          <w:color w:val="000000"/>
          <w:lang w:val="en-US"/>
        </w:rPr>
        <w:t>I</w:t>
      </w:r>
      <w:r w:rsidRPr="00341930">
        <w:rPr>
          <w:color w:val="000000"/>
        </w:rPr>
        <w:t>. Объяснение нового материала</w:t>
      </w:r>
    </w:p>
    <w:p w14:paraId="5734E609" w14:textId="5FE7D26F" w:rsidR="00EC65DB" w:rsidRDefault="004F31ED" w:rsidP="00EC65DB">
      <w:pPr>
        <w:spacing w:line="360" w:lineRule="auto"/>
        <w:ind w:firstLine="708"/>
        <w:jc w:val="both"/>
        <w:rPr>
          <w:bCs/>
          <w:color w:val="000000"/>
        </w:rPr>
      </w:pPr>
      <w:r>
        <w:rPr>
          <w:noProof/>
        </w:rPr>
        <w:drawing>
          <wp:inline distT="0" distB="0" distL="0" distR="0" wp14:anchorId="30B409B3" wp14:editId="12A543C4">
            <wp:extent cx="5940425" cy="1838252"/>
            <wp:effectExtent l="0" t="0" r="3175" b="0"/>
            <wp:docPr id="1" name="Рисунок 1" descr="https://uchitel.pro/wp-content/uploads/2019/02/2019-02-04_20-5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chitel.pro/wp-content/uploads/2019/02/2019-02-04_20-56-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5DB" w:rsidRPr="00341930">
        <w:rPr>
          <w:bCs/>
          <w:color w:val="000000"/>
        </w:rPr>
        <w:t>1. Ввод</w:t>
      </w:r>
      <w:r>
        <w:rPr>
          <w:bCs/>
          <w:color w:val="000000"/>
        </w:rPr>
        <w:t>ятся следующие</w:t>
      </w:r>
      <w:r w:rsidR="00EC65DB" w:rsidRPr="00341930">
        <w:rPr>
          <w:bCs/>
          <w:color w:val="000000"/>
        </w:rPr>
        <w:t xml:space="preserve"> поняти</w:t>
      </w:r>
      <w:r>
        <w:rPr>
          <w:bCs/>
          <w:color w:val="000000"/>
        </w:rPr>
        <w:t>я:</w:t>
      </w:r>
    </w:p>
    <w:p w14:paraId="625DE0D7" w14:textId="77777777" w:rsidR="004F31ED" w:rsidRPr="004F31ED" w:rsidRDefault="004F31ED" w:rsidP="004F31ED">
      <w:pPr>
        <w:ind w:firstLine="709"/>
        <w:jc w:val="both"/>
        <w:rPr>
          <w:szCs w:val="28"/>
        </w:rPr>
      </w:pPr>
      <w:r w:rsidRPr="004F31ED">
        <w:rPr>
          <w:b/>
          <w:bCs/>
          <w:szCs w:val="28"/>
        </w:rPr>
        <w:t>Ломаная А</w:t>
      </w:r>
      <w:r w:rsidRPr="004F31ED">
        <w:rPr>
          <w:b/>
          <w:bCs/>
          <w:szCs w:val="28"/>
          <w:vertAlign w:val="subscript"/>
        </w:rPr>
        <w:t>1</w:t>
      </w:r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2</w:t>
      </w:r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3</w:t>
      </w:r>
      <w:r w:rsidRPr="004F31ED">
        <w:rPr>
          <w:b/>
          <w:bCs/>
          <w:szCs w:val="28"/>
        </w:rPr>
        <w:t>…</w:t>
      </w:r>
      <w:proofErr w:type="spellStart"/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n</w:t>
      </w:r>
      <w:proofErr w:type="spellEnd"/>
      <w:r w:rsidRPr="004F31ED">
        <w:rPr>
          <w:szCs w:val="28"/>
        </w:rPr>
        <w:t> — фигура, состоящая из точек </w:t>
      </w:r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1</w:t>
      </w:r>
      <w:r w:rsidRPr="004F31ED">
        <w:rPr>
          <w:b/>
          <w:bCs/>
          <w:szCs w:val="28"/>
        </w:rPr>
        <w:t>, А</w:t>
      </w:r>
      <w:r w:rsidRPr="004F31ED">
        <w:rPr>
          <w:b/>
          <w:bCs/>
          <w:szCs w:val="28"/>
          <w:vertAlign w:val="subscript"/>
        </w:rPr>
        <w:t>2</w:t>
      </w:r>
      <w:r w:rsidRPr="004F31ED">
        <w:rPr>
          <w:b/>
          <w:bCs/>
          <w:szCs w:val="28"/>
        </w:rPr>
        <w:t>, А</w:t>
      </w:r>
      <w:r w:rsidRPr="004F31ED">
        <w:rPr>
          <w:b/>
          <w:bCs/>
          <w:szCs w:val="28"/>
          <w:vertAlign w:val="subscript"/>
        </w:rPr>
        <w:t>3</w:t>
      </w:r>
      <w:r w:rsidRPr="004F31ED">
        <w:rPr>
          <w:b/>
          <w:bCs/>
          <w:szCs w:val="28"/>
        </w:rPr>
        <w:t xml:space="preserve">, …, </w:t>
      </w:r>
      <w:proofErr w:type="spellStart"/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n</w:t>
      </w:r>
      <w:proofErr w:type="spellEnd"/>
      <w:r w:rsidRPr="004F31ED">
        <w:rPr>
          <w:szCs w:val="28"/>
        </w:rPr>
        <w:t> и отрезков </w:t>
      </w:r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1</w:t>
      </w:r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2</w:t>
      </w:r>
      <w:r w:rsidRPr="004F31ED">
        <w:rPr>
          <w:b/>
          <w:bCs/>
          <w:szCs w:val="28"/>
        </w:rPr>
        <w:t>, А</w:t>
      </w:r>
      <w:r w:rsidRPr="004F31ED">
        <w:rPr>
          <w:b/>
          <w:bCs/>
          <w:szCs w:val="28"/>
          <w:vertAlign w:val="subscript"/>
        </w:rPr>
        <w:t>2</w:t>
      </w:r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3</w:t>
      </w:r>
      <w:r w:rsidRPr="004F31ED">
        <w:rPr>
          <w:b/>
          <w:bCs/>
          <w:szCs w:val="28"/>
        </w:rPr>
        <w:t>, …, А</w:t>
      </w:r>
      <w:r w:rsidRPr="004F31ED">
        <w:rPr>
          <w:b/>
          <w:bCs/>
          <w:szCs w:val="28"/>
          <w:vertAlign w:val="subscript"/>
        </w:rPr>
        <w:t>n-1</w:t>
      </w:r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n</w:t>
      </w:r>
      <w:r w:rsidRPr="004F31ED">
        <w:rPr>
          <w:szCs w:val="28"/>
        </w:rPr>
        <w:t>, которые их соединяют. Точки </w:t>
      </w:r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1</w:t>
      </w:r>
      <w:r w:rsidRPr="004F31ED">
        <w:rPr>
          <w:b/>
          <w:bCs/>
          <w:szCs w:val="28"/>
        </w:rPr>
        <w:t>, А</w:t>
      </w:r>
      <w:r w:rsidRPr="004F31ED">
        <w:rPr>
          <w:b/>
          <w:bCs/>
          <w:szCs w:val="28"/>
          <w:vertAlign w:val="subscript"/>
        </w:rPr>
        <w:t>2</w:t>
      </w:r>
      <w:r w:rsidRPr="004F31ED">
        <w:rPr>
          <w:b/>
          <w:bCs/>
          <w:szCs w:val="28"/>
        </w:rPr>
        <w:t>, А</w:t>
      </w:r>
      <w:r w:rsidRPr="004F31ED">
        <w:rPr>
          <w:b/>
          <w:bCs/>
          <w:szCs w:val="28"/>
          <w:vertAlign w:val="subscript"/>
        </w:rPr>
        <w:t>3</w:t>
      </w:r>
      <w:r w:rsidRPr="004F31ED">
        <w:rPr>
          <w:b/>
          <w:bCs/>
          <w:szCs w:val="28"/>
        </w:rPr>
        <w:t xml:space="preserve">, …, </w:t>
      </w:r>
      <w:proofErr w:type="spellStart"/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n</w:t>
      </w:r>
      <w:proofErr w:type="spellEnd"/>
      <w:r w:rsidRPr="004F31ED">
        <w:rPr>
          <w:szCs w:val="28"/>
        </w:rPr>
        <w:t> называют </w:t>
      </w:r>
      <w:r w:rsidRPr="004F31ED">
        <w:rPr>
          <w:b/>
          <w:bCs/>
          <w:i/>
          <w:iCs/>
          <w:szCs w:val="28"/>
        </w:rPr>
        <w:t>вершинами</w:t>
      </w:r>
      <w:r w:rsidRPr="004F31ED">
        <w:rPr>
          <w:szCs w:val="28"/>
        </w:rPr>
        <w:t> ломаной, а отрезки </w:t>
      </w:r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1</w:t>
      </w:r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2</w:t>
      </w:r>
      <w:r w:rsidRPr="004F31ED">
        <w:rPr>
          <w:b/>
          <w:bCs/>
          <w:szCs w:val="28"/>
        </w:rPr>
        <w:t>, А</w:t>
      </w:r>
      <w:r w:rsidRPr="004F31ED">
        <w:rPr>
          <w:b/>
          <w:bCs/>
          <w:szCs w:val="28"/>
          <w:vertAlign w:val="subscript"/>
        </w:rPr>
        <w:t>2</w:t>
      </w:r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3</w:t>
      </w:r>
      <w:r w:rsidRPr="004F31ED">
        <w:rPr>
          <w:b/>
          <w:bCs/>
          <w:szCs w:val="28"/>
        </w:rPr>
        <w:t>, …, А</w:t>
      </w:r>
      <w:r w:rsidRPr="004F31ED">
        <w:rPr>
          <w:b/>
          <w:bCs/>
          <w:szCs w:val="28"/>
          <w:vertAlign w:val="subscript"/>
        </w:rPr>
        <w:t>n-1</w:t>
      </w:r>
      <w:r w:rsidRPr="004F31ED">
        <w:rPr>
          <w:b/>
          <w:bCs/>
          <w:szCs w:val="28"/>
        </w:rPr>
        <w:t>А</w:t>
      </w:r>
      <w:r w:rsidRPr="004F31ED">
        <w:rPr>
          <w:b/>
          <w:bCs/>
          <w:szCs w:val="28"/>
          <w:vertAlign w:val="subscript"/>
        </w:rPr>
        <w:t>n</w:t>
      </w:r>
      <w:r w:rsidRPr="004F31ED">
        <w:rPr>
          <w:szCs w:val="28"/>
        </w:rPr>
        <w:t> — </w:t>
      </w:r>
      <w:r w:rsidRPr="004F31ED">
        <w:rPr>
          <w:b/>
          <w:bCs/>
          <w:i/>
          <w:iCs/>
          <w:szCs w:val="28"/>
        </w:rPr>
        <w:t>звеньями</w:t>
      </w:r>
      <w:r w:rsidRPr="004F31ED">
        <w:rPr>
          <w:szCs w:val="28"/>
        </w:rPr>
        <w:t> ломаной.</w:t>
      </w:r>
    </w:p>
    <w:p w14:paraId="46877877" w14:textId="7D8D675D" w:rsidR="004F31ED" w:rsidRDefault="004F31ED" w:rsidP="004F31ED">
      <w:pPr>
        <w:ind w:firstLine="709"/>
        <w:jc w:val="both"/>
        <w:rPr>
          <w:szCs w:val="28"/>
        </w:rPr>
      </w:pPr>
      <w:r w:rsidRPr="004F31ED">
        <w:rPr>
          <w:b/>
          <w:bCs/>
          <w:szCs w:val="28"/>
        </w:rPr>
        <w:lastRenderedPageBreak/>
        <w:t xml:space="preserve">Простая </w:t>
      </w:r>
      <w:proofErr w:type="spellStart"/>
      <w:r w:rsidRPr="004F31ED">
        <w:rPr>
          <w:b/>
          <w:bCs/>
          <w:szCs w:val="28"/>
        </w:rPr>
        <w:t>лoманая</w:t>
      </w:r>
      <w:proofErr w:type="spellEnd"/>
      <w:r w:rsidRPr="004F31ED">
        <w:rPr>
          <w:szCs w:val="28"/>
        </w:rPr>
        <w:t xml:space="preserve"> — </w:t>
      </w:r>
      <w:proofErr w:type="spellStart"/>
      <w:r w:rsidRPr="004F31ED">
        <w:rPr>
          <w:szCs w:val="28"/>
        </w:rPr>
        <w:t>лoманая</w:t>
      </w:r>
      <w:proofErr w:type="spellEnd"/>
      <w:r w:rsidRPr="004F31ED">
        <w:rPr>
          <w:szCs w:val="28"/>
        </w:rPr>
        <w:t>, не имеющая точек самопересечения.</w:t>
      </w:r>
      <w:r w:rsidRPr="004F31ED">
        <w:rPr>
          <w:szCs w:val="28"/>
        </w:rPr>
        <w:br/>
      </w:r>
      <w:r w:rsidRPr="004F31ED">
        <w:rPr>
          <w:b/>
          <w:bCs/>
          <w:szCs w:val="28"/>
        </w:rPr>
        <w:t xml:space="preserve">Замкнутая </w:t>
      </w:r>
      <w:proofErr w:type="spellStart"/>
      <w:r w:rsidRPr="004F31ED">
        <w:rPr>
          <w:b/>
          <w:bCs/>
          <w:szCs w:val="28"/>
        </w:rPr>
        <w:t>лoманая</w:t>
      </w:r>
      <w:proofErr w:type="spellEnd"/>
      <w:r w:rsidRPr="004F31ED">
        <w:rPr>
          <w:szCs w:val="28"/>
        </w:rPr>
        <w:t xml:space="preserve"> — </w:t>
      </w:r>
      <w:proofErr w:type="spellStart"/>
      <w:r w:rsidRPr="004F31ED">
        <w:rPr>
          <w:szCs w:val="28"/>
        </w:rPr>
        <w:t>лoманая</w:t>
      </w:r>
      <w:proofErr w:type="spellEnd"/>
      <w:r w:rsidRPr="004F31ED">
        <w:rPr>
          <w:szCs w:val="28"/>
        </w:rPr>
        <w:t>, концы которой соединяются.</w:t>
      </w:r>
      <w:r w:rsidRPr="004F31ED">
        <w:rPr>
          <w:szCs w:val="28"/>
        </w:rPr>
        <w:br/>
      </w:r>
      <w:r w:rsidRPr="004F31ED">
        <w:rPr>
          <w:b/>
          <w:bCs/>
          <w:szCs w:val="28"/>
        </w:rPr>
        <w:t>Длина ломаной</w:t>
      </w:r>
      <w:r w:rsidRPr="004F31ED">
        <w:rPr>
          <w:szCs w:val="28"/>
        </w:rPr>
        <w:t> — сумма длин ее звеньев.</w:t>
      </w:r>
    </w:p>
    <w:p w14:paraId="34C34EDA" w14:textId="2393B662" w:rsidR="004F31ED" w:rsidRDefault="004F31ED" w:rsidP="004F31ED">
      <w:pPr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35135C12" wp14:editId="3AC2E298">
            <wp:extent cx="5940425" cy="2273213"/>
            <wp:effectExtent l="0" t="0" r="3175" b="0"/>
            <wp:docPr id="48" name="Рисунок 48" descr="многоуголь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ногоугольник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34E0" w14:textId="77777777" w:rsidR="004F31ED" w:rsidRDefault="004F31ED" w:rsidP="004F31ED">
      <w:pPr>
        <w:ind w:firstLine="709"/>
        <w:jc w:val="both"/>
        <w:rPr>
          <w:szCs w:val="28"/>
        </w:rPr>
      </w:pPr>
      <w:r w:rsidRPr="004F31ED">
        <w:rPr>
          <w:b/>
          <w:bCs/>
          <w:szCs w:val="28"/>
        </w:rPr>
        <w:t>Многоугольник</w:t>
      </w:r>
      <w:r w:rsidRPr="004F31ED">
        <w:rPr>
          <w:szCs w:val="28"/>
        </w:rPr>
        <w:t> — простая замкнутая ломаная, соседние звенья которой не лежат на одной прямой; вершины ломаной называют </w:t>
      </w:r>
      <w:r w:rsidRPr="004F31ED">
        <w:rPr>
          <w:b/>
          <w:bCs/>
          <w:i/>
          <w:iCs/>
          <w:szCs w:val="28"/>
        </w:rPr>
        <w:t>вершинами</w:t>
      </w:r>
      <w:r w:rsidRPr="004F31ED">
        <w:rPr>
          <w:szCs w:val="28"/>
        </w:rPr>
        <w:t> многоугольника, а звенья ломаной — </w:t>
      </w:r>
      <w:r w:rsidRPr="004F31ED">
        <w:rPr>
          <w:b/>
          <w:bCs/>
          <w:i/>
          <w:iCs/>
          <w:szCs w:val="28"/>
        </w:rPr>
        <w:t>сторонами</w:t>
      </w:r>
      <w:r w:rsidRPr="004F31ED">
        <w:rPr>
          <w:szCs w:val="28"/>
        </w:rPr>
        <w:t> многоугольника. Многоугольник с </w:t>
      </w:r>
      <w:r w:rsidRPr="004F31ED">
        <w:rPr>
          <w:b/>
          <w:bCs/>
          <w:i/>
          <w:iCs/>
          <w:szCs w:val="28"/>
        </w:rPr>
        <w:t>n</w:t>
      </w:r>
      <w:r w:rsidRPr="004F31ED">
        <w:rPr>
          <w:szCs w:val="28"/>
        </w:rPr>
        <w:t> вершинами (</w:t>
      </w:r>
      <w:r w:rsidRPr="004F31ED">
        <w:rPr>
          <w:b/>
          <w:bCs/>
          <w:i/>
          <w:iCs/>
          <w:szCs w:val="28"/>
        </w:rPr>
        <w:t>n</w:t>
      </w:r>
      <w:r w:rsidRPr="004F31ED">
        <w:rPr>
          <w:szCs w:val="28"/>
        </w:rPr>
        <w:t> сторонами) называют </w:t>
      </w:r>
      <w:r w:rsidRPr="004F31ED">
        <w:rPr>
          <w:b/>
          <w:bCs/>
          <w:szCs w:val="28"/>
        </w:rPr>
        <w:t>n-угольником</w:t>
      </w:r>
      <w:r w:rsidRPr="004F31ED">
        <w:rPr>
          <w:szCs w:val="28"/>
        </w:rPr>
        <w:t>.</w:t>
      </w:r>
    </w:p>
    <w:p w14:paraId="3B18F6FA" w14:textId="77777777" w:rsidR="004F31ED" w:rsidRDefault="004F31ED" w:rsidP="004F31ED">
      <w:pPr>
        <w:ind w:firstLine="709"/>
        <w:jc w:val="both"/>
        <w:rPr>
          <w:szCs w:val="28"/>
        </w:rPr>
      </w:pPr>
      <w:r w:rsidRPr="004F31ED">
        <w:rPr>
          <w:b/>
          <w:bCs/>
          <w:szCs w:val="28"/>
        </w:rPr>
        <w:t>Диагональ многоугольника</w:t>
      </w:r>
      <w:r w:rsidRPr="004F31ED">
        <w:rPr>
          <w:szCs w:val="28"/>
        </w:rPr>
        <w:t xml:space="preserve"> — отрезки, соединяющие </w:t>
      </w:r>
      <w:proofErr w:type="spellStart"/>
      <w:r w:rsidRPr="004F31ED">
        <w:rPr>
          <w:szCs w:val="28"/>
        </w:rPr>
        <w:t>нес</w:t>
      </w:r>
      <w:r>
        <w:rPr>
          <w:szCs w:val="28"/>
        </w:rPr>
        <w:t>оседние</w:t>
      </w:r>
      <w:proofErr w:type="spellEnd"/>
      <w:r>
        <w:rPr>
          <w:szCs w:val="28"/>
        </w:rPr>
        <w:t xml:space="preserve"> вершины многоугольника.</w:t>
      </w:r>
    </w:p>
    <w:p w14:paraId="0B3E6FCC" w14:textId="77777777" w:rsidR="004F31ED" w:rsidRDefault="004F31ED" w:rsidP="004F31ED">
      <w:pPr>
        <w:ind w:firstLine="709"/>
        <w:jc w:val="both"/>
        <w:rPr>
          <w:szCs w:val="28"/>
        </w:rPr>
      </w:pPr>
      <w:r w:rsidRPr="004F31ED">
        <w:rPr>
          <w:b/>
          <w:bCs/>
          <w:szCs w:val="28"/>
        </w:rPr>
        <w:t xml:space="preserve">Выпуклый </w:t>
      </w:r>
      <w:proofErr w:type="spellStart"/>
      <w:r w:rsidRPr="004F31ED">
        <w:rPr>
          <w:b/>
          <w:bCs/>
          <w:szCs w:val="28"/>
        </w:rPr>
        <w:t>многoугольник</w:t>
      </w:r>
      <w:proofErr w:type="spellEnd"/>
      <w:r w:rsidRPr="004F31ED">
        <w:rPr>
          <w:szCs w:val="28"/>
        </w:rPr>
        <w:t xml:space="preserve"> — </w:t>
      </w:r>
      <w:proofErr w:type="spellStart"/>
      <w:r w:rsidRPr="004F31ED">
        <w:rPr>
          <w:szCs w:val="28"/>
        </w:rPr>
        <w:t>многоугoльник</w:t>
      </w:r>
      <w:proofErr w:type="spellEnd"/>
      <w:r w:rsidRPr="004F31ED">
        <w:rPr>
          <w:szCs w:val="28"/>
        </w:rPr>
        <w:t xml:space="preserve">, лежащий в одной полуплоскости относительно любой </w:t>
      </w:r>
      <w:r>
        <w:rPr>
          <w:szCs w:val="28"/>
        </w:rPr>
        <w:t>прямой, содержащей его сторону.</w:t>
      </w:r>
    </w:p>
    <w:p w14:paraId="1D3AB42A" w14:textId="77777777" w:rsidR="004F31ED" w:rsidRDefault="004F31ED" w:rsidP="004F31ED">
      <w:pPr>
        <w:ind w:firstLine="709"/>
        <w:jc w:val="both"/>
        <w:rPr>
          <w:szCs w:val="28"/>
        </w:rPr>
      </w:pPr>
      <w:r w:rsidRPr="004F31ED">
        <w:rPr>
          <w:b/>
          <w:bCs/>
          <w:szCs w:val="28"/>
        </w:rPr>
        <w:t>Угол выпуклого многоугольника</w:t>
      </w:r>
      <w:r w:rsidRPr="004F31ED">
        <w:rPr>
          <w:szCs w:val="28"/>
        </w:rPr>
        <w:t> при данной вершине — угол, образованный его сторона</w:t>
      </w:r>
      <w:r>
        <w:rPr>
          <w:szCs w:val="28"/>
        </w:rPr>
        <w:t>ми, сходящимися в этой вершине.</w:t>
      </w:r>
    </w:p>
    <w:p w14:paraId="7B238ABE" w14:textId="46393F35" w:rsidR="004F31ED" w:rsidRPr="004F31ED" w:rsidRDefault="004F31ED" w:rsidP="004F31ED">
      <w:pPr>
        <w:ind w:firstLine="709"/>
        <w:jc w:val="both"/>
        <w:rPr>
          <w:szCs w:val="28"/>
        </w:rPr>
      </w:pPr>
      <w:r w:rsidRPr="004F31ED">
        <w:rPr>
          <w:b/>
          <w:bCs/>
          <w:szCs w:val="28"/>
        </w:rPr>
        <w:t>Внешний угол выпуклого многоугольника</w:t>
      </w:r>
      <w:r w:rsidRPr="004F31ED">
        <w:rPr>
          <w:szCs w:val="28"/>
        </w:rPr>
        <w:t> при данной вершине — угол, смежный с внутренним углом многоугольника при этой вершине.</w:t>
      </w:r>
    </w:p>
    <w:p w14:paraId="5B80D9A5" w14:textId="03A030C9" w:rsidR="004F31ED" w:rsidRDefault="004F31ED" w:rsidP="00EC65DB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Во время объяснения нового материала на экране демонстрируется следующий рисунок:</w:t>
      </w:r>
    </w:p>
    <w:p w14:paraId="1D61932A" w14:textId="634FFA5B" w:rsidR="004F31ED" w:rsidRDefault="004F31ED" w:rsidP="00236913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817F5A" wp14:editId="48DED38F">
            <wp:extent cx="5939790" cy="5806939"/>
            <wp:effectExtent l="0" t="0" r="3810" b="3810"/>
            <wp:docPr id="49" name="Рисунок 49" descr="Ломаная. Много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оманая. Многоугольн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" b="1199"/>
                    <a:stretch/>
                  </pic:blipFill>
                  <pic:spPr bwMode="auto">
                    <a:xfrm>
                      <a:off x="0" y="0"/>
                      <a:ext cx="5940425" cy="58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2E49">
        <w:t>Далее демонстрируется следующий рисунок и подаётся новая информация:</w:t>
      </w:r>
      <w:r w:rsidRPr="00362E49">
        <w:rPr>
          <w:noProof/>
        </w:rPr>
        <w:drawing>
          <wp:inline distT="0" distB="0" distL="0" distR="0" wp14:anchorId="56E8FB65" wp14:editId="43E89C3C">
            <wp:extent cx="3920947" cy="2539191"/>
            <wp:effectExtent l="0" t="0" r="3810" b="0"/>
            <wp:docPr id="50" name="Рисунок 50" descr="https://uchitel.pro/wp-content/uploads/2019/02/2019-02-04_21-1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chitel.pro/wp-content/uploads/2019/02/2019-02-04_21-15-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73" cy="255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2E29" w14:textId="77777777" w:rsidR="00EC65DB" w:rsidRPr="00EA01D4" w:rsidRDefault="00EC65DB" w:rsidP="00EC65DB">
      <w:pPr>
        <w:jc w:val="both"/>
      </w:pPr>
      <w:r w:rsidRPr="00EA01D4">
        <w:rPr>
          <w:lang w:val="en-US"/>
        </w:rPr>
        <w:t>IV</w:t>
      </w:r>
      <w:r w:rsidRPr="00EA01D4">
        <w:t>. Закрепление пройденного</w:t>
      </w:r>
    </w:p>
    <w:p w14:paraId="0C019D96" w14:textId="77777777" w:rsidR="00EC65DB" w:rsidRPr="00EA01D4" w:rsidRDefault="00EC65DB" w:rsidP="00EC65DB">
      <w:pPr>
        <w:pStyle w:val="a7"/>
        <w:numPr>
          <w:ilvl w:val="0"/>
          <w:numId w:val="11"/>
        </w:numPr>
        <w:spacing w:after="200" w:line="276" w:lineRule="auto"/>
        <w:jc w:val="both"/>
      </w:pPr>
      <w:r w:rsidRPr="00EA01D4">
        <w:lastRenderedPageBreak/>
        <w:t>Устное решение задач</w:t>
      </w:r>
    </w:p>
    <w:p w14:paraId="6EE07044" w14:textId="3012D6A8" w:rsidR="00EC65DB" w:rsidRPr="00EA01D4" w:rsidRDefault="00561C5E" w:rsidP="00561C5E">
      <w:pPr>
        <w:pStyle w:val="a7"/>
        <w:spacing w:after="200" w:line="276" w:lineRule="auto"/>
        <w:ind w:left="1509" w:hanging="1509"/>
        <w:jc w:val="both"/>
      </w:pPr>
      <w:r>
        <w:rPr>
          <w:noProof/>
        </w:rPr>
        <w:drawing>
          <wp:inline distT="0" distB="0" distL="0" distR="0" wp14:anchorId="1434F3B1" wp14:editId="34FD2D14">
            <wp:extent cx="5631278" cy="3500755"/>
            <wp:effectExtent l="0" t="0" r="7620" b="4445"/>
            <wp:docPr id="51" name="Рисунок 51" descr="https://uchitel.pro/wp-content/uploads/2019/02/2019-02-04_21-2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chitel.pro/wp-content/uploads/2019/02/2019-02-04_21-20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" t="3078" r="3009" b="4574"/>
                    <a:stretch/>
                  </pic:blipFill>
                  <pic:spPr bwMode="auto">
                    <a:xfrm>
                      <a:off x="0" y="0"/>
                      <a:ext cx="5635177" cy="35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8EA5E" w14:textId="7B5425DD" w:rsidR="00EC65DB" w:rsidRDefault="00561C5E" w:rsidP="00561C5E">
      <w:pPr>
        <w:pStyle w:val="a7"/>
        <w:numPr>
          <w:ilvl w:val="0"/>
          <w:numId w:val="11"/>
        </w:numPr>
        <w:jc w:val="both"/>
      </w:pPr>
      <w:r>
        <w:t>Письменное решение задач</w:t>
      </w:r>
    </w:p>
    <w:p w14:paraId="7A4EF452" w14:textId="1A8D74A6" w:rsidR="00561C5E" w:rsidRPr="000F7261" w:rsidRDefault="00561C5E" w:rsidP="00561C5E">
      <w:pPr>
        <w:pStyle w:val="a7"/>
        <w:ind w:left="0"/>
        <w:jc w:val="both"/>
      </w:pPr>
      <w:r>
        <w:rPr>
          <w:noProof/>
        </w:rPr>
        <w:drawing>
          <wp:inline distT="0" distB="0" distL="0" distR="0" wp14:anchorId="00FD745E" wp14:editId="6D7FC1FC">
            <wp:extent cx="5563655" cy="3375498"/>
            <wp:effectExtent l="0" t="0" r="0" b="0"/>
            <wp:docPr id="52" name="Рисунок 52" descr="https://uchitel.pro/wp-content/uploads/2019/02/2019-02-04_21-2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chitel.pro/wp-content/uploads/2019/02/2019-02-04_21-20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3721" r="3191" b="4047"/>
                    <a:stretch/>
                  </pic:blipFill>
                  <pic:spPr bwMode="auto">
                    <a:xfrm>
                      <a:off x="0" y="0"/>
                      <a:ext cx="5565981" cy="337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40DC9" w14:textId="77777777" w:rsidR="00EC65DB" w:rsidRPr="007F357A" w:rsidRDefault="00EC65DB" w:rsidP="00EC65DB">
      <w:pPr>
        <w:spacing w:line="276" w:lineRule="auto"/>
        <w:jc w:val="both"/>
      </w:pPr>
      <w:r>
        <w:t>V. Итоги урока</w:t>
      </w:r>
    </w:p>
    <w:p w14:paraId="2491B8C1" w14:textId="77777777" w:rsidR="00EC65DB" w:rsidRPr="007F357A" w:rsidRDefault="00EC65DB" w:rsidP="00EC65DB">
      <w:pPr>
        <w:spacing w:line="276" w:lineRule="auto"/>
        <w:jc w:val="both"/>
      </w:pPr>
      <w:r w:rsidRPr="007F357A">
        <w:t xml:space="preserve">1. Фронтальный опрос: </w:t>
      </w:r>
    </w:p>
    <w:p w14:paraId="05698AB3" w14:textId="01A03FAF" w:rsidR="00EC65DB" w:rsidRPr="007F357A" w:rsidRDefault="00561C5E" w:rsidP="00EC65DB">
      <w:pPr>
        <w:pStyle w:val="a7"/>
        <w:numPr>
          <w:ilvl w:val="0"/>
          <w:numId w:val="12"/>
        </w:numPr>
        <w:spacing w:after="200" w:line="276" w:lineRule="auto"/>
        <w:jc w:val="both"/>
      </w:pPr>
      <w:r>
        <w:t>Что такое ломанная</w:t>
      </w:r>
      <w:r w:rsidR="00EC65DB" w:rsidRPr="007F357A">
        <w:t>?</w:t>
      </w:r>
    </w:p>
    <w:p w14:paraId="3CFAAC8D" w14:textId="4DDCAD33" w:rsidR="00EC65DB" w:rsidRPr="007F357A" w:rsidRDefault="00561C5E" w:rsidP="00EC65DB">
      <w:pPr>
        <w:pStyle w:val="a7"/>
        <w:numPr>
          <w:ilvl w:val="0"/>
          <w:numId w:val="12"/>
        </w:numPr>
        <w:spacing w:after="200" w:line="276" w:lineRule="auto"/>
        <w:jc w:val="both"/>
      </w:pPr>
      <w:r>
        <w:t>Что такое многоугольник</w:t>
      </w:r>
      <w:r w:rsidR="00EC65DB" w:rsidRPr="007F357A">
        <w:t>?</w:t>
      </w:r>
    </w:p>
    <w:p w14:paraId="77BA678C" w14:textId="62926A5D" w:rsidR="00EC65DB" w:rsidRPr="007F357A" w:rsidRDefault="00561C5E" w:rsidP="00EC65DB">
      <w:pPr>
        <w:pStyle w:val="a7"/>
        <w:numPr>
          <w:ilvl w:val="0"/>
          <w:numId w:val="12"/>
        </w:numPr>
        <w:spacing w:after="200" w:line="276" w:lineRule="auto"/>
        <w:jc w:val="both"/>
      </w:pPr>
      <w:r>
        <w:t>Какой многоугольник называют выпуклым</w:t>
      </w:r>
      <w:r w:rsidR="00EC65DB" w:rsidRPr="007F357A">
        <w:t>?</w:t>
      </w:r>
    </w:p>
    <w:p w14:paraId="45236D41" w14:textId="52CF8444" w:rsidR="00EC65DB" w:rsidRPr="007F357A" w:rsidRDefault="00561C5E" w:rsidP="00EC65DB">
      <w:pPr>
        <w:pStyle w:val="a7"/>
        <w:numPr>
          <w:ilvl w:val="0"/>
          <w:numId w:val="12"/>
        </w:numPr>
        <w:spacing w:after="200" w:line="276" w:lineRule="auto"/>
        <w:jc w:val="both"/>
      </w:pPr>
      <w:r>
        <w:t>Невыпуклый многоугольник это</w:t>
      </w:r>
      <w:r w:rsidR="00EC65DB" w:rsidRPr="007F357A">
        <w:t>?</w:t>
      </w:r>
    </w:p>
    <w:p w14:paraId="7B233924" w14:textId="4D74D97D" w:rsidR="00EC65DB" w:rsidRPr="007F357A" w:rsidRDefault="00561C5E" w:rsidP="00EC65DB">
      <w:pPr>
        <w:pStyle w:val="a7"/>
        <w:numPr>
          <w:ilvl w:val="0"/>
          <w:numId w:val="12"/>
        </w:numPr>
        <w:spacing w:after="200" w:line="276" w:lineRule="auto"/>
        <w:jc w:val="both"/>
      </w:pPr>
      <w:r>
        <w:t xml:space="preserve">Формула нахождения суммы углов выпуклого </w:t>
      </w:r>
      <w:r>
        <w:rPr>
          <w:lang w:val="en-US"/>
        </w:rPr>
        <w:t>n</w:t>
      </w:r>
      <w:r w:rsidRPr="00561C5E">
        <w:t>-</w:t>
      </w:r>
      <w:r>
        <w:t>угольника</w:t>
      </w:r>
      <w:r w:rsidR="00EC65DB" w:rsidRPr="007F357A">
        <w:t>?</w:t>
      </w:r>
    </w:p>
    <w:p w14:paraId="19EDE521" w14:textId="60519E30" w:rsidR="00EC65DB" w:rsidRPr="007F357A" w:rsidRDefault="00EC65DB" w:rsidP="00EC65DB">
      <w:pPr>
        <w:pStyle w:val="a7"/>
        <w:numPr>
          <w:ilvl w:val="0"/>
          <w:numId w:val="13"/>
        </w:numPr>
        <w:spacing w:line="0" w:lineRule="atLeast"/>
        <w:jc w:val="both"/>
      </w:pPr>
      <w:r w:rsidRPr="007F357A">
        <w:t xml:space="preserve">Домашнее задание: </w:t>
      </w:r>
      <w:r w:rsidR="00561C5E">
        <w:t>Глава 5, параграф 1, п.39, 40, №363, 367</w:t>
      </w:r>
    </w:p>
    <w:p w14:paraId="3D80D72C" w14:textId="6B9EA3AD" w:rsidR="00236913" w:rsidRDefault="00236913" w:rsidP="00362E49">
      <w:pPr>
        <w:spacing w:line="276" w:lineRule="auto"/>
      </w:pPr>
    </w:p>
    <w:p w14:paraId="6C4BF1F2" w14:textId="3551EAEE" w:rsidR="00EC65DB" w:rsidRPr="00AE7064" w:rsidRDefault="00EC65DB" w:rsidP="00EC65DB">
      <w:pPr>
        <w:spacing w:line="276" w:lineRule="auto"/>
        <w:jc w:val="right"/>
      </w:pPr>
      <w:r>
        <w:lastRenderedPageBreak/>
        <w:t xml:space="preserve">Приложение </w:t>
      </w:r>
      <w:r w:rsidR="006C69BA">
        <w:t>2</w:t>
      </w:r>
    </w:p>
    <w:p w14:paraId="388DC43B" w14:textId="7B46EE90" w:rsidR="00EC65DB" w:rsidRDefault="00362E49" w:rsidP="00EC65DB">
      <w:pPr>
        <w:spacing w:before="120"/>
        <w:ind w:firstLine="397"/>
        <w:jc w:val="center"/>
        <w:rPr>
          <w:b/>
        </w:rPr>
      </w:pPr>
      <w:r>
        <w:rPr>
          <w:b/>
        </w:rPr>
        <w:t>Урок</w:t>
      </w:r>
      <w:r w:rsidR="00EC65DB" w:rsidRPr="00783A9E">
        <w:rPr>
          <w:b/>
        </w:rPr>
        <w:t xml:space="preserve"> </w:t>
      </w:r>
      <w:r w:rsidR="007955A7">
        <w:rPr>
          <w:b/>
        </w:rPr>
        <w:t>геометрии</w:t>
      </w:r>
      <w:r w:rsidR="00EC65DB">
        <w:rPr>
          <w:b/>
        </w:rPr>
        <w:t xml:space="preserve"> </w:t>
      </w:r>
    </w:p>
    <w:p w14:paraId="31ADD3E4" w14:textId="51932055" w:rsidR="00EC65DB" w:rsidRPr="00381B50" w:rsidRDefault="007955A7" w:rsidP="00EC65DB">
      <w:pPr>
        <w:spacing w:before="120"/>
        <w:ind w:firstLine="397"/>
        <w:jc w:val="center"/>
        <w:rPr>
          <w:b/>
        </w:rPr>
      </w:pPr>
      <w:r>
        <w:rPr>
          <w:b/>
        </w:rPr>
        <w:t>Четырёхугольник и его свойства</w:t>
      </w:r>
    </w:p>
    <w:p w14:paraId="74A69E1A" w14:textId="77777777" w:rsidR="00EC65DB" w:rsidRPr="00381B50" w:rsidRDefault="00EC65DB" w:rsidP="00EC65DB">
      <w:pPr>
        <w:rPr>
          <w:noProof/>
        </w:rPr>
      </w:pPr>
    </w:p>
    <w:p w14:paraId="370C4834" w14:textId="4B6ADAF8" w:rsidR="00EC65DB" w:rsidRPr="00BA4208" w:rsidRDefault="00EC65DB" w:rsidP="00EC65DB">
      <w:pPr>
        <w:spacing w:line="276" w:lineRule="auto"/>
      </w:pPr>
      <w:r w:rsidRPr="00BA4208">
        <w:rPr>
          <w:b/>
          <w:i/>
        </w:rPr>
        <w:t>Тема урока</w:t>
      </w:r>
      <w:r w:rsidRPr="00BA4208">
        <w:t xml:space="preserve">: </w:t>
      </w:r>
      <w:r w:rsidR="007955A7">
        <w:t>Четырёхугольник и его свойства</w:t>
      </w:r>
      <w:r w:rsidRPr="00BA4208">
        <w:t xml:space="preserve"> </w:t>
      </w:r>
    </w:p>
    <w:p w14:paraId="6D3AB6FF" w14:textId="3EE66383" w:rsidR="00EC65DB" w:rsidRPr="00BA4208" w:rsidRDefault="00EC65DB" w:rsidP="00EC65DB">
      <w:pPr>
        <w:spacing w:line="276" w:lineRule="auto"/>
      </w:pPr>
      <w:r w:rsidRPr="00BA4208">
        <w:rPr>
          <w:b/>
          <w:i/>
        </w:rPr>
        <w:t>Тип урока</w:t>
      </w:r>
      <w:r>
        <w:t xml:space="preserve">: </w:t>
      </w:r>
      <w:r w:rsidR="007955A7">
        <w:t>урок изучения и первичного закрепления знаний</w:t>
      </w:r>
    </w:p>
    <w:p w14:paraId="008B591D" w14:textId="12BBDBAF" w:rsidR="00EC65DB" w:rsidRPr="00BA4208" w:rsidRDefault="00EC65DB" w:rsidP="00EC65DB">
      <w:pPr>
        <w:spacing w:line="276" w:lineRule="auto"/>
      </w:pPr>
      <w:r w:rsidRPr="00BA4208">
        <w:t>Целев</w:t>
      </w:r>
      <w:r>
        <w:t xml:space="preserve">ая аудитория: </w:t>
      </w:r>
      <w:r w:rsidR="007955A7">
        <w:t>8</w:t>
      </w:r>
      <w:r w:rsidRPr="00BA4208">
        <w:t xml:space="preserve"> класс</w:t>
      </w:r>
    </w:p>
    <w:p w14:paraId="7CE66667" w14:textId="03C381F0" w:rsidR="00EC65DB" w:rsidRPr="00BA4208" w:rsidRDefault="00EC65DB" w:rsidP="00EC65DB">
      <w:pPr>
        <w:spacing w:line="276" w:lineRule="auto"/>
      </w:pPr>
      <w:r w:rsidRPr="00BA4208">
        <w:rPr>
          <w:b/>
          <w:i/>
        </w:rPr>
        <w:t>Цель</w:t>
      </w:r>
      <w:r w:rsidRPr="00BA4208">
        <w:t xml:space="preserve">: </w:t>
      </w:r>
      <w:r w:rsidR="007955A7">
        <w:t>ввести понятие четырёхугольник, изучить его свойства, научиться применять полученные знания на практике</w:t>
      </w:r>
    </w:p>
    <w:p w14:paraId="2DF37874" w14:textId="77777777" w:rsidR="00EC65DB" w:rsidRPr="00BA4208" w:rsidRDefault="00EC65DB" w:rsidP="00EC65DB">
      <w:pPr>
        <w:spacing w:line="276" w:lineRule="auto"/>
      </w:pPr>
      <w:r w:rsidRPr="00BA4208">
        <w:rPr>
          <w:b/>
          <w:i/>
        </w:rPr>
        <w:t>Задачи</w:t>
      </w:r>
      <w:r w:rsidRPr="00BA4208">
        <w:t>:</w:t>
      </w:r>
    </w:p>
    <w:p w14:paraId="7060C2E5" w14:textId="77777777" w:rsidR="00EC65DB" w:rsidRPr="00BA4208" w:rsidRDefault="00EC65DB" w:rsidP="00EC65DB">
      <w:pPr>
        <w:spacing w:line="276" w:lineRule="auto"/>
        <w:rPr>
          <w:b/>
        </w:rPr>
      </w:pPr>
      <w:r w:rsidRPr="00BA4208">
        <w:rPr>
          <w:b/>
        </w:rPr>
        <w:t>Образовательные:</w:t>
      </w:r>
    </w:p>
    <w:p w14:paraId="399CC904" w14:textId="68189F4F" w:rsidR="00EC65DB" w:rsidRPr="00BA4208" w:rsidRDefault="007955A7" w:rsidP="007955A7">
      <w:pPr>
        <w:autoSpaceDE w:val="0"/>
        <w:autoSpaceDN w:val="0"/>
        <w:adjustRightInd w:val="0"/>
        <w:spacing w:line="276" w:lineRule="auto"/>
        <w:jc w:val="both"/>
      </w:pPr>
      <w:r>
        <w:t>Овладеть информацией по свойствам четырёхугольника, усвоить понятие вершин, диагоналей, углов четырёхугольника, познакомить с трудами Евклида, Архимеда, Ньютона, Эйлера, Гаусса, Лагранжа.</w:t>
      </w:r>
    </w:p>
    <w:p w14:paraId="4ED85F44" w14:textId="77777777" w:rsidR="00EC65DB" w:rsidRPr="00BA4208" w:rsidRDefault="00EC65DB" w:rsidP="00EC65DB">
      <w:pPr>
        <w:spacing w:line="276" w:lineRule="auto"/>
        <w:rPr>
          <w:b/>
        </w:rPr>
      </w:pPr>
      <w:r w:rsidRPr="00BA4208">
        <w:rPr>
          <w:b/>
        </w:rPr>
        <w:t>Развивающие:</w:t>
      </w:r>
    </w:p>
    <w:p w14:paraId="65B13747" w14:textId="3545F8EC" w:rsidR="00EC65DB" w:rsidRPr="00BA4208" w:rsidRDefault="00EC65DB" w:rsidP="00EC65DB">
      <w:pPr>
        <w:spacing w:line="276" w:lineRule="auto"/>
      </w:pPr>
      <w:r w:rsidRPr="00BA4208">
        <w:t xml:space="preserve"> Развитие правильной речи, логического мышления, внимательности</w:t>
      </w:r>
    </w:p>
    <w:p w14:paraId="5AA28957" w14:textId="77777777" w:rsidR="00EC65DB" w:rsidRPr="00BA4208" w:rsidRDefault="00EC65DB" w:rsidP="00EC65DB">
      <w:pPr>
        <w:spacing w:line="276" w:lineRule="auto"/>
        <w:rPr>
          <w:b/>
        </w:rPr>
      </w:pPr>
      <w:r w:rsidRPr="00BA4208">
        <w:rPr>
          <w:b/>
        </w:rPr>
        <w:t xml:space="preserve">Воспитательные: </w:t>
      </w:r>
    </w:p>
    <w:p w14:paraId="287BB3AF" w14:textId="77777777" w:rsidR="00EC65DB" w:rsidRPr="00BA4208" w:rsidRDefault="00EC65DB" w:rsidP="00EC65DB">
      <w:pPr>
        <w:spacing w:line="276" w:lineRule="auto"/>
      </w:pPr>
      <w:r w:rsidRPr="00BA4208">
        <w:t>Воспитание мотивов учения, положительного отношения к знаниям</w:t>
      </w:r>
    </w:p>
    <w:p w14:paraId="6E9803FB" w14:textId="5BC7CA33" w:rsidR="00EC65DB" w:rsidRPr="00BA4208" w:rsidRDefault="00EC65DB" w:rsidP="00EC65DB">
      <w:pPr>
        <w:spacing w:line="276" w:lineRule="auto"/>
      </w:pPr>
      <w:r w:rsidRPr="00BA4208">
        <w:t>Формирование чувства гордости за Родину</w:t>
      </w:r>
      <w:r w:rsidR="007955A7">
        <w:t>.</w:t>
      </w:r>
    </w:p>
    <w:p w14:paraId="58DD943E" w14:textId="71F8673F" w:rsidR="00EC65DB" w:rsidRPr="007955A7" w:rsidRDefault="00EC65DB" w:rsidP="00EC65DB">
      <w:pPr>
        <w:spacing w:line="276" w:lineRule="auto"/>
      </w:pPr>
      <w:r w:rsidRPr="00BA4208">
        <w:rPr>
          <w:b/>
        </w:rPr>
        <w:t>Оборудование</w:t>
      </w:r>
      <w:r w:rsidRPr="00BA4208">
        <w:t xml:space="preserve">: </w:t>
      </w:r>
      <w:r w:rsidR="007955A7">
        <w:t xml:space="preserve">компьютер, </w:t>
      </w:r>
      <w:r w:rsidR="00D508E0">
        <w:t>видеоконференция</w:t>
      </w:r>
      <w:r w:rsidR="007955A7">
        <w:t xml:space="preserve"> в чате класса в </w:t>
      </w:r>
      <w:r w:rsidR="007955A7">
        <w:rPr>
          <w:lang w:val="en-US"/>
        </w:rPr>
        <w:t>Skype</w:t>
      </w:r>
      <w:r w:rsidR="007955A7" w:rsidRPr="007955A7">
        <w:t xml:space="preserve"> (</w:t>
      </w:r>
      <w:r w:rsidR="007955A7">
        <w:t>2020 г.)</w:t>
      </w:r>
    </w:p>
    <w:p w14:paraId="478CE344" w14:textId="77777777" w:rsidR="00EC65DB" w:rsidRPr="00BA4208" w:rsidRDefault="00EC65DB" w:rsidP="00EC65DB">
      <w:pPr>
        <w:spacing w:line="276" w:lineRule="auto"/>
        <w:jc w:val="center"/>
        <w:rPr>
          <w:b/>
        </w:rPr>
      </w:pPr>
      <w:r w:rsidRPr="00BA4208">
        <w:rPr>
          <w:b/>
        </w:rPr>
        <w:t>Ход урока</w:t>
      </w:r>
    </w:p>
    <w:p w14:paraId="02F79241" w14:textId="77777777" w:rsidR="00EC65DB" w:rsidRPr="00BA4208" w:rsidRDefault="00EC65DB" w:rsidP="00EC65DB">
      <w:pPr>
        <w:spacing w:line="276" w:lineRule="auto"/>
        <w:rPr>
          <w:b/>
        </w:rPr>
      </w:pPr>
      <w:r w:rsidRPr="00BA4208">
        <w:rPr>
          <w:b/>
          <w:lang w:val="en-US"/>
        </w:rPr>
        <w:t>I</w:t>
      </w:r>
      <w:r w:rsidRPr="00BA4208">
        <w:rPr>
          <w:b/>
        </w:rPr>
        <w:t>. Организационный момент</w:t>
      </w:r>
    </w:p>
    <w:p w14:paraId="51D81FA1" w14:textId="0F4D24B9" w:rsidR="00EC65DB" w:rsidRPr="00BA4208" w:rsidRDefault="007955A7" w:rsidP="00EC65DB">
      <w:pPr>
        <w:spacing w:before="100" w:beforeAutospacing="1" w:after="100" w:afterAutospacing="1" w:line="276" w:lineRule="auto"/>
        <w:ind w:firstLine="708"/>
        <w:jc w:val="both"/>
      </w:pPr>
      <w:r>
        <w:t>Приветствие. Проверка связи: видимость, слышимость. Перекличка.</w:t>
      </w:r>
    </w:p>
    <w:p w14:paraId="6B424F9C" w14:textId="59EECD9F" w:rsidR="00EC65DB" w:rsidRPr="00BA4208" w:rsidRDefault="00EC65DB" w:rsidP="00EC65DB">
      <w:pPr>
        <w:spacing w:before="100" w:beforeAutospacing="1" w:after="100" w:afterAutospacing="1" w:line="276" w:lineRule="auto"/>
        <w:rPr>
          <w:b/>
        </w:rPr>
      </w:pPr>
      <w:r w:rsidRPr="00BA4208">
        <w:rPr>
          <w:b/>
          <w:lang w:val="en-US"/>
        </w:rPr>
        <w:t>II</w:t>
      </w:r>
      <w:r w:rsidRPr="00BA4208">
        <w:rPr>
          <w:b/>
        </w:rPr>
        <w:t>. По</w:t>
      </w:r>
      <w:r w:rsidR="000B23B1">
        <w:rPr>
          <w:b/>
        </w:rPr>
        <w:t>вторение основных понятий</w:t>
      </w:r>
    </w:p>
    <w:p w14:paraId="69F4F1A1" w14:textId="65A1F94D" w:rsidR="00EC65DB" w:rsidRPr="00BA4208" w:rsidRDefault="000B23B1" w:rsidP="00EC65DB">
      <w:pPr>
        <w:spacing w:line="276" w:lineRule="auto"/>
        <w:jc w:val="both"/>
      </w:pPr>
      <w:r>
        <w:t xml:space="preserve">- Ребята, что такое многоугольник? Сколько может в нём быть углов? По какой формуле вычисляется сумма выпуклого многоугольника? Давайте посчитаем, </w:t>
      </w:r>
      <w:r w:rsidR="00D508E0">
        <w:t>чему равна</w:t>
      </w:r>
      <w:r>
        <w:t xml:space="preserve"> сумма углов четырёхугольника.</w:t>
      </w:r>
    </w:p>
    <w:p w14:paraId="3A6F463E" w14:textId="249261EE" w:rsidR="00EC65DB" w:rsidRPr="00BA4208" w:rsidRDefault="000B23B1" w:rsidP="00EC65DB">
      <w:pPr>
        <w:spacing w:line="276" w:lineRule="auto"/>
        <w:jc w:val="both"/>
        <w:rPr>
          <w:b/>
        </w:rPr>
      </w:pPr>
      <w:r>
        <w:t>-Ответы учащихся. Переход к изучению нового материала.</w:t>
      </w:r>
    </w:p>
    <w:p w14:paraId="0800893B" w14:textId="78C352AA" w:rsidR="00EC65DB" w:rsidRDefault="00EC65DB" w:rsidP="00EC65DB">
      <w:pPr>
        <w:spacing w:line="276" w:lineRule="auto"/>
        <w:jc w:val="both"/>
        <w:rPr>
          <w:b/>
        </w:rPr>
      </w:pPr>
      <w:r w:rsidRPr="00BA4208">
        <w:rPr>
          <w:b/>
          <w:lang w:val="en-US"/>
        </w:rPr>
        <w:t>III</w:t>
      </w:r>
      <w:r w:rsidRPr="00BA4208">
        <w:rPr>
          <w:b/>
        </w:rPr>
        <w:t xml:space="preserve">. Основной этап, </w:t>
      </w:r>
      <w:r w:rsidR="000B23B1">
        <w:rPr>
          <w:b/>
        </w:rPr>
        <w:t>изучение нового материала</w:t>
      </w:r>
      <w:r w:rsidRPr="00BA4208">
        <w:rPr>
          <w:b/>
        </w:rPr>
        <w:t>.</w:t>
      </w:r>
    </w:p>
    <w:p w14:paraId="78473951" w14:textId="3C1787B5" w:rsidR="000B23B1" w:rsidRPr="000B23B1" w:rsidRDefault="000B23B1" w:rsidP="00EC65DB">
      <w:pPr>
        <w:spacing w:line="276" w:lineRule="auto"/>
        <w:jc w:val="both"/>
      </w:pPr>
      <w:r w:rsidRPr="000B23B1">
        <w:t>Демонстрируется и озвучивается приведенный ниже материал:</w:t>
      </w:r>
    </w:p>
    <w:p w14:paraId="4844D7BE" w14:textId="49E7AFD9" w:rsidR="000B23B1" w:rsidRDefault="000B23B1" w:rsidP="00EC65DB">
      <w:pPr>
        <w:spacing w:line="276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2FD306C4" wp14:editId="1ECC419B">
            <wp:extent cx="5940132" cy="1459149"/>
            <wp:effectExtent l="0" t="0" r="3810" b="8255"/>
            <wp:docPr id="53" name="Рисунок 53" descr="Четырехугольник Опре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Четырехугольник Определ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35"/>
                    <a:stretch/>
                  </pic:blipFill>
                  <pic:spPr bwMode="auto">
                    <a:xfrm>
                      <a:off x="0" y="0"/>
                      <a:ext cx="5940425" cy="14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1E3A9" w14:textId="132954FD" w:rsidR="000B23B1" w:rsidRDefault="000B23B1" w:rsidP="00EC65DB">
      <w:pPr>
        <w:spacing w:line="276" w:lineRule="auto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2EC5D5C1" wp14:editId="08486AEF">
            <wp:extent cx="6040877" cy="2844713"/>
            <wp:effectExtent l="0" t="0" r="0" b="0"/>
            <wp:docPr id="54" name="Рисунок 54" descr="Четырехугольник Опре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Четырехугольник Определ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36924" r="1229" b="1889"/>
                    <a:stretch/>
                  </pic:blipFill>
                  <pic:spPr bwMode="auto">
                    <a:xfrm>
                      <a:off x="0" y="0"/>
                      <a:ext cx="6050050" cy="28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A877B" w14:textId="4A73553B" w:rsidR="000B23B1" w:rsidRPr="000B23B1" w:rsidRDefault="000B23B1" w:rsidP="000B23B1">
      <w:pPr>
        <w:spacing w:line="276" w:lineRule="auto"/>
        <w:jc w:val="both"/>
      </w:pPr>
      <w:r w:rsidRPr="000B23B1">
        <w:rPr>
          <w:bCs/>
        </w:rPr>
        <w:t>Четырехугольник</w:t>
      </w:r>
      <w:r w:rsidRPr="000B23B1">
        <w:t> — фигура, состоящая из четырех точек и четырех отрезков,</w:t>
      </w:r>
      <w:r w:rsidR="00362E49">
        <w:t xml:space="preserve"> </w:t>
      </w:r>
      <w:r w:rsidRPr="000B23B1">
        <w:t>последовательно их соединяющих; причем ни одна из трех данных точек не лежит на одной прямой, а отрезки, соединяющие их, не пересекаются.</w:t>
      </w:r>
    </w:p>
    <w:p w14:paraId="5AFC2BBC" w14:textId="00393731" w:rsidR="000B23B1" w:rsidRPr="000B23B1" w:rsidRDefault="000B23B1" w:rsidP="000B23B1">
      <w:pPr>
        <w:spacing w:line="276" w:lineRule="auto"/>
        <w:jc w:val="both"/>
        <w:rPr>
          <w:b/>
        </w:rPr>
      </w:pPr>
      <w:r w:rsidRPr="000B23B1">
        <w:t>Соседние вершины — вершины четырехугольника, являющиеся концами одной из его сторон.</w:t>
      </w:r>
      <w:r w:rsidRPr="000B23B1">
        <w:br/>
        <w:t xml:space="preserve">Противолежащие вершины — </w:t>
      </w:r>
      <w:proofErr w:type="spellStart"/>
      <w:r w:rsidRPr="000B23B1">
        <w:t>несоседние</w:t>
      </w:r>
      <w:proofErr w:type="spellEnd"/>
      <w:r w:rsidRPr="000B23B1">
        <w:t xml:space="preserve"> вершины.</w:t>
      </w:r>
      <w:r w:rsidRPr="000B23B1">
        <w:br/>
        <w:t xml:space="preserve">Соседние стороны — стороны выходящие из одной вершины. Противолежащие стороны — </w:t>
      </w:r>
      <w:proofErr w:type="spellStart"/>
      <w:r w:rsidRPr="000B23B1">
        <w:t>несоседние</w:t>
      </w:r>
      <w:proofErr w:type="spellEnd"/>
      <w:r w:rsidRPr="000B23B1">
        <w:t xml:space="preserve"> стороны.</w:t>
      </w:r>
      <w:r w:rsidRPr="000B23B1">
        <w:br/>
        <w:t>Диагональ четырехугольника — отрезок, соединяющий противолежащие вершины четырехугольника.</w:t>
      </w:r>
      <w:r w:rsidRPr="000B23B1">
        <w:br/>
        <w:t>Периметр четырехугольника — сумма длин всех сторон.</w:t>
      </w:r>
      <w:r w:rsidRPr="000B23B1">
        <w:br/>
        <w:t xml:space="preserve">Выпуклый </w:t>
      </w:r>
      <w:proofErr w:type="spellStart"/>
      <w:r w:rsidRPr="000B23B1">
        <w:t>четырехугoльник</w:t>
      </w:r>
      <w:proofErr w:type="spellEnd"/>
      <w:r w:rsidRPr="000B23B1">
        <w:t xml:space="preserve"> — четырехугольник, лежащий в одной полуплоскости относительно прямой,</w:t>
      </w:r>
      <w:r>
        <w:t xml:space="preserve"> </w:t>
      </w:r>
      <w:r w:rsidRPr="000B23B1">
        <w:t>содержащей его сторону.</w:t>
      </w:r>
      <w:r w:rsidRPr="000B23B1">
        <w:br/>
        <w:t>Внешний угол четырехугольника — угол,</w:t>
      </w:r>
      <w:r>
        <w:t xml:space="preserve"> </w:t>
      </w:r>
      <w:r w:rsidRPr="000B23B1">
        <w:t>смежный с углом четырехугольника</w:t>
      </w:r>
      <w:r w:rsidRPr="000B23B1">
        <w:rPr>
          <w:b/>
        </w:rPr>
        <w:t>.</w:t>
      </w:r>
    </w:p>
    <w:p w14:paraId="33AE2522" w14:textId="40FD82BB" w:rsidR="000B23B1" w:rsidRPr="00BA4208" w:rsidRDefault="000B23B1" w:rsidP="00EC65DB">
      <w:pPr>
        <w:spacing w:line="276" w:lineRule="auto"/>
        <w:jc w:val="both"/>
        <w:rPr>
          <w:b/>
        </w:rPr>
      </w:pPr>
      <w:r>
        <w:rPr>
          <w:b/>
        </w:rPr>
        <w:t>Теперь перейдем к свойствам:</w:t>
      </w:r>
    </w:p>
    <w:p w14:paraId="184542FF" w14:textId="5FFA0035" w:rsidR="000B23B1" w:rsidRDefault="000B23B1" w:rsidP="000B23B1">
      <w:pPr>
        <w:spacing w:line="276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291254DF" wp14:editId="42FA96B2">
            <wp:extent cx="4783540" cy="2739931"/>
            <wp:effectExtent l="0" t="0" r="0" b="3810"/>
            <wp:docPr id="55" name="Рисунок 55" descr="Четырехугольник Св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Четырехугольник Свойст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" t="3667" r="1525" b="1536"/>
                    <a:stretch/>
                  </pic:blipFill>
                  <pic:spPr bwMode="auto">
                    <a:xfrm>
                      <a:off x="0" y="0"/>
                      <a:ext cx="4808972" cy="275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23B1">
        <w:rPr>
          <w:b/>
        </w:rPr>
        <w:t xml:space="preserve"> </w:t>
      </w:r>
    </w:p>
    <w:p w14:paraId="14E6CB65" w14:textId="59C1854E" w:rsidR="000B23B1" w:rsidRPr="0083675F" w:rsidRDefault="0083675F" w:rsidP="000B23B1">
      <w:pPr>
        <w:spacing w:line="276" w:lineRule="auto"/>
        <w:jc w:val="both"/>
      </w:pPr>
      <w:r w:rsidRPr="0083675F">
        <w:t>Теперь немного заглянем вперёд. Знаете ли вы какие-нибудь четырёхугольники? Правильно, каждую из названных фигур мы рассмотрим и изучим отдельно</w:t>
      </w:r>
      <w:r>
        <w:t>.</w:t>
      </w:r>
    </w:p>
    <w:p w14:paraId="6703F248" w14:textId="1D9247F3" w:rsidR="000B23B1" w:rsidRPr="000B23B1" w:rsidRDefault="000B23B1" w:rsidP="00236913">
      <w:pPr>
        <w:spacing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0EB3C04" wp14:editId="0A4B0891">
            <wp:extent cx="4095345" cy="2893952"/>
            <wp:effectExtent l="0" t="0" r="635" b="1905"/>
            <wp:docPr id="56" name="Рисунок 56" descr="виды четырехуг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иды четырехуголь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9720" r="4354" b="9054"/>
                    <a:stretch/>
                  </pic:blipFill>
                  <pic:spPr bwMode="auto">
                    <a:xfrm>
                      <a:off x="0" y="0"/>
                      <a:ext cx="4117064" cy="290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A15B1" w14:textId="62295738" w:rsidR="00EC65DB" w:rsidRDefault="00EC65DB" w:rsidP="000B23B1">
      <w:pPr>
        <w:spacing w:line="276" w:lineRule="auto"/>
        <w:jc w:val="both"/>
      </w:pPr>
      <w:r w:rsidRPr="00BA4208">
        <w:rPr>
          <w:b/>
          <w:lang w:val="en-US"/>
        </w:rPr>
        <w:t>IV</w:t>
      </w:r>
      <w:r w:rsidRPr="00BA4208">
        <w:rPr>
          <w:b/>
        </w:rPr>
        <w:t>. Домашнее задание</w:t>
      </w:r>
    </w:p>
    <w:p w14:paraId="318F0ABB" w14:textId="0CABAAFC" w:rsidR="00EC65DB" w:rsidRPr="00BA4208" w:rsidRDefault="0083675F" w:rsidP="00EC65DB">
      <w:pPr>
        <w:spacing w:line="276" w:lineRule="auto"/>
        <w:jc w:val="both"/>
      </w:pPr>
      <w:r>
        <w:t>П. 41, №370</w:t>
      </w:r>
    </w:p>
    <w:p w14:paraId="579B8332" w14:textId="7E117A78" w:rsidR="00EC65DB" w:rsidRDefault="00EC65DB" w:rsidP="00EC65DB">
      <w:pPr>
        <w:spacing w:line="276" w:lineRule="auto"/>
        <w:jc w:val="both"/>
      </w:pPr>
      <w:r w:rsidRPr="00BA4208">
        <w:rPr>
          <w:b/>
          <w:lang w:val="en-US"/>
        </w:rPr>
        <w:t>V</w:t>
      </w:r>
      <w:r w:rsidRPr="00BA4208">
        <w:rPr>
          <w:b/>
        </w:rPr>
        <w:t xml:space="preserve">. Рефлексия, подведение итогов </w:t>
      </w:r>
    </w:p>
    <w:p w14:paraId="0404F826" w14:textId="30CA5F83" w:rsidR="00EC65DB" w:rsidRPr="0083675F" w:rsidRDefault="0083675F" w:rsidP="00EC65DB">
      <w:pPr>
        <w:spacing w:line="276" w:lineRule="auto"/>
        <w:jc w:val="both"/>
        <w:rPr>
          <w:b/>
        </w:rPr>
      </w:pPr>
      <w:r>
        <w:t xml:space="preserve">Давайте проведём анонимный опрос на платформе </w:t>
      </w:r>
      <w:proofErr w:type="spellStart"/>
      <w:r>
        <w:rPr>
          <w:lang w:val="en-US"/>
        </w:rPr>
        <w:t>onlineTastPad</w:t>
      </w:r>
      <w:proofErr w:type="spellEnd"/>
      <w:r>
        <w:t>, перейдите по ссылке в чате и ответьте оперативно на вопрос о том, всё ли вы поняли из услышанного и увиденного на уроке.</w:t>
      </w:r>
    </w:p>
    <w:p w14:paraId="4DB07B42" w14:textId="77777777" w:rsidR="00EC65DB" w:rsidRPr="00206C03" w:rsidRDefault="00EC65DB" w:rsidP="00EC65DB">
      <w:pPr>
        <w:spacing w:line="276" w:lineRule="auto"/>
        <w:jc w:val="both"/>
      </w:pPr>
      <w:r w:rsidRPr="00206C03">
        <w:t>-</w:t>
      </w:r>
      <w:r w:rsidRPr="00206C03">
        <w:rPr>
          <w:bCs/>
        </w:rPr>
        <w:t>На уроке мне было всё понятно</w:t>
      </w:r>
    </w:p>
    <w:p w14:paraId="06756853" w14:textId="77777777" w:rsidR="00EC65DB" w:rsidRPr="00206C03" w:rsidRDefault="00EC65DB" w:rsidP="00EC65DB">
      <w:pPr>
        <w:spacing w:line="276" w:lineRule="auto"/>
        <w:jc w:val="both"/>
      </w:pPr>
      <w:r w:rsidRPr="00206C03">
        <w:t>-</w:t>
      </w:r>
      <w:r w:rsidRPr="00206C03">
        <w:rPr>
          <w:bCs/>
        </w:rPr>
        <w:t>У меня возникли некоторые вопросы, но я постеснялся их задать</w:t>
      </w:r>
    </w:p>
    <w:p w14:paraId="612FE75B" w14:textId="77777777" w:rsidR="00EC65DB" w:rsidRPr="00C27B57" w:rsidRDefault="00EC65DB" w:rsidP="00EC65DB">
      <w:pPr>
        <w:spacing w:line="276" w:lineRule="auto"/>
        <w:jc w:val="both"/>
        <w:rPr>
          <w:bCs/>
        </w:rPr>
      </w:pPr>
      <w:r w:rsidRPr="00206C03">
        <w:t>-</w:t>
      </w:r>
      <w:r w:rsidRPr="00206C03">
        <w:rPr>
          <w:bCs/>
        </w:rPr>
        <w:t>Я многое не понял</w:t>
      </w:r>
    </w:p>
    <w:p w14:paraId="05CB7889" w14:textId="77777777" w:rsidR="00EC65DB" w:rsidRPr="00BA4208" w:rsidRDefault="00EC65DB" w:rsidP="00EC65DB">
      <w:pPr>
        <w:spacing w:line="276" w:lineRule="auto"/>
        <w:jc w:val="both"/>
      </w:pPr>
      <w:r w:rsidRPr="00BA4208">
        <w:rPr>
          <w:b/>
          <w:lang w:val="en-US"/>
        </w:rPr>
        <w:t>VI</w:t>
      </w:r>
      <w:r w:rsidRPr="00BA4208">
        <w:rPr>
          <w:b/>
        </w:rPr>
        <w:t>. Итог урока</w:t>
      </w:r>
    </w:p>
    <w:p w14:paraId="72B39FB9" w14:textId="5D14350F" w:rsidR="00236913" w:rsidRDefault="0083675F" w:rsidP="00236913">
      <w:pPr>
        <w:tabs>
          <w:tab w:val="center" w:pos="4677"/>
        </w:tabs>
        <w:spacing w:line="276" w:lineRule="auto"/>
      </w:pPr>
      <w:r>
        <w:t>Похвала и выставление оценок самым активным.</w:t>
      </w:r>
    </w:p>
    <w:p w14:paraId="6B446407" w14:textId="1C4C0AAE" w:rsidR="00236913" w:rsidRPr="00236913" w:rsidRDefault="00236913" w:rsidP="00236913">
      <w:pPr>
        <w:tabs>
          <w:tab w:val="center" w:pos="4677"/>
        </w:tabs>
        <w:spacing w:line="276" w:lineRule="auto"/>
        <w:jc w:val="right"/>
      </w:pPr>
      <w:r>
        <w:t xml:space="preserve">Приложение </w:t>
      </w:r>
      <w:r w:rsidR="006C69BA">
        <w:t>3</w:t>
      </w:r>
    </w:p>
    <w:p w14:paraId="716C6F63" w14:textId="1FCE3D55" w:rsidR="00EC65DB" w:rsidRPr="008144CD" w:rsidRDefault="00362E49" w:rsidP="00EC65DB">
      <w:pPr>
        <w:spacing w:before="120"/>
        <w:ind w:firstLine="397"/>
        <w:jc w:val="center"/>
        <w:rPr>
          <w:b/>
        </w:rPr>
      </w:pPr>
      <w:r>
        <w:rPr>
          <w:b/>
        </w:rPr>
        <w:t>Урок</w:t>
      </w:r>
      <w:r w:rsidR="00EC65DB" w:rsidRPr="008144CD">
        <w:rPr>
          <w:b/>
        </w:rPr>
        <w:t xml:space="preserve"> по </w:t>
      </w:r>
      <w:r w:rsidR="0083675F">
        <w:rPr>
          <w:b/>
        </w:rPr>
        <w:t>геометрии</w:t>
      </w:r>
    </w:p>
    <w:p w14:paraId="67FA1229" w14:textId="43A297F8" w:rsidR="00EC65DB" w:rsidRPr="008144CD" w:rsidRDefault="0083675F" w:rsidP="00EC65DB">
      <w:pPr>
        <w:spacing w:before="120"/>
        <w:ind w:firstLine="397"/>
        <w:jc w:val="center"/>
        <w:rPr>
          <w:b/>
        </w:rPr>
      </w:pPr>
      <w:r>
        <w:rPr>
          <w:b/>
        </w:rPr>
        <w:t>Параллелограмм. Его свойства и признаки</w:t>
      </w:r>
    </w:p>
    <w:p w14:paraId="7F97AFFE" w14:textId="5355552C" w:rsidR="00EC65DB" w:rsidRPr="008144CD" w:rsidRDefault="00040B13" w:rsidP="00EC65DB">
      <w:pPr>
        <w:pStyle w:val="ae"/>
        <w:spacing w:before="120" w:beforeAutospacing="0" w:after="0" w:afterAutospacing="0" w:line="276" w:lineRule="auto"/>
        <w:ind w:firstLine="397"/>
        <w:jc w:val="both"/>
      </w:pPr>
      <w:r>
        <w:rPr>
          <w:b/>
        </w:rPr>
        <w:t>Тема урока:</w:t>
      </w:r>
      <w:r w:rsidR="00EC65DB" w:rsidRPr="008144CD">
        <w:rPr>
          <w:b/>
        </w:rPr>
        <w:t xml:space="preserve"> </w:t>
      </w:r>
      <w:r w:rsidR="0083675F">
        <w:rPr>
          <w:b/>
        </w:rPr>
        <w:t>Параллелограмм, его свойства и признаки</w:t>
      </w:r>
    </w:p>
    <w:p w14:paraId="7947A233" w14:textId="1CCB00A5" w:rsidR="00EC65DB" w:rsidRPr="008144CD" w:rsidRDefault="00EC65DB" w:rsidP="00EC65DB">
      <w:pPr>
        <w:spacing w:before="120" w:line="276" w:lineRule="auto"/>
        <w:ind w:firstLine="397"/>
        <w:jc w:val="both"/>
      </w:pPr>
      <w:r w:rsidRPr="008144CD">
        <w:rPr>
          <w:b/>
        </w:rPr>
        <w:t>Класс:</w:t>
      </w:r>
      <w:r w:rsidR="00362E49">
        <w:rPr>
          <w:b/>
        </w:rPr>
        <w:t xml:space="preserve"> </w:t>
      </w:r>
      <w:r w:rsidR="0083675F">
        <w:t>8</w:t>
      </w:r>
      <w:r w:rsidRPr="008144CD">
        <w:t xml:space="preserve"> класс</w:t>
      </w:r>
    </w:p>
    <w:p w14:paraId="4C267357" w14:textId="77777777" w:rsidR="00EC65DB" w:rsidRPr="008144CD" w:rsidRDefault="00EC65DB" w:rsidP="00EC65DB">
      <w:pPr>
        <w:spacing w:before="120" w:line="276" w:lineRule="auto"/>
        <w:ind w:firstLine="397"/>
        <w:jc w:val="both"/>
      </w:pPr>
      <w:r w:rsidRPr="008144CD">
        <w:rPr>
          <w:b/>
        </w:rPr>
        <w:t>Уровень образования:</w:t>
      </w:r>
      <w:r w:rsidRPr="008144CD">
        <w:t> основное общее образование</w:t>
      </w:r>
    </w:p>
    <w:p w14:paraId="7A23B156" w14:textId="5CA921BC" w:rsidR="00EC65DB" w:rsidRPr="008144CD" w:rsidRDefault="00EC65DB" w:rsidP="00EC65DB">
      <w:pPr>
        <w:spacing w:before="120" w:line="276" w:lineRule="auto"/>
        <w:ind w:firstLine="397"/>
        <w:jc w:val="both"/>
      </w:pPr>
      <w:r w:rsidRPr="008144CD">
        <w:rPr>
          <w:b/>
        </w:rPr>
        <w:t>Тип урока:</w:t>
      </w:r>
      <w:r w:rsidRPr="008144CD">
        <w:t> </w:t>
      </w:r>
      <w:r w:rsidR="0083675F">
        <w:t>урок изучения и первичного закрепления знаний</w:t>
      </w:r>
    </w:p>
    <w:p w14:paraId="46571D30" w14:textId="0DB0C99E" w:rsidR="00EC65DB" w:rsidRPr="008144CD" w:rsidRDefault="00EC65DB" w:rsidP="00EC65DB">
      <w:pPr>
        <w:spacing w:before="120" w:line="276" w:lineRule="auto"/>
        <w:ind w:firstLine="397"/>
        <w:jc w:val="both"/>
      </w:pPr>
      <w:r w:rsidRPr="008144CD">
        <w:rPr>
          <w:b/>
        </w:rPr>
        <w:t>Используемые учебники и учебные пособия: </w:t>
      </w:r>
      <w:r w:rsidRPr="008144CD">
        <w:t xml:space="preserve">УМК </w:t>
      </w:r>
      <w:proofErr w:type="spellStart"/>
      <w:r w:rsidR="004A206C">
        <w:t>Анатансян</w:t>
      </w:r>
      <w:proofErr w:type="spellEnd"/>
      <w:r w:rsidR="00040B13">
        <w:t xml:space="preserve">, </w:t>
      </w:r>
      <w:r w:rsidRPr="008144CD">
        <w:t>Издательство «</w:t>
      </w:r>
      <w:r w:rsidR="00040B13">
        <w:t>Просвещение</w:t>
      </w:r>
      <w:r w:rsidRPr="008144CD">
        <w:t>»</w:t>
      </w:r>
    </w:p>
    <w:p w14:paraId="1707987A" w14:textId="53AE5A40" w:rsidR="00EC65DB" w:rsidRPr="008144CD" w:rsidRDefault="00EC65DB" w:rsidP="00EC65DB">
      <w:pPr>
        <w:spacing w:before="120" w:line="276" w:lineRule="auto"/>
        <w:ind w:firstLine="397"/>
        <w:jc w:val="both"/>
      </w:pPr>
      <w:r w:rsidRPr="008144CD">
        <w:rPr>
          <w:b/>
        </w:rPr>
        <w:t>Используемое оборудование:</w:t>
      </w:r>
      <w:r w:rsidRPr="008144CD">
        <w:t> компьютер, </w:t>
      </w:r>
      <w:r w:rsidR="00040B13">
        <w:rPr>
          <w:lang w:val="en-US"/>
        </w:rPr>
        <w:t>Skype</w:t>
      </w:r>
      <w:r w:rsidR="00040B13" w:rsidRPr="00040B13">
        <w:t xml:space="preserve"> (2021)/</w:t>
      </w:r>
      <w:proofErr w:type="spellStart"/>
      <w:r w:rsidR="00040B13">
        <w:t>Сферум</w:t>
      </w:r>
      <w:proofErr w:type="spellEnd"/>
      <w:r w:rsidR="00040B13">
        <w:t>/</w:t>
      </w:r>
      <w:proofErr w:type="gramStart"/>
      <w:r w:rsidR="00040B13">
        <w:t>Мах(</w:t>
      </w:r>
      <w:proofErr w:type="gramEnd"/>
      <w:r w:rsidR="00040B13">
        <w:t>2025)</w:t>
      </w:r>
      <w:r w:rsidR="00040B13" w:rsidRPr="00040B13">
        <w:t xml:space="preserve"> </w:t>
      </w:r>
      <w:r w:rsidRPr="008144CD">
        <w:t> </w:t>
      </w:r>
    </w:p>
    <w:p w14:paraId="1971323A" w14:textId="01274105" w:rsidR="00EC65DB" w:rsidRPr="008144CD" w:rsidRDefault="00EC65DB" w:rsidP="00EC65DB">
      <w:pPr>
        <w:spacing w:line="276" w:lineRule="auto"/>
        <w:jc w:val="both"/>
      </w:pPr>
      <w:r w:rsidRPr="008144CD">
        <w:rPr>
          <w:b/>
          <w:i/>
        </w:rPr>
        <w:t>Цель урока</w:t>
      </w:r>
      <w:r w:rsidR="00713C6C">
        <w:t>: изучить параллелограмм, свойства и признаки, научиться применять на практике полученные знания.</w:t>
      </w:r>
    </w:p>
    <w:p w14:paraId="26A08D80" w14:textId="77777777" w:rsidR="00EC65DB" w:rsidRPr="008144CD" w:rsidRDefault="00EC65DB" w:rsidP="00EC65DB">
      <w:pPr>
        <w:spacing w:line="276" w:lineRule="auto"/>
        <w:rPr>
          <w:b/>
        </w:rPr>
      </w:pPr>
      <w:r w:rsidRPr="008144CD">
        <w:rPr>
          <w:b/>
        </w:rPr>
        <w:t xml:space="preserve">Задачи </w:t>
      </w:r>
    </w:p>
    <w:p w14:paraId="78612457" w14:textId="6D60321E" w:rsidR="00EC65DB" w:rsidRDefault="00EC65DB" w:rsidP="00EC65DB">
      <w:pPr>
        <w:spacing w:line="276" w:lineRule="auto"/>
        <w:rPr>
          <w:b/>
        </w:rPr>
      </w:pPr>
      <w:r w:rsidRPr="008144CD">
        <w:rPr>
          <w:b/>
        </w:rPr>
        <w:t>Образовательные:</w:t>
      </w:r>
    </w:p>
    <w:p w14:paraId="1E6F99D1" w14:textId="4FF38896" w:rsidR="00713C6C" w:rsidRPr="00713C6C" w:rsidRDefault="00713C6C" w:rsidP="00EC65DB">
      <w:pPr>
        <w:spacing w:line="276" w:lineRule="auto"/>
      </w:pPr>
      <w:r w:rsidRPr="00713C6C">
        <w:t>Научиться отличать параллелограмм от других четырёхугольников, применять его свойства и признаки при решении геометрических задач.</w:t>
      </w:r>
    </w:p>
    <w:p w14:paraId="65E50192" w14:textId="77777777" w:rsidR="00EC65DB" w:rsidRPr="008144CD" w:rsidRDefault="00EC65DB" w:rsidP="00EC65DB">
      <w:pPr>
        <w:spacing w:line="276" w:lineRule="auto"/>
        <w:rPr>
          <w:b/>
        </w:rPr>
      </w:pPr>
      <w:r w:rsidRPr="008144CD">
        <w:rPr>
          <w:b/>
        </w:rPr>
        <w:lastRenderedPageBreak/>
        <w:t>Развивающие:</w:t>
      </w:r>
    </w:p>
    <w:p w14:paraId="70857DD0" w14:textId="0F73DE3D" w:rsidR="00EC65DB" w:rsidRPr="00713C6C" w:rsidRDefault="00EC65DB" w:rsidP="00EC65DB">
      <w:pPr>
        <w:spacing w:line="276" w:lineRule="auto"/>
      </w:pPr>
      <w:r w:rsidRPr="008144CD">
        <w:t>Развитие правильной речи, логического мышления, внимательности</w:t>
      </w:r>
    </w:p>
    <w:p w14:paraId="4C3881F5" w14:textId="77777777" w:rsidR="00EC65DB" w:rsidRPr="008144CD" w:rsidRDefault="00EC65DB" w:rsidP="00EC65DB">
      <w:pPr>
        <w:spacing w:line="276" w:lineRule="auto"/>
        <w:rPr>
          <w:b/>
        </w:rPr>
      </w:pPr>
      <w:r w:rsidRPr="008144CD">
        <w:rPr>
          <w:b/>
        </w:rPr>
        <w:t xml:space="preserve">Воспитательные: </w:t>
      </w:r>
    </w:p>
    <w:p w14:paraId="2EDE7556" w14:textId="77777777" w:rsidR="00EC65DB" w:rsidRPr="008144CD" w:rsidRDefault="00EC65DB" w:rsidP="00713C6C">
      <w:pPr>
        <w:spacing w:line="276" w:lineRule="auto"/>
      </w:pPr>
      <w:r w:rsidRPr="008144CD">
        <w:t>Воспитание мотивов учения, положительного отношения к знаниям</w:t>
      </w:r>
    </w:p>
    <w:p w14:paraId="27483C36" w14:textId="77777777" w:rsidR="00EC65DB" w:rsidRPr="008144CD" w:rsidRDefault="00EC65DB" w:rsidP="00EC65DB">
      <w:pPr>
        <w:spacing w:line="276" w:lineRule="auto"/>
        <w:ind w:left="720"/>
      </w:pPr>
    </w:p>
    <w:p w14:paraId="193AA089" w14:textId="5A787C88" w:rsidR="00EC65DB" w:rsidRPr="00AD3F59" w:rsidRDefault="00D508E0" w:rsidP="00EC65DB">
      <w:pPr>
        <w:pStyle w:val="a7"/>
        <w:numPr>
          <w:ilvl w:val="0"/>
          <w:numId w:val="43"/>
        </w:numPr>
        <w:spacing w:after="200" w:line="276" w:lineRule="auto"/>
        <w:rPr>
          <w:b/>
        </w:rPr>
      </w:pPr>
      <w:r w:rsidRPr="00AD3F59">
        <w:rPr>
          <w:b/>
        </w:rPr>
        <w:t>Организационный момент</w:t>
      </w:r>
      <w:r w:rsidR="00EC65DB" w:rsidRPr="00AD3F59">
        <w:rPr>
          <w:b/>
        </w:rPr>
        <w:t xml:space="preserve">: </w:t>
      </w:r>
    </w:p>
    <w:p w14:paraId="5FF204F1" w14:textId="2933DCF1" w:rsidR="00EC65DB" w:rsidRPr="008144CD" w:rsidRDefault="00713C6C" w:rsidP="00EC65DB">
      <w:pPr>
        <w:spacing w:line="276" w:lineRule="auto"/>
      </w:pPr>
      <w:r>
        <w:t>Приветствие. Проверка связи. Перекличка.</w:t>
      </w:r>
    </w:p>
    <w:p w14:paraId="62B468B1" w14:textId="77777777" w:rsidR="00EC65DB" w:rsidRPr="008144CD" w:rsidRDefault="00EC65DB" w:rsidP="00EC65DB">
      <w:pPr>
        <w:spacing w:before="100" w:beforeAutospacing="1" w:after="100" w:afterAutospacing="1" w:line="276" w:lineRule="auto"/>
        <w:rPr>
          <w:b/>
        </w:rPr>
      </w:pPr>
      <w:r w:rsidRPr="008144CD">
        <w:rPr>
          <w:b/>
          <w:lang w:val="en-US"/>
        </w:rPr>
        <w:t>II</w:t>
      </w:r>
      <w:r w:rsidRPr="008144CD">
        <w:rPr>
          <w:b/>
        </w:rPr>
        <w:t>. Подготовка к основному этапу</w:t>
      </w:r>
    </w:p>
    <w:p w14:paraId="744A2D40" w14:textId="7113560D" w:rsidR="00EC65DB" w:rsidRPr="009956CB" w:rsidRDefault="008E48D8" w:rsidP="00EC65DB">
      <w:pPr>
        <w:spacing w:line="276" w:lineRule="auto"/>
        <w:jc w:val="both"/>
      </w:pPr>
      <w:r>
        <w:t xml:space="preserve">Опрос по теме Четырёхугольники: Что называют четырёхугольником, какими свойствами он обладает, по какой формуле можно найти площадь выпуклого четырёхугольника? Как вы думаете, все ли четырёхугольники обладают одинаковыми свойствами? </w:t>
      </w:r>
    </w:p>
    <w:p w14:paraId="5CB6EE0E" w14:textId="77777777" w:rsidR="00EC65DB" w:rsidRPr="009956CB" w:rsidRDefault="00EC65DB" w:rsidP="00EC65DB">
      <w:pPr>
        <w:spacing w:line="276" w:lineRule="auto"/>
        <w:jc w:val="both"/>
      </w:pPr>
    </w:p>
    <w:p w14:paraId="70D76806" w14:textId="6312AD5E" w:rsidR="00EC65DB" w:rsidRDefault="00EC65DB" w:rsidP="00EC65DB">
      <w:pPr>
        <w:spacing w:line="276" w:lineRule="auto"/>
        <w:jc w:val="both"/>
        <w:rPr>
          <w:b/>
        </w:rPr>
      </w:pPr>
      <w:r w:rsidRPr="008144CD">
        <w:rPr>
          <w:b/>
        </w:rPr>
        <w:t xml:space="preserve"> </w:t>
      </w:r>
      <w:r w:rsidRPr="008144CD">
        <w:rPr>
          <w:b/>
          <w:lang w:val="en-US"/>
        </w:rPr>
        <w:t>III</w:t>
      </w:r>
      <w:r w:rsidRPr="008144CD">
        <w:rPr>
          <w:b/>
        </w:rPr>
        <w:t xml:space="preserve">. Основной этап, </w:t>
      </w:r>
      <w:r w:rsidR="00414171">
        <w:rPr>
          <w:b/>
        </w:rPr>
        <w:t>изучение нового материала</w:t>
      </w:r>
    </w:p>
    <w:p w14:paraId="7E77BDC7" w14:textId="115CCB0E" w:rsidR="00414171" w:rsidRPr="00414171" w:rsidRDefault="00414171" w:rsidP="00EC65DB">
      <w:pPr>
        <w:spacing w:line="276" w:lineRule="auto"/>
        <w:jc w:val="both"/>
      </w:pPr>
      <w:r w:rsidRPr="00414171">
        <w:t>Опорный конспект урока. Всё, что озвучивается на уроке, тут же демонстрируется на экране и записывается учащимися:</w:t>
      </w:r>
    </w:p>
    <w:p w14:paraId="3D94883A" w14:textId="0B7D6982" w:rsidR="008E48D8" w:rsidRDefault="008E48D8" w:rsidP="00EC65DB">
      <w:pPr>
        <w:spacing w:line="276" w:lineRule="auto"/>
        <w:jc w:val="both"/>
        <w:rPr>
          <w:b/>
          <w:lang w:val="en-US"/>
        </w:rPr>
      </w:pPr>
      <w:r>
        <w:rPr>
          <w:noProof/>
        </w:rPr>
        <w:drawing>
          <wp:inline distT="0" distB="0" distL="0" distR="0" wp14:anchorId="74F0D724" wp14:editId="6E02B8EC">
            <wp:extent cx="5938654" cy="982493"/>
            <wp:effectExtent l="0" t="0" r="5080" b="8255"/>
            <wp:docPr id="57" name="Рисунок 57" descr="Параллелограмм опре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араллелограмм определ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" b="55468"/>
                    <a:stretch/>
                  </pic:blipFill>
                  <pic:spPr bwMode="auto">
                    <a:xfrm>
                      <a:off x="0" y="0"/>
                      <a:ext cx="5940425" cy="98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54577" w14:textId="5FA8F3D1" w:rsidR="008E48D8" w:rsidRDefault="008E48D8" w:rsidP="00EC65DB">
      <w:pPr>
        <w:spacing w:line="276" w:lineRule="auto"/>
        <w:jc w:val="both"/>
        <w:rPr>
          <w:b/>
          <w:lang w:val="en-US"/>
        </w:rPr>
      </w:pPr>
      <w:r>
        <w:rPr>
          <w:noProof/>
        </w:rPr>
        <w:drawing>
          <wp:inline distT="0" distB="0" distL="0" distR="0" wp14:anchorId="066FD86B" wp14:editId="0F990E3A">
            <wp:extent cx="5914012" cy="1128409"/>
            <wp:effectExtent l="0" t="0" r="0" b="0"/>
            <wp:docPr id="58" name="Рисунок 58" descr="Параллелограмм опре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араллелограмм определ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" t="50247" r="1691" b="3982"/>
                    <a:stretch/>
                  </pic:blipFill>
                  <pic:spPr bwMode="auto">
                    <a:xfrm>
                      <a:off x="0" y="0"/>
                      <a:ext cx="5938113" cy="113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E85CB" w14:textId="68F6F9A6" w:rsidR="008E48D8" w:rsidRDefault="008E48D8" w:rsidP="00EC65DB">
      <w:pPr>
        <w:spacing w:line="276" w:lineRule="auto"/>
        <w:jc w:val="both"/>
        <w:rPr>
          <w:b/>
          <w:lang w:val="en-US"/>
        </w:rPr>
      </w:pPr>
      <w:r>
        <w:rPr>
          <w:noProof/>
        </w:rPr>
        <w:drawing>
          <wp:inline distT="0" distB="0" distL="0" distR="0" wp14:anchorId="720114F9" wp14:editId="5D9143F1">
            <wp:extent cx="3386799" cy="3233894"/>
            <wp:effectExtent l="0" t="0" r="4445" b="5080"/>
            <wp:docPr id="59" name="Рисунок 59" descr="Параллелограмм свойства и при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араллелограмм свойства и призна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70" cy="32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43BE1" w14:textId="06A0B97C" w:rsidR="00414171" w:rsidRDefault="00414171" w:rsidP="00EC65DB">
      <w:pPr>
        <w:spacing w:line="276" w:lineRule="auto"/>
        <w:jc w:val="both"/>
        <w:rPr>
          <w:b/>
          <w:lang w:val="en-US"/>
        </w:rPr>
      </w:pPr>
      <w:r>
        <w:rPr>
          <w:noProof/>
        </w:rPr>
        <w:lastRenderedPageBreak/>
        <w:drawing>
          <wp:inline distT="0" distB="0" distL="0" distR="0" wp14:anchorId="4FDE225F" wp14:editId="5E463BAE">
            <wp:extent cx="5940425" cy="5271227"/>
            <wp:effectExtent l="0" t="0" r="3175" b="5715"/>
            <wp:docPr id="60" name="Рисунок 60" descr="свойства и при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войства и признак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AE904" w14:textId="64B1B30B" w:rsidR="00EC65DB" w:rsidRDefault="00EC65DB" w:rsidP="00EC65DB">
      <w:pPr>
        <w:spacing w:line="276" w:lineRule="auto"/>
        <w:jc w:val="both"/>
        <w:rPr>
          <w:b/>
        </w:rPr>
      </w:pPr>
      <w:r w:rsidRPr="008144CD">
        <w:rPr>
          <w:b/>
          <w:lang w:val="en-US"/>
        </w:rPr>
        <w:t>IV</w:t>
      </w:r>
      <w:r w:rsidRPr="008144CD">
        <w:rPr>
          <w:b/>
        </w:rPr>
        <w:t xml:space="preserve">. </w:t>
      </w:r>
      <w:r w:rsidR="00414171">
        <w:rPr>
          <w:b/>
        </w:rPr>
        <w:t>Первичная рефлексия</w:t>
      </w:r>
    </w:p>
    <w:p w14:paraId="102E8976" w14:textId="4E51C4E0" w:rsidR="00414171" w:rsidRPr="00414171" w:rsidRDefault="00414171" w:rsidP="00EC65DB">
      <w:pPr>
        <w:spacing w:line="276" w:lineRule="auto"/>
        <w:jc w:val="both"/>
      </w:pPr>
      <w:r w:rsidRPr="00414171">
        <w:t>Приступим к решению задач</w:t>
      </w:r>
    </w:p>
    <w:p w14:paraId="6E9A8AF0" w14:textId="07597CD4" w:rsidR="00414171" w:rsidRDefault="00414171" w:rsidP="00EC65DB">
      <w:pPr>
        <w:spacing w:line="276" w:lineRule="auto"/>
        <w:rPr>
          <w:b/>
        </w:rPr>
      </w:pPr>
      <w:r>
        <w:rPr>
          <w:noProof/>
        </w:rPr>
        <w:drawing>
          <wp:inline distT="0" distB="0" distL="0" distR="0" wp14:anchorId="40E267C6" wp14:editId="218C2163">
            <wp:extent cx="5369668" cy="2845189"/>
            <wp:effectExtent l="0" t="0" r="2540" b="0"/>
            <wp:docPr id="61" name="Рисунок 61" descr="ЗАДАЧИ по теме Параллелограмм. задач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ЗАДАЧИ по теме Параллелограмм. задача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" t="3197" r="2223" b="3302"/>
                    <a:stretch/>
                  </pic:blipFill>
                  <pic:spPr bwMode="auto">
                    <a:xfrm>
                      <a:off x="0" y="0"/>
                      <a:ext cx="5382177" cy="28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68E03" w14:textId="4714BDBD" w:rsidR="00414171" w:rsidRDefault="00414171" w:rsidP="00EC65DB">
      <w:pPr>
        <w:spacing w:line="276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3687DCAA" wp14:editId="08A38695">
            <wp:extent cx="5727979" cy="2898397"/>
            <wp:effectExtent l="0" t="0" r="6350" b="0"/>
            <wp:docPr id="62" name="Рисунок 62" descr="https://uchitel.pro/wp-content/uploads/2019/02/2019-02-05_10-2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uchitel.pro/wp-content/uploads/2019/02/2019-02-05_10-21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" t="3705" r="1881" b="4266"/>
                    <a:stretch/>
                  </pic:blipFill>
                  <pic:spPr bwMode="auto">
                    <a:xfrm>
                      <a:off x="0" y="0"/>
                      <a:ext cx="5731390" cy="290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FCB50" w14:textId="62D17059" w:rsidR="00414171" w:rsidRDefault="00414171" w:rsidP="00EC65DB">
      <w:pPr>
        <w:spacing w:line="276" w:lineRule="auto"/>
        <w:rPr>
          <w:b/>
        </w:rPr>
      </w:pPr>
      <w:r>
        <w:rPr>
          <w:noProof/>
        </w:rPr>
        <w:drawing>
          <wp:inline distT="0" distB="0" distL="0" distR="0" wp14:anchorId="6987E8F4" wp14:editId="3C045778">
            <wp:extent cx="5881283" cy="3025302"/>
            <wp:effectExtent l="0" t="0" r="5715" b="3810"/>
            <wp:docPr id="63" name="Рисунок 63" descr="https://uchitel.pro/wp-content/uploads/2019/02/2019-02-05_10-2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uchitel.pro/wp-content/uploads/2019/02/2019-02-05_10-22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" t="2702" b="3934"/>
                    <a:stretch/>
                  </pic:blipFill>
                  <pic:spPr bwMode="auto">
                    <a:xfrm>
                      <a:off x="0" y="0"/>
                      <a:ext cx="5882053" cy="302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FF3BB" w14:textId="75268716" w:rsidR="00414171" w:rsidRDefault="00414171" w:rsidP="00EC65DB">
      <w:pPr>
        <w:spacing w:line="276" w:lineRule="auto"/>
        <w:rPr>
          <w:b/>
        </w:rPr>
      </w:pPr>
      <w:r>
        <w:rPr>
          <w:noProof/>
        </w:rPr>
        <w:drawing>
          <wp:inline distT="0" distB="0" distL="0" distR="0" wp14:anchorId="479DFADE" wp14:editId="6E0062D7">
            <wp:extent cx="3971499" cy="3067387"/>
            <wp:effectExtent l="0" t="0" r="0" b="0"/>
            <wp:docPr id="64" name="Рисунок 64" descr="https://uchitel.pro/wp-content/uploads/2019/02/2019-02-05_10-2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uchitel.pro/wp-content/uploads/2019/02/2019-02-05_10-22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t="3563" r="3200" b="4036"/>
                    <a:stretch/>
                  </pic:blipFill>
                  <pic:spPr bwMode="auto">
                    <a:xfrm>
                      <a:off x="0" y="0"/>
                      <a:ext cx="3985357" cy="30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9443C" w14:textId="6C361305" w:rsidR="00414171" w:rsidRDefault="00414171" w:rsidP="00EC65DB">
      <w:pPr>
        <w:spacing w:line="276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40F146BC" wp14:editId="2A10A08E">
            <wp:extent cx="4503761" cy="3153429"/>
            <wp:effectExtent l="0" t="0" r="0" b="8890"/>
            <wp:docPr id="65" name="Рисунок 65" descr="https://uchitel.pro/wp-content/uploads/2019/02/2019-02-05_10-2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uchitel.pro/wp-content/uploads/2019/02/2019-02-05_10-22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t="4628" r="3854" b="3495"/>
                    <a:stretch/>
                  </pic:blipFill>
                  <pic:spPr bwMode="auto">
                    <a:xfrm>
                      <a:off x="0" y="0"/>
                      <a:ext cx="4547166" cy="31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48BAB" w14:textId="4F952463" w:rsidR="00414171" w:rsidRDefault="00414171" w:rsidP="00EC65DB">
      <w:pPr>
        <w:spacing w:line="276" w:lineRule="auto"/>
        <w:rPr>
          <w:b/>
        </w:rPr>
      </w:pPr>
      <w:r>
        <w:rPr>
          <w:noProof/>
        </w:rPr>
        <w:drawing>
          <wp:inline distT="0" distB="0" distL="0" distR="0" wp14:anchorId="194C7098" wp14:editId="1C0F8273">
            <wp:extent cx="5841365" cy="3706238"/>
            <wp:effectExtent l="0" t="0" r="6985" b="8890"/>
            <wp:docPr id="66" name="Рисунок 66" descr="https://uchitel.pro/wp-content/uploads/2019/02/2019-02-05_10-2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uchitel.pro/wp-content/uploads/2019/02/2019-02-05_10-22-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" t="2456" b="3933"/>
                    <a:stretch/>
                  </pic:blipFill>
                  <pic:spPr bwMode="auto">
                    <a:xfrm>
                      <a:off x="0" y="0"/>
                      <a:ext cx="5843122" cy="370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FCC17" w14:textId="08BDA61E" w:rsidR="00EC65DB" w:rsidRPr="008144CD" w:rsidRDefault="00414171" w:rsidP="00EC65DB">
      <w:pPr>
        <w:spacing w:line="276" w:lineRule="auto"/>
        <w:rPr>
          <w:b/>
        </w:rPr>
      </w:pPr>
      <w:r w:rsidRPr="00414171">
        <w:rPr>
          <w:b/>
        </w:rPr>
        <w:t xml:space="preserve"> </w:t>
      </w:r>
      <w:r w:rsidR="00EC65DB" w:rsidRPr="008144CD">
        <w:rPr>
          <w:b/>
          <w:lang w:val="en-US"/>
        </w:rPr>
        <w:t>V</w:t>
      </w:r>
      <w:r w:rsidR="00EC65DB" w:rsidRPr="008144CD">
        <w:rPr>
          <w:b/>
        </w:rPr>
        <w:t>. Итог урока</w:t>
      </w:r>
    </w:p>
    <w:p w14:paraId="496B1FEE" w14:textId="305736D5" w:rsidR="00414171" w:rsidRPr="00414171" w:rsidRDefault="00EC65DB" w:rsidP="00EC65DB">
      <w:pPr>
        <w:spacing w:line="276" w:lineRule="auto"/>
      </w:pPr>
      <w:r w:rsidRPr="008144CD">
        <w:t>Понравился вам урок?  Чем мы сегодня занимались?</w:t>
      </w:r>
      <w:r w:rsidR="00414171">
        <w:t xml:space="preserve"> Домашнее задание на платформе </w:t>
      </w:r>
      <w:proofErr w:type="spellStart"/>
      <w:r w:rsidR="00414171">
        <w:rPr>
          <w:lang w:val="en-US"/>
        </w:rPr>
        <w:t>OnlineTestPad</w:t>
      </w:r>
      <w:proofErr w:type="spellEnd"/>
      <w:r w:rsidR="00414171">
        <w:t>.</w:t>
      </w:r>
    </w:p>
    <w:p w14:paraId="35EEC508" w14:textId="77777777" w:rsidR="00EC65DB" w:rsidRPr="008144CD" w:rsidRDefault="00EC65DB" w:rsidP="00EC65DB">
      <w:pPr>
        <w:pStyle w:val="a7"/>
        <w:spacing w:line="276" w:lineRule="auto"/>
        <w:ind w:left="360"/>
      </w:pPr>
      <w:r w:rsidRPr="008144CD">
        <w:t xml:space="preserve">         </w:t>
      </w:r>
    </w:p>
    <w:p w14:paraId="24098A0B" w14:textId="1F4D6693" w:rsidR="00EC65DB" w:rsidRDefault="00EC65DB" w:rsidP="00EC65DB">
      <w:pPr>
        <w:spacing w:line="276" w:lineRule="auto"/>
      </w:pPr>
    </w:p>
    <w:p w14:paraId="7764E5DF" w14:textId="7BD6CF45" w:rsidR="00122760" w:rsidRDefault="00122760" w:rsidP="00EC65DB">
      <w:pPr>
        <w:spacing w:line="276" w:lineRule="auto"/>
      </w:pPr>
    </w:p>
    <w:p w14:paraId="7ADA8625" w14:textId="0C78530D" w:rsidR="00122760" w:rsidRDefault="00122760" w:rsidP="00EC65DB">
      <w:pPr>
        <w:spacing w:line="276" w:lineRule="auto"/>
      </w:pPr>
    </w:p>
    <w:p w14:paraId="7F16DB82" w14:textId="376B9C8E" w:rsidR="00122760" w:rsidRDefault="00122760" w:rsidP="00EC65DB">
      <w:pPr>
        <w:spacing w:line="276" w:lineRule="auto"/>
      </w:pPr>
    </w:p>
    <w:p w14:paraId="3661B73F" w14:textId="1F9BD2B0" w:rsidR="00122760" w:rsidRDefault="00122760" w:rsidP="00EC65DB">
      <w:pPr>
        <w:spacing w:line="276" w:lineRule="auto"/>
      </w:pPr>
    </w:p>
    <w:p w14:paraId="26382442" w14:textId="731F95EE" w:rsidR="00122760" w:rsidRDefault="00122760" w:rsidP="00EC65DB">
      <w:pPr>
        <w:spacing w:line="276" w:lineRule="auto"/>
      </w:pPr>
    </w:p>
    <w:p w14:paraId="28138FBD" w14:textId="0F96817C" w:rsidR="00122760" w:rsidRPr="008144CD" w:rsidRDefault="00122760" w:rsidP="00122760">
      <w:pPr>
        <w:spacing w:line="276" w:lineRule="auto"/>
        <w:jc w:val="right"/>
      </w:pPr>
      <w:r>
        <w:lastRenderedPageBreak/>
        <w:t xml:space="preserve">Приложение </w:t>
      </w:r>
      <w:r w:rsidR="006C69BA">
        <w:t>4</w:t>
      </w:r>
    </w:p>
    <w:p w14:paraId="1D017C13" w14:textId="54351227" w:rsidR="00EC65DB" w:rsidRPr="00122760" w:rsidRDefault="00122760" w:rsidP="00670C63">
      <w:pPr>
        <w:spacing w:line="276" w:lineRule="auto"/>
        <w:jc w:val="center"/>
      </w:pPr>
      <w:r>
        <w:t xml:space="preserve">Тест по теме </w:t>
      </w:r>
      <w:r w:rsidR="00670C63">
        <w:t>«</w:t>
      </w:r>
      <w:r>
        <w:t>Многоугольники</w:t>
      </w:r>
      <w:r w:rsidR="00670C63">
        <w:t>»</w:t>
      </w:r>
      <w:r>
        <w:t xml:space="preserve"> на платформе </w:t>
      </w:r>
      <w:proofErr w:type="spellStart"/>
      <w:r>
        <w:rPr>
          <w:lang w:val="en-US"/>
        </w:rPr>
        <w:t>OnlineTestPad</w:t>
      </w:r>
      <w:proofErr w:type="spellEnd"/>
    </w:p>
    <w:p w14:paraId="36D83747" w14:textId="5CB57844" w:rsidR="00EC65DB" w:rsidRPr="008144CD" w:rsidRDefault="00122760" w:rsidP="00EC65DB">
      <w:pPr>
        <w:spacing w:line="276" w:lineRule="auto"/>
      </w:pPr>
      <w:r w:rsidRPr="00122760">
        <w:rPr>
          <w:noProof/>
        </w:rPr>
        <w:drawing>
          <wp:inline distT="0" distB="0" distL="0" distR="0" wp14:anchorId="55B60386" wp14:editId="03B756BE">
            <wp:extent cx="5940425" cy="17526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760">
        <w:rPr>
          <w:noProof/>
          <w14:ligatures w14:val="standardContextual"/>
        </w:rPr>
        <w:t xml:space="preserve"> </w:t>
      </w:r>
      <w:r w:rsidRPr="00122760">
        <w:rPr>
          <w:noProof/>
        </w:rPr>
        <w:drawing>
          <wp:inline distT="0" distB="0" distL="0" distR="0" wp14:anchorId="2B437744" wp14:editId="58C8543D">
            <wp:extent cx="5940425" cy="5257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C63" w:rsidRPr="00670C63">
        <w:rPr>
          <w:noProof/>
          <w14:ligatures w14:val="standardContextual"/>
        </w:rPr>
        <w:t xml:space="preserve"> </w:t>
      </w:r>
      <w:r w:rsidR="00670C63" w:rsidRPr="00670C63">
        <w:rPr>
          <w:noProof/>
          <w14:ligatures w14:val="standardContextual"/>
        </w:rPr>
        <w:drawing>
          <wp:inline distT="0" distB="0" distL="0" distR="0" wp14:anchorId="4FD5C3C4" wp14:editId="31D182ED">
            <wp:extent cx="5940425" cy="15195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C63" w:rsidRPr="00670C63">
        <w:rPr>
          <w:noProof/>
          <w14:ligatures w14:val="standardContextual"/>
        </w:rPr>
        <w:t xml:space="preserve"> </w:t>
      </w:r>
      <w:r w:rsidR="00670C63" w:rsidRPr="00670C63">
        <w:rPr>
          <w:noProof/>
          <w14:ligatures w14:val="standardContextual"/>
        </w:rPr>
        <w:lastRenderedPageBreak/>
        <w:drawing>
          <wp:inline distT="0" distB="0" distL="0" distR="0" wp14:anchorId="32244DF4" wp14:editId="70824BB0">
            <wp:extent cx="5940425" cy="16427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C63" w:rsidRPr="00670C63">
        <w:rPr>
          <w:noProof/>
          <w14:ligatures w14:val="standardContextual"/>
        </w:rPr>
        <w:t xml:space="preserve"> </w:t>
      </w:r>
      <w:r w:rsidR="00670C63" w:rsidRPr="00670C63">
        <w:rPr>
          <w:noProof/>
          <w14:ligatures w14:val="standardContextual"/>
        </w:rPr>
        <w:drawing>
          <wp:inline distT="0" distB="0" distL="0" distR="0" wp14:anchorId="74C615FB" wp14:editId="33F638E5">
            <wp:extent cx="5940425" cy="1583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684D" w14:textId="77777777" w:rsidR="00EC65DB" w:rsidRPr="008144CD" w:rsidRDefault="00EC65DB" w:rsidP="00EC65DB">
      <w:pPr>
        <w:spacing w:line="276" w:lineRule="auto"/>
      </w:pPr>
    </w:p>
    <w:p w14:paraId="5884AAE9" w14:textId="35B2BF0A" w:rsidR="00D508E0" w:rsidRDefault="00D508E0" w:rsidP="00D508E0">
      <w:pPr>
        <w:spacing w:before="120"/>
        <w:jc w:val="right"/>
      </w:pPr>
      <w:r>
        <w:t xml:space="preserve">Приложение </w:t>
      </w:r>
      <w:r w:rsidR="006C69BA">
        <w:t>5</w:t>
      </w:r>
    </w:p>
    <w:p w14:paraId="749D96F7" w14:textId="77777777" w:rsidR="00D508E0" w:rsidRDefault="00D508E0" w:rsidP="00D508E0">
      <w:pPr>
        <w:spacing w:before="120"/>
        <w:ind w:firstLine="397"/>
        <w:jc w:val="center"/>
      </w:pPr>
      <w:r>
        <w:t>Тест по геометрии для 8 класса</w:t>
      </w:r>
    </w:p>
    <w:p w14:paraId="32E59284" w14:textId="77777777" w:rsidR="00EC65DB" w:rsidRPr="008144CD" w:rsidRDefault="00EC65DB" w:rsidP="00EC65DB">
      <w:pPr>
        <w:spacing w:line="276" w:lineRule="auto"/>
      </w:pPr>
    </w:p>
    <w:p w14:paraId="31E0731F" w14:textId="2557B488" w:rsidR="00D74C43" w:rsidRDefault="00D508E0" w:rsidP="00D74C43">
      <w:pPr>
        <w:tabs>
          <w:tab w:val="center" w:pos="4677"/>
        </w:tabs>
        <w:spacing w:line="276" w:lineRule="auto"/>
      </w:pPr>
      <w:r w:rsidRPr="00A4299E">
        <w:rPr>
          <w:noProof/>
        </w:rPr>
        <w:drawing>
          <wp:inline distT="0" distB="0" distL="0" distR="0" wp14:anchorId="0D905BCD" wp14:editId="725BC04E">
            <wp:extent cx="4414814" cy="3759714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91029" cy="382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8D57" w14:textId="3FFC0478" w:rsidR="006C69BA" w:rsidRDefault="006C69BA" w:rsidP="00D74C43">
      <w:pPr>
        <w:tabs>
          <w:tab w:val="center" w:pos="4677"/>
        </w:tabs>
        <w:spacing w:line="276" w:lineRule="auto"/>
      </w:pPr>
    </w:p>
    <w:p w14:paraId="4ED0AF5E" w14:textId="2B2714D2" w:rsidR="006C69BA" w:rsidRPr="00362E49" w:rsidRDefault="006C69BA" w:rsidP="006C69BA">
      <w:pPr>
        <w:tabs>
          <w:tab w:val="left" w:pos="851"/>
        </w:tabs>
        <w:spacing w:line="276" w:lineRule="auto"/>
        <w:jc w:val="right"/>
        <w:rPr>
          <w:bCs/>
        </w:rPr>
      </w:pPr>
      <w:r w:rsidRPr="00362E49">
        <w:rPr>
          <w:bCs/>
        </w:rPr>
        <w:t>Приложение 6</w:t>
      </w:r>
    </w:p>
    <w:p w14:paraId="36E498F1" w14:textId="77777777" w:rsidR="006C69BA" w:rsidRPr="00D508E0" w:rsidRDefault="006C69BA" w:rsidP="006C69BA">
      <w:pPr>
        <w:pStyle w:val="ae"/>
        <w:tabs>
          <w:tab w:val="left" w:pos="0"/>
        </w:tabs>
        <w:spacing w:before="0" w:beforeAutospacing="0" w:after="0" w:afterAutospacing="0"/>
        <w:ind w:firstLine="567"/>
        <w:jc w:val="center"/>
        <w:rPr>
          <w:b/>
        </w:rPr>
      </w:pPr>
      <w:r w:rsidRPr="00D508E0">
        <w:rPr>
          <w:b/>
        </w:rPr>
        <w:t>Входное диагностическое исследование</w:t>
      </w:r>
    </w:p>
    <w:p w14:paraId="7ACC2FB0" w14:textId="77777777" w:rsidR="006C69BA" w:rsidRPr="00D508E0" w:rsidRDefault="006C69BA" w:rsidP="006C69BA">
      <w:pPr>
        <w:pStyle w:val="ae"/>
        <w:tabs>
          <w:tab w:val="left" w:pos="0"/>
        </w:tabs>
        <w:spacing w:before="0" w:beforeAutospacing="0" w:after="0" w:afterAutospacing="0"/>
        <w:ind w:firstLine="567"/>
        <w:jc w:val="center"/>
        <w:rPr>
          <w:b/>
        </w:rPr>
      </w:pPr>
    </w:p>
    <w:p w14:paraId="064E607D" w14:textId="77777777" w:rsidR="006C69BA" w:rsidRPr="00D508E0" w:rsidRDefault="006C69BA" w:rsidP="006C69BA">
      <w:pPr>
        <w:jc w:val="center"/>
      </w:pPr>
      <w:r w:rsidRPr="00D508E0">
        <w:t>Описание диагностики</w:t>
      </w:r>
    </w:p>
    <w:p w14:paraId="58CD985E" w14:textId="2CCAEF45" w:rsidR="006C69BA" w:rsidRPr="00D508E0" w:rsidRDefault="006C69BA" w:rsidP="00E762FB">
      <w:r w:rsidRPr="00D508E0">
        <w:t>Входной контроль</w:t>
      </w:r>
      <w:r w:rsidR="00E762FB">
        <w:t xml:space="preserve">   </w:t>
      </w:r>
      <w:r w:rsidRPr="00D508E0">
        <w:t xml:space="preserve">Тест по геометрии для 8 </w:t>
      </w:r>
      <w:proofErr w:type="gramStart"/>
      <w:r w:rsidRPr="00D508E0">
        <w:t>класса</w:t>
      </w:r>
      <w:r w:rsidR="00E762FB">
        <w:t xml:space="preserve">  </w:t>
      </w:r>
      <w:r w:rsidRPr="00D508E0">
        <w:rPr>
          <w:lang w:val="en-US"/>
        </w:rPr>
        <w:t>I</w:t>
      </w:r>
      <w:proofErr w:type="gramEnd"/>
      <w:r w:rsidRPr="00D508E0">
        <w:t xml:space="preserve"> вариант</w:t>
      </w:r>
      <w:r w:rsidR="00E762FB">
        <w:t xml:space="preserve"> </w:t>
      </w:r>
      <w:r w:rsidRPr="00D508E0">
        <w:rPr>
          <w:u w:val="single"/>
        </w:rPr>
        <w:t xml:space="preserve">1 часть    </w:t>
      </w:r>
    </w:p>
    <w:p w14:paraId="625B261D" w14:textId="77777777" w:rsidR="006C69BA" w:rsidRPr="00D508E0" w:rsidRDefault="006C69BA" w:rsidP="006C69BA">
      <w:pPr>
        <w:tabs>
          <w:tab w:val="left" w:pos="8460"/>
        </w:tabs>
        <w:rPr>
          <w:u w:val="single"/>
        </w:rPr>
      </w:pPr>
      <w:r w:rsidRPr="00D508E0">
        <w:lastRenderedPageBreak/>
        <w:t>1.    Один из смежных углов равен 40</w:t>
      </w:r>
      <w:r w:rsidRPr="00D508E0">
        <w:rPr>
          <w:vertAlign w:val="superscript"/>
        </w:rPr>
        <w:t>0</w:t>
      </w:r>
      <w:r w:rsidRPr="00D508E0">
        <w:t xml:space="preserve">. Чему равен другой угол? </w:t>
      </w:r>
    </w:p>
    <w:p w14:paraId="5DD209D0" w14:textId="77777777" w:rsidR="006C69BA" w:rsidRPr="00D508E0" w:rsidRDefault="006C69BA" w:rsidP="006C69BA">
      <w:pPr>
        <w:tabs>
          <w:tab w:val="left" w:pos="8460"/>
        </w:tabs>
      </w:pPr>
      <w:r w:rsidRPr="00D508E0">
        <w:t>А. 40</w:t>
      </w:r>
      <w:r w:rsidRPr="00D508E0">
        <w:rPr>
          <w:vertAlign w:val="superscript"/>
        </w:rPr>
        <w:t>0</w:t>
      </w:r>
      <w:r w:rsidRPr="00D508E0">
        <w:t xml:space="preserve">     Б. 140</w:t>
      </w:r>
      <w:r w:rsidRPr="00D508E0">
        <w:rPr>
          <w:vertAlign w:val="superscript"/>
        </w:rPr>
        <w:t>0</w:t>
      </w:r>
      <w:r w:rsidRPr="00D508E0">
        <w:t xml:space="preserve">     В.180</w:t>
      </w:r>
      <w:r w:rsidRPr="00D508E0">
        <w:rPr>
          <w:vertAlign w:val="superscript"/>
        </w:rPr>
        <w:t>0</w:t>
      </w:r>
      <w:r w:rsidRPr="00D508E0">
        <w:t xml:space="preserve">      Г. невозможно вычислить</w:t>
      </w:r>
    </w:p>
    <w:p w14:paraId="5DCF6440" w14:textId="77777777" w:rsidR="006C69BA" w:rsidRPr="00D508E0" w:rsidRDefault="006C69BA" w:rsidP="006C69BA">
      <w:pPr>
        <w:tabs>
          <w:tab w:val="left" w:pos="8460"/>
        </w:tabs>
      </w:pPr>
      <w:r w:rsidRPr="00D508E0">
        <w:t>2.    Выберите правильное утверждение:</w:t>
      </w:r>
    </w:p>
    <w:p w14:paraId="7845D678" w14:textId="77777777" w:rsidR="006C69BA" w:rsidRPr="00D508E0" w:rsidRDefault="006C69BA" w:rsidP="006C69BA">
      <w:pPr>
        <w:tabs>
          <w:tab w:val="left" w:pos="8460"/>
        </w:tabs>
      </w:pPr>
      <w:r w:rsidRPr="00D508E0">
        <w:t>А. Две прямые параллельны, если накрест лежащие углы равны.</w:t>
      </w:r>
    </w:p>
    <w:p w14:paraId="2A41B706" w14:textId="77777777" w:rsidR="006C69BA" w:rsidRPr="00D508E0" w:rsidRDefault="006C69BA" w:rsidP="006C69BA">
      <w:pPr>
        <w:tabs>
          <w:tab w:val="left" w:pos="8460"/>
        </w:tabs>
      </w:pPr>
      <w:r w:rsidRPr="00D508E0">
        <w:t>Б. Две прямые параллельны, если вертикальные углы равны.</w:t>
      </w:r>
    </w:p>
    <w:p w14:paraId="36173DB8" w14:textId="77777777" w:rsidR="006C69BA" w:rsidRPr="00D508E0" w:rsidRDefault="006C69BA" w:rsidP="006C69BA">
      <w:pPr>
        <w:tabs>
          <w:tab w:val="left" w:pos="8460"/>
        </w:tabs>
      </w:pPr>
      <w:r w:rsidRPr="00D508E0">
        <w:t>В. Две прямые параллельны, если односторонние углы равны.</w:t>
      </w:r>
    </w:p>
    <w:p w14:paraId="34A77BD5" w14:textId="77777777" w:rsidR="006C69BA" w:rsidRPr="00D508E0" w:rsidRDefault="006C69BA" w:rsidP="006C69BA">
      <w:pPr>
        <w:tabs>
          <w:tab w:val="left" w:pos="8460"/>
        </w:tabs>
      </w:pPr>
      <w:r w:rsidRPr="00D508E0">
        <w:t>Г. Две прямые параллельны, если сумма соответственных углов равна 180</w:t>
      </w:r>
      <w:r w:rsidRPr="00D508E0">
        <w:rPr>
          <w:vertAlign w:val="superscript"/>
        </w:rPr>
        <w:t>0</w:t>
      </w:r>
      <w:r w:rsidRPr="00D508E0">
        <w:t>.</w:t>
      </w:r>
    </w:p>
    <w:p w14:paraId="184678DE" w14:textId="77777777" w:rsidR="006C69BA" w:rsidRPr="00D508E0" w:rsidRDefault="006C69BA" w:rsidP="006C69BA">
      <w:pPr>
        <w:tabs>
          <w:tab w:val="left" w:pos="8460"/>
        </w:tabs>
      </w:pPr>
      <w:r w:rsidRPr="00D508E0">
        <w:t>3.   Два угла треугольника равны 107</w:t>
      </w:r>
      <w:r w:rsidRPr="00D508E0">
        <w:rPr>
          <w:vertAlign w:val="superscript"/>
        </w:rPr>
        <w:t xml:space="preserve">0 </w:t>
      </w:r>
      <w:r w:rsidRPr="00D508E0">
        <w:t>и 23</w:t>
      </w:r>
      <w:r w:rsidRPr="00D508E0">
        <w:rPr>
          <w:vertAlign w:val="superscript"/>
        </w:rPr>
        <w:t>0</w:t>
      </w:r>
      <w:r w:rsidRPr="00D508E0">
        <w:t xml:space="preserve">. Чему равен третий угол этого треугольника? </w:t>
      </w:r>
    </w:p>
    <w:p w14:paraId="629791FF" w14:textId="77777777" w:rsidR="006C69BA" w:rsidRPr="00D508E0" w:rsidRDefault="006C69BA" w:rsidP="006C69BA">
      <w:pPr>
        <w:tabs>
          <w:tab w:val="left" w:pos="8460"/>
        </w:tabs>
      </w:pPr>
      <w:r w:rsidRPr="00D508E0">
        <w:t xml:space="preserve"> А.130</w:t>
      </w:r>
      <w:r w:rsidRPr="00D508E0">
        <w:rPr>
          <w:vertAlign w:val="superscript"/>
        </w:rPr>
        <w:t>0</w:t>
      </w:r>
      <w:r w:rsidRPr="00D508E0">
        <w:t xml:space="preserve">    Б. 107</w:t>
      </w:r>
      <w:r w:rsidRPr="00D508E0">
        <w:rPr>
          <w:vertAlign w:val="superscript"/>
        </w:rPr>
        <w:t>0</w:t>
      </w:r>
      <w:r w:rsidRPr="00D508E0">
        <w:t xml:space="preserve">     В. 50</w:t>
      </w:r>
      <w:r w:rsidRPr="00D508E0">
        <w:rPr>
          <w:vertAlign w:val="superscript"/>
        </w:rPr>
        <w:t>0</w:t>
      </w:r>
      <w:r w:rsidRPr="00D508E0">
        <w:t xml:space="preserve">     Г. невозможно вычислить</w:t>
      </w:r>
    </w:p>
    <w:p w14:paraId="6BC8CA10" w14:textId="77777777" w:rsidR="006C69BA" w:rsidRPr="00D508E0" w:rsidRDefault="006C69BA" w:rsidP="006C69BA">
      <w:pPr>
        <w:tabs>
          <w:tab w:val="left" w:pos="8460"/>
        </w:tabs>
      </w:pPr>
      <w:r w:rsidRPr="00D508E0">
        <w:t>4.   Выберите правильное утверждение:</w:t>
      </w:r>
    </w:p>
    <w:p w14:paraId="10FCAD45" w14:textId="77777777" w:rsidR="006C69BA" w:rsidRPr="00D508E0" w:rsidRDefault="006C69BA" w:rsidP="006C69BA">
      <w:pPr>
        <w:tabs>
          <w:tab w:val="left" w:pos="8460"/>
        </w:tabs>
      </w:pPr>
      <w:r w:rsidRPr="00D508E0">
        <w:t xml:space="preserve">А. Два треугольника равны, если в двух треугольниках равны по две стороны и по одному углу. </w:t>
      </w:r>
    </w:p>
    <w:p w14:paraId="488FE172" w14:textId="77777777" w:rsidR="006C69BA" w:rsidRPr="00D508E0" w:rsidRDefault="006C69BA" w:rsidP="006C69BA">
      <w:pPr>
        <w:tabs>
          <w:tab w:val="left" w:pos="8460"/>
        </w:tabs>
      </w:pPr>
      <w:r w:rsidRPr="00D508E0">
        <w:t>Б. Два треугольника никогда не равны.</w:t>
      </w:r>
    </w:p>
    <w:p w14:paraId="52C8A0CA" w14:textId="77777777" w:rsidR="006C69BA" w:rsidRPr="00D508E0" w:rsidRDefault="006C69BA" w:rsidP="006C69BA">
      <w:pPr>
        <w:tabs>
          <w:tab w:val="left" w:pos="8460"/>
        </w:tabs>
      </w:pPr>
      <w:r w:rsidRPr="00D508E0">
        <w:t xml:space="preserve">В.  Два треугольника равны, если в одном треугольнике равны две стороны и углы. </w:t>
      </w:r>
    </w:p>
    <w:p w14:paraId="75CD3F12" w14:textId="77777777" w:rsidR="006C69BA" w:rsidRPr="00D508E0" w:rsidRDefault="006C69BA" w:rsidP="006C69BA">
      <w:pPr>
        <w:tabs>
          <w:tab w:val="left" w:pos="8460"/>
        </w:tabs>
      </w:pPr>
      <w:r w:rsidRPr="00D508E0">
        <w:t>Г. Два треугольника равны, если в двух треугольниках равны по две стороны и по углу между ними.</w:t>
      </w:r>
    </w:p>
    <w:p w14:paraId="5DF97FA3" w14:textId="77777777" w:rsidR="006C69BA" w:rsidRPr="00D508E0" w:rsidRDefault="006C69BA" w:rsidP="006C69BA">
      <w:pPr>
        <w:tabs>
          <w:tab w:val="left" w:pos="8460"/>
        </w:tabs>
      </w:pPr>
      <w:r w:rsidRPr="00D508E0">
        <w:t>5.   В равнобедренном треугольнике угол при основании равен 70</w:t>
      </w:r>
      <w:r w:rsidRPr="00D508E0">
        <w:rPr>
          <w:vertAlign w:val="superscript"/>
        </w:rPr>
        <w:t>0</w:t>
      </w:r>
      <w:r w:rsidRPr="00D508E0">
        <w:t xml:space="preserve">. Чему равны остальные углы? </w:t>
      </w:r>
    </w:p>
    <w:p w14:paraId="47A271D9" w14:textId="77777777" w:rsidR="006C69BA" w:rsidRPr="00D508E0" w:rsidRDefault="006C69BA" w:rsidP="006C69BA">
      <w:pPr>
        <w:tabs>
          <w:tab w:val="left" w:pos="8460"/>
        </w:tabs>
      </w:pPr>
      <w:r w:rsidRPr="00D508E0">
        <w:t>А.70</w:t>
      </w:r>
      <w:r w:rsidRPr="00D508E0">
        <w:rPr>
          <w:vertAlign w:val="superscript"/>
        </w:rPr>
        <w:t>0</w:t>
      </w:r>
      <w:r w:rsidRPr="00D508E0">
        <w:t xml:space="preserve"> и 70</w:t>
      </w:r>
      <w:r w:rsidRPr="00D508E0">
        <w:rPr>
          <w:vertAlign w:val="superscript"/>
        </w:rPr>
        <w:t>0</w:t>
      </w:r>
      <w:r w:rsidRPr="00D508E0">
        <w:t xml:space="preserve">     Б. 55</w:t>
      </w:r>
      <w:r w:rsidRPr="00D508E0">
        <w:rPr>
          <w:vertAlign w:val="superscript"/>
        </w:rPr>
        <w:t>0</w:t>
      </w:r>
      <w:r w:rsidRPr="00D508E0">
        <w:t xml:space="preserve"> и 55</w:t>
      </w:r>
      <w:r w:rsidRPr="00D508E0">
        <w:rPr>
          <w:vertAlign w:val="superscript"/>
        </w:rPr>
        <w:t>0</w:t>
      </w:r>
      <w:r w:rsidRPr="00D508E0">
        <w:t xml:space="preserve">     В. 70</w:t>
      </w:r>
      <w:r w:rsidRPr="00D508E0">
        <w:rPr>
          <w:vertAlign w:val="superscript"/>
        </w:rPr>
        <w:t>0</w:t>
      </w:r>
      <w:r w:rsidRPr="00D508E0">
        <w:t xml:space="preserve"> и 40</w:t>
      </w:r>
      <w:r w:rsidRPr="00D508E0">
        <w:rPr>
          <w:vertAlign w:val="superscript"/>
        </w:rPr>
        <w:t>0</w:t>
      </w:r>
      <w:r w:rsidRPr="00D508E0">
        <w:t xml:space="preserve">      Г. невозможно вычислить</w:t>
      </w:r>
    </w:p>
    <w:p w14:paraId="3DF65F4F" w14:textId="77777777" w:rsidR="006C69BA" w:rsidRPr="00D508E0" w:rsidRDefault="006C69BA" w:rsidP="006C69BA">
      <w:pPr>
        <w:tabs>
          <w:tab w:val="left" w:pos="8460"/>
        </w:tabs>
      </w:pPr>
      <w:r w:rsidRPr="00D508E0">
        <w:t>6. Треугольник АВС- равнобедренный (АВ=ВС). В</w:t>
      </w:r>
      <w:r w:rsidRPr="00D508E0">
        <w:rPr>
          <w:lang w:val="en-US"/>
        </w:rPr>
        <w:t>D</w:t>
      </w:r>
      <w:r w:rsidRPr="00D508E0">
        <w:t>-высота. В</w:t>
      </w:r>
      <w:r w:rsidRPr="00D508E0">
        <w:rPr>
          <w:lang w:val="en-US"/>
        </w:rPr>
        <w:t>D</w:t>
      </w:r>
      <w:r w:rsidRPr="00D508E0">
        <w:t>=4 м, АС= 6 м, АВ=5 м. Чему равны стороны треугольника В</w:t>
      </w:r>
      <w:r w:rsidRPr="00D508E0">
        <w:rPr>
          <w:lang w:val="en-US"/>
        </w:rPr>
        <w:t>D</w:t>
      </w:r>
      <w:r w:rsidRPr="00D508E0">
        <w:t xml:space="preserve">С.  </w:t>
      </w:r>
    </w:p>
    <w:p w14:paraId="2FB32C7F" w14:textId="77777777" w:rsidR="006C69BA" w:rsidRPr="00D508E0" w:rsidRDefault="006C69BA" w:rsidP="006C69BA">
      <w:pPr>
        <w:tabs>
          <w:tab w:val="left" w:pos="8460"/>
        </w:tabs>
      </w:pPr>
      <w:r w:rsidRPr="00D508E0">
        <w:t>А. 5м, 4м и 4м     Б. 3м, 5м и 4м.    В. 5м, 4м и 5м       Г. невозможно вычислить.</w:t>
      </w:r>
    </w:p>
    <w:p w14:paraId="07BED2F7" w14:textId="77777777" w:rsidR="006C69BA" w:rsidRPr="00D508E0" w:rsidRDefault="006C69BA" w:rsidP="006C69BA">
      <w:pPr>
        <w:tabs>
          <w:tab w:val="left" w:pos="8460"/>
        </w:tabs>
        <w:ind w:firstLine="1134"/>
        <w:rPr>
          <w:u w:val="single"/>
        </w:rPr>
      </w:pPr>
      <w:r w:rsidRPr="00D508E0">
        <w:rPr>
          <w:u w:val="single"/>
        </w:rPr>
        <w:t xml:space="preserve">2 часть </w:t>
      </w:r>
    </w:p>
    <w:p w14:paraId="3EB00481" w14:textId="03F0E316" w:rsidR="006C69BA" w:rsidRPr="00D508E0" w:rsidRDefault="006C69BA" w:rsidP="006C69BA">
      <w:pPr>
        <w:tabs>
          <w:tab w:val="left" w:pos="8460"/>
        </w:tabs>
      </w:pPr>
      <w:r w:rsidRPr="00D508E0">
        <w:t xml:space="preserve">7. </w:t>
      </w:r>
      <w:r w:rsidRPr="00D508E0">
        <w:rPr>
          <w:lang w:val="en-US"/>
        </w:rPr>
        <w:t>b</w:t>
      </w:r>
      <w:r w:rsidRPr="00D508E0">
        <w:sym w:font="Symbol" w:char="F0BD"/>
      </w:r>
      <w:r w:rsidRPr="00D508E0">
        <w:sym w:font="Symbol" w:char="F0BD"/>
      </w:r>
      <w:r w:rsidRPr="00D508E0">
        <w:rPr>
          <w:lang w:val="en-US"/>
        </w:rPr>
        <w:t>c</w:t>
      </w:r>
      <w:r w:rsidRPr="00D508E0">
        <w:t xml:space="preserve">, d – секущая. Один из углов, образованный при пересечении прямых </w:t>
      </w:r>
      <w:r w:rsidRPr="00D508E0">
        <w:rPr>
          <w:lang w:val="en-GB"/>
        </w:rPr>
        <w:t>b</w:t>
      </w:r>
      <w:r w:rsidRPr="00D508E0">
        <w:t xml:space="preserve"> и </w:t>
      </w:r>
      <w:r w:rsidR="00E762FB" w:rsidRPr="00D508E0">
        <w:rPr>
          <w:lang w:val="en-GB"/>
        </w:rPr>
        <w:t>d</w:t>
      </w:r>
      <w:r w:rsidR="00E762FB" w:rsidRPr="00D508E0">
        <w:t xml:space="preserve"> равен</w:t>
      </w:r>
      <w:r w:rsidRPr="00D508E0">
        <w:t xml:space="preserve"> 123</w:t>
      </w:r>
      <w:r w:rsidRPr="00D508E0">
        <w:rPr>
          <w:vertAlign w:val="superscript"/>
        </w:rPr>
        <w:t xml:space="preserve">0. </w:t>
      </w:r>
      <w:r w:rsidRPr="00D508E0">
        <w:t xml:space="preserve">Найдите остальные углы. Задачу оформить надлежащим образом: Дано/Решение/Ответ.         </w:t>
      </w:r>
    </w:p>
    <w:p w14:paraId="01A99A3D" w14:textId="1F16CD86" w:rsidR="006C69BA" w:rsidRPr="00D508E0" w:rsidRDefault="006C69BA" w:rsidP="006C69BA">
      <w:pPr>
        <w:tabs>
          <w:tab w:val="left" w:pos="8460"/>
        </w:tabs>
      </w:pPr>
      <w:r w:rsidRPr="00D508E0">
        <w:t xml:space="preserve">8.   Параллельные прямые а и </w:t>
      </w:r>
      <w:r w:rsidR="00E762FB" w:rsidRPr="00D508E0">
        <w:t>пересечены</w:t>
      </w:r>
      <w:r w:rsidRPr="00D508E0">
        <w:t xml:space="preserve"> двумя параллельными секущими АВ и С</w:t>
      </w:r>
      <w:r w:rsidRPr="00D508E0">
        <w:rPr>
          <w:lang w:val="en-US"/>
        </w:rPr>
        <w:t>D</w:t>
      </w:r>
      <w:r w:rsidRPr="00D508E0">
        <w:t xml:space="preserve">, причем А и С принадлежат прямой а, В и </w:t>
      </w:r>
      <w:r w:rsidRPr="00D508E0">
        <w:rPr>
          <w:lang w:val="en-US"/>
        </w:rPr>
        <w:t>D</w:t>
      </w:r>
      <w:r w:rsidRPr="00D508E0">
        <w:t xml:space="preserve"> – прямой в. Докажите, что АС=В</w:t>
      </w:r>
      <w:r w:rsidRPr="00D508E0">
        <w:rPr>
          <w:lang w:val="en-US"/>
        </w:rPr>
        <w:t>D</w:t>
      </w:r>
      <w:r w:rsidRPr="00D508E0">
        <w:t>.</w:t>
      </w:r>
    </w:p>
    <w:p w14:paraId="628ED3AD" w14:textId="77777777" w:rsidR="006C69BA" w:rsidRPr="009202DD" w:rsidRDefault="006C69BA" w:rsidP="006C69BA">
      <w:pPr>
        <w:rPr>
          <w:b/>
          <w:sz w:val="28"/>
          <w:szCs w:val="28"/>
        </w:rPr>
      </w:pPr>
    </w:p>
    <w:p w14:paraId="1C5B7290" w14:textId="77777777" w:rsidR="006C69BA" w:rsidRPr="0009736E" w:rsidRDefault="006C69BA" w:rsidP="006C69BA">
      <w:pPr>
        <w:jc w:val="center"/>
        <w:rPr>
          <w:b/>
          <w:szCs w:val="28"/>
        </w:rPr>
      </w:pPr>
      <w:r w:rsidRPr="0009736E">
        <w:rPr>
          <w:b/>
          <w:szCs w:val="28"/>
        </w:rPr>
        <w:t>Ответы на тест</w:t>
      </w:r>
    </w:p>
    <w:p w14:paraId="7B46ADAA" w14:textId="77777777" w:rsidR="006C69BA" w:rsidRPr="0009736E" w:rsidRDefault="006C69BA" w:rsidP="006C69BA">
      <w:pPr>
        <w:jc w:val="center"/>
        <w:rPr>
          <w:szCs w:val="28"/>
        </w:rPr>
      </w:pPr>
      <w:r w:rsidRPr="0009736E">
        <w:rPr>
          <w:szCs w:val="28"/>
        </w:rPr>
        <w:t>1 часть – 1 балл; 2 часть - 2 балла</w:t>
      </w:r>
    </w:p>
    <w:p w14:paraId="61814B2A" w14:textId="77777777" w:rsidR="006C69BA" w:rsidRPr="0009736E" w:rsidRDefault="006C69BA" w:rsidP="006C69BA">
      <w:pPr>
        <w:jc w:val="center"/>
        <w:rPr>
          <w:szCs w:val="28"/>
        </w:rPr>
      </w:pPr>
      <w:r w:rsidRPr="0009736E">
        <w:rPr>
          <w:szCs w:val="28"/>
        </w:rPr>
        <w:t xml:space="preserve">Вариант 1      </w:t>
      </w:r>
    </w:p>
    <w:p w14:paraId="382D8691" w14:textId="77777777" w:rsidR="006C69BA" w:rsidRPr="0009736E" w:rsidRDefault="006C69BA" w:rsidP="006C69BA">
      <w:pPr>
        <w:jc w:val="center"/>
        <w:rPr>
          <w:szCs w:val="28"/>
        </w:rPr>
      </w:pPr>
      <w:r w:rsidRPr="0009736E">
        <w:rPr>
          <w:szCs w:val="28"/>
        </w:rPr>
        <w:t>Часть 1</w:t>
      </w:r>
    </w:p>
    <w:tbl>
      <w:tblPr>
        <w:tblW w:w="0" w:type="auto"/>
        <w:tblInd w:w="1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3"/>
        <w:gridCol w:w="1323"/>
        <w:gridCol w:w="1323"/>
        <w:gridCol w:w="1323"/>
        <w:gridCol w:w="1323"/>
        <w:gridCol w:w="1323"/>
      </w:tblGrid>
      <w:tr w:rsidR="006C69BA" w:rsidRPr="0009736E" w14:paraId="537E3CF9" w14:textId="77777777" w:rsidTr="006C69BA">
        <w:trPr>
          <w:trHeight w:val="276"/>
        </w:trPr>
        <w:tc>
          <w:tcPr>
            <w:tcW w:w="1323" w:type="dxa"/>
            <w:shd w:val="clear" w:color="auto" w:fill="auto"/>
          </w:tcPr>
          <w:p w14:paraId="45902944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1</w:t>
            </w:r>
          </w:p>
        </w:tc>
        <w:tc>
          <w:tcPr>
            <w:tcW w:w="1323" w:type="dxa"/>
            <w:shd w:val="clear" w:color="auto" w:fill="auto"/>
          </w:tcPr>
          <w:p w14:paraId="468BDF35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2</w:t>
            </w:r>
          </w:p>
        </w:tc>
        <w:tc>
          <w:tcPr>
            <w:tcW w:w="1323" w:type="dxa"/>
            <w:shd w:val="clear" w:color="auto" w:fill="auto"/>
          </w:tcPr>
          <w:p w14:paraId="7EFED55C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3</w:t>
            </w:r>
          </w:p>
        </w:tc>
        <w:tc>
          <w:tcPr>
            <w:tcW w:w="1323" w:type="dxa"/>
            <w:shd w:val="clear" w:color="auto" w:fill="auto"/>
          </w:tcPr>
          <w:p w14:paraId="114C13D9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4</w:t>
            </w:r>
          </w:p>
        </w:tc>
        <w:tc>
          <w:tcPr>
            <w:tcW w:w="1323" w:type="dxa"/>
            <w:shd w:val="clear" w:color="auto" w:fill="auto"/>
          </w:tcPr>
          <w:p w14:paraId="2EA23530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5</w:t>
            </w:r>
          </w:p>
        </w:tc>
        <w:tc>
          <w:tcPr>
            <w:tcW w:w="1323" w:type="dxa"/>
            <w:shd w:val="clear" w:color="auto" w:fill="auto"/>
          </w:tcPr>
          <w:p w14:paraId="1FDF459C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6</w:t>
            </w:r>
          </w:p>
        </w:tc>
      </w:tr>
      <w:tr w:rsidR="006C69BA" w:rsidRPr="0009736E" w14:paraId="0DD1617B" w14:textId="77777777" w:rsidTr="006C69BA">
        <w:trPr>
          <w:trHeight w:val="276"/>
        </w:trPr>
        <w:tc>
          <w:tcPr>
            <w:tcW w:w="1323" w:type="dxa"/>
            <w:shd w:val="clear" w:color="auto" w:fill="auto"/>
          </w:tcPr>
          <w:p w14:paraId="2CF60B5A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б</w:t>
            </w:r>
          </w:p>
        </w:tc>
        <w:tc>
          <w:tcPr>
            <w:tcW w:w="1323" w:type="dxa"/>
            <w:shd w:val="clear" w:color="auto" w:fill="auto"/>
          </w:tcPr>
          <w:p w14:paraId="761E4EF0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а</w:t>
            </w:r>
          </w:p>
        </w:tc>
        <w:tc>
          <w:tcPr>
            <w:tcW w:w="1323" w:type="dxa"/>
            <w:shd w:val="clear" w:color="auto" w:fill="auto"/>
          </w:tcPr>
          <w:p w14:paraId="03C745D3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в</w:t>
            </w:r>
          </w:p>
        </w:tc>
        <w:tc>
          <w:tcPr>
            <w:tcW w:w="1323" w:type="dxa"/>
            <w:shd w:val="clear" w:color="auto" w:fill="auto"/>
          </w:tcPr>
          <w:p w14:paraId="0ECE7437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г</w:t>
            </w:r>
          </w:p>
        </w:tc>
        <w:tc>
          <w:tcPr>
            <w:tcW w:w="1323" w:type="dxa"/>
            <w:shd w:val="clear" w:color="auto" w:fill="auto"/>
          </w:tcPr>
          <w:p w14:paraId="214D1D2D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В</w:t>
            </w:r>
          </w:p>
        </w:tc>
        <w:tc>
          <w:tcPr>
            <w:tcW w:w="1323" w:type="dxa"/>
            <w:shd w:val="clear" w:color="auto" w:fill="auto"/>
          </w:tcPr>
          <w:p w14:paraId="26650DDB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б</w:t>
            </w:r>
          </w:p>
        </w:tc>
      </w:tr>
    </w:tbl>
    <w:p w14:paraId="349553C5" w14:textId="77777777" w:rsidR="006C69BA" w:rsidRPr="0009736E" w:rsidRDefault="006C69BA" w:rsidP="006C69BA">
      <w:pPr>
        <w:jc w:val="center"/>
        <w:rPr>
          <w:szCs w:val="28"/>
        </w:rPr>
      </w:pPr>
      <w:r w:rsidRPr="0009736E">
        <w:rPr>
          <w:szCs w:val="28"/>
        </w:rPr>
        <w:t>Часть 2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4"/>
        <w:gridCol w:w="6114"/>
      </w:tblGrid>
      <w:tr w:rsidR="006C69BA" w:rsidRPr="0009736E" w14:paraId="74EB8094" w14:textId="77777777" w:rsidTr="006C69BA">
        <w:tc>
          <w:tcPr>
            <w:tcW w:w="1824" w:type="dxa"/>
          </w:tcPr>
          <w:p w14:paraId="5FBB8D39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7</w:t>
            </w:r>
          </w:p>
        </w:tc>
        <w:tc>
          <w:tcPr>
            <w:tcW w:w="6114" w:type="dxa"/>
          </w:tcPr>
          <w:p w14:paraId="3925A9AF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8</w:t>
            </w:r>
          </w:p>
        </w:tc>
      </w:tr>
      <w:tr w:rsidR="006C69BA" w:rsidRPr="0009736E" w14:paraId="33B86BA5" w14:textId="77777777" w:rsidTr="006C69BA">
        <w:tc>
          <w:tcPr>
            <w:tcW w:w="1824" w:type="dxa"/>
          </w:tcPr>
          <w:p w14:paraId="09B09E16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57</w:t>
            </w:r>
          </w:p>
        </w:tc>
        <w:tc>
          <w:tcPr>
            <w:tcW w:w="6114" w:type="dxa"/>
          </w:tcPr>
          <w:p w14:paraId="57AD7042" w14:textId="77777777" w:rsidR="006C69BA" w:rsidRPr="0009736E" w:rsidRDefault="006C69BA" w:rsidP="006C69BA">
            <w:pPr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>Доказательство</w:t>
            </w:r>
          </w:p>
        </w:tc>
      </w:tr>
    </w:tbl>
    <w:p w14:paraId="45066059" w14:textId="77777777" w:rsidR="006C69BA" w:rsidRPr="0009736E" w:rsidRDefault="006C69BA" w:rsidP="006C69BA">
      <w:pPr>
        <w:shd w:val="clear" w:color="auto" w:fill="FFFFFF" w:themeFill="background1"/>
        <w:rPr>
          <w:b/>
          <w:szCs w:val="28"/>
        </w:rPr>
      </w:pPr>
    </w:p>
    <w:p w14:paraId="20AB1425" w14:textId="77777777" w:rsidR="006C69BA" w:rsidRPr="0009736E" w:rsidRDefault="006C69BA" w:rsidP="006C69BA">
      <w:pPr>
        <w:shd w:val="clear" w:color="auto" w:fill="FFFFFF" w:themeFill="background1"/>
        <w:ind w:firstLine="567"/>
        <w:jc w:val="center"/>
        <w:rPr>
          <w:szCs w:val="28"/>
        </w:rPr>
      </w:pPr>
      <w:r w:rsidRPr="0009736E">
        <w:rPr>
          <w:szCs w:val="28"/>
        </w:rPr>
        <w:t>КРИТЕРИИ   ОЦЕНКИ</w:t>
      </w:r>
    </w:p>
    <w:p w14:paraId="5E3092CD" w14:textId="77777777" w:rsidR="006C69BA" w:rsidRPr="0009736E" w:rsidRDefault="006C69BA" w:rsidP="006C69BA">
      <w:pPr>
        <w:shd w:val="clear" w:color="auto" w:fill="FFFFFF" w:themeFill="background1"/>
        <w:ind w:firstLine="567"/>
        <w:jc w:val="center"/>
        <w:rPr>
          <w:szCs w:val="28"/>
        </w:rPr>
      </w:pPr>
      <w:r w:rsidRPr="0009736E">
        <w:rPr>
          <w:szCs w:val="28"/>
        </w:rPr>
        <w:t xml:space="preserve">ВСЕГО – 11 заданий. Наивысшее количество баллов </w:t>
      </w:r>
    </w:p>
    <w:p w14:paraId="087CA7A1" w14:textId="77777777" w:rsidR="006C69BA" w:rsidRPr="0009736E" w:rsidRDefault="006C69BA" w:rsidP="006C69BA">
      <w:pPr>
        <w:shd w:val="clear" w:color="auto" w:fill="FFFFFF" w:themeFill="background1"/>
        <w:ind w:firstLine="567"/>
        <w:jc w:val="center"/>
        <w:rPr>
          <w:szCs w:val="28"/>
        </w:rPr>
      </w:pPr>
      <w:r w:rsidRPr="0009736E">
        <w:rPr>
          <w:szCs w:val="28"/>
        </w:rPr>
        <w:t>10 баллов – 100 %</w:t>
      </w:r>
    </w:p>
    <w:p w14:paraId="31378735" w14:textId="77777777" w:rsidR="006C69BA" w:rsidRPr="0009736E" w:rsidRDefault="006C69BA" w:rsidP="006C69BA">
      <w:pPr>
        <w:shd w:val="clear" w:color="auto" w:fill="FFFFFF" w:themeFill="background1"/>
        <w:ind w:firstLine="567"/>
        <w:jc w:val="center"/>
        <w:rPr>
          <w:color w:val="FFFFFF" w:themeColor="background1"/>
          <w:szCs w:val="28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00"/>
        <w:gridCol w:w="3144"/>
        <w:gridCol w:w="3101"/>
      </w:tblGrid>
      <w:tr w:rsidR="006C69BA" w:rsidRPr="0009736E" w14:paraId="7E34E1F0" w14:textId="77777777" w:rsidTr="006C69BA">
        <w:tc>
          <w:tcPr>
            <w:tcW w:w="3473" w:type="dxa"/>
          </w:tcPr>
          <w:p w14:paraId="3A4ACD2D" w14:textId="77777777" w:rsidR="006C69BA" w:rsidRPr="0009736E" w:rsidRDefault="006C69BA" w:rsidP="006C69BA">
            <w:pPr>
              <w:shd w:val="clear" w:color="auto" w:fill="FFFFFF" w:themeFill="background1"/>
              <w:jc w:val="right"/>
              <w:rPr>
                <w:szCs w:val="28"/>
              </w:rPr>
            </w:pPr>
            <w:r w:rsidRPr="0009736E">
              <w:rPr>
                <w:szCs w:val="28"/>
              </w:rPr>
              <w:t>0-53 %</w:t>
            </w:r>
          </w:p>
        </w:tc>
        <w:tc>
          <w:tcPr>
            <w:tcW w:w="3473" w:type="dxa"/>
          </w:tcPr>
          <w:p w14:paraId="62AE17C7" w14:textId="77777777" w:rsidR="006C69BA" w:rsidRPr="0009736E" w:rsidRDefault="006C69BA" w:rsidP="006C69BA">
            <w:pPr>
              <w:shd w:val="clear" w:color="auto" w:fill="FFFFFF" w:themeFill="background1"/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 xml:space="preserve">0 - 4 </w:t>
            </w:r>
            <w:proofErr w:type="spellStart"/>
            <w:r w:rsidRPr="0009736E">
              <w:rPr>
                <w:szCs w:val="28"/>
              </w:rPr>
              <w:t>баллов</w:t>
            </w:r>
            <w:proofErr w:type="spellEnd"/>
          </w:p>
        </w:tc>
        <w:tc>
          <w:tcPr>
            <w:tcW w:w="3474" w:type="dxa"/>
          </w:tcPr>
          <w:p w14:paraId="4BD324BA" w14:textId="77777777" w:rsidR="006C69BA" w:rsidRPr="0009736E" w:rsidRDefault="006C69BA" w:rsidP="006C69BA">
            <w:pPr>
              <w:shd w:val="clear" w:color="auto" w:fill="FFFFFF" w:themeFill="background1"/>
              <w:rPr>
                <w:szCs w:val="28"/>
              </w:rPr>
            </w:pPr>
            <w:r w:rsidRPr="0009736E">
              <w:rPr>
                <w:szCs w:val="28"/>
              </w:rPr>
              <w:t>«2»</w:t>
            </w:r>
          </w:p>
        </w:tc>
      </w:tr>
      <w:tr w:rsidR="006C69BA" w:rsidRPr="0009736E" w14:paraId="39DBC387" w14:textId="77777777" w:rsidTr="006C69BA">
        <w:tc>
          <w:tcPr>
            <w:tcW w:w="3473" w:type="dxa"/>
          </w:tcPr>
          <w:p w14:paraId="4DCCA361" w14:textId="77777777" w:rsidR="006C69BA" w:rsidRPr="0009736E" w:rsidRDefault="006C69BA" w:rsidP="006C69BA">
            <w:pPr>
              <w:shd w:val="clear" w:color="auto" w:fill="FFFFFF" w:themeFill="background1"/>
              <w:jc w:val="right"/>
              <w:rPr>
                <w:szCs w:val="28"/>
              </w:rPr>
            </w:pPr>
            <w:r w:rsidRPr="0009736E">
              <w:rPr>
                <w:szCs w:val="28"/>
              </w:rPr>
              <w:t>54-66 %</w:t>
            </w:r>
          </w:p>
        </w:tc>
        <w:tc>
          <w:tcPr>
            <w:tcW w:w="3473" w:type="dxa"/>
          </w:tcPr>
          <w:p w14:paraId="3EA4AF5B" w14:textId="77777777" w:rsidR="006C69BA" w:rsidRPr="0009736E" w:rsidRDefault="006C69BA" w:rsidP="006C69BA">
            <w:pPr>
              <w:shd w:val="clear" w:color="auto" w:fill="FFFFFF" w:themeFill="background1"/>
              <w:rPr>
                <w:szCs w:val="28"/>
              </w:rPr>
            </w:pPr>
            <w:r w:rsidRPr="0009736E">
              <w:rPr>
                <w:szCs w:val="28"/>
              </w:rPr>
              <w:t xml:space="preserve">               5 - 6 </w:t>
            </w:r>
            <w:proofErr w:type="spellStart"/>
            <w:r w:rsidRPr="0009736E">
              <w:rPr>
                <w:szCs w:val="28"/>
              </w:rPr>
              <w:t>баллов</w:t>
            </w:r>
            <w:proofErr w:type="spellEnd"/>
          </w:p>
        </w:tc>
        <w:tc>
          <w:tcPr>
            <w:tcW w:w="3474" w:type="dxa"/>
          </w:tcPr>
          <w:p w14:paraId="4EE81E35" w14:textId="77777777" w:rsidR="006C69BA" w:rsidRPr="0009736E" w:rsidRDefault="006C69BA" w:rsidP="006C69BA">
            <w:pPr>
              <w:shd w:val="clear" w:color="auto" w:fill="FFFFFF" w:themeFill="background1"/>
              <w:rPr>
                <w:szCs w:val="28"/>
              </w:rPr>
            </w:pPr>
            <w:r w:rsidRPr="0009736E">
              <w:rPr>
                <w:szCs w:val="28"/>
              </w:rPr>
              <w:t>«3»</w:t>
            </w:r>
          </w:p>
        </w:tc>
      </w:tr>
      <w:tr w:rsidR="006C69BA" w:rsidRPr="0009736E" w14:paraId="0E7F8011" w14:textId="77777777" w:rsidTr="006C69BA">
        <w:tc>
          <w:tcPr>
            <w:tcW w:w="3473" w:type="dxa"/>
          </w:tcPr>
          <w:p w14:paraId="3EE8D794" w14:textId="77777777" w:rsidR="006C69BA" w:rsidRPr="0009736E" w:rsidRDefault="006C69BA" w:rsidP="006C69BA">
            <w:pPr>
              <w:shd w:val="clear" w:color="auto" w:fill="FFFFFF" w:themeFill="background1"/>
              <w:jc w:val="right"/>
              <w:rPr>
                <w:szCs w:val="28"/>
              </w:rPr>
            </w:pPr>
            <w:r w:rsidRPr="0009736E">
              <w:rPr>
                <w:szCs w:val="28"/>
              </w:rPr>
              <w:t>67-87 %</w:t>
            </w:r>
          </w:p>
        </w:tc>
        <w:tc>
          <w:tcPr>
            <w:tcW w:w="3473" w:type="dxa"/>
          </w:tcPr>
          <w:p w14:paraId="05A311D3" w14:textId="77777777" w:rsidR="006C69BA" w:rsidRPr="0009736E" w:rsidRDefault="006C69BA" w:rsidP="006C69BA">
            <w:pPr>
              <w:shd w:val="clear" w:color="auto" w:fill="FFFFFF" w:themeFill="background1"/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 xml:space="preserve">7 - 8 </w:t>
            </w:r>
            <w:proofErr w:type="spellStart"/>
            <w:r w:rsidRPr="0009736E">
              <w:rPr>
                <w:szCs w:val="28"/>
              </w:rPr>
              <w:t>баллов</w:t>
            </w:r>
            <w:proofErr w:type="spellEnd"/>
          </w:p>
        </w:tc>
        <w:tc>
          <w:tcPr>
            <w:tcW w:w="3474" w:type="dxa"/>
          </w:tcPr>
          <w:p w14:paraId="5BEF82F3" w14:textId="77777777" w:rsidR="006C69BA" w:rsidRPr="0009736E" w:rsidRDefault="006C69BA" w:rsidP="006C69BA">
            <w:pPr>
              <w:shd w:val="clear" w:color="auto" w:fill="FFFFFF" w:themeFill="background1"/>
              <w:rPr>
                <w:szCs w:val="28"/>
              </w:rPr>
            </w:pPr>
            <w:r w:rsidRPr="0009736E">
              <w:rPr>
                <w:szCs w:val="28"/>
              </w:rPr>
              <w:t>«4»</w:t>
            </w:r>
          </w:p>
        </w:tc>
      </w:tr>
      <w:tr w:rsidR="006C69BA" w:rsidRPr="0009736E" w14:paraId="113E36C9" w14:textId="77777777" w:rsidTr="006C69BA">
        <w:tc>
          <w:tcPr>
            <w:tcW w:w="3473" w:type="dxa"/>
          </w:tcPr>
          <w:p w14:paraId="4C60D335" w14:textId="77777777" w:rsidR="006C69BA" w:rsidRPr="0009736E" w:rsidRDefault="006C69BA" w:rsidP="006C69BA">
            <w:pPr>
              <w:shd w:val="clear" w:color="auto" w:fill="FFFFFF" w:themeFill="background1"/>
              <w:jc w:val="right"/>
              <w:rPr>
                <w:szCs w:val="28"/>
              </w:rPr>
            </w:pPr>
            <w:r w:rsidRPr="0009736E">
              <w:rPr>
                <w:szCs w:val="28"/>
              </w:rPr>
              <w:t>88-100 %</w:t>
            </w:r>
          </w:p>
        </w:tc>
        <w:tc>
          <w:tcPr>
            <w:tcW w:w="3473" w:type="dxa"/>
          </w:tcPr>
          <w:p w14:paraId="39937996" w14:textId="77777777" w:rsidR="006C69BA" w:rsidRPr="0009736E" w:rsidRDefault="006C69BA" w:rsidP="006C69BA">
            <w:pPr>
              <w:shd w:val="clear" w:color="auto" w:fill="FFFFFF" w:themeFill="background1"/>
              <w:jc w:val="center"/>
              <w:rPr>
                <w:szCs w:val="28"/>
              </w:rPr>
            </w:pPr>
            <w:r w:rsidRPr="0009736E">
              <w:rPr>
                <w:szCs w:val="28"/>
              </w:rPr>
              <w:t xml:space="preserve">  9 - 10 </w:t>
            </w:r>
            <w:proofErr w:type="spellStart"/>
            <w:r w:rsidRPr="0009736E">
              <w:rPr>
                <w:szCs w:val="28"/>
              </w:rPr>
              <w:t>баллов</w:t>
            </w:r>
            <w:proofErr w:type="spellEnd"/>
          </w:p>
        </w:tc>
        <w:tc>
          <w:tcPr>
            <w:tcW w:w="3474" w:type="dxa"/>
          </w:tcPr>
          <w:p w14:paraId="69AC4775" w14:textId="77777777" w:rsidR="006C69BA" w:rsidRPr="0009736E" w:rsidRDefault="006C69BA" w:rsidP="006C69BA">
            <w:pPr>
              <w:shd w:val="clear" w:color="auto" w:fill="FFFFFF" w:themeFill="background1"/>
              <w:rPr>
                <w:szCs w:val="28"/>
              </w:rPr>
            </w:pPr>
            <w:r w:rsidRPr="0009736E">
              <w:rPr>
                <w:szCs w:val="28"/>
              </w:rPr>
              <w:t>«5»</w:t>
            </w:r>
          </w:p>
        </w:tc>
      </w:tr>
    </w:tbl>
    <w:p w14:paraId="1AC88A59" w14:textId="77777777" w:rsidR="006C69BA" w:rsidRDefault="006C69BA" w:rsidP="006C69BA">
      <w:pPr>
        <w:jc w:val="center"/>
      </w:pPr>
    </w:p>
    <w:p w14:paraId="1A703D32" w14:textId="77777777" w:rsidR="006C69BA" w:rsidRPr="00D508E0" w:rsidRDefault="006C69BA" w:rsidP="006C69BA">
      <w:pPr>
        <w:jc w:val="center"/>
      </w:pPr>
      <w:r w:rsidRPr="00D508E0">
        <w:t>Контрольная проверка знания по результатам проведения педагогического эксперимента</w:t>
      </w:r>
    </w:p>
    <w:p w14:paraId="5EE857DE" w14:textId="77777777" w:rsidR="006C69BA" w:rsidRPr="00FF6EE7" w:rsidRDefault="006C69BA" w:rsidP="006C69BA">
      <w:pPr>
        <w:jc w:val="center"/>
        <w:rPr>
          <w:sz w:val="28"/>
        </w:rPr>
      </w:pPr>
    </w:p>
    <w:p w14:paraId="127FBC0A" w14:textId="77777777" w:rsidR="006C69BA" w:rsidRDefault="006C69BA" w:rsidP="006C69BA">
      <w:pPr>
        <w:jc w:val="center"/>
      </w:pPr>
      <w:r>
        <w:rPr>
          <w:noProof/>
        </w:rPr>
        <w:lastRenderedPageBreak/>
        <w:drawing>
          <wp:inline distT="0" distB="0" distL="0" distR="0" wp14:anchorId="070182D4" wp14:editId="6004A873">
            <wp:extent cx="5958579" cy="5875655"/>
            <wp:effectExtent l="0" t="0" r="4445" b="0"/>
            <wp:docPr id="44" name="Рисунок 44" descr="Геометрия 8 Контрольная 6 (Мерзля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метрия 8 Контрольная 6 (Мерзляк)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" t="715" r="925" b="48649"/>
                    <a:stretch/>
                  </pic:blipFill>
                  <pic:spPr bwMode="auto">
                    <a:xfrm>
                      <a:off x="0" y="0"/>
                      <a:ext cx="5995095" cy="591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D7DAF" w14:textId="77777777" w:rsidR="006C69BA" w:rsidRDefault="006C69BA" w:rsidP="006C69BA">
      <w:pPr>
        <w:jc w:val="both"/>
      </w:pPr>
    </w:p>
    <w:p w14:paraId="22AB894E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  <w:jc w:val="both"/>
        <w:rPr>
          <w:rStyle w:val="afc"/>
          <w:b w:val="0"/>
        </w:rPr>
      </w:pPr>
      <w:r w:rsidRPr="00D508E0">
        <w:rPr>
          <w:rStyle w:val="afc"/>
        </w:rPr>
        <w:t>Ответы на контрольную работу, проводимую на завершающем этапе эксперимента</w:t>
      </w:r>
    </w:p>
    <w:p w14:paraId="29BF29F0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  <w:jc w:val="center"/>
        <w:rPr>
          <w:rStyle w:val="afc"/>
          <w:b w:val="0"/>
        </w:rPr>
      </w:pPr>
      <w:r w:rsidRPr="00D508E0">
        <w:rPr>
          <w:rStyle w:val="afc"/>
        </w:rPr>
        <w:t>Вариант 1</w:t>
      </w:r>
    </w:p>
    <w:p w14:paraId="25B8A34C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</w:pPr>
      <w:r w:rsidRPr="00D508E0">
        <w:rPr>
          <w:rStyle w:val="afc"/>
        </w:rPr>
        <w:t>№ 1. </w:t>
      </w:r>
      <w:r w:rsidRPr="00D508E0">
        <w:t>Чему равна сумма углов выпуклого 12–угольника?</w:t>
      </w:r>
      <w:r w:rsidRPr="00D508E0">
        <w:br/>
      </w:r>
      <w:r w:rsidRPr="00D508E0">
        <w:rPr>
          <w:rStyle w:val="afc"/>
        </w:rPr>
        <w:t>Решение</w:t>
      </w:r>
      <w:r w:rsidRPr="00D508E0">
        <w:t>: Σ = 180° (n–2) = 180° (12–2) = 1800°.</w:t>
      </w:r>
      <w:r w:rsidRPr="00D508E0">
        <w:br/>
      </w:r>
      <w:r w:rsidRPr="00D508E0">
        <w:rPr>
          <w:rStyle w:val="afc"/>
        </w:rPr>
        <w:t>ОТВЕТ: </w:t>
      </w:r>
      <w:r w:rsidRPr="00D508E0">
        <w:t>сумма углов выпуклого 12–угольника</w:t>
      </w:r>
      <w:r w:rsidRPr="00D508E0">
        <w:rPr>
          <w:rStyle w:val="afc"/>
        </w:rPr>
        <w:t> = 1800</w:t>
      </w:r>
      <w:r w:rsidRPr="00D508E0">
        <w:t>°.</w:t>
      </w:r>
    </w:p>
    <w:p w14:paraId="375D5C8C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</w:pPr>
      <w:r w:rsidRPr="00D508E0">
        <w:rPr>
          <w:rStyle w:val="afc"/>
        </w:rPr>
        <w:t>№ 2. </w:t>
      </w:r>
      <w:r w:rsidRPr="00D508E0">
        <w:t>Площадь параллелограмма равна 144 см</w:t>
      </w:r>
      <w:r w:rsidRPr="00D508E0">
        <w:rPr>
          <w:vertAlign w:val="superscript"/>
        </w:rPr>
        <w:t>2</w:t>
      </w:r>
      <w:r w:rsidRPr="00D508E0">
        <w:t>, а одна из его высот – 16 см. Найдите сторону параллелограмма, к которой проведена эта высота.</w:t>
      </w:r>
      <w:r w:rsidRPr="00D508E0">
        <w:rPr>
          <w:bCs/>
        </w:rPr>
        <w:br/>
      </w:r>
      <w:r w:rsidRPr="00D508E0">
        <w:rPr>
          <w:rStyle w:val="afc"/>
        </w:rPr>
        <w:t>Решение</w:t>
      </w:r>
      <w:r w:rsidRPr="00D508E0">
        <w:t xml:space="preserve">: S = </w:t>
      </w:r>
      <w:proofErr w:type="spellStart"/>
      <w:r w:rsidRPr="00D508E0">
        <w:t>ah</w:t>
      </w:r>
      <w:proofErr w:type="spellEnd"/>
      <w:r w:rsidRPr="00D508E0">
        <w:t>  =&gt;  a = S/h = 144 : 16 = 9 (см).</w:t>
      </w:r>
      <w:r w:rsidRPr="00D508E0">
        <w:rPr>
          <w:bCs/>
        </w:rPr>
        <w:br/>
      </w:r>
      <w:r w:rsidRPr="00D508E0">
        <w:rPr>
          <w:rStyle w:val="afc"/>
        </w:rPr>
        <w:t>ОТВЕТ: 9 см.</w:t>
      </w:r>
    </w:p>
    <w:p w14:paraId="13B43AB5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</w:pPr>
      <w:r w:rsidRPr="00D508E0">
        <w:rPr>
          <w:rStyle w:val="afc"/>
        </w:rPr>
        <w:t>№ 3. </w:t>
      </w:r>
      <w:r w:rsidRPr="00D508E0">
        <w:t>Найдите площадь прямоугольного треугольника, гипотенуза которого равна 13 см, а один из катетов – 12 см.</w:t>
      </w:r>
      <w:r w:rsidRPr="00D508E0">
        <w:br/>
      </w:r>
      <w:r w:rsidRPr="00D508E0">
        <w:rPr>
          <w:rStyle w:val="afc"/>
        </w:rPr>
        <w:t>Решение</w:t>
      </w:r>
      <w:r w:rsidRPr="00D508E0">
        <w:t>: 1) а = √[13</w:t>
      </w:r>
      <w:r w:rsidRPr="00D508E0">
        <w:rPr>
          <w:vertAlign w:val="superscript"/>
        </w:rPr>
        <w:t>2</w:t>
      </w:r>
      <w:r w:rsidRPr="00D508E0">
        <w:t> – 12</w:t>
      </w:r>
      <w:r w:rsidRPr="00D508E0">
        <w:rPr>
          <w:vertAlign w:val="superscript"/>
        </w:rPr>
        <w:t>2</w:t>
      </w:r>
      <w:r w:rsidRPr="00D508E0">
        <w:t>] = √[169 – 144] = 5 (см)</w:t>
      </w:r>
      <w:r w:rsidRPr="00D508E0">
        <w:br/>
        <w:t xml:space="preserve">2) S = </w:t>
      </w:r>
      <w:proofErr w:type="spellStart"/>
      <w:r w:rsidRPr="00D508E0">
        <w:t>ab</w:t>
      </w:r>
      <w:proofErr w:type="spellEnd"/>
      <w:r w:rsidRPr="00D508E0">
        <w:t>/2 = 5 • 12 : 2 = 30 (см</w:t>
      </w:r>
      <w:r w:rsidRPr="00D508E0">
        <w:rPr>
          <w:vertAlign w:val="superscript"/>
        </w:rPr>
        <w:t>2</w:t>
      </w:r>
      <w:r w:rsidRPr="00D508E0">
        <w:t>)</w:t>
      </w:r>
      <w:r w:rsidRPr="00D508E0">
        <w:rPr>
          <w:bCs/>
        </w:rPr>
        <w:br/>
      </w:r>
      <w:r w:rsidRPr="00D508E0">
        <w:rPr>
          <w:rStyle w:val="afc"/>
        </w:rPr>
        <w:t>ОТВЕТ: 30 см</w:t>
      </w:r>
      <w:r w:rsidRPr="00D508E0">
        <w:rPr>
          <w:rStyle w:val="afc"/>
          <w:vertAlign w:val="superscript"/>
        </w:rPr>
        <w:t>2</w:t>
      </w:r>
      <w:r w:rsidRPr="00D508E0">
        <w:rPr>
          <w:rStyle w:val="afc"/>
        </w:rPr>
        <w:t>.</w:t>
      </w:r>
    </w:p>
    <w:p w14:paraId="043CEF0D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</w:pPr>
      <w:r w:rsidRPr="00D508E0">
        <w:rPr>
          <w:rStyle w:val="afc"/>
        </w:rPr>
        <w:lastRenderedPageBreak/>
        <w:t>№ 4. </w:t>
      </w:r>
      <w:r w:rsidRPr="00D508E0">
        <w:t>Найдите площадь ромба, сторона которого равна 10 см, а сумма диагоналей – 28 см.</w:t>
      </w:r>
      <w:r w:rsidRPr="00D508E0">
        <w:br/>
      </w:r>
      <w:r w:rsidRPr="00D508E0">
        <w:rPr>
          <w:rStyle w:val="afc"/>
        </w:rPr>
        <w:t>Дано</w:t>
      </w:r>
      <w:r w:rsidRPr="00D508E0">
        <w:t>: ромб ABCD, АВ = 10 см, АС+BD = 28 см, АС ∩ BD = О.</w:t>
      </w:r>
      <w:r w:rsidRPr="00D508E0">
        <w:br/>
        <w:t>Найти: S</w:t>
      </w:r>
      <w:r w:rsidRPr="00D508E0">
        <w:rPr>
          <w:vertAlign w:val="subscript"/>
        </w:rPr>
        <w:t>ABCD</w:t>
      </w:r>
      <w:r w:rsidRPr="00D508E0">
        <w:t> – ?</w:t>
      </w:r>
      <w:r w:rsidRPr="00D508E0">
        <w:br/>
      </w:r>
      <w:r w:rsidRPr="00D508E0">
        <w:rPr>
          <w:rStyle w:val="afc"/>
        </w:rPr>
        <w:t>Решение:</w:t>
      </w:r>
      <w:r w:rsidRPr="00D508E0">
        <w:t> 1) АО + ОВ = 28 / 2 = 14 (см).</w:t>
      </w:r>
      <w:r w:rsidRPr="00D508E0">
        <w:br/>
        <w:t>Пусть АО – это х, тогда ОВ = 14 – х,</w:t>
      </w:r>
      <w:r w:rsidRPr="00D508E0">
        <w:br/>
        <w:t xml:space="preserve">2) </w:t>
      </w:r>
      <w:r w:rsidRPr="00D508E0">
        <w:rPr>
          <w:rFonts w:ascii="Cambria Math" w:hAnsi="Cambria Math" w:cs="Cambria Math"/>
        </w:rPr>
        <w:t>△</w:t>
      </w:r>
      <w:r w:rsidRPr="00D508E0">
        <w:t>АОВ:  100 = х</w:t>
      </w:r>
      <w:r w:rsidRPr="00D508E0">
        <w:rPr>
          <w:vertAlign w:val="superscript"/>
        </w:rPr>
        <w:t>2</w:t>
      </w:r>
      <w:r w:rsidRPr="00D508E0">
        <w:t> + (14 – х)</w:t>
      </w:r>
      <w:r w:rsidRPr="00D508E0">
        <w:rPr>
          <w:vertAlign w:val="superscript"/>
        </w:rPr>
        <w:t>2</w:t>
      </w:r>
      <w:r w:rsidRPr="00D508E0">
        <w:t> = х</w:t>
      </w:r>
      <w:r w:rsidRPr="00D508E0">
        <w:rPr>
          <w:vertAlign w:val="superscript"/>
        </w:rPr>
        <w:t>2</w:t>
      </w:r>
      <w:r w:rsidRPr="00D508E0">
        <w:t> + 196 – 28х + х</w:t>
      </w:r>
      <w:r w:rsidRPr="00D508E0">
        <w:rPr>
          <w:vertAlign w:val="superscript"/>
        </w:rPr>
        <w:t>2</w:t>
      </w:r>
      <w:r w:rsidRPr="00D508E0">
        <w:br/>
        <w:t>2х</w:t>
      </w:r>
      <w:r w:rsidRPr="00D508E0">
        <w:rPr>
          <w:vertAlign w:val="superscript"/>
        </w:rPr>
        <w:t>2</w:t>
      </w:r>
      <w:r w:rsidRPr="00D508E0">
        <w:t> – 28х + 96 = 0   =&gt;  х</w:t>
      </w:r>
      <w:r w:rsidRPr="00D508E0">
        <w:rPr>
          <w:vertAlign w:val="superscript"/>
        </w:rPr>
        <w:t>2</w:t>
      </w:r>
      <w:r w:rsidRPr="00D508E0">
        <w:t> – 14х + 48 = 0</w:t>
      </w:r>
      <w:r w:rsidRPr="00D508E0">
        <w:br/>
        <w:t>Д = 196 – 192 = 4</w:t>
      </w:r>
      <w:r w:rsidRPr="00D508E0">
        <w:br/>
        <w:t>х = (14 – 2)/2 = 6  =&gt;</w:t>
      </w:r>
      <w:r w:rsidRPr="00D508E0">
        <w:br/>
        <w:t>AO = 6 (см); OB = 14 – 6 = 8 (см)</w:t>
      </w:r>
      <w:r w:rsidRPr="00D508E0">
        <w:br/>
        <w:t>АС = АО • 2 = 12 (см); BD = ОВ • 2 = 16 (см)</w:t>
      </w:r>
      <w:r w:rsidRPr="00D508E0">
        <w:br/>
        <w:t>3) S = 1/2 • АС • BD = 1/2 • 12 • 16 = 96 (см</w:t>
      </w:r>
      <w:r w:rsidRPr="00D508E0">
        <w:rPr>
          <w:vertAlign w:val="superscript"/>
        </w:rPr>
        <w:t>2</w:t>
      </w:r>
      <w:r w:rsidRPr="00D508E0">
        <w:t>)</w:t>
      </w:r>
      <w:r w:rsidRPr="00D508E0">
        <w:br/>
      </w:r>
      <w:r w:rsidRPr="00D508E0">
        <w:rPr>
          <w:rStyle w:val="afc"/>
        </w:rPr>
        <w:t>ОТВЕТ: </w:t>
      </w:r>
      <w:r w:rsidRPr="00D508E0">
        <w:t>площадь ромба</w:t>
      </w:r>
      <w:r w:rsidRPr="00D508E0">
        <w:rPr>
          <w:rStyle w:val="afc"/>
        </w:rPr>
        <w:t> = 96 см</w:t>
      </w:r>
      <w:r w:rsidRPr="00D508E0">
        <w:rPr>
          <w:rStyle w:val="afc"/>
          <w:vertAlign w:val="superscript"/>
        </w:rPr>
        <w:t>2</w:t>
      </w:r>
      <w:r w:rsidRPr="00D508E0">
        <w:rPr>
          <w:rStyle w:val="afc"/>
        </w:rPr>
        <w:t>.</w:t>
      </w:r>
    </w:p>
    <w:p w14:paraId="30AB692A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</w:pPr>
      <w:r w:rsidRPr="00D508E0">
        <w:rPr>
          <w:rStyle w:val="afc"/>
        </w:rPr>
        <w:t>№ 5. </w:t>
      </w:r>
      <w:r w:rsidRPr="00D508E0">
        <w:t>Большая боковая сторона прямоугольной трапеции равна 12√2 см, а острый угол – 45°. Найдите площадь трапеции, если известно, что в неё можно вписать окружность.</w:t>
      </w:r>
      <w:r w:rsidRPr="00D508E0">
        <w:br/>
      </w:r>
      <w:r w:rsidRPr="00D508E0">
        <w:rPr>
          <w:rStyle w:val="afc"/>
        </w:rPr>
        <w:t>Решение</w:t>
      </w:r>
      <w:r w:rsidRPr="00D508E0">
        <w:t>: По теореме синусов</w:t>
      </w:r>
      <w:r w:rsidRPr="00D508E0">
        <w:br/>
        <w:t xml:space="preserve">СК = CD • </w:t>
      </w:r>
      <w:proofErr w:type="spellStart"/>
      <w:r w:rsidRPr="00D508E0">
        <w:t>sin</w:t>
      </w:r>
      <w:proofErr w:type="spellEnd"/>
      <w:r w:rsidRPr="00D508E0">
        <w:t xml:space="preserve"> D = 12√2 • </w:t>
      </w:r>
      <w:proofErr w:type="spellStart"/>
      <w:r w:rsidRPr="00D508E0">
        <w:t>sin</w:t>
      </w:r>
      <w:proofErr w:type="spellEnd"/>
      <w:r w:rsidRPr="00D508E0">
        <w:t xml:space="preserve"> 45° = (12√2) • (√2/2) = 12см.</w:t>
      </w:r>
      <w:r w:rsidRPr="00D508E0">
        <w:br/>
        <w:t>СК – высота трапеции. В трапецию можно вписать окружность тогда, когда сумма длин оснований равна сумме длин боковых сторон.</w:t>
      </w:r>
      <w:r w:rsidRPr="00D508E0">
        <w:br/>
        <w:t>АВ + CD = BC + AD;</w:t>
      </w:r>
      <w:r w:rsidRPr="00D508E0">
        <w:br/>
        <w:t xml:space="preserve">АВ = СК = 12  </w:t>
      </w:r>
      <w:r w:rsidRPr="00D508E0">
        <w:rPr>
          <w:rFonts w:ascii="Cambria Math" w:hAnsi="Cambria Math" w:cs="Cambria Math"/>
        </w:rPr>
        <w:t>⇒</w:t>
      </w:r>
      <w:r w:rsidRPr="00D508E0">
        <w:t xml:space="preserve">  AB + CD = 12 + 12√2 = 12(1+√2) (</w:t>
      </w:r>
      <w:proofErr w:type="spellStart"/>
      <w:r w:rsidRPr="00D508E0">
        <w:t>cм</w:t>
      </w:r>
      <w:proofErr w:type="spellEnd"/>
      <w:r w:rsidRPr="00D508E0">
        <w:t xml:space="preserve">) </w:t>
      </w:r>
      <w:r w:rsidRPr="00D508E0">
        <w:rPr>
          <w:rFonts w:ascii="Cambria Math" w:hAnsi="Cambria Math" w:cs="Cambria Math"/>
        </w:rPr>
        <w:t>⇒</w:t>
      </w:r>
      <w:r w:rsidRPr="00D508E0">
        <w:br/>
        <w:t>BC + AD = 12(1+√2);</w:t>
      </w:r>
      <w:r w:rsidRPr="00D508E0">
        <w:br/>
      </w:r>
      <w:proofErr w:type="spellStart"/>
      <w:r w:rsidRPr="00D508E0">
        <w:t>S</w:t>
      </w:r>
      <w:r w:rsidRPr="00D508E0">
        <w:rPr>
          <w:vertAlign w:val="subscript"/>
        </w:rPr>
        <w:t>трап</w:t>
      </w:r>
      <w:proofErr w:type="spellEnd"/>
      <w:r w:rsidRPr="00D508E0">
        <w:t> = 1/2 • (ВС + AD) • СК = 1/2 • 12 • (1+√2) • 12 = </w:t>
      </w:r>
      <w:r w:rsidRPr="00D508E0">
        <w:rPr>
          <w:rStyle w:val="afc"/>
        </w:rPr>
        <w:t>72(1+√2) (см²)</w:t>
      </w:r>
      <w:r w:rsidRPr="00D508E0">
        <w:rPr>
          <w:bCs/>
        </w:rPr>
        <w:br/>
      </w:r>
      <w:r w:rsidRPr="00D508E0">
        <w:rPr>
          <w:rStyle w:val="afc"/>
        </w:rPr>
        <w:t>ОТВЕТ: </w:t>
      </w:r>
      <w:r w:rsidRPr="00D508E0">
        <w:t>площадь трапеции = </w:t>
      </w:r>
      <w:r w:rsidRPr="00D508E0">
        <w:rPr>
          <w:rStyle w:val="afc"/>
        </w:rPr>
        <w:t>72 + 72√2 см</w:t>
      </w:r>
      <w:r w:rsidRPr="00D508E0">
        <w:rPr>
          <w:rStyle w:val="afc"/>
          <w:vertAlign w:val="superscript"/>
        </w:rPr>
        <w:t>2</w:t>
      </w:r>
      <w:r w:rsidRPr="00D508E0">
        <w:rPr>
          <w:rStyle w:val="afc"/>
        </w:rPr>
        <w:t>.</w:t>
      </w:r>
    </w:p>
    <w:p w14:paraId="3AEE46E0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</w:pPr>
      <w:r w:rsidRPr="00D508E0">
        <w:rPr>
          <w:rStyle w:val="afc"/>
        </w:rPr>
        <w:t>№ 6. </w:t>
      </w:r>
      <w:r w:rsidRPr="00D508E0">
        <w:t>Биссектриса острого угла прямоугольного треугольника делит катет на отрезки длиной 8 см и 17 см. Найдите площадь треугольника.</w:t>
      </w:r>
      <w:r w:rsidRPr="00D508E0">
        <w:br/>
      </w:r>
      <w:r w:rsidRPr="00D508E0">
        <w:rPr>
          <w:rStyle w:val="afc"/>
        </w:rPr>
        <w:t>Дано:</w:t>
      </w:r>
      <w:r w:rsidRPr="00D508E0">
        <w:t> </w:t>
      </w:r>
      <w:r w:rsidRPr="00D508E0">
        <w:rPr>
          <w:rFonts w:ascii="Cambria Math" w:hAnsi="Cambria Math" w:cs="Cambria Math"/>
        </w:rPr>
        <w:t>△</w:t>
      </w:r>
      <w:r w:rsidRPr="00D508E0">
        <w:t>АВС, AD – биссектриса, BD = 17 см, DC = 8 см,</w:t>
      </w:r>
      <w:r w:rsidRPr="00D508E0">
        <w:br/>
        <w:t>Найти: S</w:t>
      </w:r>
      <w:r w:rsidRPr="00D508E0">
        <w:rPr>
          <w:vertAlign w:val="subscript"/>
        </w:rPr>
        <w:t>ABC</w:t>
      </w:r>
      <w:r w:rsidRPr="00D508E0">
        <w:t> – ?</w:t>
      </w:r>
      <w:r w:rsidRPr="00D508E0">
        <w:br/>
      </w:r>
      <w:r w:rsidRPr="00D508E0">
        <w:rPr>
          <w:rStyle w:val="afc"/>
        </w:rPr>
        <w:t>Решение № 1</w:t>
      </w:r>
      <w:r w:rsidRPr="00D508E0">
        <w:t>: BC = BD + DC = 25 (см)</w:t>
      </w:r>
      <w:r w:rsidRPr="00D508E0">
        <w:br/>
        <w:t>Проведем DH – высота на AB</w:t>
      </w:r>
      <w:r w:rsidRPr="00D508E0">
        <w:br/>
        <w:t>Биссектриса — геометрическое место точек, равноудаленных от сторон угла. Точка D лежит на биссектрисе, DH = DC = 8</w:t>
      </w:r>
      <w:r w:rsidRPr="00D508E0">
        <w:br/>
        <w:t>BH = √[BD</w:t>
      </w:r>
      <w:r w:rsidRPr="00D508E0">
        <w:rPr>
          <w:vertAlign w:val="superscript"/>
        </w:rPr>
        <w:t>2</w:t>
      </w:r>
      <w:r w:rsidRPr="00D508E0">
        <w:t> – DH</w:t>
      </w:r>
      <w:r w:rsidRPr="00D508E0">
        <w:rPr>
          <w:vertAlign w:val="superscript"/>
        </w:rPr>
        <w:t>2</w:t>
      </w:r>
      <w:r w:rsidRPr="00D508E0">
        <w:t>] = √[17</w:t>
      </w:r>
      <w:r w:rsidRPr="00D508E0">
        <w:rPr>
          <w:vertAlign w:val="superscript"/>
        </w:rPr>
        <w:t>2</w:t>
      </w:r>
      <w:r w:rsidRPr="00D508E0">
        <w:t> – 8</w:t>
      </w:r>
      <w:r w:rsidRPr="00D508E0">
        <w:rPr>
          <w:vertAlign w:val="superscript"/>
        </w:rPr>
        <w:t>2</w:t>
      </w:r>
      <w:r w:rsidRPr="00D508E0">
        <w:t>] = √[9 • 25] =15</w:t>
      </w:r>
      <w:r w:rsidRPr="00D508E0">
        <w:br/>
      </w:r>
      <w:r w:rsidRPr="00D508E0">
        <w:rPr>
          <w:rFonts w:ascii="Cambria Math" w:hAnsi="Cambria Math" w:cs="Cambria Math"/>
        </w:rPr>
        <w:t>△</w:t>
      </w:r>
      <w:r w:rsidRPr="00D508E0">
        <w:t xml:space="preserve">ABC ~ </w:t>
      </w:r>
      <w:r w:rsidRPr="00D508E0">
        <w:rPr>
          <w:rFonts w:ascii="Cambria Math" w:hAnsi="Cambria Math" w:cs="Cambria Math"/>
        </w:rPr>
        <w:t>△</w:t>
      </w:r>
      <w:r w:rsidRPr="00D508E0">
        <w:t>DBH (по двум углам)</w:t>
      </w:r>
      <w:r w:rsidRPr="00D508E0">
        <w:br/>
        <w:t>k = BC/BH = 25/15 = 5/3</w:t>
      </w:r>
      <w:r w:rsidRPr="00D508E0">
        <w:br/>
        <w:t>S</w:t>
      </w:r>
      <w:r w:rsidRPr="00D508E0">
        <w:rPr>
          <w:vertAlign w:val="subscript"/>
        </w:rPr>
        <w:t>DBH</w:t>
      </w:r>
      <w:r w:rsidRPr="00D508E0">
        <w:t> = BH • DH / 2 = 15 • 8 / 2 = 60</w:t>
      </w:r>
      <w:r w:rsidRPr="00D508E0">
        <w:br/>
        <w:t>Отношение площадей подобных треугольников равно квадрату коэффициента подобия.</w:t>
      </w:r>
      <w:r w:rsidRPr="00D508E0">
        <w:br/>
        <w:t>S</w:t>
      </w:r>
      <w:r w:rsidRPr="00D508E0">
        <w:rPr>
          <w:vertAlign w:val="subscript"/>
        </w:rPr>
        <w:t>ABC</w:t>
      </w:r>
      <w:r w:rsidRPr="00D508E0">
        <w:t> = S</w:t>
      </w:r>
      <w:r w:rsidRPr="00D508E0">
        <w:rPr>
          <w:vertAlign w:val="subscript"/>
        </w:rPr>
        <w:t>DBH</w:t>
      </w:r>
      <w:r w:rsidRPr="00D508E0">
        <w:t> • k</w:t>
      </w:r>
      <w:r w:rsidRPr="00D508E0">
        <w:rPr>
          <w:vertAlign w:val="superscript"/>
        </w:rPr>
        <w:t>2</w:t>
      </w:r>
      <w:r w:rsidRPr="00D508E0">
        <w:t> = 60 • 25 / 9 = 500/3 = 166 </w:t>
      </w:r>
      <w:r w:rsidRPr="00D508E0">
        <w:rPr>
          <w:vertAlign w:val="superscript"/>
        </w:rPr>
        <w:t>3</w:t>
      </w:r>
      <w:r w:rsidRPr="00D508E0">
        <w:t>/</w:t>
      </w:r>
      <w:r w:rsidRPr="00D508E0">
        <w:rPr>
          <w:vertAlign w:val="subscript"/>
        </w:rPr>
        <w:t>4</w:t>
      </w:r>
      <w:r w:rsidRPr="00D508E0">
        <w:t> ≈ 166,67 (см</w:t>
      </w:r>
      <w:r w:rsidRPr="00D508E0">
        <w:rPr>
          <w:vertAlign w:val="superscript"/>
        </w:rPr>
        <w:t>2</w:t>
      </w:r>
      <w:r w:rsidRPr="00D508E0">
        <w:t>)</w:t>
      </w:r>
      <w:r w:rsidRPr="00D508E0">
        <w:br/>
      </w:r>
      <w:r w:rsidRPr="00D508E0">
        <w:rPr>
          <w:noProof/>
        </w:rPr>
        <w:drawing>
          <wp:inline distT="0" distB="0" distL="0" distR="0" wp14:anchorId="2DBF2EC7" wp14:editId="1A724A75">
            <wp:extent cx="3141980" cy="1867535"/>
            <wp:effectExtent l="0" t="0" r="1270" b="0"/>
            <wp:docPr id="45" name="Рисунок 45" descr="https://algeomath.ru/wp-content/uploads/2021/03/2023-04-03_00-1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geomath.ru/wp-content/uploads/2021/03/2023-04-03_00-13-1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8E0">
        <w:br/>
      </w:r>
      <w:r w:rsidRPr="00D508E0">
        <w:rPr>
          <w:rStyle w:val="afc"/>
        </w:rPr>
        <w:lastRenderedPageBreak/>
        <w:t>Решение № 2</w:t>
      </w:r>
      <w:r w:rsidRPr="00D508E0">
        <w:t xml:space="preserve">: </w:t>
      </w:r>
      <w:r w:rsidRPr="00D508E0">
        <w:rPr>
          <w:rFonts w:ascii="Cambria Math" w:hAnsi="Cambria Math" w:cs="Cambria Math"/>
        </w:rPr>
        <w:t>△</w:t>
      </w:r>
      <w:r w:rsidRPr="00D508E0">
        <w:t xml:space="preserve">ADH и </w:t>
      </w:r>
      <w:r w:rsidRPr="00D508E0">
        <w:rPr>
          <w:rFonts w:ascii="Cambria Math" w:hAnsi="Cambria Math" w:cs="Cambria Math"/>
        </w:rPr>
        <w:t>△</w:t>
      </w:r>
      <w:r w:rsidRPr="00D508E0">
        <w:t>ADC равны по острому углу и гипотенузе.</w:t>
      </w:r>
      <w:r w:rsidRPr="00D508E0">
        <w:br/>
        <w:t>DH = DC = 8, AH = AC</w:t>
      </w:r>
      <w:r w:rsidRPr="00D508E0">
        <w:br/>
        <w:t xml:space="preserve">Из </w:t>
      </w:r>
      <w:r w:rsidRPr="00D508E0">
        <w:rPr>
          <w:rFonts w:ascii="Cambria Math" w:hAnsi="Cambria Math" w:cs="Cambria Math"/>
        </w:rPr>
        <w:t>△</w:t>
      </w:r>
      <w:r w:rsidRPr="00D508E0">
        <w:t>DBH по теореме Пифагора находим BH = 15</w:t>
      </w:r>
      <w:r w:rsidRPr="00D508E0">
        <w:br/>
        <w:t>AB = AH + BH = AC + 15</w:t>
      </w:r>
      <w:r w:rsidRPr="00D508E0">
        <w:br/>
        <w:t>AC</w:t>
      </w:r>
      <w:r w:rsidRPr="00D508E0">
        <w:rPr>
          <w:vertAlign w:val="superscript"/>
        </w:rPr>
        <w:t>2</w:t>
      </w:r>
      <w:r w:rsidRPr="00D508E0">
        <w:t> + BC</w:t>
      </w:r>
      <w:r w:rsidRPr="00D508E0">
        <w:rPr>
          <w:vertAlign w:val="superscript"/>
        </w:rPr>
        <w:t>2</w:t>
      </w:r>
      <w:r w:rsidRPr="00D508E0">
        <w:t> = AB</w:t>
      </w:r>
      <w:r w:rsidRPr="00D508E0">
        <w:rPr>
          <w:vertAlign w:val="superscript"/>
        </w:rPr>
        <w:t>2</w:t>
      </w:r>
      <w:r w:rsidRPr="00D508E0">
        <w:t>  =&gt;  AC</w:t>
      </w:r>
      <w:r w:rsidRPr="00D508E0">
        <w:rPr>
          <w:vertAlign w:val="superscript"/>
        </w:rPr>
        <w:t>2</w:t>
      </w:r>
      <w:r w:rsidRPr="00D508E0">
        <w:t> + 25</w:t>
      </w:r>
      <w:r w:rsidRPr="00D508E0">
        <w:rPr>
          <w:vertAlign w:val="superscript"/>
        </w:rPr>
        <w:t>2</w:t>
      </w:r>
      <w:r w:rsidRPr="00D508E0">
        <w:t> = (AC + 15)</w:t>
      </w:r>
      <w:r w:rsidRPr="00D508E0">
        <w:rPr>
          <w:vertAlign w:val="superscript"/>
        </w:rPr>
        <w:t>2</w:t>
      </w:r>
      <w:r w:rsidRPr="00D508E0">
        <w:t>  =&gt;</w:t>
      </w:r>
      <w:r w:rsidRPr="00D508E0">
        <w:br/>
        <w:t>AC</w:t>
      </w:r>
      <w:r w:rsidRPr="00D508E0">
        <w:rPr>
          <w:vertAlign w:val="superscript"/>
        </w:rPr>
        <w:t>2</w:t>
      </w:r>
      <w:r w:rsidRPr="00D508E0">
        <w:t> + 25</w:t>
      </w:r>
      <w:r w:rsidRPr="00D508E0">
        <w:rPr>
          <w:vertAlign w:val="superscript"/>
        </w:rPr>
        <w:t>2</w:t>
      </w:r>
      <w:r w:rsidRPr="00D508E0">
        <w:t> = AC</w:t>
      </w:r>
      <w:r w:rsidRPr="00D508E0">
        <w:rPr>
          <w:vertAlign w:val="superscript"/>
        </w:rPr>
        <w:t>2</w:t>
      </w:r>
      <w:r w:rsidRPr="00D508E0">
        <w:t> + 30AC + 15</w:t>
      </w:r>
      <w:r w:rsidRPr="00D508E0">
        <w:rPr>
          <w:vertAlign w:val="superscript"/>
        </w:rPr>
        <w:t>2</w:t>
      </w:r>
      <w:r w:rsidRPr="00D508E0">
        <w:t>  =&gt;</w:t>
      </w:r>
      <w:r w:rsidRPr="00D508E0">
        <w:br/>
        <w:t>AC = (25</w:t>
      </w:r>
      <w:r w:rsidRPr="00D508E0">
        <w:rPr>
          <w:vertAlign w:val="superscript"/>
        </w:rPr>
        <w:t>2</w:t>
      </w:r>
      <w:r w:rsidRPr="00D508E0">
        <w:t> – 15</w:t>
      </w:r>
      <w:r w:rsidRPr="00D508E0">
        <w:rPr>
          <w:vertAlign w:val="superscript"/>
        </w:rPr>
        <w:t>2</w:t>
      </w:r>
      <w:r w:rsidRPr="00D508E0">
        <w:t>) / 30 = 10 • 40 / 30 = 40 / 3</w:t>
      </w:r>
      <w:r w:rsidRPr="00D508E0">
        <w:br/>
        <w:t>S</w:t>
      </w:r>
      <w:r w:rsidRPr="00D508E0">
        <w:rPr>
          <w:vertAlign w:val="subscript"/>
        </w:rPr>
        <w:t>ABC</w:t>
      </w:r>
      <w:r w:rsidRPr="00D508E0">
        <w:t> = AC • BC / 2 = 40 • 25 / 3 • 2 = 500/3 = 166 </w:t>
      </w:r>
      <w:r w:rsidRPr="00D508E0">
        <w:rPr>
          <w:vertAlign w:val="superscript"/>
        </w:rPr>
        <w:t>3</w:t>
      </w:r>
      <w:r w:rsidRPr="00D508E0">
        <w:t>/</w:t>
      </w:r>
      <w:r w:rsidRPr="00D508E0">
        <w:rPr>
          <w:vertAlign w:val="subscript"/>
        </w:rPr>
        <w:t>4</w:t>
      </w:r>
      <w:r w:rsidRPr="00D508E0">
        <w:t> ≈ 166,67 (см</w:t>
      </w:r>
      <w:r w:rsidRPr="00D508E0">
        <w:rPr>
          <w:vertAlign w:val="superscript"/>
        </w:rPr>
        <w:t>2</w:t>
      </w:r>
      <w:r w:rsidRPr="00D508E0">
        <w:t>)</w:t>
      </w:r>
      <w:r w:rsidRPr="00D508E0">
        <w:br/>
      </w:r>
      <w:r w:rsidRPr="00D508E0">
        <w:rPr>
          <w:rStyle w:val="afc"/>
        </w:rPr>
        <w:t>ОТВЕТ: </w:t>
      </w:r>
      <w:r w:rsidRPr="00D508E0">
        <w:t>площадь треугольника = </w:t>
      </w:r>
      <w:r w:rsidRPr="00D508E0">
        <w:rPr>
          <w:rStyle w:val="afc"/>
        </w:rPr>
        <w:t>166 </w:t>
      </w:r>
      <w:r w:rsidRPr="00D508E0">
        <w:rPr>
          <w:rStyle w:val="afc"/>
          <w:vertAlign w:val="superscript"/>
        </w:rPr>
        <w:t>2</w:t>
      </w:r>
      <w:r w:rsidRPr="00D508E0">
        <w:rPr>
          <w:rStyle w:val="afc"/>
        </w:rPr>
        <w:t>/</w:t>
      </w:r>
      <w:r w:rsidRPr="00D508E0">
        <w:rPr>
          <w:rStyle w:val="afc"/>
          <w:vertAlign w:val="subscript"/>
        </w:rPr>
        <w:t>3</w:t>
      </w:r>
      <w:r w:rsidRPr="00D508E0">
        <w:rPr>
          <w:rStyle w:val="afc"/>
        </w:rPr>
        <w:t> см</w:t>
      </w:r>
      <w:r w:rsidRPr="00D508E0">
        <w:rPr>
          <w:rStyle w:val="afc"/>
          <w:vertAlign w:val="superscript"/>
        </w:rPr>
        <w:t>2</w:t>
      </w:r>
      <w:r w:rsidRPr="00D508E0">
        <w:rPr>
          <w:rStyle w:val="afc"/>
        </w:rPr>
        <w:t>.</w:t>
      </w:r>
    </w:p>
    <w:p w14:paraId="6221D850" w14:textId="77777777" w:rsidR="006C69BA" w:rsidRPr="00D508E0" w:rsidRDefault="006C69BA" w:rsidP="006C69BA">
      <w:pPr>
        <w:spacing w:after="360"/>
        <w:jc w:val="center"/>
      </w:pPr>
    </w:p>
    <w:p w14:paraId="47746634" w14:textId="77777777" w:rsidR="006C69BA" w:rsidRPr="00D508E0" w:rsidRDefault="006C69BA" w:rsidP="006C69BA">
      <w:pPr>
        <w:spacing w:after="360"/>
        <w:jc w:val="center"/>
      </w:pPr>
      <w:r w:rsidRPr="00D508E0">
        <w:t>Вариант 2</w:t>
      </w:r>
    </w:p>
    <w:p w14:paraId="5781BD5E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</w:pPr>
      <w:r w:rsidRPr="00D508E0">
        <w:rPr>
          <w:rStyle w:val="afc"/>
        </w:rPr>
        <w:t>№ 1. </w:t>
      </w:r>
      <w:r w:rsidRPr="00D508E0">
        <w:t>Чему равна сумма углов выпуклого 17–угольника?</w:t>
      </w:r>
      <w:r w:rsidRPr="00D508E0">
        <w:br/>
      </w:r>
      <w:r w:rsidRPr="00D508E0">
        <w:rPr>
          <w:rStyle w:val="afc"/>
        </w:rPr>
        <w:t>Решение</w:t>
      </w:r>
      <w:r w:rsidRPr="00D508E0">
        <w:t>: Σ = 180° (n–2) = 180° (17–2) = 2700°.</w:t>
      </w:r>
      <w:r w:rsidRPr="00D508E0">
        <w:rPr>
          <w:bCs/>
        </w:rPr>
        <w:br/>
      </w:r>
      <w:r w:rsidRPr="00D508E0">
        <w:rPr>
          <w:rStyle w:val="afc"/>
        </w:rPr>
        <w:t>ОТВЕТ: 2700</w:t>
      </w:r>
      <w:r w:rsidRPr="00D508E0">
        <w:t>°.</w:t>
      </w:r>
    </w:p>
    <w:p w14:paraId="274AAF3E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</w:pPr>
      <w:r w:rsidRPr="00D508E0">
        <w:rPr>
          <w:rStyle w:val="afc"/>
        </w:rPr>
        <w:t>№ 2. </w:t>
      </w:r>
      <w:r w:rsidRPr="00D508E0">
        <w:t>Площадь параллелограмма равна 104 см</w:t>
      </w:r>
      <w:r w:rsidRPr="00D508E0">
        <w:rPr>
          <w:vertAlign w:val="superscript"/>
        </w:rPr>
        <w:t>2</w:t>
      </w:r>
      <w:r w:rsidRPr="00D508E0">
        <w:t>, а одна из его сторон – 13 см. Найдите высоту параллелограмма, проведённую к этой стороне.</w:t>
      </w:r>
      <w:r w:rsidRPr="00D508E0">
        <w:br/>
      </w:r>
      <w:r w:rsidRPr="00D508E0">
        <w:rPr>
          <w:rStyle w:val="afc"/>
        </w:rPr>
        <w:t>Решение</w:t>
      </w:r>
      <w:r w:rsidRPr="00D508E0">
        <w:t xml:space="preserve">: S = </w:t>
      </w:r>
      <w:proofErr w:type="spellStart"/>
      <w:r w:rsidRPr="00D508E0">
        <w:t>ah</w:t>
      </w:r>
      <w:proofErr w:type="spellEnd"/>
      <w:r w:rsidRPr="00D508E0">
        <w:t>  =&gt;  h = S/a = 104 : 13 = 8 (см).</w:t>
      </w:r>
      <w:r w:rsidRPr="00D508E0">
        <w:rPr>
          <w:bCs/>
        </w:rPr>
        <w:br/>
      </w:r>
      <w:r w:rsidRPr="00D508E0">
        <w:rPr>
          <w:rStyle w:val="afc"/>
        </w:rPr>
        <w:t>ОТВЕТ: 8 см.</w:t>
      </w:r>
    </w:p>
    <w:p w14:paraId="7731AD2B" w14:textId="77777777" w:rsidR="006C69BA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  <w:rPr>
          <w:rStyle w:val="afc"/>
          <w:sz w:val="28"/>
          <w:szCs w:val="28"/>
        </w:rPr>
      </w:pPr>
      <w:r w:rsidRPr="00D508E0">
        <w:rPr>
          <w:rStyle w:val="afc"/>
        </w:rPr>
        <w:t>№ 3. </w:t>
      </w:r>
      <w:r w:rsidRPr="00D508E0">
        <w:t>Найдите площадь равнобедренного треугольника, основание которого равно 30 см, а боковая сторона – 17 см.</w:t>
      </w:r>
      <w:r w:rsidRPr="00D508E0">
        <w:br/>
      </w:r>
      <w:r w:rsidRPr="00D508E0">
        <w:rPr>
          <w:rStyle w:val="afc"/>
        </w:rPr>
        <w:t>Дано: </w:t>
      </w:r>
      <w:r w:rsidRPr="00D508E0">
        <w:t>ΔАВС, АВ = ВС = 17 см, ВН – высота к основанию АС, АС = 30 см.</w:t>
      </w:r>
      <w:r w:rsidRPr="00D508E0">
        <w:br/>
        <w:t>Найти: S</w:t>
      </w:r>
      <w:r w:rsidRPr="00D508E0">
        <w:rPr>
          <w:vertAlign w:val="subscript"/>
        </w:rPr>
        <w:t>АВС</w:t>
      </w:r>
      <w:r w:rsidRPr="00D508E0">
        <w:t> – ?</w:t>
      </w:r>
      <w:r w:rsidRPr="00D508E0">
        <w:br/>
      </w:r>
      <w:r w:rsidRPr="00AA3BDF">
        <w:rPr>
          <w:noProof/>
          <w:sz w:val="28"/>
          <w:szCs w:val="28"/>
        </w:rPr>
        <w:drawing>
          <wp:inline distT="0" distB="0" distL="0" distR="0" wp14:anchorId="2D9F2CE4" wp14:editId="4E89FE1E">
            <wp:extent cx="2101215" cy="1342390"/>
            <wp:effectExtent l="0" t="0" r="0" b="0"/>
            <wp:docPr id="46" name="Рисунок 46" descr="https://algeomath.ru/wp-content/uploads/2021/03/%D1%82%D1%80%D0%B5%D1%83%D0%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geomath.ru/wp-content/uploads/2021/03/%D1%82%D1%80%D0%B5%D1%83%D0%B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BDF">
        <w:rPr>
          <w:bCs/>
          <w:sz w:val="28"/>
          <w:szCs w:val="28"/>
        </w:rPr>
        <w:br/>
      </w:r>
    </w:p>
    <w:p w14:paraId="47CD4E0C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</w:pPr>
      <w:r w:rsidRPr="00AA3BDF">
        <w:rPr>
          <w:rStyle w:val="afc"/>
          <w:sz w:val="28"/>
          <w:szCs w:val="28"/>
        </w:rPr>
        <w:t>Решение: </w:t>
      </w:r>
      <w:r w:rsidRPr="00AA3BDF">
        <w:rPr>
          <w:sz w:val="28"/>
          <w:szCs w:val="28"/>
        </w:rPr>
        <w:t xml:space="preserve">1) </w:t>
      </w:r>
      <w:proofErr w:type="gramStart"/>
      <w:r w:rsidRPr="00AA3BDF">
        <w:rPr>
          <w:sz w:val="28"/>
          <w:szCs w:val="28"/>
        </w:rPr>
        <w:t>В</w:t>
      </w:r>
      <w:proofErr w:type="gramEnd"/>
      <w:r w:rsidRPr="00AA3BDF">
        <w:rPr>
          <w:sz w:val="28"/>
          <w:szCs w:val="28"/>
        </w:rPr>
        <w:t xml:space="preserve"> равнобедренном треугольнике высота, проведённая к </w:t>
      </w:r>
      <w:r>
        <w:rPr>
          <w:sz w:val="28"/>
          <w:szCs w:val="28"/>
        </w:rPr>
        <w:t>о</w:t>
      </w:r>
      <w:r w:rsidRPr="00AA3BDF">
        <w:rPr>
          <w:sz w:val="28"/>
          <w:szCs w:val="28"/>
        </w:rPr>
        <w:t>снованию, является медианой и биссектрисой. Следовательно, ΔАВН = ΔВНС (по 1–</w:t>
      </w:r>
      <w:proofErr w:type="spellStart"/>
      <w:r w:rsidRPr="00AA3BDF">
        <w:rPr>
          <w:sz w:val="28"/>
          <w:szCs w:val="28"/>
        </w:rPr>
        <w:t>му</w:t>
      </w:r>
      <w:proofErr w:type="spellEnd"/>
      <w:r w:rsidRPr="00AA3BDF">
        <w:rPr>
          <w:sz w:val="28"/>
          <w:szCs w:val="28"/>
        </w:rPr>
        <w:t xml:space="preserve"> признаку).</w:t>
      </w:r>
      <w:r w:rsidRPr="00AA3BDF">
        <w:rPr>
          <w:sz w:val="28"/>
          <w:szCs w:val="28"/>
        </w:rPr>
        <w:br/>
        <w:t>AC = АН + НС = 2НС  =&gt;  НС = 1/2 • АС = 15 (см)</w:t>
      </w:r>
      <w:r w:rsidRPr="00AA3BDF">
        <w:rPr>
          <w:sz w:val="28"/>
          <w:szCs w:val="28"/>
        </w:rPr>
        <w:br/>
      </w:r>
      <w:r w:rsidRPr="00D508E0">
        <w:t>2) ВН</w:t>
      </w:r>
      <w:r w:rsidRPr="00D508E0">
        <w:rPr>
          <w:vertAlign w:val="superscript"/>
        </w:rPr>
        <w:t>2</w:t>
      </w:r>
      <w:r w:rsidRPr="00D508E0">
        <w:t> = ВС</w:t>
      </w:r>
      <w:r w:rsidRPr="00D508E0">
        <w:rPr>
          <w:vertAlign w:val="superscript"/>
        </w:rPr>
        <w:t>2</w:t>
      </w:r>
      <w:r w:rsidRPr="00D508E0">
        <w:t> – НС</w:t>
      </w:r>
      <w:r w:rsidRPr="00D508E0">
        <w:rPr>
          <w:vertAlign w:val="superscript"/>
        </w:rPr>
        <w:t>2</w:t>
      </w:r>
      <w:r w:rsidRPr="00D508E0">
        <w:t> = 17</w:t>
      </w:r>
      <w:r w:rsidRPr="00D508E0">
        <w:rPr>
          <w:vertAlign w:val="superscript"/>
        </w:rPr>
        <w:t>2</w:t>
      </w:r>
      <w:r w:rsidRPr="00D508E0">
        <w:t> – 15</w:t>
      </w:r>
      <w:r w:rsidRPr="00D508E0">
        <w:rPr>
          <w:vertAlign w:val="superscript"/>
        </w:rPr>
        <w:t>2</w:t>
      </w:r>
      <w:r w:rsidRPr="00D508E0">
        <w:t>.</w:t>
      </w:r>
      <w:r w:rsidRPr="00D508E0">
        <w:br/>
        <w:t>ВН = √[17</w:t>
      </w:r>
      <w:r w:rsidRPr="00D508E0">
        <w:rPr>
          <w:vertAlign w:val="superscript"/>
        </w:rPr>
        <w:t>2</w:t>
      </w:r>
      <w:r w:rsidRPr="00D508E0">
        <w:t> – 15</w:t>
      </w:r>
      <w:r w:rsidRPr="00D508E0">
        <w:rPr>
          <w:vertAlign w:val="superscript"/>
        </w:rPr>
        <w:t>2</w:t>
      </w:r>
      <w:r w:rsidRPr="00D508E0">
        <w:t>] = √[289 – 225] = 8 (см);</w:t>
      </w:r>
      <w:r w:rsidRPr="00D508E0">
        <w:br/>
        <w:t>3) S</w:t>
      </w:r>
      <w:r w:rsidRPr="00D508E0">
        <w:rPr>
          <w:vertAlign w:val="subscript"/>
        </w:rPr>
        <w:t>АВС</w:t>
      </w:r>
      <w:r w:rsidRPr="00D508E0">
        <w:t> = 1/2 • АС • ВН = 1/2 • 30 • 8 = 120 (см</w:t>
      </w:r>
      <w:r w:rsidRPr="00D508E0">
        <w:rPr>
          <w:vertAlign w:val="superscript"/>
        </w:rPr>
        <w:t>2</w:t>
      </w:r>
      <w:r w:rsidRPr="00D508E0">
        <w:t>)</w:t>
      </w:r>
      <w:r w:rsidRPr="00D508E0">
        <w:br/>
      </w:r>
      <w:r w:rsidRPr="00D508E0">
        <w:rPr>
          <w:rStyle w:val="afc"/>
        </w:rPr>
        <w:t>ОТВЕТ: 120 см</w:t>
      </w:r>
      <w:r w:rsidRPr="00D508E0">
        <w:rPr>
          <w:rStyle w:val="afc"/>
          <w:vertAlign w:val="superscript"/>
        </w:rPr>
        <w:t>2</w:t>
      </w:r>
      <w:r w:rsidRPr="00D508E0">
        <w:rPr>
          <w:rStyle w:val="afc"/>
        </w:rPr>
        <w:t>.</w:t>
      </w:r>
    </w:p>
    <w:p w14:paraId="2A37ECEA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</w:pPr>
      <w:r w:rsidRPr="00D508E0">
        <w:rPr>
          <w:rStyle w:val="afc"/>
        </w:rPr>
        <w:t>№ 4. </w:t>
      </w:r>
      <w:r w:rsidRPr="00D508E0">
        <w:t>Найдите площадь ромба, сторона которого равна 15 см, а разность диагоналей – 6 см.</w:t>
      </w:r>
      <w:r w:rsidRPr="00D508E0">
        <w:br/>
      </w:r>
      <w:r w:rsidRPr="00D508E0">
        <w:rPr>
          <w:rStyle w:val="afc"/>
        </w:rPr>
        <w:t>Решение</w:t>
      </w:r>
      <w:r w:rsidRPr="00D508E0">
        <w:t>: Обозначим D – большая диагональ, d – меньшая,</w:t>
      </w:r>
      <w:r w:rsidRPr="00D508E0">
        <w:br/>
        <w:t>тогда D = d + 6. Определим длину меньшей диагонали через теорему Пифагора: ((d + 6) / 2)</w:t>
      </w:r>
      <w:r w:rsidRPr="00D508E0">
        <w:rPr>
          <w:vertAlign w:val="superscript"/>
        </w:rPr>
        <w:t>2</w:t>
      </w:r>
      <w:r w:rsidRPr="00D508E0">
        <w:t> + (d/2)</w:t>
      </w:r>
      <w:r w:rsidRPr="00D508E0">
        <w:rPr>
          <w:vertAlign w:val="superscript"/>
        </w:rPr>
        <w:t>2</w:t>
      </w:r>
      <w:r w:rsidRPr="00D508E0">
        <w:t> = 15</w:t>
      </w:r>
      <w:r w:rsidRPr="00D508E0">
        <w:rPr>
          <w:vertAlign w:val="superscript"/>
        </w:rPr>
        <w:t>2</w:t>
      </w:r>
      <w:r w:rsidRPr="00D508E0">
        <w:t>,</w:t>
      </w:r>
      <w:r w:rsidRPr="00D508E0">
        <w:br/>
        <w:t>(d</w:t>
      </w:r>
      <w:r w:rsidRPr="00D508E0">
        <w:rPr>
          <w:vertAlign w:val="superscript"/>
        </w:rPr>
        <w:t>2</w:t>
      </w:r>
      <w:r w:rsidRPr="00D508E0">
        <w:t> + 12d + 36 + d</w:t>
      </w:r>
      <w:r w:rsidRPr="00D508E0">
        <w:rPr>
          <w:vertAlign w:val="superscript"/>
        </w:rPr>
        <w:t>2</w:t>
      </w:r>
      <w:r w:rsidRPr="00D508E0">
        <w:t>) / 4 = 225,</w:t>
      </w:r>
      <w:r w:rsidRPr="00D508E0">
        <w:br/>
        <w:t>d</w:t>
      </w:r>
      <w:r w:rsidRPr="00D508E0">
        <w:rPr>
          <w:vertAlign w:val="superscript"/>
        </w:rPr>
        <w:t>2</w:t>
      </w:r>
      <w:r w:rsidRPr="00D508E0">
        <w:t> + 6d + 18 = 225*2,</w:t>
      </w:r>
      <w:r w:rsidRPr="00D508E0">
        <w:br/>
      </w:r>
      <w:r w:rsidRPr="00D508E0">
        <w:lastRenderedPageBreak/>
        <w:t>d</w:t>
      </w:r>
      <w:r w:rsidRPr="00D508E0">
        <w:rPr>
          <w:vertAlign w:val="superscript"/>
        </w:rPr>
        <w:t>2</w:t>
      </w:r>
      <w:r w:rsidRPr="00D508E0">
        <w:t> + 6d – 432 = 0,</w:t>
      </w:r>
      <w:r w:rsidRPr="00D508E0">
        <w:br/>
        <w:t>Д = 6</w:t>
      </w:r>
      <w:r w:rsidRPr="00D508E0">
        <w:rPr>
          <w:vertAlign w:val="superscript"/>
        </w:rPr>
        <w:t>2</w:t>
      </w:r>
      <w:r w:rsidRPr="00D508E0">
        <w:t> – 4 * 1 * (–432) = 1764</w:t>
      </w:r>
      <w:r w:rsidRPr="00D508E0">
        <w:br/>
        <w:t>d</w:t>
      </w:r>
      <w:r w:rsidRPr="00D508E0">
        <w:rPr>
          <w:vertAlign w:val="subscript"/>
        </w:rPr>
        <w:t>1</w:t>
      </w:r>
      <w:r w:rsidRPr="00D508E0">
        <w:t> = (–6 + √1764) / 2 * 1 = 18,</w:t>
      </w:r>
      <w:r w:rsidRPr="00D508E0">
        <w:br/>
        <w:t>d</w:t>
      </w:r>
      <w:r w:rsidRPr="00D508E0">
        <w:rPr>
          <w:vertAlign w:val="subscript"/>
        </w:rPr>
        <w:t>2</w:t>
      </w:r>
      <w:r w:rsidRPr="00D508E0">
        <w:t> &lt; 0 – корень не подходит. Значит d = 18.</w:t>
      </w:r>
      <w:r w:rsidRPr="00D508E0">
        <w:br/>
        <w:t>Тогда S = ((18 + 6) * 18) / 2 = 216 (см</w:t>
      </w:r>
      <w:r w:rsidRPr="00D508E0">
        <w:rPr>
          <w:vertAlign w:val="superscript"/>
        </w:rPr>
        <w:t>2</w:t>
      </w:r>
      <w:r w:rsidRPr="00D508E0">
        <w:t>)</w:t>
      </w:r>
      <w:r w:rsidRPr="00D508E0">
        <w:rPr>
          <w:bCs/>
        </w:rPr>
        <w:br/>
      </w:r>
      <w:r w:rsidRPr="00D508E0">
        <w:rPr>
          <w:rStyle w:val="afc"/>
        </w:rPr>
        <w:t>ОТВЕТ: </w:t>
      </w:r>
      <w:r w:rsidRPr="00D508E0">
        <w:t>площадь ромба = </w:t>
      </w:r>
      <w:r w:rsidRPr="00D508E0">
        <w:rPr>
          <w:rStyle w:val="afc"/>
        </w:rPr>
        <w:t>216 см</w:t>
      </w:r>
      <w:r w:rsidRPr="00D508E0">
        <w:rPr>
          <w:rStyle w:val="afc"/>
          <w:vertAlign w:val="superscript"/>
        </w:rPr>
        <w:t>2</w:t>
      </w:r>
      <w:r w:rsidRPr="00D508E0">
        <w:rPr>
          <w:rStyle w:val="afc"/>
        </w:rPr>
        <w:t>.</w:t>
      </w:r>
    </w:p>
    <w:p w14:paraId="3E889C95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</w:pPr>
      <w:r w:rsidRPr="00D508E0">
        <w:rPr>
          <w:rStyle w:val="afc"/>
        </w:rPr>
        <w:t>№ 5. </w:t>
      </w:r>
      <w:r w:rsidRPr="00D508E0">
        <w:t>Боковая сторона равнобокой трапеции равна 10 см, а острый угол – 60°. Найдите площадь трапеции, если известно, что в неё можно вписать окружность.</w:t>
      </w:r>
      <w:r w:rsidRPr="00D508E0">
        <w:br/>
      </w:r>
      <w:r w:rsidRPr="00D508E0">
        <w:rPr>
          <w:noProof/>
        </w:rPr>
        <w:drawing>
          <wp:inline distT="0" distB="0" distL="0" distR="0" wp14:anchorId="1EE6B631" wp14:editId="13E841DB">
            <wp:extent cx="2383155" cy="1692910"/>
            <wp:effectExtent l="0" t="0" r="0" b="2540"/>
            <wp:docPr id="47" name="Рисунок 47" descr="https://algeomath.ru/wp-content/uploads/2021/03/2023-04-03_00-38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lgeomath.ru/wp-content/uploads/2021/03/2023-04-03_00-38-0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8E0">
        <w:br/>
      </w:r>
      <w:r w:rsidRPr="00D508E0">
        <w:rPr>
          <w:rStyle w:val="afc"/>
        </w:rPr>
        <w:t>Решение: </w:t>
      </w:r>
      <w:r w:rsidRPr="00D508E0">
        <w:t>Если в четырехугольник можно вписать окружность, то суммы его противоположных сторон равны:</w:t>
      </w:r>
      <w:r w:rsidRPr="00D508E0">
        <w:br/>
        <w:t>AD + BC = AB + CD = 10 • 2 = 20 (см)</w:t>
      </w:r>
      <w:r w:rsidRPr="00D508E0">
        <w:br/>
        <w:t xml:space="preserve">в ΔАВН:  </w:t>
      </w:r>
      <w:r w:rsidRPr="00D508E0">
        <w:rPr>
          <w:rFonts w:ascii="Cambria Math" w:hAnsi="Cambria Math" w:cs="Cambria Math"/>
        </w:rPr>
        <w:t>∠</w:t>
      </w:r>
      <w:r w:rsidRPr="00D508E0">
        <w:t xml:space="preserve">AHB = 90°, </w:t>
      </w:r>
      <w:proofErr w:type="spellStart"/>
      <w:r w:rsidRPr="00D508E0">
        <w:t>sin</w:t>
      </w:r>
      <w:proofErr w:type="spellEnd"/>
      <w:r w:rsidRPr="00D508E0">
        <w:t xml:space="preserve"> </w:t>
      </w:r>
      <w:r w:rsidRPr="00D508E0">
        <w:rPr>
          <w:rFonts w:ascii="Cambria Math" w:hAnsi="Cambria Math" w:cs="Cambria Math"/>
        </w:rPr>
        <w:t>∠</w:t>
      </w:r>
      <w:r w:rsidRPr="00D508E0">
        <w:t>A = BH / AB</w:t>
      </w:r>
      <w:r w:rsidRPr="00D508E0">
        <w:br/>
        <w:t xml:space="preserve">BH = AB • </w:t>
      </w:r>
      <w:proofErr w:type="spellStart"/>
      <w:r w:rsidRPr="00D508E0">
        <w:t>sin</w:t>
      </w:r>
      <w:proofErr w:type="spellEnd"/>
      <w:r w:rsidRPr="00D508E0">
        <w:t xml:space="preserve"> </w:t>
      </w:r>
      <w:r w:rsidRPr="00D508E0">
        <w:rPr>
          <w:rFonts w:ascii="Cambria Math" w:hAnsi="Cambria Math" w:cs="Cambria Math"/>
        </w:rPr>
        <w:t>∠</w:t>
      </w:r>
      <w:r w:rsidRPr="00D508E0">
        <w:t xml:space="preserve">A = 10 • </w:t>
      </w:r>
      <w:proofErr w:type="spellStart"/>
      <w:r w:rsidRPr="00D508E0">
        <w:t>sin</w:t>
      </w:r>
      <w:proofErr w:type="spellEnd"/>
      <w:r w:rsidRPr="00D508E0">
        <w:t xml:space="preserve"> 60° = 10 • √3/2 = 5√3 (см)</w:t>
      </w:r>
      <w:r w:rsidRPr="00D508E0">
        <w:br/>
        <w:t>S</w:t>
      </w:r>
      <w:r w:rsidRPr="00D508E0">
        <w:rPr>
          <w:vertAlign w:val="subscript"/>
        </w:rPr>
        <w:t>ABCD</w:t>
      </w:r>
      <w:r w:rsidRPr="00D508E0">
        <w:t> = 0,5 • (AD + BC) • BH = 0,5 • 20 • 5√3 = 50√3 см²</w:t>
      </w:r>
      <w:r w:rsidRPr="00D508E0">
        <w:rPr>
          <w:bCs/>
        </w:rPr>
        <w:br/>
      </w:r>
      <w:r w:rsidRPr="00D508E0">
        <w:rPr>
          <w:rStyle w:val="afc"/>
        </w:rPr>
        <w:t>ОТВЕТ: 50√3 см</w:t>
      </w:r>
      <w:r w:rsidRPr="00D508E0">
        <w:rPr>
          <w:rStyle w:val="afc"/>
          <w:vertAlign w:val="superscript"/>
        </w:rPr>
        <w:t>2</w:t>
      </w:r>
      <w:r w:rsidRPr="00D508E0">
        <w:rPr>
          <w:rStyle w:val="afc"/>
        </w:rPr>
        <w:t>.</w:t>
      </w:r>
    </w:p>
    <w:p w14:paraId="19EBD639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  <w:rPr>
          <w:rStyle w:val="afc"/>
        </w:rPr>
      </w:pPr>
    </w:p>
    <w:p w14:paraId="0786173C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  <w:rPr>
          <w:rStyle w:val="afc"/>
        </w:rPr>
      </w:pPr>
    </w:p>
    <w:p w14:paraId="3E361A0F" w14:textId="77777777" w:rsidR="006C69BA" w:rsidRPr="00D508E0" w:rsidRDefault="006C69BA" w:rsidP="006C69BA">
      <w:pPr>
        <w:pStyle w:val="ae"/>
        <w:shd w:val="clear" w:color="auto" w:fill="FFFFFF"/>
        <w:spacing w:before="168" w:beforeAutospacing="0" w:after="48" w:afterAutospacing="0"/>
        <w:ind w:firstLine="300"/>
      </w:pPr>
      <w:r w:rsidRPr="00D508E0">
        <w:rPr>
          <w:rStyle w:val="afc"/>
        </w:rPr>
        <w:t>№ 6. </w:t>
      </w:r>
      <w:r w:rsidRPr="00D508E0">
        <w:t>Биссектриса прямого угла прямоугольного треугольника делит гипотенузу на отрезки длиной 30 см и 40 см. Найдите площадь треугольника.</w:t>
      </w:r>
      <w:r w:rsidRPr="00D508E0">
        <w:br/>
      </w:r>
      <w:r w:rsidRPr="00D508E0">
        <w:rPr>
          <w:rStyle w:val="afc"/>
        </w:rPr>
        <w:t>Краткое решение: </w:t>
      </w:r>
      <w:r w:rsidRPr="00D508E0">
        <w:t xml:space="preserve">По </w:t>
      </w:r>
      <w:proofErr w:type="spellStart"/>
      <w:r w:rsidRPr="00D508E0">
        <w:t>св</w:t>
      </w:r>
      <w:proofErr w:type="spellEnd"/>
      <w:r w:rsidRPr="00D508E0">
        <w:t>–</w:t>
      </w:r>
      <w:proofErr w:type="spellStart"/>
      <w:r w:rsidRPr="00D508E0">
        <w:t>ву</w:t>
      </w:r>
      <w:proofErr w:type="spellEnd"/>
      <w:r w:rsidRPr="00D508E0">
        <w:t xml:space="preserve"> биссектрисы  AC/CB = 30/40</w:t>
      </w:r>
      <w:r w:rsidRPr="00D508E0">
        <w:br/>
        <w:t>Запишем теорему Пифагора: 9x</w:t>
      </w:r>
      <w:r w:rsidRPr="00D508E0">
        <w:rPr>
          <w:vertAlign w:val="superscript"/>
        </w:rPr>
        <w:t>2</w:t>
      </w:r>
      <w:r w:rsidRPr="00D508E0">
        <w:t> + 16x</w:t>
      </w:r>
      <w:r w:rsidRPr="00D508E0">
        <w:rPr>
          <w:vertAlign w:val="superscript"/>
        </w:rPr>
        <w:t>2</w:t>
      </w:r>
      <w:r w:rsidRPr="00D508E0">
        <w:t> = 70</w:t>
      </w:r>
      <w:r w:rsidRPr="00D508E0">
        <w:rPr>
          <w:vertAlign w:val="superscript"/>
        </w:rPr>
        <w:t>2</w:t>
      </w:r>
      <w:r w:rsidRPr="00D508E0">
        <w:rPr>
          <w:vertAlign w:val="superscript"/>
        </w:rPr>
        <w:br/>
      </w:r>
      <w:r w:rsidRPr="00D508E0">
        <w:t>Откуда x</w:t>
      </w:r>
      <w:r w:rsidRPr="00D508E0">
        <w:rPr>
          <w:vertAlign w:val="superscript"/>
        </w:rPr>
        <w:t>2</w:t>
      </w:r>
      <w:r w:rsidRPr="00D508E0">
        <w:t> = 196</w:t>
      </w:r>
      <w:r w:rsidRPr="00D508E0">
        <w:br/>
        <w:t>S = 1/2 • 3x • 4x = 6x</w:t>
      </w:r>
      <w:r w:rsidRPr="00D508E0">
        <w:rPr>
          <w:vertAlign w:val="superscript"/>
        </w:rPr>
        <w:t>2</w:t>
      </w:r>
      <w:r w:rsidRPr="00D508E0">
        <w:t> = 1176 (см</w:t>
      </w:r>
      <w:r w:rsidRPr="00D508E0">
        <w:rPr>
          <w:vertAlign w:val="superscript"/>
        </w:rPr>
        <w:t>2</w:t>
      </w:r>
      <w:r w:rsidRPr="00D508E0">
        <w:t>)</w:t>
      </w:r>
      <w:r w:rsidRPr="00D508E0">
        <w:br/>
      </w:r>
      <w:r w:rsidRPr="00D508E0">
        <w:rPr>
          <w:rStyle w:val="afc"/>
        </w:rPr>
        <w:t>ОТВЕТ: 1176 см</w:t>
      </w:r>
      <w:r w:rsidRPr="00D508E0">
        <w:rPr>
          <w:rStyle w:val="afc"/>
          <w:vertAlign w:val="superscript"/>
        </w:rPr>
        <w:t>2</w:t>
      </w:r>
      <w:r w:rsidRPr="00D508E0">
        <w:rPr>
          <w:rStyle w:val="afc"/>
        </w:rPr>
        <w:t>.</w:t>
      </w:r>
    </w:p>
    <w:p w14:paraId="3C92934E" w14:textId="77777777" w:rsidR="006C69BA" w:rsidRDefault="006C69BA" w:rsidP="006C69BA">
      <w:pPr>
        <w:jc w:val="center"/>
      </w:pPr>
    </w:p>
    <w:p w14:paraId="5E29F9B7" w14:textId="77777777" w:rsidR="006C69BA" w:rsidRDefault="006C69BA" w:rsidP="006C69BA"/>
    <w:p w14:paraId="0B5DCE48" w14:textId="77777777" w:rsidR="006C69BA" w:rsidRDefault="006C69BA" w:rsidP="006C69BA">
      <w:pPr>
        <w:shd w:val="clear" w:color="auto" w:fill="FFFFFF" w:themeFill="background1"/>
        <w:spacing w:line="360" w:lineRule="auto"/>
        <w:ind w:firstLine="567"/>
        <w:jc w:val="center"/>
      </w:pPr>
      <w:r>
        <w:tab/>
      </w:r>
      <w:r w:rsidRPr="002228E2">
        <w:t>КРИТЕРИИ   ОЦЕНКИ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558"/>
        <w:gridCol w:w="1557"/>
        <w:gridCol w:w="1557"/>
        <w:gridCol w:w="1557"/>
        <w:gridCol w:w="1558"/>
        <w:gridCol w:w="1558"/>
      </w:tblGrid>
      <w:tr w:rsidR="006C69BA" w14:paraId="2EEF9E8D" w14:textId="77777777" w:rsidTr="006C69BA">
        <w:tc>
          <w:tcPr>
            <w:tcW w:w="1699" w:type="dxa"/>
          </w:tcPr>
          <w:p w14:paraId="28BF49BE" w14:textId="77777777" w:rsidR="006C69BA" w:rsidRDefault="006C69BA" w:rsidP="006C69BA">
            <w:pPr>
              <w:spacing w:line="360" w:lineRule="auto"/>
              <w:jc w:val="center"/>
            </w:pPr>
            <w:r>
              <w:t xml:space="preserve">1 </w:t>
            </w:r>
            <w:proofErr w:type="spellStart"/>
            <w:r>
              <w:t>задача</w:t>
            </w:r>
            <w:proofErr w:type="spellEnd"/>
          </w:p>
        </w:tc>
        <w:tc>
          <w:tcPr>
            <w:tcW w:w="1699" w:type="dxa"/>
          </w:tcPr>
          <w:p w14:paraId="4D7CD098" w14:textId="77777777" w:rsidR="006C69BA" w:rsidRDefault="006C69BA" w:rsidP="006C69BA">
            <w:pPr>
              <w:spacing w:line="360" w:lineRule="auto"/>
            </w:pPr>
            <w:r>
              <w:t xml:space="preserve"> 2 </w:t>
            </w:r>
            <w:proofErr w:type="spellStart"/>
            <w:r w:rsidRPr="003E7CF6">
              <w:t>задача</w:t>
            </w:r>
            <w:proofErr w:type="spellEnd"/>
          </w:p>
        </w:tc>
        <w:tc>
          <w:tcPr>
            <w:tcW w:w="1699" w:type="dxa"/>
          </w:tcPr>
          <w:p w14:paraId="485B3780" w14:textId="77777777" w:rsidR="006C69BA" w:rsidRDefault="006C69BA" w:rsidP="006C69BA">
            <w:pPr>
              <w:spacing w:line="360" w:lineRule="auto"/>
              <w:jc w:val="center"/>
            </w:pPr>
            <w:r>
              <w:t xml:space="preserve">3 </w:t>
            </w:r>
            <w:proofErr w:type="spellStart"/>
            <w:r w:rsidRPr="003E7CF6">
              <w:t>задача</w:t>
            </w:r>
            <w:proofErr w:type="spellEnd"/>
          </w:p>
        </w:tc>
        <w:tc>
          <w:tcPr>
            <w:tcW w:w="1699" w:type="dxa"/>
          </w:tcPr>
          <w:p w14:paraId="6E6D12FF" w14:textId="77777777" w:rsidR="006C69BA" w:rsidRDefault="006C69BA" w:rsidP="006C69BA">
            <w:pPr>
              <w:spacing w:line="360" w:lineRule="auto"/>
              <w:jc w:val="center"/>
            </w:pPr>
            <w:r>
              <w:t>4</w:t>
            </w:r>
            <w:r w:rsidRPr="003E7CF6">
              <w:t xml:space="preserve"> </w:t>
            </w:r>
            <w:proofErr w:type="spellStart"/>
            <w:r w:rsidRPr="003E7CF6">
              <w:t>задача</w:t>
            </w:r>
            <w:proofErr w:type="spellEnd"/>
          </w:p>
        </w:tc>
        <w:tc>
          <w:tcPr>
            <w:tcW w:w="1700" w:type="dxa"/>
          </w:tcPr>
          <w:p w14:paraId="697EB73F" w14:textId="77777777" w:rsidR="006C69BA" w:rsidRDefault="006C69BA" w:rsidP="006C69BA">
            <w:pPr>
              <w:spacing w:line="360" w:lineRule="auto"/>
              <w:jc w:val="center"/>
            </w:pPr>
            <w:r>
              <w:t>5</w:t>
            </w:r>
            <w:r w:rsidRPr="003E7CF6">
              <w:t xml:space="preserve"> </w:t>
            </w:r>
            <w:proofErr w:type="spellStart"/>
            <w:r w:rsidRPr="003E7CF6">
              <w:t>задача</w:t>
            </w:r>
            <w:proofErr w:type="spellEnd"/>
          </w:p>
        </w:tc>
        <w:tc>
          <w:tcPr>
            <w:tcW w:w="1700" w:type="dxa"/>
          </w:tcPr>
          <w:p w14:paraId="3D48DA68" w14:textId="77777777" w:rsidR="006C69BA" w:rsidRDefault="006C69BA" w:rsidP="006C69BA">
            <w:pPr>
              <w:spacing w:line="360" w:lineRule="auto"/>
              <w:jc w:val="center"/>
            </w:pPr>
            <w:r>
              <w:t>6</w:t>
            </w:r>
            <w:r w:rsidRPr="003E7CF6">
              <w:t xml:space="preserve"> </w:t>
            </w:r>
            <w:proofErr w:type="spellStart"/>
            <w:r w:rsidRPr="003E7CF6">
              <w:t>задача</w:t>
            </w:r>
            <w:proofErr w:type="spellEnd"/>
          </w:p>
        </w:tc>
      </w:tr>
      <w:tr w:rsidR="006C69BA" w14:paraId="6775CE99" w14:textId="77777777" w:rsidTr="006C69BA">
        <w:tc>
          <w:tcPr>
            <w:tcW w:w="1699" w:type="dxa"/>
          </w:tcPr>
          <w:p w14:paraId="39A247BD" w14:textId="77777777" w:rsidR="006C69BA" w:rsidRDefault="006C69BA" w:rsidP="006C69BA">
            <w:pPr>
              <w:spacing w:line="360" w:lineRule="auto"/>
              <w:jc w:val="center"/>
            </w:pPr>
            <w:r>
              <w:t xml:space="preserve">1 </w:t>
            </w:r>
            <w:proofErr w:type="spellStart"/>
            <w:r>
              <w:t>балл</w:t>
            </w:r>
            <w:proofErr w:type="spellEnd"/>
          </w:p>
        </w:tc>
        <w:tc>
          <w:tcPr>
            <w:tcW w:w="1699" w:type="dxa"/>
          </w:tcPr>
          <w:p w14:paraId="21A6E033" w14:textId="77777777" w:rsidR="006C69BA" w:rsidRDefault="006C69BA" w:rsidP="006C69BA">
            <w:pPr>
              <w:spacing w:line="360" w:lineRule="auto"/>
              <w:jc w:val="center"/>
            </w:pPr>
            <w:r>
              <w:t xml:space="preserve">1 </w:t>
            </w:r>
            <w:proofErr w:type="spellStart"/>
            <w:r>
              <w:t>балл</w:t>
            </w:r>
            <w:proofErr w:type="spellEnd"/>
          </w:p>
        </w:tc>
        <w:tc>
          <w:tcPr>
            <w:tcW w:w="1699" w:type="dxa"/>
          </w:tcPr>
          <w:p w14:paraId="19F3C365" w14:textId="77777777" w:rsidR="006C69BA" w:rsidRDefault="006C69BA" w:rsidP="006C69BA">
            <w:pPr>
              <w:spacing w:line="360" w:lineRule="auto"/>
              <w:jc w:val="center"/>
            </w:pPr>
            <w:r>
              <w:t xml:space="preserve">1 </w:t>
            </w:r>
            <w:proofErr w:type="spellStart"/>
            <w:r>
              <w:t>балл</w:t>
            </w:r>
            <w:proofErr w:type="spellEnd"/>
          </w:p>
        </w:tc>
        <w:tc>
          <w:tcPr>
            <w:tcW w:w="1699" w:type="dxa"/>
          </w:tcPr>
          <w:p w14:paraId="379BBC61" w14:textId="77777777" w:rsidR="006C69BA" w:rsidRDefault="006C69BA" w:rsidP="006C69BA">
            <w:pPr>
              <w:spacing w:line="360" w:lineRule="auto"/>
              <w:jc w:val="center"/>
            </w:pPr>
            <w:r>
              <w:t xml:space="preserve">2 </w:t>
            </w:r>
            <w:proofErr w:type="spellStart"/>
            <w:r>
              <w:t>балла</w:t>
            </w:r>
            <w:proofErr w:type="spellEnd"/>
          </w:p>
        </w:tc>
        <w:tc>
          <w:tcPr>
            <w:tcW w:w="1700" w:type="dxa"/>
          </w:tcPr>
          <w:p w14:paraId="6C96A20A" w14:textId="77777777" w:rsidR="006C69BA" w:rsidRDefault="006C69BA" w:rsidP="006C69BA">
            <w:pPr>
              <w:spacing w:line="360" w:lineRule="auto"/>
              <w:jc w:val="center"/>
            </w:pPr>
            <w:r>
              <w:t xml:space="preserve">2 </w:t>
            </w:r>
            <w:proofErr w:type="spellStart"/>
            <w:r>
              <w:t>балла</w:t>
            </w:r>
            <w:proofErr w:type="spellEnd"/>
          </w:p>
        </w:tc>
        <w:tc>
          <w:tcPr>
            <w:tcW w:w="1700" w:type="dxa"/>
          </w:tcPr>
          <w:p w14:paraId="69D33A70" w14:textId="77777777" w:rsidR="006C69BA" w:rsidRDefault="006C69BA" w:rsidP="006C69BA">
            <w:pPr>
              <w:spacing w:line="360" w:lineRule="auto"/>
              <w:jc w:val="center"/>
            </w:pPr>
            <w:r>
              <w:t xml:space="preserve">3 </w:t>
            </w:r>
            <w:proofErr w:type="spellStart"/>
            <w:r>
              <w:t>балла</w:t>
            </w:r>
            <w:proofErr w:type="spellEnd"/>
          </w:p>
        </w:tc>
      </w:tr>
    </w:tbl>
    <w:p w14:paraId="2D83C3B6" w14:textId="77777777" w:rsidR="006C69BA" w:rsidRPr="002228E2" w:rsidRDefault="006C69BA" w:rsidP="006C69BA">
      <w:pPr>
        <w:shd w:val="clear" w:color="auto" w:fill="FFFFFF" w:themeFill="background1"/>
        <w:spacing w:line="360" w:lineRule="auto"/>
        <w:ind w:firstLine="567"/>
        <w:jc w:val="center"/>
      </w:pPr>
    </w:p>
    <w:p w14:paraId="32F7E7D2" w14:textId="77777777" w:rsidR="006C69BA" w:rsidRPr="002228E2" w:rsidRDefault="006C69BA" w:rsidP="006C69BA">
      <w:pPr>
        <w:shd w:val="clear" w:color="auto" w:fill="FFFFFF" w:themeFill="background1"/>
        <w:spacing w:line="360" w:lineRule="auto"/>
        <w:ind w:firstLine="567"/>
        <w:jc w:val="center"/>
      </w:pPr>
      <w:r>
        <w:t>ВСЕГО – 6</w:t>
      </w:r>
      <w:r w:rsidRPr="002228E2">
        <w:t xml:space="preserve"> заданий. Наивысшее количество баллов </w:t>
      </w:r>
    </w:p>
    <w:p w14:paraId="6B8540CC" w14:textId="77777777" w:rsidR="006C69BA" w:rsidRPr="002228E2" w:rsidRDefault="006C69BA" w:rsidP="006C69BA">
      <w:pPr>
        <w:shd w:val="clear" w:color="auto" w:fill="FFFFFF" w:themeFill="background1"/>
        <w:spacing w:line="360" w:lineRule="auto"/>
        <w:ind w:firstLine="567"/>
        <w:jc w:val="center"/>
      </w:pPr>
      <w:r w:rsidRPr="002228E2">
        <w:t>10 баллов – 100 %</w:t>
      </w:r>
    </w:p>
    <w:p w14:paraId="7213C652" w14:textId="77777777" w:rsidR="006C69BA" w:rsidRPr="002228E2" w:rsidRDefault="006C69BA" w:rsidP="006C69BA">
      <w:pPr>
        <w:shd w:val="clear" w:color="auto" w:fill="FFFFFF" w:themeFill="background1"/>
        <w:spacing w:line="360" w:lineRule="auto"/>
        <w:ind w:firstLine="567"/>
        <w:jc w:val="center"/>
        <w:rPr>
          <w:color w:val="FFFFFF" w:themeColor="background1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00"/>
        <w:gridCol w:w="3144"/>
        <w:gridCol w:w="3101"/>
      </w:tblGrid>
      <w:tr w:rsidR="006C69BA" w:rsidRPr="002228E2" w14:paraId="7B3030EF" w14:textId="77777777" w:rsidTr="006C69BA">
        <w:tc>
          <w:tcPr>
            <w:tcW w:w="3473" w:type="dxa"/>
          </w:tcPr>
          <w:p w14:paraId="7BAC2D80" w14:textId="77777777" w:rsidR="006C69BA" w:rsidRPr="002228E2" w:rsidRDefault="006C69BA" w:rsidP="006C69BA">
            <w:pPr>
              <w:shd w:val="clear" w:color="auto" w:fill="FFFFFF" w:themeFill="background1"/>
              <w:spacing w:line="480" w:lineRule="auto"/>
              <w:jc w:val="right"/>
            </w:pPr>
            <w:r w:rsidRPr="002228E2">
              <w:t>0-53 %</w:t>
            </w:r>
          </w:p>
        </w:tc>
        <w:tc>
          <w:tcPr>
            <w:tcW w:w="3473" w:type="dxa"/>
          </w:tcPr>
          <w:p w14:paraId="175A6F21" w14:textId="77777777" w:rsidR="006C69BA" w:rsidRPr="002228E2" w:rsidRDefault="006C69BA" w:rsidP="006C69BA">
            <w:pPr>
              <w:shd w:val="clear" w:color="auto" w:fill="FFFFFF" w:themeFill="background1"/>
              <w:spacing w:line="480" w:lineRule="auto"/>
              <w:jc w:val="center"/>
            </w:pPr>
            <w:r w:rsidRPr="002228E2">
              <w:t xml:space="preserve">0 - 4 </w:t>
            </w:r>
            <w:proofErr w:type="spellStart"/>
            <w:r w:rsidRPr="002228E2">
              <w:t>баллов</w:t>
            </w:r>
            <w:proofErr w:type="spellEnd"/>
          </w:p>
        </w:tc>
        <w:tc>
          <w:tcPr>
            <w:tcW w:w="3474" w:type="dxa"/>
          </w:tcPr>
          <w:p w14:paraId="0366008F" w14:textId="77777777" w:rsidR="006C69BA" w:rsidRPr="002228E2" w:rsidRDefault="006C69BA" w:rsidP="006C69BA">
            <w:pPr>
              <w:shd w:val="clear" w:color="auto" w:fill="FFFFFF" w:themeFill="background1"/>
              <w:spacing w:line="480" w:lineRule="auto"/>
            </w:pPr>
            <w:r w:rsidRPr="002228E2">
              <w:t>«2»</w:t>
            </w:r>
          </w:p>
        </w:tc>
      </w:tr>
      <w:tr w:rsidR="006C69BA" w:rsidRPr="002228E2" w14:paraId="768719F5" w14:textId="77777777" w:rsidTr="006C69BA">
        <w:tc>
          <w:tcPr>
            <w:tcW w:w="3473" w:type="dxa"/>
          </w:tcPr>
          <w:p w14:paraId="02D22981" w14:textId="77777777" w:rsidR="006C69BA" w:rsidRPr="002228E2" w:rsidRDefault="006C69BA" w:rsidP="006C69BA">
            <w:pPr>
              <w:shd w:val="clear" w:color="auto" w:fill="FFFFFF" w:themeFill="background1"/>
              <w:spacing w:line="480" w:lineRule="auto"/>
              <w:jc w:val="right"/>
            </w:pPr>
            <w:r w:rsidRPr="002228E2">
              <w:lastRenderedPageBreak/>
              <w:t>54-66 %</w:t>
            </w:r>
          </w:p>
        </w:tc>
        <w:tc>
          <w:tcPr>
            <w:tcW w:w="3473" w:type="dxa"/>
          </w:tcPr>
          <w:p w14:paraId="538EE3E6" w14:textId="77777777" w:rsidR="006C69BA" w:rsidRPr="002228E2" w:rsidRDefault="006C69BA" w:rsidP="006C69BA">
            <w:pPr>
              <w:shd w:val="clear" w:color="auto" w:fill="FFFFFF" w:themeFill="background1"/>
              <w:spacing w:line="480" w:lineRule="auto"/>
            </w:pPr>
            <w:r w:rsidRPr="002228E2">
              <w:t xml:space="preserve">               5 - 6 </w:t>
            </w:r>
            <w:proofErr w:type="spellStart"/>
            <w:r w:rsidRPr="002228E2">
              <w:t>баллов</w:t>
            </w:r>
            <w:proofErr w:type="spellEnd"/>
          </w:p>
        </w:tc>
        <w:tc>
          <w:tcPr>
            <w:tcW w:w="3474" w:type="dxa"/>
          </w:tcPr>
          <w:p w14:paraId="2BC9C494" w14:textId="77777777" w:rsidR="006C69BA" w:rsidRPr="002228E2" w:rsidRDefault="006C69BA" w:rsidP="006C69BA">
            <w:pPr>
              <w:shd w:val="clear" w:color="auto" w:fill="FFFFFF" w:themeFill="background1"/>
              <w:spacing w:line="480" w:lineRule="auto"/>
            </w:pPr>
            <w:r w:rsidRPr="002228E2">
              <w:t>«3»</w:t>
            </w:r>
          </w:p>
        </w:tc>
      </w:tr>
      <w:tr w:rsidR="006C69BA" w:rsidRPr="002228E2" w14:paraId="64C40273" w14:textId="77777777" w:rsidTr="006C69BA">
        <w:tc>
          <w:tcPr>
            <w:tcW w:w="3473" w:type="dxa"/>
          </w:tcPr>
          <w:p w14:paraId="37FBD50C" w14:textId="77777777" w:rsidR="006C69BA" w:rsidRPr="002228E2" w:rsidRDefault="006C69BA" w:rsidP="006C69BA">
            <w:pPr>
              <w:shd w:val="clear" w:color="auto" w:fill="FFFFFF" w:themeFill="background1"/>
              <w:spacing w:line="480" w:lineRule="auto"/>
              <w:jc w:val="right"/>
            </w:pPr>
            <w:r w:rsidRPr="002228E2">
              <w:t>67-87 %</w:t>
            </w:r>
          </w:p>
        </w:tc>
        <w:tc>
          <w:tcPr>
            <w:tcW w:w="3473" w:type="dxa"/>
          </w:tcPr>
          <w:p w14:paraId="53290FBD" w14:textId="77777777" w:rsidR="006C69BA" w:rsidRPr="002228E2" w:rsidRDefault="006C69BA" w:rsidP="006C69BA">
            <w:pPr>
              <w:shd w:val="clear" w:color="auto" w:fill="FFFFFF" w:themeFill="background1"/>
              <w:spacing w:line="480" w:lineRule="auto"/>
              <w:jc w:val="center"/>
            </w:pPr>
            <w:r w:rsidRPr="002228E2">
              <w:t xml:space="preserve">7 - 8 </w:t>
            </w:r>
            <w:proofErr w:type="spellStart"/>
            <w:r w:rsidRPr="002228E2">
              <w:t>баллов</w:t>
            </w:r>
            <w:proofErr w:type="spellEnd"/>
          </w:p>
        </w:tc>
        <w:tc>
          <w:tcPr>
            <w:tcW w:w="3474" w:type="dxa"/>
          </w:tcPr>
          <w:p w14:paraId="694DB274" w14:textId="77777777" w:rsidR="006C69BA" w:rsidRPr="002228E2" w:rsidRDefault="006C69BA" w:rsidP="006C69BA">
            <w:pPr>
              <w:shd w:val="clear" w:color="auto" w:fill="FFFFFF" w:themeFill="background1"/>
              <w:spacing w:line="480" w:lineRule="auto"/>
            </w:pPr>
            <w:r w:rsidRPr="002228E2">
              <w:t>«4»</w:t>
            </w:r>
          </w:p>
        </w:tc>
      </w:tr>
      <w:tr w:rsidR="006C69BA" w:rsidRPr="002228E2" w14:paraId="516ABDD5" w14:textId="77777777" w:rsidTr="006C69BA">
        <w:tc>
          <w:tcPr>
            <w:tcW w:w="3473" w:type="dxa"/>
          </w:tcPr>
          <w:p w14:paraId="4E9EEEB6" w14:textId="77777777" w:rsidR="006C69BA" w:rsidRPr="002228E2" w:rsidRDefault="006C69BA" w:rsidP="006C69BA">
            <w:pPr>
              <w:shd w:val="clear" w:color="auto" w:fill="FFFFFF" w:themeFill="background1"/>
              <w:spacing w:line="480" w:lineRule="auto"/>
              <w:jc w:val="right"/>
            </w:pPr>
            <w:r w:rsidRPr="002228E2">
              <w:t>88-100 %</w:t>
            </w:r>
          </w:p>
        </w:tc>
        <w:tc>
          <w:tcPr>
            <w:tcW w:w="3473" w:type="dxa"/>
          </w:tcPr>
          <w:p w14:paraId="42389C66" w14:textId="77777777" w:rsidR="006C69BA" w:rsidRPr="002228E2" w:rsidRDefault="006C69BA" w:rsidP="006C69BA">
            <w:pPr>
              <w:shd w:val="clear" w:color="auto" w:fill="FFFFFF" w:themeFill="background1"/>
              <w:spacing w:line="480" w:lineRule="auto"/>
              <w:jc w:val="center"/>
            </w:pPr>
            <w:r w:rsidRPr="002228E2">
              <w:t xml:space="preserve">  9 - 10 </w:t>
            </w:r>
            <w:proofErr w:type="spellStart"/>
            <w:r w:rsidRPr="002228E2">
              <w:t>баллов</w:t>
            </w:r>
            <w:proofErr w:type="spellEnd"/>
          </w:p>
        </w:tc>
        <w:tc>
          <w:tcPr>
            <w:tcW w:w="3474" w:type="dxa"/>
          </w:tcPr>
          <w:p w14:paraId="10D4DE8F" w14:textId="77777777" w:rsidR="006C69BA" w:rsidRPr="002228E2" w:rsidRDefault="006C69BA" w:rsidP="006C69BA">
            <w:pPr>
              <w:shd w:val="clear" w:color="auto" w:fill="FFFFFF" w:themeFill="background1"/>
              <w:spacing w:line="480" w:lineRule="auto"/>
            </w:pPr>
            <w:r w:rsidRPr="002228E2">
              <w:t>«5»</w:t>
            </w:r>
          </w:p>
        </w:tc>
      </w:tr>
    </w:tbl>
    <w:p w14:paraId="42443C78" w14:textId="77777777" w:rsidR="006C69BA" w:rsidRDefault="006C69BA" w:rsidP="00D74C43">
      <w:pPr>
        <w:tabs>
          <w:tab w:val="center" w:pos="4677"/>
        </w:tabs>
        <w:spacing w:line="276" w:lineRule="auto"/>
      </w:pPr>
    </w:p>
    <w:sectPr w:rsidR="006C69BA">
      <w:headerReference w:type="default" r:id="rId48"/>
      <w:footerReference w:type="default" r:id="rId49"/>
      <w:headerReference w:type="first" r:id="rId50"/>
      <w:footerReference w:type="firs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22B4AE" w14:textId="77777777" w:rsidR="00110F71" w:rsidRDefault="00110F71">
      <w:r>
        <w:separator/>
      </w:r>
    </w:p>
  </w:endnote>
  <w:endnote w:type="continuationSeparator" w:id="0">
    <w:p w14:paraId="347CC505" w14:textId="77777777" w:rsidR="00110F71" w:rsidRDefault="00110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29016"/>
      <w:docPartObj>
        <w:docPartGallery w:val="Page Numbers (Bottom of Page)"/>
        <w:docPartUnique/>
      </w:docPartObj>
    </w:sdtPr>
    <w:sdtContent>
      <w:p w14:paraId="32F3433D" w14:textId="7CA973EA" w:rsidR="00110F71" w:rsidRDefault="00110F71">
        <w:pPr>
          <w:pStyle w:val="af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60E9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39675A05" w14:textId="77777777" w:rsidR="00110F71" w:rsidRDefault="00110F71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9902"/>
      <w:docPartObj>
        <w:docPartGallery w:val="Page Numbers (Bottom of Page)"/>
        <w:docPartUnique/>
      </w:docPartObj>
    </w:sdtPr>
    <w:sdtContent>
      <w:p w14:paraId="7925008C" w14:textId="79A6883C" w:rsidR="00110F71" w:rsidRDefault="00110F71">
        <w:pPr>
          <w:pStyle w:val="af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B92E230" w14:textId="77777777" w:rsidR="00110F71" w:rsidRDefault="00110F71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116AF" w14:textId="77777777" w:rsidR="00110F71" w:rsidRDefault="00110F71">
      <w:r>
        <w:separator/>
      </w:r>
    </w:p>
  </w:footnote>
  <w:footnote w:type="continuationSeparator" w:id="0">
    <w:p w14:paraId="010AA38F" w14:textId="77777777" w:rsidR="00110F71" w:rsidRDefault="00110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A5A8D" w14:textId="165FF95A" w:rsidR="00110F71" w:rsidRDefault="00110F71" w:rsidP="00BF7CEC">
    <w:pPr>
      <w:pStyle w:val="af4"/>
      <w:jc w:val="center"/>
    </w:pPr>
    <w:r>
      <w:t>Балкашина Татьяна Дмитриевна</w:t>
    </w:r>
  </w:p>
  <w:p w14:paraId="28A8BECA" w14:textId="77777777" w:rsidR="00110F71" w:rsidRDefault="00110F71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643D1A0E8C094A6AB8FBE130AF9BA51C"/>
      </w:placeholder>
      <w:temporary/>
      <w:showingPlcHdr/>
      <w15:appearance w15:val="hidden"/>
    </w:sdtPr>
    <w:sdtContent>
      <w:p w14:paraId="6CC055DE" w14:textId="77777777" w:rsidR="00110F71" w:rsidRDefault="00110F71">
        <w:pPr>
          <w:pStyle w:val="af4"/>
        </w:pPr>
        <w:r>
          <w:t>[Введите текст]</w:t>
        </w:r>
      </w:p>
    </w:sdtContent>
  </w:sdt>
  <w:p w14:paraId="4C37C5EF" w14:textId="77777777" w:rsidR="00110F71" w:rsidRDefault="00110F71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81027"/>
    <w:multiLevelType w:val="hybridMultilevel"/>
    <w:tmpl w:val="416AF7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43B7295"/>
    <w:multiLevelType w:val="hybridMultilevel"/>
    <w:tmpl w:val="C2D609C8"/>
    <w:lvl w:ilvl="0" w:tplc="781ADB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4FA2494"/>
    <w:multiLevelType w:val="hybridMultilevel"/>
    <w:tmpl w:val="11822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601B9"/>
    <w:multiLevelType w:val="hybridMultilevel"/>
    <w:tmpl w:val="DDDA6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2A3BC9"/>
    <w:multiLevelType w:val="hybridMultilevel"/>
    <w:tmpl w:val="AD6ED2DC"/>
    <w:lvl w:ilvl="0" w:tplc="FC9207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C7D43E3"/>
    <w:multiLevelType w:val="hybridMultilevel"/>
    <w:tmpl w:val="891A1E50"/>
    <w:lvl w:ilvl="0" w:tplc="041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53DD5"/>
    <w:multiLevelType w:val="hybridMultilevel"/>
    <w:tmpl w:val="AD9CCDA4"/>
    <w:lvl w:ilvl="0" w:tplc="8362BB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306D62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18ECBD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D08156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5B0264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6820FD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2C4A17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85CB25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784F3C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BE5014"/>
    <w:multiLevelType w:val="hybridMultilevel"/>
    <w:tmpl w:val="A672F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10C57"/>
    <w:multiLevelType w:val="hybridMultilevel"/>
    <w:tmpl w:val="2DDCA1AE"/>
    <w:lvl w:ilvl="0" w:tplc="30C8D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903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44A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449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263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D2B6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26A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E6E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7A6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66E2C67"/>
    <w:multiLevelType w:val="hybridMultilevel"/>
    <w:tmpl w:val="3E66478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18441335"/>
    <w:multiLevelType w:val="multilevel"/>
    <w:tmpl w:val="01E2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CE5703"/>
    <w:multiLevelType w:val="hybridMultilevel"/>
    <w:tmpl w:val="7F92886C"/>
    <w:lvl w:ilvl="0" w:tplc="FFAE44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9E772BE"/>
    <w:multiLevelType w:val="multilevel"/>
    <w:tmpl w:val="27B800C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eastAsia="MS Mincho" w:hint="default"/>
      </w:rPr>
    </w:lvl>
    <w:lvl w:ilvl="4">
      <w:start w:val="1"/>
      <w:numFmt w:val="decimalZero"/>
      <w:isLgl/>
      <w:lvlText w:val="%1.%2.%3.%4.%5."/>
      <w:lvlJc w:val="left"/>
      <w:pPr>
        <w:ind w:left="2836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eastAsia="MS Mincho" w:hint="default"/>
      </w:rPr>
    </w:lvl>
  </w:abstractNum>
  <w:abstractNum w:abstractNumId="13" w15:restartNumberingAfterBreak="0">
    <w:nsid w:val="1C9A7C0E"/>
    <w:multiLevelType w:val="hybridMultilevel"/>
    <w:tmpl w:val="BCA0E3BE"/>
    <w:lvl w:ilvl="0" w:tplc="96362E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E9455A6"/>
    <w:multiLevelType w:val="hybridMultilevel"/>
    <w:tmpl w:val="F3D83E64"/>
    <w:lvl w:ilvl="0" w:tplc="E5046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520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640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5A4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2A3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22A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F2C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EAB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EEC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1F9C53EC"/>
    <w:multiLevelType w:val="hybridMultilevel"/>
    <w:tmpl w:val="04EE7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550F7C"/>
    <w:multiLevelType w:val="hybridMultilevel"/>
    <w:tmpl w:val="7BFCF75A"/>
    <w:lvl w:ilvl="0" w:tplc="FCD41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786B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208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24E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C83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64D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2E3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944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701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31B7103"/>
    <w:multiLevelType w:val="hybridMultilevel"/>
    <w:tmpl w:val="A87898C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63C0A1B"/>
    <w:multiLevelType w:val="hybridMultilevel"/>
    <w:tmpl w:val="57166296"/>
    <w:lvl w:ilvl="0" w:tplc="88C8EBF2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CDE0C94"/>
    <w:multiLevelType w:val="hybridMultilevel"/>
    <w:tmpl w:val="6CF6A110"/>
    <w:lvl w:ilvl="0" w:tplc="91DAD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50F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980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2AB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5AF2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E45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D2E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54A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3CA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41075B6"/>
    <w:multiLevelType w:val="hybridMultilevel"/>
    <w:tmpl w:val="B06EE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391FEC"/>
    <w:multiLevelType w:val="hybridMultilevel"/>
    <w:tmpl w:val="A2D8B8B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34DA45B9"/>
    <w:multiLevelType w:val="hybridMultilevel"/>
    <w:tmpl w:val="27CAFBE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34FC7049"/>
    <w:multiLevelType w:val="hybridMultilevel"/>
    <w:tmpl w:val="EA5097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865195"/>
    <w:multiLevelType w:val="hybridMultilevel"/>
    <w:tmpl w:val="F4FA9D9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38E9775E"/>
    <w:multiLevelType w:val="hybridMultilevel"/>
    <w:tmpl w:val="67F6D614"/>
    <w:lvl w:ilvl="0" w:tplc="5D0E3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6EF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4A0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EED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BE9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162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8A4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6C2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A2B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39A52037"/>
    <w:multiLevelType w:val="hybridMultilevel"/>
    <w:tmpl w:val="26DC0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F2177B"/>
    <w:multiLevelType w:val="hybridMultilevel"/>
    <w:tmpl w:val="CBB6923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24F0249"/>
    <w:multiLevelType w:val="multilevel"/>
    <w:tmpl w:val="5B58BA9C"/>
    <w:lvl w:ilvl="0">
      <w:start w:val="1"/>
      <w:numFmt w:val="decimal"/>
      <w:lvlText w:val="%1."/>
      <w:lvlJc w:val="left"/>
      <w:pPr>
        <w:ind w:left="2403" w:hanging="141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473B73F4"/>
    <w:multiLevelType w:val="hybridMultilevel"/>
    <w:tmpl w:val="6530621E"/>
    <w:lvl w:ilvl="0" w:tplc="7756B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C80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547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DCC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FCF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7EA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8EC6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9A9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F28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49DA7110"/>
    <w:multiLevelType w:val="hybridMultilevel"/>
    <w:tmpl w:val="79D2C81E"/>
    <w:lvl w:ilvl="0" w:tplc="041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31" w15:restartNumberingAfterBreak="0">
    <w:nsid w:val="4E4035EB"/>
    <w:multiLevelType w:val="hybridMultilevel"/>
    <w:tmpl w:val="7DACBAD6"/>
    <w:lvl w:ilvl="0" w:tplc="12163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B81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E64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744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C0A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02CF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D05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20C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602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4F2201CB"/>
    <w:multiLevelType w:val="hybridMultilevel"/>
    <w:tmpl w:val="5E8A7306"/>
    <w:lvl w:ilvl="0" w:tplc="F95AB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90C26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60559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0A62C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B4797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6CA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FCAC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D82C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FEFA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85552F"/>
    <w:multiLevelType w:val="hybridMultilevel"/>
    <w:tmpl w:val="9BAED00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760936"/>
    <w:multiLevelType w:val="hybridMultilevel"/>
    <w:tmpl w:val="23446B0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5" w15:restartNumberingAfterBreak="0">
    <w:nsid w:val="53326888"/>
    <w:multiLevelType w:val="hybridMultilevel"/>
    <w:tmpl w:val="F7505828"/>
    <w:lvl w:ilvl="0" w:tplc="7E3A09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C27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C28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548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768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12B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24D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820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C01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5408706C"/>
    <w:multiLevelType w:val="hybridMultilevel"/>
    <w:tmpl w:val="FBB4C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643611"/>
    <w:multiLevelType w:val="hybridMultilevel"/>
    <w:tmpl w:val="B88C6B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801952"/>
    <w:multiLevelType w:val="hybridMultilevel"/>
    <w:tmpl w:val="3766CD08"/>
    <w:lvl w:ilvl="0" w:tplc="7F9E3B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A473125"/>
    <w:multiLevelType w:val="hybridMultilevel"/>
    <w:tmpl w:val="32766992"/>
    <w:lvl w:ilvl="0" w:tplc="74729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FC8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C6A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B0A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664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14F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B8D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C06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5AD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5A6406F7"/>
    <w:multiLevelType w:val="hybridMultilevel"/>
    <w:tmpl w:val="B3B49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C7A3F"/>
    <w:multiLevelType w:val="hybridMultilevel"/>
    <w:tmpl w:val="0DF4BB92"/>
    <w:lvl w:ilvl="0" w:tplc="04190015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6D867DE0"/>
    <w:multiLevelType w:val="multilevel"/>
    <w:tmpl w:val="980CA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1534D58"/>
    <w:multiLevelType w:val="hybridMultilevel"/>
    <w:tmpl w:val="DF9AA9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1837A6"/>
    <w:multiLevelType w:val="hybridMultilevel"/>
    <w:tmpl w:val="1B60AF0A"/>
    <w:lvl w:ilvl="0" w:tplc="A0822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56F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FAC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CAF1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B86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AE5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14D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3AA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DEF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 w15:restartNumberingAfterBreak="0">
    <w:nsid w:val="764A3A72"/>
    <w:multiLevelType w:val="hybridMultilevel"/>
    <w:tmpl w:val="DF66FAAA"/>
    <w:lvl w:ilvl="0" w:tplc="EB6C5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007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E67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6A2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2A5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849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047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AEA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A2F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77EC6E14"/>
    <w:multiLevelType w:val="hybridMultilevel"/>
    <w:tmpl w:val="19729C50"/>
    <w:lvl w:ilvl="0" w:tplc="EB0A97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7DE75B09"/>
    <w:multiLevelType w:val="hybridMultilevel"/>
    <w:tmpl w:val="071657C4"/>
    <w:lvl w:ilvl="0" w:tplc="2C1223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7F651A1D"/>
    <w:multiLevelType w:val="hybridMultilevel"/>
    <w:tmpl w:val="364E9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41"/>
  </w:num>
  <w:num w:numId="3">
    <w:abstractNumId w:val="17"/>
  </w:num>
  <w:num w:numId="4">
    <w:abstractNumId w:val="22"/>
  </w:num>
  <w:num w:numId="5">
    <w:abstractNumId w:val="24"/>
  </w:num>
  <w:num w:numId="6">
    <w:abstractNumId w:val="34"/>
  </w:num>
  <w:num w:numId="7">
    <w:abstractNumId w:val="28"/>
  </w:num>
  <w:num w:numId="8">
    <w:abstractNumId w:val="9"/>
  </w:num>
  <w:num w:numId="9">
    <w:abstractNumId w:val="11"/>
  </w:num>
  <w:num w:numId="10">
    <w:abstractNumId w:val="0"/>
  </w:num>
  <w:num w:numId="11">
    <w:abstractNumId w:val="15"/>
  </w:num>
  <w:num w:numId="12">
    <w:abstractNumId w:val="30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1"/>
  </w:num>
  <w:num w:numId="18">
    <w:abstractNumId w:val="36"/>
  </w:num>
  <w:num w:numId="19">
    <w:abstractNumId w:val="32"/>
  </w:num>
  <w:num w:numId="20">
    <w:abstractNumId w:val="25"/>
  </w:num>
  <w:num w:numId="21">
    <w:abstractNumId w:val="39"/>
  </w:num>
  <w:num w:numId="22">
    <w:abstractNumId w:val="19"/>
  </w:num>
  <w:num w:numId="23">
    <w:abstractNumId w:val="31"/>
  </w:num>
  <w:num w:numId="24">
    <w:abstractNumId w:val="8"/>
  </w:num>
  <w:num w:numId="25">
    <w:abstractNumId w:val="45"/>
  </w:num>
  <w:num w:numId="26">
    <w:abstractNumId w:val="14"/>
  </w:num>
  <w:num w:numId="27">
    <w:abstractNumId w:val="29"/>
  </w:num>
  <w:num w:numId="28">
    <w:abstractNumId w:val="16"/>
  </w:num>
  <w:num w:numId="29">
    <w:abstractNumId w:val="44"/>
  </w:num>
  <w:num w:numId="30">
    <w:abstractNumId w:val="35"/>
  </w:num>
  <w:num w:numId="31">
    <w:abstractNumId w:val="38"/>
  </w:num>
  <w:num w:numId="32">
    <w:abstractNumId w:val="23"/>
  </w:num>
  <w:num w:numId="33">
    <w:abstractNumId w:val="26"/>
  </w:num>
  <w:num w:numId="34">
    <w:abstractNumId w:val="37"/>
  </w:num>
  <w:num w:numId="35">
    <w:abstractNumId w:val="2"/>
  </w:num>
  <w:num w:numId="36">
    <w:abstractNumId w:val="20"/>
  </w:num>
  <w:num w:numId="37">
    <w:abstractNumId w:val="40"/>
  </w:num>
  <w:num w:numId="38">
    <w:abstractNumId w:val="33"/>
  </w:num>
  <w:num w:numId="39">
    <w:abstractNumId w:val="6"/>
  </w:num>
  <w:num w:numId="40">
    <w:abstractNumId w:val="18"/>
  </w:num>
  <w:num w:numId="41">
    <w:abstractNumId w:val="7"/>
  </w:num>
  <w:num w:numId="42">
    <w:abstractNumId w:val="43"/>
  </w:num>
  <w:num w:numId="43">
    <w:abstractNumId w:val="5"/>
  </w:num>
  <w:num w:numId="44">
    <w:abstractNumId w:val="13"/>
  </w:num>
  <w:num w:numId="45">
    <w:abstractNumId w:val="1"/>
  </w:num>
  <w:num w:numId="46">
    <w:abstractNumId w:val="42"/>
  </w:num>
  <w:num w:numId="47">
    <w:abstractNumId w:val="10"/>
  </w:num>
  <w:num w:numId="48">
    <w:abstractNumId w:val="46"/>
  </w:num>
  <w:num w:numId="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792"/>
    <w:rsid w:val="00040B13"/>
    <w:rsid w:val="00072792"/>
    <w:rsid w:val="000B23B1"/>
    <w:rsid w:val="001043FE"/>
    <w:rsid w:val="00110F71"/>
    <w:rsid w:val="0011727E"/>
    <w:rsid w:val="00122760"/>
    <w:rsid w:val="001D7AAC"/>
    <w:rsid w:val="00236913"/>
    <w:rsid w:val="002871DF"/>
    <w:rsid w:val="002B344B"/>
    <w:rsid w:val="002B60E9"/>
    <w:rsid w:val="002D2B5C"/>
    <w:rsid w:val="00300888"/>
    <w:rsid w:val="00362E49"/>
    <w:rsid w:val="003C0328"/>
    <w:rsid w:val="00401153"/>
    <w:rsid w:val="00412C2F"/>
    <w:rsid w:val="00414171"/>
    <w:rsid w:val="004861A6"/>
    <w:rsid w:val="004964C4"/>
    <w:rsid w:val="004A206C"/>
    <w:rsid w:val="004F31ED"/>
    <w:rsid w:val="0050129A"/>
    <w:rsid w:val="00561C5E"/>
    <w:rsid w:val="005D6813"/>
    <w:rsid w:val="006170A4"/>
    <w:rsid w:val="0062261A"/>
    <w:rsid w:val="00624EB1"/>
    <w:rsid w:val="00670C63"/>
    <w:rsid w:val="006772CB"/>
    <w:rsid w:val="006C69BA"/>
    <w:rsid w:val="006F618E"/>
    <w:rsid w:val="00713C6C"/>
    <w:rsid w:val="00716DB9"/>
    <w:rsid w:val="007955A7"/>
    <w:rsid w:val="0083675F"/>
    <w:rsid w:val="008B7F96"/>
    <w:rsid w:val="008C687E"/>
    <w:rsid w:val="008E48D8"/>
    <w:rsid w:val="009D4A66"/>
    <w:rsid w:val="009D5408"/>
    <w:rsid w:val="009E6890"/>
    <w:rsid w:val="00A4299E"/>
    <w:rsid w:val="00A52F4F"/>
    <w:rsid w:val="00AB0B66"/>
    <w:rsid w:val="00BF7CEC"/>
    <w:rsid w:val="00CE4EF8"/>
    <w:rsid w:val="00CF7ACD"/>
    <w:rsid w:val="00D356AF"/>
    <w:rsid w:val="00D508E0"/>
    <w:rsid w:val="00D74C43"/>
    <w:rsid w:val="00DE4E02"/>
    <w:rsid w:val="00E762FB"/>
    <w:rsid w:val="00E8318E"/>
    <w:rsid w:val="00EC65DB"/>
    <w:rsid w:val="00FA2B9E"/>
    <w:rsid w:val="00FE1C08"/>
    <w:rsid w:val="00FF58D6"/>
    <w:rsid w:val="00FF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F3C21"/>
  <w15:chartTrackingRefBased/>
  <w15:docId w15:val="{EC27663B-7E83-4E4F-957E-F35CF4A4D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8D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727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7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27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27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27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279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279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279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279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279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727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7279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7279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7279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727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7279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727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727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99"/>
    <w:qFormat/>
    <w:rsid w:val="0007279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99"/>
    <w:rsid w:val="000727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27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727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727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7279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7279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7279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727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7279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72792"/>
    <w:rPr>
      <w:b/>
      <w:bCs/>
      <w:smallCaps/>
      <w:color w:val="2F5496" w:themeColor="accent1" w:themeShade="BF"/>
      <w:spacing w:val="5"/>
    </w:rPr>
  </w:style>
  <w:style w:type="paragraph" w:styleId="ac">
    <w:name w:val="Body Text"/>
    <w:basedOn w:val="a"/>
    <w:link w:val="ad"/>
    <w:unhideWhenUsed/>
    <w:rsid w:val="00FF58D6"/>
    <w:pPr>
      <w:spacing w:after="120"/>
    </w:pPr>
  </w:style>
  <w:style w:type="character" w:customStyle="1" w:styleId="ad">
    <w:name w:val="Основной текст Знак"/>
    <w:basedOn w:val="a0"/>
    <w:link w:val="ac"/>
    <w:rsid w:val="00FF58D6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pple-style-span">
    <w:name w:val="apple-style-span"/>
    <w:basedOn w:val="a0"/>
    <w:rsid w:val="00FF58D6"/>
  </w:style>
  <w:style w:type="paragraph" w:styleId="ae">
    <w:name w:val="Normal (Web)"/>
    <w:aliases w:val="Знак Знак1,Обычный (Web)"/>
    <w:basedOn w:val="a"/>
    <w:link w:val="af"/>
    <w:uiPriority w:val="99"/>
    <w:unhideWhenUsed/>
    <w:qFormat/>
    <w:rsid w:val="00FF58D6"/>
    <w:pPr>
      <w:spacing w:before="100" w:beforeAutospacing="1" w:after="100" w:afterAutospacing="1"/>
    </w:pPr>
  </w:style>
  <w:style w:type="character" w:styleId="af0">
    <w:name w:val="Emphasis"/>
    <w:basedOn w:val="a0"/>
    <w:qFormat/>
    <w:rsid w:val="00FF58D6"/>
    <w:rPr>
      <w:i/>
      <w:iCs/>
    </w:rPr>
  </w:style>
  <w:style w:type="paragraph" w:customStyle="1" w:styleId="af1">
    <w:name w:val="Знак"/>
    <w:basedOn w:val="a"/>
    <w:rsid w:val="00EC65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Balloon Text"/>
    <w:basedOn w:val="a"/>
    <w:link w:val="af3"/>
    <w:uiPriority w:val="99"/>
    <w:semiHidden/>
    <w:unhideWhenUsed/>
    <w:rsid w:val="00EC65D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C65DB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f4">
    <w:name w:val="header"/>
    <w:basedOn w:val="a"/>
    <w:link w:val="af5"/>
    <w:uiPriority w:val="99"/>
    <w:unhideWhenUsed/>
    <w:rsid w:val="00EC65D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EC65DB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6">
    <w:name w:val="footer"/>
    <w:basedOn w:val="a"/>
    <w:link w:val="af7"/>
    <w:uiPriority w:val="99"/>
    <w:unhideWhenUsed/>
    <w:rsid w:val="00EC65DB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EC65DB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8">
    <w:name w:val="Hyperlink"/>
    <w:basedOn w:val="a0"/>
    <w:uiPriority w:val="99"/>
    <w:unhideWhenUsed/>
    <w:rsid w:val="00EC65DB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EC65DB"/>
  </w:style>
  <w:style w:type="character" w:customStyle="1" w:styleId="hl">
    <w:name w:val="hl"/>
    <w:basedOn w:val="a0"/>
    <w:rsid w:val="00EC65DB"/>
  </w:style>
  <w:style w:type="paragraph" w:customStyle="1" w:styleId="c4">
    <w:name w:val="c4"/>
    <w:basedOn w:val="a"/>
    <w:rsid w:val="00EC65DB"/>
    <w:pPr>
      <w:spacing w:before="100" w:beforeAutospacing="1" w:after="100" w:afterAutospacing="1"/>
    </w:pPr>
  </w:style>
  <w:style w:type="character" w:customStyle="1" w:styleId="c1">
    <w:name w:val="c1"/>
    <w:basedOn w:val="a0"/>
    <w:rsid w:val="00EC65DB"/>
  </w:style>
  <w:style w:type="paragraph" w:customStyle="1" w:styleId="11">
    <w:name w:val="Стиль1"/>
    <w:basedOn w:val="a"/>
    <w:link w:val="12"/>
    <w:qFormat/>
    <w:rsid w:val="00EC65DB"/>
    <w:pPr>
      <w:ind w:firstLine="567"/>
      <w:jc w:val="both"/>
    </w:pPr>
    <w:rPr>
      <w:rFonts w:eastAsia="Calibri"/>
      <w:sz w:val="28"/>
      <w:szCs w:val="28"/>
      <w:lang w:eastAsia="en-US"/>
    </w:rPr>
  </w:style>
  <w:style w:type="character" w:customStyle="1" w:styleId="12">
    <w:name w:val="Стиль1 Знак"/>
    <w:link w:val="11"/>
    <w:rsid w:val="00EC65DB"/>
    <w:rPr>
      <w:rFonts w:ascii="Times New Roman" w:eastAsia="Calibri" w:hAnsi="Times New Roman" w:cs="Times New Roman"/>
      <w:kern w:val="0"/>
      <w:sz w:val="28"/>
      <w:szCs w:val="28"/>
      <w14:ligatures w14:val="none"/>
    </w:rPr>
  </w:style>
  <w:style w:type="table" w:styleId="af9">
    <w:name w:val="Table Grid"/>
    <w:basedOn w:val="a1"/>
    <w:uiPriority w:val="59"/>
    <w:rsid w:val="00EC65DB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a">
    <w:name w:val="текст опыта"/>
    <w:basedOn w:val="a"/>
    <w:link w:val="afb"/>
    <w:qFormat/>
    <w:rsid w:val="00EC65DB"/>
    <w:pPr>
      <w:ind w:firstLine="567"/>
      <w:jc w:val="both"/>
    </w:pPr>
    <w:rPr>
      <w:color w:val="000000"/>
      <w:sz w:val="28"/>
      <w:szCs w:val="28"/>
      <w:shd w:val="clear" w:color="auto" w:fill="FFFFFF"/>
    </w:rPr>
  </w:style>
  <w:style w:type="character" w:customStyle="1" w:styleId="afb">
    <w:name w:val="текст опыта Знак"/>
    <w:link w:val="afa"/>
    <w:rsid w:val="00EC65DB"/>
    <w:rPr>
      <w:rFonts w:ascii="Times New Roman" w:eastAsia="Times New Roman" w:hAnsi="Times New Roman" w:cs="Times New Roman"/>
      <w:color w:val="000000"/>
      <w:kern w:val="0"/>
      <w:sz w:val="28"/>
      <w:szCs w:val="28"/>
      <w:lang w:eastAsia="ru-RU"/>
      <w14:ligatures w14:val="none"/>
    </w:rPr>
  </w:style>
  <w:style w:type="table" w:customStyle="1" w:styleId="13">
    <w:name w:val="Сетка таблицы1"/>
    <w:basedOn w:val="a1"/>
    <w:next w:val="af9"/>
    <w:uiPriority w:val="59"/>
    <w:rsid w:val="00CE4EF8"/>
    <w:pPr>
      <w:spacing w:after="0" w:line="240" w:lineRule="auto"/>
    </w:pPr>
    <w:rPr>
      <w:rFonts w:eastAsiaTheme="minorEastAsia"/>
      <w:kern w:val="0"/>
      <w:lang w:val="en-US" w:bidi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">
    <w:name w:val="Обычный (веб) Знак"/>
    <w:aliases w:val="Знак Знак1 Знак,Обычный (Web) Знак"/>
    <w:basedOn w:val="a0"/>
    <w:link w:val="ae"/>
    <w:uiPriority w:val="99"/>
    <w:locked/>
    <w:rsid w:val="002871DF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c">
    <w:name w:val="Strong"/>
    <w:uiPriority w:val="22"/>
    <w:qFormat/>
    <w:rsid w:val="002871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55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087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801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6116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79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28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10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2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rospotrebnadzor.ru/files/news/SP2.4.3648-20_deti.pdf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pn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04908" TargetMode="External"/><Relationship Id="rId29" Type="http://schemas.openxmlformats.org/officeDocument/2006/relationships/image" Target="media/image12.jpeg"/><Relationship Id="rId11" Type="http://schemas.openxmlformats.org/officeDocument/2006/relationships/chart" Target="charts/chart3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19" Type="http://schemas.openxmlformats.org/officeDocument/2006/relationships/hyperlink" Target="http://pravo.gov.ru/proxy/ips/?docbody=&amp;nd=102431687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academic.ru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hyperlink" Target="https://mintrud.gov.ru/docs/mintrud/orders/1319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3.jpeg"/><Relationship Id="rId41" Type="http://schemas.openxmlformats.org/officeDocument/2006/relationships/image" Target="media/image2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cademic.ru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Лист2!$B$4</c:f>
              <c:strCache>
                <c:ptCount val="1"/>
                <c:pt idx="0">
                  <c:v>Число учащихся nij, получивших оценку xj контрольной группы до проведения эксперимента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Лист2!$B$21:$B$31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Лист3!$B$7:$B$17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C6-4C59-90B1-A3CB71C578F9}"/>
            </c:ext>
          </c:extLst>
        </c:ser>
        <c:ser>
          <c:idx val="1"/>
          <c:order val="1"/>
          <c:tx>
            <c:strRef>
              <c:f>Лист3!$E$4</c:f>
              <c:strCache>
                <c:ptCount val="1"/>
                <c:pt idx="0">
                  <c:v>Число учащихся nij, получивших оценку xj участниками экспериментальной группы до проведения эксперимента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Лист2!$B$21:$B$31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Лист3!$E$7:$E$17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0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C6-4C59-90B1-A3CB71C578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95078656"/>
        <c:axId val="495074720"/>
      </c:barChart>
      <c:catAx>
        <c:axId val="495078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баллов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5074720"/>
        <c:crosses val="autoZero"/>
        <c:auto val="0"/>
        <c:lblAlgn val="ctr"/>
        <c:lblOffset val="100"/>
        <c:noMultiLvlLbl val="0"/>
      </c:catAx>
      <c:valAx>
        <c:axId val="495074720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человек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5078656"/>
        <c:crosses val="autoZero"/>
        <c:crossBetween val="between"/>
        <c:majorUnit val="1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Лист3!$B$4</c:f>
              <c:strCache>
                <c:ptCount val="1"/>
                <c:pt idx="0">
                  <c:v>Число учащихся nij, получивших оценку xj участниками контрольной группы до проведения эксперимента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Лист2!$B$21:$B$31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Лист3!$B$7:$B$17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AB-41FE-8C71-12A872C68575}"/>
            </c:ext>
          </c:extLst>
        </c:ser>
        <c:ser>
          <c:idx val="1"/>
          <c:order val="1"/>
          <c:tx>
            <c:strRef>
              <c:f>Лист3!$H$2</c:f>
              <c:strCache>
                <c:ptCount val="1"/>
                <c:pt idx="0">
                  <c:v>Число учащихся nij, получивших оценку xj участниками контрольной группы после проведения эксперимента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Лист2!$B$21:$B$31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Лист3!$H$5:$H$15</c:f>
              <c:numCache>
                <c:formatCode>General</c:formatCode>
                <c:ptCount val="11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AB-41FE-8C71-12A872C685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95078656"/>
        <c:axId val="495074720"/>
      </c:barChart>
      <c:catAx>
        <c:axId val="495078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баллов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5074720"/>
        <c:crosses val="autoZero"/>
        <c:auto val="0"/>
        <c:lblAlgn val="ctr"/>
        <c:lblOffset val="100"/>
        <c:noMultiLvlLbl val="0"/>
      </c:catAx>
      <c:valAx>
        <c:axId val="495074720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человек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5078656"/>
        <c:crosses val="autoZero"/>
        <c:crossBetween val="between"/>
        <c:majorUnit val="1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Лист3!$E$4</c:f>
              <c:strCache>
                <c:ptCount val="1"/>
                <c:pt idx="0">
                  <c:v>Число учащихся nij, получивших оценку xj участниками экспериментальной группы до проведения эксперимента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Лист2!$B$21:$B$31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Лист3!$E$7:$E$17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0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46-453F-8A15-C2DCFB258F0F}"/>
            </c:ext>
          </c:extLst>
        </c:ser>
        <c:ser>
          <c:idx val="1"/>
          <c:order val="1"/>
          <c:tx>
            <c:strRef>
              <c:f>Лист3!$K$2</c:f>
              <c:strCache>
                <c:ptCount val="1"/>
                <c:pt idx="0">
                  <c:v>Число учащихся nij, получивших оценку xj участниками экспериментальной группы после проведения эксперимента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Лист2!$B$21:$B$31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Лист3!$K$5:$K$15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  <c:pt idx="8">
                  <c:v>3</c:v>
                </c:pt>
                <c:pt idx="9">
                  <c:v>0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46-453F-8A15-C2DCFB258F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95078656"/>
        <c:axId val="495074720"/>
      </c:barChart>
      <c:catAx>
        <c:axId val="495078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баллов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5074720"/>
        <c:crosses val="autoZero"/>
        <c:auto val="0"/>
        <c:lblAlgn val="ctr"/>
        <c:lblOffset val="100"/>
        <c:noMultiLvlLbl val="0"/>
      </c:catAx>
      <c:valAx>
        <c:axId val="495074720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человек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5078656"/>
        <c:crosses val="autoZero"/>
        <c:crossBetween val="between"/>
        <c:majorUnit val="1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Лист3!$H$2</c:f>
              <c:strCache>
                <c:ptCount val="1"/>
                <c:pt idx="0">
                  <c:v>Число учащихся nij, получивших оценку xj участниками контрольной группы после проведения эксперимента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Лист2!$B$21:$B$31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Лист3!$H$5:$H$15</c:f>
              <c:numCache>
                <c:formatCode>General</c:formatCode>
                <c:ptCount val="11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A3-416A-9133-2CF79A3656F7}"/>
            </c:ext>
          </c:extLst>
        </c:ser>
        <c:ser>
          <c:idx val="1"/>
          <c:order val="1"/>
          <c:tx>
            <c:strRef>
              <c:f>Лист3!$K$2</c:f>
              <c:strCache>
                <c:ptCount val="1"/>
                <c:pt idx="0">
                  <c:v>Число учащихся nij, получивших оценку xj участниками экспериментальной группы после проведения эксперимента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Лист2!$B$21:$B$31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Лист3!$K$5:$K$15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  <c:pt idx="8">
                  <c:v>3</c:v>
                </c:pt>
                <c:pt idx="9">
                  <c:v>0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A3-416A-9133-2CF79A3656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95078656"/>
        <c:axId val="495074720"/>
      </c:barChart>
      <c:catAx>
        <c:axId val="495078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баллов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5074720"/>
        <c:crosses val="autoZero"/>
        <c:auto val="0"/>
        <c:lblAlgn val="ctr"/>
        <c:lblOffset val="100"/>
        <c:noMultiLvlLbl val="0"/>
      </c:catAx>
      <c:valAx>
        <c:axId val="495074720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человек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5078656"/>
        <c:crosses val="autoZero"/>
        <c:crossBetween val="between"/>
        <c:majorUnit val="1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43D1A0E8C094A6AB8FBE130AF9BA5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D166B0-F62D-4EF0-B899-68C472FCC1D9}"/>
      </w:docPartPr>
      <w:docPartBody>
        <w:p w:rsidR="00AD3170" w:rsidRDefault="00AD3170" w:rsidP="00AD3170">
          <w:pPr>
            <w:pStyle w:val="643D1A0E8C094A6AB8FBE130AF9BA51C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170"/>
    <w:rsid w:val="00163F15"/>
    <w:rsid w:val="00387021"/>
    <w:rsid w:val="003C6445"/>
    <w:rsid w:val="00AD3170"/>
    <w:rsid w:val="00E1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43D1A0E8C094A6AB8FBE130AF9BA51C">
    <w:name w:val="643D1A0E8C094A6AB8FBE130AF9BA51C"/>
    <w:rsid w:val="00AD3170"/>
  </w:style>
  <w:style w:type="paragraph" w:customStyle="1" w:styleId="299804DC623141CA96938BA71808E739">
    <w:name w:val="299804DC623141CA96938BA71808E739"/>
    <w:rsid w:val="00AD31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B892F-4D49-4F8D-8033-7F226C3C4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40</Pages>
  <Words>9642</Words>
  <Characters>54962</Characters>
  <Application>Microsoft Office Word</Application>
  <DocSecurity>0</DocSecurity>
  <Lines>458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ГБОУ НАО Средняя школа №3</dc:creator>
  <cp:keywords/>
  <dc:description/>
  <cp:lastModifiedBy>User</cp:lastModifiedBy>
  <cp:revision>11</cp:revision>
  <dcterms:created xsi:type="dcterms:W3CDTF">2026-03-07T17:53:00Z</dcterms:created>
  <dcterms:modified xsi:type="dcterms:W3CDTF">2026-03-18T03:52:00Z</dcterms:modified>
</cp:coreProperties>
</file>