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64" w:rsidRDefault="00350C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опыта: </w:t>
      </w:r>
      <w:r>
        <w:rPr>
          <w:rFonts w:ascii="Times New Roman" w:hAnsi="Times New Roman" w:cs="Times New Roman"/>
          <w:b/>
          <w:bCs/>
          <w:sz w:val="28"/>
          <w:szCs w:val="28"/>
        </w:rPr>
        <w:t>«Использование соревновательного метода в обучении детей плаванию»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Автор опы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Пермиловская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Ольга Александровна, педагог дополнительного образования Государственного бюджетного учреждения дополнительного образования Ненецкого автономного округа «Дворец спорта «Норд»</w:t>
      </w:r>
    </w:p>
    <w:p w:rsidR="00BF2064" w:rsidRDefault="00BF2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2064" w:rsidRDefault="00350CBE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  <w:r>
        <w:rPr>
          <w:rFonts w:ascii="Times New Roman" w:hAnsi="Times New Roman" w:cs="Times New Roman"/>
          <w:b/>
          <w:sz w:val="28"/>
          <w:szCs w:val="28"/>
        </w:rPr>
        <w:tab/>
        <w:t>Информация об опыте</w:t>
      </w:r>
    </w:p>
    <w:p w:rsidR="00BF2064" w:rsidRDefault="00350CBE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возникновения опыта.</w:t>
      </w: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Опыт реализован на базе Государственного бюджетного учреждения дополнительного образования Ненецкого автономного округа «Дворец спорта «Норд» в городе с населением около 30 тыс. человек. Занятия проводились в группах начальной подготовки по плаванию (дети 7-10 лет). Состав групп – 12-15 человек, смешанных по полу. Регион, в котором находится учреждение, характеризуется субарктическим климатом, близостью к Баренцеву морю и сочетанием арктической природы с индустриальным развитием, основанным на добыче полезных ископаемых. В регионе сильно развита социальная поддержка малочисленного коренного населения и</w:t>
      </w:r>
      <w:r w:rsidR="000F0BDE">
        <w:rPr>
          <w:rFonts w:ascii="Times New Roman" w:hAnsi="Times New Roman"/>
          <w:color w:val="0F1115"/>
          <w:sz w:val="28"/>
          <w:szCs w:val="28"/>
        </w:rPr>
        <w:t xml:space="preserve"> детей. Социальный состав </w:t>
      </w:r>
      <w:proofErr w:type="gramStart"/>
      <w:r w:rsidR="000F0BDE">
        <w:rPr>
          <w:rFonts w:ascii="Times New Roman" w:hAnsi="Times New Roman"/>
          <w:color w:val="0F1115"/>
          <w:sz w:val="28"/>
          <w:szCs w:val="28"/>
        </w:rPr>
        <w:t>семей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обучающихся преимущественно средний, мотивация родителей направлена на оздоровление детей и формирование у них жизненно важного навыка.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Style w:val="a9"/>
          <w:rFonts w:ascii="Times New Roman" w:hAnsi="Times New Roman"/>
          <w:i w:val="0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9"/>
          <w:rFonts w:ascii="Times New Roman" w:hAnsi="Times New Roman"/>
          <w:i w:val="0"/>
          <w:color w:val="0F1115"/>
          <w:sz w:val="28"/>
          <w:szCs w:val="28"/>
        </w:rPr>
        <w:t xml:space="preserve">Данные предварительной диагностики </w:t>
      </w:r>
      <w:r>
        <w:rPr>
          <w:rFonts w:ascii="Times New Roman" w:hAnsi="Times New Roman"/>
          <w:color w:val="0F1115"/>
          <w:sz w:val="28"/>
          <w:szCs w:val="28"/>
        </w:rPr>
        <w:t>(на начало работы над опытом) выявили следующие типичные проблемы:</w:t>
      </w:r>
    </w:p>
    <w:p w:rsidR="00BF2064" w:rsidRDefault="00350CB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Низкая мотивация к регулярным тренировкам: </w:t>
      </w:r>
      <w:r>
        <w:rPr>
          <w:rFonts w:ascii="Times New Roman" w:hAnsi="Times New Roman"/>
          <w:color w:val="0F1115"/>
          <w:sz w:val="28"/>
          <w:szCs w:val="28"/>
        </w:rPr>
        <w:t>у 60% детей занятия ассоциировались с монотонной отработкой техники, присутствовал элемент «обязаловки».</w:t>
      </w:r>
    </w:p>
    <w:p w:rsidR="00BF2064" w:rsidRDefault="00350CB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Неустойчивый эмоциональный фон: </w:t>
      </w:r>
      <w:r>
        <w:rPr>
          <w:rFonts w:ascii="Times New Roman" w:hAnsi="Times New Roman"/>
          <w:color w:val="0F1115"/>
          <w:sz w:val="28"/>
          <w:szCs w:val="28"/>
        </w:rPr>
        <w:t>страх воды (у 30% новичков), боязнь неудачи, заниженная самооценка при сравнении своих результатов с другими.</w:t>
      </w:r>
    </w:p>
    <w:p w:rsidR="00BF2064" w:rsidRDefault="00350CB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Разрозненность группы: </w:t>
      </w:r>
      <w:r>
        <w:rPr>
          <w:rFonts w:ascii="Times New Roman" w:hAnsi="Times New Roman"/>
          <w:color w:val="0F1115"/>
          <w:sz w:val="28"/>
          <w:szCs w:val="28"/>
        </w:rPr>
        <w:t>слабое чувство команды, каждый занимался «сам по себе».</w:t>
      </w:r>
    </w:p>
    <w:p w:rsidR="00BF2064" w:rsidRDefault="00350CB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Технические проблемы: </w:t>
      </w:r>
      <w:r>
        <w:rPr>
          <w:rFonts w:ascii="Times New Roman" w:hAnsi="Times New Roman"/>
          <w:color w:val="0F1115"/>
          <w:sz w:val="28"/>
          <w:szCs w:val="28"/>
        </w:rPr>
        <w:t>несформированность базовых навыков (скольжение, работа ног, согласованность движений) у 65% обучающихся после первого года обучения.</w:t>
      </w:r>
    </w:p>
    <w:p w:rsidR="00BF2064" w:rsidRPr="00350CBE" w:rsidRDefault="00350CBE">
      <w:pPr>
        <w:pStyle w:val="a1"/>
        <w:numPr>
          <w:ilvl w:val="0"/>
          <w:numId w:val="1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 w:cs="Times New Roman"/>
          <w:color w:val="0F1115"/>
          <w:sz w:val="28"/>
          <w:szCs w:val="28"/>
        </w:rPr>
        <w:t xml:space="preserve">Слабый соревновательный опыт: </w:t>
      </w:r>
      <w:r>
        <w:rPr>
          <w:rFonts w:ascii="Times New Roman" w:hAnsi="Times New Roman" w:cs="Times New Roman"/>
          <w:color w:val="0F1115"/>
          <w:sz w:val="28"/>
          <w:szCs w:val="28"/>
        </w:rPr>
        <w:t>лишь 15% детей участвовали во внутришкольных стартах, отмечался высокий уровень тревожности перед любыми контрольными испытаниями.</w:t>
      </w:r>
    </w:p>
    <w:p w:rsidR="00350CBE" w:rsidRDefault="00350CBE" w:rsidP="00350CBE">
      <w:pPr>
        <w:pStyle w:val="a1"/>
        <w:spacing w:after="0" w:line="240" w:lineRule="auto"/>
        <w:ind w:left="850"/>
        <w:jc w:val="both"/>
        <w:rPr>
          <w:rStyle w:val="a7"/>
          <w:rFonts w:ascii="Times New Roman" w:hAnsi="Times New Roman" w:cs="Times New Roman"/>
          <w:color w:val="0F1115"/>
          <w:sz w:val="28"/>
          <w:szCs w:val="28"/>
        </w:rPr>
      </w:pPr>
    </w:p>
    <w:p w:rsidR="00350CBE" w:rsidRDefault="00350CBE" w:rsidP="00350CBE">
      <w:pPr>
        <w:pStyle w:val="a1"/>
        <w:spacing w:after="0" w:line="240" w:lineRule="auto"/>
        <w:ind w:left="850"/>
        <w:jc w:val="both"/>
      </w:pPr>
    </w:p>
    <w:p w:rsidR="00BF2064" w:rsidRDefault="00BF2064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shd w:val="clear" w:color="auto" w:fill="FFFFFF"/>
        <w:spacing w:after="0"/>
        <w:ind w:right="29" w:firstLine="562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опыта</w:t>
      </w:r>
    </w:p>
    <w:p w:rsidR="00BF2064" w:rsidRDefault="00BF2064">
      <w:pPr>
        <w:shd w:val="clear" w:color="auto" w:fill="FFFFFF"/>
        <w:spacing w:after="0"/>
        <w:ind w:right="29" w:firstLine="562"/>
        <w:jc w:val="center"/>
        <w:rPr>
          <w:rFonts w:cs="Times New Roman"/>
          <w:b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В условиях современных вызовов (гиподинамия, рост числа детей с отклонениями в состоянии здоровья, усиление виртуальной коммуникации) социальный заказ общества системе образования и спорта заключается в формировании физически здоровой, социально активной, конкурентоспособной и устойчивой к стрессам личности. Плавание как вид деятельности полностью отвечает оздоровительным задачам, однако процесс обучения часто остается консервативным и не учитывает психологические особенности поколения Z, для которого важны игровая механика, немедленная обратная связь и элементы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челленджа</w:t>
      </w:r>
      <w:proofErr w:type="spellEnd"/>
      <w:r w:rsidR="00146D32">
        <w:rPr>
          <w:rFonts w:ascii="Times New Roman" w:hAnsi="Times New Roman"/>
          <w:color w:val="0F1115"/>
          <w:sz w:val="28"/>
          <w:szCs w:val="28"/>
        </w:rPr>
        <w:t xml:space="preserve"> (инструмента развития физической подготовки)</w:t>
      </w:r>
      <w:r>
        <w:rPr>
          <w:rFonts w:ascii="Times New Roman" w:hAnsi="Times New Roman"/>
          <w:color w:val="0F1115"/>
          <w:sz w:val="28"/>
          <w:szCs w:val="28"/>
        </w:rPr>
        <w:t>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</w:pPr>
      <w:r>
        <w:rPr>
          <w:rStyle w:val="a9"/>
          <w:rFonts w:ascii="Times New Roman" w:hAnsi="Times New Roman"/>
          <w:b/>
          <w:bCs/>
          <w:i w:val="0"/>
          <w:color w:val="0F1115"/>
          <w:sz w:val="28"/>
          <w:szCs w:val="28"/>
        </w:rPr>
        <w:t>Выявлены противоречия массовой практики:</w:t>
      </w:r>
    </w:p>
    <w:p w:rsidR="00BF2064" w:rsidRDefault="00BF2064">
      <w:pPr>
        <w:pStyle w:val="a1"/>
        <w:spacing w:after="0" w:line="240" w:lineRule="auto"/>
        <w:ind w:firstLine="850"/>
        <w:rPr>
          <w:rStyle w:val="a9"/>
          <w:rFonts w:ascii="Times New Roman" w:hAnsi="Times New Roman"/>
          <w:b/>
          <w:bCs/>
          <w:i w:val="0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Между необходимостью формирования устойчивой мотивации к занятиям плаванием и традиционными, часто монотонными, методами обучения.</w:t>
      </w:r>
    </w:p>
    <w:p w:rsidR="00BF2064" w:rsidRDefault="00350CBE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Между коллективной формой организации группы и индивидуальным, нескоординированным характером освоения навыков.</w:t>
      </w:r>
    </w:p>
    <w:p w:rsidR="00BF2064" w:rsidRDefault="00350CBE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Между конечной целью обучения (умение проплыть дистанцию) и недостаточным вниманием к развитию волевых качеств и умению мобилизоваться.</w:t>
      </w:r>
    </w:p>
    <w:p w:rsidR="00BF2064" w:rsidRDefault="00350CBE">
      <w:pPr>
        <w:pStyle w:val="a1"/>
        <w:numPr>
          <w:ilvl w:val="0"/>
          <w:numId w:val="2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Между потребностью в мягкой адаптации к соревновательной среде и резким, травмирующим опытом первых официальных стартов.</w:t>
      </w:r>
    </w:p>
    <w:p w:rsidR="00BF2064" w:rsidRDefault="00350CBE">
      <w:pPr>
        <w:pStyle w:val="a1"/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pacing w:val="-1"/>
          <w:sz w:val="28"/>
          <w:szCs w:val="28"/>
        </w:rPr>
        <w:t>В представленном опыте эти противоречия успешно решаются через системное и дозированное внедрение соревновательного метода в учебно-тренировочный процесс с самого начального этапа.</w:t>
      </w:r>
    </w:p>
    <w:p w:rsidR="00BF2064" w:rsidRDefault="00BF2064">
      <w:pPr>
        <w:spacing w:after="0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F2064" w:rsidRDefault="00350CBE">
      <w:pPr>
        <w:spacing w:after="0"/>
        <w:ind w:firstLine="5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 педагогическая идея</w:t>
      </w:r>
    </w:p>
    <w:p w:rsidR="00BF2064" w:rsidRDefault="00BF2064">
      <w:pPr>
        <w:spacing w:after="0"/>
        <w:ind w:firstLine="557"/>
        <w:jc w:val="center"/>
        <w:rPr>
          <w:rFonts w:cs="Times New Roman"/>
          <w:b/>
          <w:sz w:val="28"/>
          <w:szCs w:val="28"/>
        </w:rPr>
      </w:pP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Ведущая педагогическая идея опыта заключается в 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>преобразующем потенциале системно организованной соревновательной деятельности как ядра педагогического процесса на начальном этапе обучения плаванию.</w:t>
      </w:r>
    </w:p>
    <w:p w:rsidR="00BF2064" w:rsidRDefault="00BF2064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Эта идея выходит за рамки простого использования игр и состязаний для развлечения или эпизодического контроля. Она утверждает, что грамотно выстроенная, дозированная и педагогически управляемая соревновательная среда является не дополнительным, а центральным и конструирующим элементом, который:</w:t>
      </w: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>Трансформирует саму природу освоения двигательного навыка.</w:t>
      </w:r>
      <w:r>
        <w:rPr>
          <w:rFonts w:ascii="Times New Roman" w:hAnsi="Times New Roman"/>
          <w:color w:val="0F1115"/>
          <w:sz w:val="28"/>
          <w:szCs w:val="28"/>
        </w:rPr>
        <w:t xml:space="preserve"> Соревнование, переориентированное с результата («кто быстрее») на процесс и качество («кто техничнее», «кто точнее»), перестает быть финальной проверкой и становится мощным усилителем обратной связи. В условиях азарта и вовлеченности ребенок острее чувствует связь между правильным движением и успехом в задаче (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проскользить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 дальше, сделать ровнее пузыри), что ускоряет формирование правильного мышечного чувства и осознанного владения телом в воде.</w:t>
      </w: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>Синтезирует когнитивное, эмоциональное и социальное развитие.</w:t>
      </w:r>
      <w:r>
        <w:rPr>
          <w:rFonts w:ascii="Times New Roman" w:hAnsi="Times New Roman"/>
          <w:color w:val="0F1115"/>
          <w:sz w:val="28"/>
          <w:szCs w:val="28"/>
        </w:rPr>
        <w:t xml:space="preserve"> Идея предполагает, что правильно организованное состязание — это не стресс-фактор, а универсальная развивающая ситуация. В ней одновременно и неразрывно решаются задачи:</w:t>
      </w:r>
    </w:p>
    <w:p w:rsidR="00BF2064" w:rsidRDefault="00350CBE">
      <w:pPr>
        <w:pStyle w:val="a1"/>
        <w:numPr>
          <w:ilvl w:val="0"/>
          <w:numId w:val="23"/>
        </w:numPr>
        <w:tabs>
          <w:tab w:val="clear" w:pos="720"/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Познавательные: анализ собственных действий и действий соперника, поиск эффективного решения двигательной задачи.</w:t>
      </w:r>
    </w:p>
    <w:p w:rsidR="00BF2064" w:rsidRDefault="00350CBE">
      <w:pPr>
        <w:pStyle w:val="a1"/>
        <w:numPr>
          <w:ilvl w:val="0"/>
          <w:numId w:val="23"/>
        </w:numPr>
        <w:tabs>
          <w:tab w:val="clear" w:pos="720"/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Эмоционально-волевые: регуляция предстартовых состояний, формирование устойчивости к неудачам, переживание радости от усилия и роста.</w:t>
      </w:r>
    </w:p>
    <w:p w:rsidR="00BF2064" w:rsidRDefault="00350CBE">
      <w:pPr>
        <w:pStyle w:val="a1"/>
        <w:numPr>
          <w:ilvl w:val="0"/>
          <w:numId w:val="23"/>
        </w:numPr>
        <w:tabs>
          <w:tab w:val="clear" w:pos="720"/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Социальные: усвоение норм честной борьбы, развитие эмпатии и навыков кооперации в командных форматах, построение позитивной групповой идентичности («мы — команда, которая борется и растет»).</w:t>
      </w:r>
    </w:p>
    <w:p w:rsidR="00BF2064" w:rsidRDefault="00BF2064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>Служит основным механизмом порождения внутренней, субъектной мотивации.</w:t>
      </w:r>
      <w:r>
        <w:rPr>
          <w:rFonts w:ascii="Times New Roman" w:hAnsi="Times New Roman"/>
          <w:color w:val="0F1115"/>
          <w:sz w:val="28"/>
          <w:szCs w:val="28"/>
        </w:rPr>
        <w:t xml:space="preserve"> Традиционные методы часто опираются на внешнюю мотивацию (похвала тренера, оценка родителя, получение разряда). Ведущая идея данного опыта состоит в том, что соревновательная ситуация, где ребенок сравнивает свой сегодняшний результат со своим вчерашним и видит реальный прогресс, является ключевым источником внутренней мотивации. Азарт преодоления собственных границ, подкрепляемый понятной системой фиксации микро-достижений («Дневник роста»), рождает устойчивый интерес к самому процессу тренировки, к плаванию как к деятельности, в которой можно постоянно становиться лучше.</w:t>
      </w:r>
    </w:p>
    <w:p w:rsidR="00BF2064" w:rsidRDefault="00BF2064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>Перестраивает роль педагога и социальную динамику в группе.</w:t>
      </w:r>
      <w:r>
        <w:rPr>
          <w:rFonts w:ascii="Times New Roman" w:hAnsi="Times New Roman"/>
          <w:color w:val="0F1115"/>
          <w:sz w:val="28"/>
          <w:szCs w:val="28"/>
        </w:rPr>
        <w:t xml:space="preserve"> Идея предполагает смену парадигмы от позиции тренера-инструктора, транслирующего образец, к позиции педагога-режиссера, проектирующего и регулирующего развивающие соревновательные ситуации. Группа обучающихся при этом перестает быть суммой индивидуумов, выполняющих одну и ту же работу рядом, и становится учебным сообществом (коллективом), связанным общими целями, правилами честного соперничества, взаимной поддержкой и разделенной радостью от общих и личных побед.</w:t>
      </w:r>
    </w:p>
    <w:p w:rsidR="00BF2064" w:rsidRDefault="00350CBE">
      <w:pPr>
        <w:pStyle w:val="a1"/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Таким образом, системное, методически обеспеченное включение соревновательного метода в процесс каждого учебно-тренировочного занятия на этапе начальной подготовки создает уникальную преобразующую </w:t>
      </w:r>
      <w:r>
        <w:rPr>
          <w:rFonts w:ascii="Times New Roman" w:hAnsi="Times New Roman"/>
          <w:color w:val="0F1115"/>
          <w:sz w:val="28"/>
          <w:szCs w:val="28"/>
        </w:rPr>
        <w:lastRenderedPageBreak/>
        <w:t>образовательную среду. В этой среде процесс обучения плаванию естественным образом насыщается личностным смыслом для ребенка, что обеспечивает не только высокое качество формирования технического навыка, но и комплексное развитие мотивационной, эмоционально-волевой и социальной сфер юного спортсмена, закладывая прочный фундамент для его дальнейшего роста как в спорте, так и в жизни.</w:t>
      </w:r>
    </w:p>
    <w:p w:rsidR="00BF2064" w:rsidRDefault="00BF2064">
      <w:pPr>
        <w:widowControl w:val="0"/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F2064" w:rsidRDefault="00350CBE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Длительность работы над опытом</w:t>
      </w:r>
    </w:p>
    <w:p w:rsidR="00BF2064" w:rsidRDefault="00BF2064">
      <w:pPr>
        <w:tabs>
          <w:tab w:val="left" w:pos="0"/>
        </w:tabs>
        <w:spacing w:after="0"/>
        <w:ind w:firstLine="567"/>
        <w:jc w:val="center"/>
        <w:rPr>
          <w:rFonts w:cs="Times New Roman"/>
          <w:b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color w:val="0F1115"/>
          <w:sz w:val="28"/>
          <w:szCs w:val="28"/>
        </w:rPr>
        <w:t xml:space="preserve">Работа над опытом длилась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4 года </w:t>
      </w:r>
      <w:r>
        <w:rPr>
          <w:rFonts w:ascii="Times New Roman" w:hAnsi="Times New Roman"/>
          <w:color w:val="0F1115"/>
          <w:sz w:val="28"/>
          <w:szCs w:val="28"/>
        </w:rPr>
        <w:t>и включала этапы:</w:t>
      </w:r>
    </w:p>
    <w:p w:rsidR="00BF2064" w:rsidRDefault="00350CBE">
      <w:pPr>
        <w:pStyle w:val="a1"/>
        <w:numPr>
          <w:ilvl w:val="0"/>
          <w:numId w:val="3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1-й год (2021-2022): </w:t>
      </w:r>
      <w:r>
        <w:rPr>
          <w:rFonts w:ascii="Times New Roman" w:hAnsi="Times New Roman"/>
          <w:color w:val="0F1115"/>
          <w:sz w:val="28"/>
          <w:szCs w:val="28"/>
        </w:rPr>
        <w:t>Выявление проблем, анализ литературы, разработка и апробация первых соревновательных приемов.</w:t>
      </w:r>
    </w:p>
    <w:p w:rsidR="00BF2064" w:rsidRDefault="00350CBE">
      <w:pPr>
        <w:pStyle w:val="a1"/>
        <w:numPr>
          <w:ilvl w:val="0"/>
          <w:numId w:val="3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2-й год (2022-2023): </w:t>
      </w:r>
      <w:r>
        <w:rPr>
          <w:rFonts w:ascii="Times New Roman" w:hAnsi="Times New Roman"/>
          <w:color w:val="0F1115"/>
          <w:sz w:val="28"/>
          <w:szCs w:val="28"/>
        </w:rPr>
        <w:t>Систематизация методов, создание алгоритма, включение в программу. Начало сбора диагностических данных.</w:t>
      </w:r>
    </w:p>
    <w:p w:rsidR="00BF2064" w:rsidRDefault="00350CBE">
      <w:pPr>
        <w:pStyle w:val="a1"/>
        <w:numPr>
          <w:ilvl w:val="0"/>
          <w:numId w:val="3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 w:cs="Times New Roman"/>
          <w:color w:val="0F1115"/>
          <w:sz w:val="28"/>
          <w:szCs w:val="28"/>
        </w:rPr>
        <w:t xml:space="preserve">3-4-й годы (2023-2025): </w:t>
      </w:r>
      <w:r>
        <w:rPr>
          <w:rFonts w:ascii="Times New Roman" w:hAnsi="Times New Roman" w:cs="Times New Roman"/>
          <w:color w:val="0F1115"/>
          <w:sz w:val="28"/>
          <w:szCs w:val="28"/>
        </w:rPr>
        <w:t>Полномасштабная реализация технологии, мониторинг результативности, корректировка, обобщение и оформление результатов.</w:t>
      </w:r>
    </w:p>
    <w:p w:rsidR="00BF2064" w:rsidRDefault="00BF206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064" w:rsidRDefault="00350CBE">
      <w:pPr>
        <w:spacing w:after="0"/>
        <w:ind w:firstLine="5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Диапазон опыта</w:t>
      </w:r>
    </w:p>
    <w:p w:rsidR="00BF2064" w:rsidRDefault="00BF2064">
      <w:pPr>
        <w:spacing w:after="0"/>
        <w:ind w:firstLine="557"/>
        <w:jc w:val="center"/>
        <w:rPr>
          <w:rFonts w:cs="Times New Roman"/>
          <w:b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Диапазон представленного педагогического опыта является комплексным и многоуровневым, охватывая не только вариативные формы организации занятий, но и содержательные, методические, социальные и просветительские аспекты работы. Его можно охарактеризовать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как единую, целостную экосистему «обучения через соревнование»</w:t>
      </w:r>
      <w:r>
        <w:rPr>
          <w:rFonts w:ascii="Times New Roman" w:hAnsi="Times New Roman" w:cs="Times New Roman"/>
          <w:color w:val="0F1115"/>
          <w:sz w:val="28"/>
          <w:szCs w:val="28"/>
        </w:rPr>
        <w:t>, реализуемую в нескольких взаимосвязанных плоскостях: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1. Содержательно-методический диапазон:</w:t>
      </w:r>
    </w:p>
    <w:p w:rsidR="00BF2064" w:rsidRDefault="00350CBE">
      <w:pPr>
        <w:pStyle w:val="a1"/>
        <w:numPr>
          <w:ilvl w:val="0"/>
          <w:numId w:val="2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От элемента к системе: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Опыт распространяется от отработки изолированных технических элементов (скольжение, выдох, работа ног) до комплексного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проплывания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дистанции и выполнения стартовых, поворотных действий.</w:t>
      </w:r>
    </w:p>
    <w:p w:rsidR="00BF2064" w:rsidRDefault="00350CBE">
      <w:pPr>
        <w:pStyle w:val="a1"/>
        <w:numPr>
          <w:ilvl w:val="0"/>
          <w:numId w:val="2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От игры к правилу: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Начинается с простейших игровых заданий и эстафет, где правила минимальны, и последовательно переходят к соревнованиям с четко формализованными регламентами, судейством и протоколами, подготавливая детей к пониманию структуры официального спорта.</w:t>
      </w:r>
    </w:p>
    <w:p w:rsidR="00BF2064" w:rsidRDefault="00350CBE">
      <w:pPr>
        <w:pStyle w:val="a1"/>
        <w:numPr>
          <w:ilvl w:val="0"/>
          <w:numId w:val="2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От «против других» к «против себя»: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Включает весь спектр состязательных форматов: личное первенство, парные дуэли, командные эстафеты, а также индивидуальные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челленджи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на преодоление собственного предыдущего результата.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2. Организационно-временной диапазон (единая система «занятие – событие – сообщество»):</w:t>
      </w:r>
    </w:p>
    <w:p w:rsidR="00BF2064" w:rsidRDefault="00350CBE">
      <w:pPr>
        <w:pStyle w:val="a1"/>
        <w:numPr>
          <w:ilvl w:val="0"/>
          <w:numId w:val="25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Микроуровень (Учебное занятие):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ежеурочных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микросоревнований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и соревновательных упражнений, встроенных в разминку, основную и заключительную часть тренировки. Это ядро опыта, обеспечивающее постоянную вовлеченность.</w:t>
      </w:r>
    </w:p>
    <w:p w:rsidR="00BF2064" w:rsidRDefault="00350CBE">
      <w:pPr>
        <w:pStyle w:val="a1"/>
        <w:numPr>
          <w:ilvl w:val="0"/>
          <w:numId w:val="25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Мезоуровень</w:t>
      </w:r>
      <w:proofErr w:type="spellEnd"/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 xml:space="preserve"> (Тематические события):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Организация и проведение специальных соревновательных занятий («Битва стилей», «День рекордов»), контрольных прикидок и внутришкольных праздников («Веселые старты на воде»). Эти события являются кульминационными точками учебных циклов, создавая яркие эмоциональные якоря.</w:t>
      </w:r>
    </w:p>
    <w:p w:rsidR="00BF2064" w:rsidRPr="0003380A" w:rsidRDefault="00350CBE">
      <w:pPr>
        <w:pStyle w:val="a1"/>
        <w:numPr>
          <w:ilvl w:val="0"/>
          <w:numId w:val="25"/>
        </w:num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Макроуровень (Годичный цикл и преемственность):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Опыт реализуется в рамках годичного плана подготовки групп НП-1 и НП-2, обеспечивая преемственность и усложнение задач. Он также включает межгрупповое взаимодействие (соревнования между параллелями, участие старших детей в качестве судей и помощников), что расширяет социальный контекст.</w:t>
      </w:r>
      <w:r w:rsidR="009D3D2C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9D3D2C" w:rsidRPr="0003380A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3. Социально-коммуникативный диапазон:</w:t>
      </w:r>
    </w:p>
    <w:p w:rsidR="00BF2064" w:rsidRDefault="00350CBE">
      <w:pPr>
        <w:pStyle w:val="a1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Внутригрупповое взаимодействие: Опыт активно формирует связи внутри учебной группы: от парного взаимодействия в дуэлях до сложной кооперации в командных эстафетах, где успех зависит от слаженности действий каждого.</w:t>
      </w:r>
    </w:p>
    <w:p w:rsidR="00BF2064" w:rsidRDefault="00350CBE">
      <w:pPr>
        <w:pStyle w:val="a1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«Горизонтальные» связи (дети-дети): Через командные форматы и общие цели развиваются навыки общения, поддержки, конструктивного обсуждения результатов.</w:t>
      </w:r>
    </w:p>
    <w:p w:rsidR="00BF2064" w:rsidRDefault="00350CBE">
      <w:pPr>
        <w:pStyle w:val="a1"/>
        <w:numPr>
          <w:ilvl w:val="0"/>
          <w:numId w:val="26"/>
        </w:numPr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«Вертикальные» связи (дети-педагог-родители): Опыт выходит за рамки бассейна: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7"/>
        </w:numPr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Для родителей проводятся открытые соревновательные занятия, создаются визуальные отчеты (доски достижений, фотоальбомы), что делает процесс обучения прозрачным и формирует поддерживающее сообщество заинтересованных взрослых.</w:t>
      </w:r>
    </w:p>
    <w:p w:rsidR="00BF2064" w:rsidRDefault="00350CBE">
      <w:pPr>
        <w:pStyle w:val="a1"/>
        <w:numPr>
          <w:ilvl w:val="0"/>
          <w:numId w:val="27"/>
        </w:numPr>
        <w:spacing w:after="0" w:line="240" w:lineRule="auto"/>
        <w:ind w:left="0"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Педагог выступает в роли организатора, режиссера, арбитра и психолога, чья задача — поддерживать здоровую, развивающую атмосферу состязательности.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4. Воспитательно-личностный диапазон:</w:t>
      </w:r>
    </w:p>
    <w:p w:rsidR="00BF2064" w:rsidRDefault="00350CBE">
      <w:pPr>
        <w:pStyle w:val="a1"/>
        <w:numPr>
          <w:ilvl w:val="0"/>
          <w:numId w:val="28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Формирование ценностей: Опыт целенаправленно воспитывает не только спортивные, но и общечеловеческие ценности: уважение (к сопернику, судье, правилам), честность (соблюдение условий, отказ от </w:t>
      </w:r>
      <w:r>
        <w:rPr>
          <w:rFonts w:ascii="Times New Roman" w:hAnsi="Times New Roman" w:cs="Times New Roman"/>
          <w:color w:val="0F1115"/>
          <w:sz w:val="28"/>
          <w:szCs w:val="28"/>
        </w:rPr>
        <w:lastRenderedPageBreak/>
        <w:t>обмана), ответственность (за свой результат и за успех команды), стойкость (умение мобилизоваться и достойно принять поражение).</w:t>
      </w:r>
    </w:p>
    <w:p w:rsidR="00BF2064" w:rsidRDefault="00350CBE">
      <w:pPr>
        <w:pStyle w:val="a1"/>
        <w:numPr>
          <w:ilvl w:val="0"/>
          <w:numId w:val="28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Развитие саморегуляции: Через постоянное проживание ситуаций с неопределенным исходом и необходимостью управления эмоциями (азартом, волнением, разочарованием) у детей формируются начальные навыки эмоционального интеллекта и саморегуляции.</w:t>
      </w:r>
    </w:p>
    <w:p w:rsidR="00BF2064" w:rsidRDefault="00BF2064">
      <w:pPr>
        <w:pStyle w:val="a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5. Методико-просветительский диапазон: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9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Опыт обобщен и представлен в виде воспроизводимых методических продуктов: модифицированной программы, конспектов, карточек заданий, диагностических материалов.</w:t>
      </w:r>
    </w:p>
    <w:p w:rsidR="00BF2064" w:rsidRDefault="00350CBE">
      <w:pPr>
        <w:pStyle w:val="a1"/>
        <w:numPr>
          <w:ilvl w:val="0"/>
          <w:numId w:val="29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Он транслируется в педагогическое сообщество через внутриучрежденческие семинары, мастер-классы для коллег-тренеров, демонстрируя практическую реализацию теоретических принципов.</w:t>
      </w:r>
    </w:p>
    <w:p w:rsidR="00BF2064" w:rsidRDefault="00350CBE">
      <w:pPr>
        <w:pStyle w:val="a1"/>
        <w:numPr>
          <w:ilvl w:val="0"/>
          <w:numId w:val="29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Таким образом, диапазон опыта распространяется и на профессиональную сферу, способствуя обновлению методического инструментария тренеров по плаванию.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>Опыт не ограничивается набором приемов на уроке. Это целостная педагогическая система, охватывающая все компоненты образовательного процесса: цели, содержание, методы, формы организации, систему отношений и взаимодействий всех участников, а также механизмы оценки и распространения. Он реализуется в логике непрерывного развития — от простого к сложному, от эмоционального вовлечения к осознанному мастерству, от индивидуального действия к коллективной ответственности.</w:t>
      </w:r>
    </w:p>
    <w:p w:rsidR="00BF2064" w:rsidRDefault="00BF2064">
      <w:pPr>
        <w:spacing w:after="0"/>
        <w:ind w:firstLine="5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064" w:rsidRDefault="00350CBE">
      <w:pPr>
        <w:spacing w:after="0"/>
        <w:ind w:firstLine="5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база опыта</w:t>
      </w:r>
    </w:p>
    <w:p w:rsidR="00BF2064" w:rsidRDefault="00BF2064">
      <w:pPr>
        <w:spacing w:after="0"/>
        <w:ind w:firstLine="557"/>
        <w:jc w:val="center"/>
        <w:rPr>
          <w:rFonts w:cs="Times New Roman"/>
          <w:b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Опыт базируется на:</w:t>
      </w:r>
    </w:p>
    <w:p w:rsidR="00BF2064" w:rsidRDefault="00350CBE">
      <w:pPr>
        <w:pStyle w:val="a1"/>
        <w:numPr>
          <w:ilvl w:val="0"/>
          <w:numId w:val="4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Концепции личностно-деятельностного подхода </w:t>
      </w:r>
      <w:r>
        <w:rPr>
          <w:rFonts w:ascii="Times New Roman" w:hAnsi="Times New Roman"/>
          <w:color w:val="0F1115"/>
          <w:sz w:val="28"/>
          <w:szCs w:val="28"/>
        </w:rPr>
        <w:t>(Л.С. Выготский, А.Н. Леонтьев), где соревнование рассматривается как особая, социально-значимая деятельность, стимулирующая развитие.</w:t>
      </w:r>
    </w:p>
    <w:p w:rsidR="00BF2064" w:rsidRDefault="00350CBE">
      <w:pPr>
        <w:pStyle w:val="a1"/>
        <w:numPr>
          <w:ilvl w:val="0"/>
          <w:numId w:val="4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Теории и методике спортивной </w:t>
      </w:r>
      <w:r w:rsidR="00603B96">
        <w:rPr>
          <w:rStyle w:val="a7"/>
          <w:rFonts w:ascii="Times New Roman" w:hAnsi="Times New Roman"/>
          <w:color w:val="0F1115"/>
          <w:sz w:val="28"/>
          <w:szCs w:val="28"/>
        </w:rPr>
        <w:t xml:space="preserve">тренировки </w:t>
      </w:r>
      <w:r w:rsidR="00603B96" w:rsidRPr="00350CBE">
        <w:rPr>
          <w:rStyle w:val="a7"/>
          <w:rFonts w:ascii="Times New Roman" w:hAnsi="Times New Roman"/>
          <w:b w:val="0"/>
          <w:color w:val="0F1115"/>
          <w:sz w:val="28"/>
          <w:szCs w:val="28"/>
        </w:rPr>
        <w:t>[</w:t>
      </w:r>
      <w:r w:rsidRPr="00350CBE">
        <w:rPr>
          <w:rStyle w:val="a7"/>
          <w:rFonts w:ascii="Times New Roman" w:hAnsi="Times New Roman"/>
          <w:b w:val="0"/>
          <w:color w:val="0F1115"/>
          <w:sz w:val="28"/>
          <w:szCs w:val="28"/>
        </w:rPr>
        <w:t>7, 9]</w:t>
      </w:r>
      <w:r>
        <w:rPr>
          <w:rFonts w:ascii="Times New Roman" w:hAnsi="Times New Roman"/>
          <w:color w:val="0F1115"/>
          <w:sz w:val="28"/>
          <w:szCs w:val="28"/>
        </w:rPr>
        <w:t xml:space="preserve">, в частности, учении о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соревновательном методе </w:t>
      </w:r>
      <w:r>
        <w:rPr>
          <w:rFonts w:ascii="Times New Roman" w:hAnsi="Times New Roman"/>
          <w:color w:val="0F1115"/>
          <w:sz w:val="28"/>
          <w:szCs w:val="28"/>
        </w:rPr>
        <w:t xml:space="preserve">как одном из основных методов спортивной </w:t>
      </w:r>
      <w:r w:rsidR="00603B96">
        <w:rPr>
          <w:rFonts w:ascii="Times New Roman" w:hAnsi="Times New Roman"/>
          <w:color w:val="0F1115"/>
          <w:sz w:val="28"/>
          <w:szCs w:val="28"/>
        </w:rPr>
        <w:t>педагогики [</w:t>
      </w:r>
      <w:r w:rsidRPr="00350CBE">
        <w:rPr>
          <w:rFonts w:ascii="Times New Roman" w:hAnsi="Times New Roman"/>
          <w:color w:val="0F1115"/>
          <w:sz w:val="28"/>
          <w:szCs w:val="28"/>
        </w:rPr>
        <w:t>4, 10, 12</w:t>
      </w:r>
      <w:r>
        <w:rPr>
          <w:rFonts w:ascii="Times New Roman" w:hAnsi="Times New Roman"/>
          <w:color w:val="0F1115"/>
          <w:sz w:val="28"/>
          <w:szCs w:val="28"/>
        </w:rPr>
        <w:t>].</w:t>
      </w:r>
    </w:p>
    <w:p w:rsidR="00BF2064" w:rsidRDefault="00350CBE">
      <w:pPr>
        <w:pStyle w:val="a1"/>
        <w:numPr>
          <w:ilvl w:val="0"/>
          <w:numId w:val="4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Принципах игровой технологии и мотивации </w:t>
      </w:r>
      <w:r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[13, 14]</w:t>
      </w:r>
      <w:r>
        <w:rPr>
          <w:rFonts w:ascii="Times New Roman" w:hAnsi="Times New Roman"/>
          <w:color w:val="0F1115"/>
          <w:sz w:val="28"/>
          <w:szCs w:val="28"/>
        </w:rPr>
        <w:t>, где состязательность является естественным драйвером познавательной и физической активности ребенка.</w:t>
      </w:r>
    </w:p>
    <w:p w:rsidR="00BF2064" w:rsidRPr="00603B96" w:rsidRDefault="00350CBE" w:rsidP="00603B96">
      <w:pPr>
        <w:pStyle w:val="a1"/>
        <w:numPr>
          <w:ilvl w:val="0"/>
          <w:numId w:val="4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Психологических основах формирования спортивного коллектива </w:t>
      </w:r>
      <w:r w:rsidRPr="00603B96">
        <w:rPr>
          <w:rStyle w:val="a7"/>
          <w:rFonts w:ascii="Times New Roman" w:hAnsi="Times New Roman"/>
          <w:b w:val="0"/>
          <w:color w:val="0F1115"/>
          <w:sz w:val="28"/>
          <w:szCs w:val="28"/>
        </w:rPr>
        <w:t>[5, 11]</w:t>
      </w:r>
      <w:r w:rsidRPr="00603B96">
        <w:rPr>
          <w:rFonts w:ascii="Times New Roman" w:hAnsi="Times New Roman"/>
          <w:b/>
          <w:color w:val="0F1115"/>
          <w:sz w:val="28"/>
          <w:szCs w:val="28"/>
        </w:rPr>
        <w:t>,</w:t>
      </w:r>
      <w:r>
        <w:rPr>
          <w:rFonts w:ascii="Times New Roman" w:hAnsi="Times New Roman"/>
          <w:color w:val="0F1115"/>
          <w:sz w:val="28"/>
          <w:szCs w:val="28"/>
        </w:rPr>
        <w:t xml:space="preserve"> рассматривающих соревнование как фактор групповой сплоченности и социальной идентификации.</w:t>
      </w:r>
    </w:p>
    <w:p w:rsidR="00BF2064" w:rsidRDefault="00350CBE">
      <w:pPr>
        <w:pStyle w:val="a1"/>
        <w:spacing w:after="0" w:line="240" w:lineRule="auto"/>
        <w:ind w:firstLine="850"/>
        <w:jc w:val="center"/>
      </w:pPr>
      <w:r>
        <w:rPr>
          <w:rStyle w:val="a7"/>
          <w:rFonts w:ascii="Times New Roman" w:hAnsi="Times New Roman"/>
          <w:color w:val="0F1115"/>
          <w:sz w:val="28"/>
          <w:szCs w:val="28"/>
        </w:rPr>
        <w:lastRenderedPageBreak/>
        <w:t>Новизна опыта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Новизна представленного педагогического опыта носит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системно-методический характер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и заключается не в простом использовании соревнований как таковых, а в их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преобразующей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интеграции в логику и содержание начального этапа обучения плаванию (7-10 лет). Конкретные элементы новизны заключаются в следующем: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Создание многоуровневой модели внедрения соревновательного метода.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В отличие от фрагментарного применения соревнований как итоговых испытаний, в опыте разработана трехуровневая система, обеспечивающая непрерывность и поступательность: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0"/>
        </w:numPr>
        <w:spacing w:after="0" w:line="240" w:lineRule="auto"/>
        <w:ind w:left="0"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Уровень 1 (Оперативный):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Ежеурочные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микросоревнования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и игровые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челленджи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>, интегрированные в отработку конкретного технического элемента (например, «конкурс скольжений», «дуэль на точность дыхания»). Это формирует «соревновательный фон» занятия.</w:t>
      </w:r>
    </w:p>
    <w:p w:rsidR="00BF2064" w:rsidRDefault="00BF2064">
      <w:pPr>
        <w:pStyle w:val="a1"/>
        <w:numPr>
          <w:ilvl w:val="0"/>
          <w:numId w:val="20"/>
        </w:numPr>
        <w:spacing w:after="0" w:line="240" w:lineRule="auto"/>
        <w:ind w:left="0"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Pr="0003380A" w:rsidRDefault="00350CBE">
      <w:pPr>
        <w:pStyle w:val="a1"/>
        <w:numPr>
          <w:ilvl w:val="0"/>
          <w:numId w:val="20"/>
        </w:numPr>
        <w:spacing w:after="0" w:line="240" w:lineRule="auto"/>
        <w:ind w:left="0" w:firstLine="85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Уровень 2 (Тактический):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Тематические соревновательные занятия («Битва стилей», «Командный кубок»), выступающие как форма текущего контроля и мотивационное подкрепление уч</w:t>
      </w:r>
      <w:r w:rsidR="00B24343">
        <w:rPr>
          <w:rFonts w:ascii="Times New Roman" w:hAnsi="Times New Roman" w:cs="Times New Roman"/>
          <w:color w:val="0F1115"/>
          <w:sz w:val="28"/>
          <w:szCs w:val="28"/>
        </w:rPr>
        <w:t xml:space="preserve">ебного цикла (раз в 2-3 недели) </w:t>
      </w:r>
      <w:r w:rsidR="00D068A9" w:rsidRPr="0003380A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B24343" w:rsidRPr="0003380A">
        <w:rPr>
          <w:rFonts w:ascii="Times New Roman" w:hAnsi="Times New Roman" w:cs="Times New Roman"/>
          <w:b/>
          <w:sz w:val="28"/>
          <w:szCs w:val="28"/>
        </w:rPr>
        <w:t>.</w:t>
      </w:r>
    </w:p>
    <w:p w:rsidR="00BF2064" w:rsidRDefault="00BF2064">
      <w:pPr>
        <w:pStyle w:val="a1"/>
        <w:spacing w:after="0" w:line="240" w:lineRule="auto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0"/>
        </w:numPr>
        <w:spacing w:after="0" w:line="240" w:lineRule="auto"/>
        <w:ind w:left="0"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Уровень 3 (Стратегический):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Календарные внутришкольные праздники и контрольные прикидки, являющиеся логичным итогом этапа и мягкой адаптацией к официальной соревновательной практике.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Pr="0003380A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Переориентация целеполагания соревновательной деятельности с результативной на процессуальную и техническую.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Ключевая новизна – использование соревновательной формы для решения сугубо учебных задач. Приоритет смещен с принципа «быстрее всех» к принципам «техничнее всех», «точнее всех», «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согласованнее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 xml:space="preserve"> всех». Это снимает у начинающих пловцов стресс, связанный с отставанием в физическом развитии, и фокусирует их внимание на качестве выполнения элемента, что напрямую ведет к правильному формированию двигательного навыка.</w:t>
      </w:r>
      <w:r w:rsidR="00D068A9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D068A9" w:rsidRPr="0003380A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Разработка и систематизация инструментария «учебных» соревнований.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Опыт представляет собой не набор случайных игр, а методически обоснованный банк специализированных заданий, каждое из которых направлено на отработку конкретного технического компонента: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lastRenderedPageBreak/>
        <w:t>Для постановки дыхания – «Турнир метких» (выдох в воду на точность и непрерывность).</w:t>
      </w:r>
    </w:p>
    <w:p w:rsidR="00BF2064" w:rsidRDefault="00350CBE">
      <w:pPr>
        <w:pStyle w:val="a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Для работы ног – «Эстафета моторчиков» с акцентом на амплитуду, а не скорость.</w:t>
      </w:r>
    </w:p>
    <w:p w:rsidR="00BF2064" w:rsidRDefault="00350CBE">
      <w:pPr>
        <w:pStyle w:val="a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Для скольжения – конкурс «Чья стрела дальше?». Это превращает соревнование из цели в высокоэффективное средство обучения.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Внедрение комплексной системы мотивационного сопровождения, основанной на идее «роста над собой».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Новизна заключается в параллельном ведении двух систем оценки: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Командный зачет и личный рейтинг, основанный на результатах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микросоревнований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BF2064" w:rsidRDefault="00350CBE">
      <w:pPr>
        <w:pStyle w:val="a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«Дневник личных достижений» (Дневник роста), где ключевым показателем является не место в группе, а преодоление собственного предыдущего результата («Побить свой рекорд в скольжении на 10 см»). </w:t>
      </w: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Такой подход минимизирует негативные эффекты соперничества для слабых учеников и создает ситуацию успеха для каждого ребенка.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Формирование педагогических условий для профилактики соревновательного стресса и ранней десоциализации.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Опыт содержит четкие методические правила безопасности </w:t>
      </w:r>
      <w:r w:rsidR="00D068A9" w:rsidRPr="0003380A">
        <w:rPr>
          <w:rFonts w:ascii="Times New Roman" w:hAnsi="Times New Roman" w:cs="Times New Roman"/>
          <w:b/>
          <w:sz w:val="28"/>
          <w:szCs w:val="28"/>
        </w:rPr>
        <w:t>[Приложение 4</w:t>
      </w:r>
      <w:r w:rsidRPr="0003380A">
        <w:rPr>
          <w:rFonts w:ascii="Times New Roman" w:hAnsi="Times New Roman" w:cs="Times New Roman"/>
          <w:b/>
          <w:sz w:val="28"/>
          <w:szCs w:val="28"/>
        </w:rPr>
        <w:t>],</w:t>
      </w:r>
      <w:r w:rsidRPr="00033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</w:rPr>
        <w:t>которые запрещают «выбывающие» состязания, обязывают к психологическому сопровождению (обсуждение не только побед, но и ценности усилия), и через командные формы работы (эстафеты, командный зачет) целенаправленно воспитывают навыки сотрудничества, взаимопомощи и уважения к сопернику. Таким образом, соревновательный метод используется не как инструмент отбора, а как инструмент сплочения учебной группы и построения детского спортивного коллектива.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cs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F1115"/>
          <w:sz w:val="28"/>
          <w:szCs w:val="28"/>
        </w:rPr>
        <w:t>Вывод:</w:t>
      </w:r>
      <w:r>
        <w:rPr>
          <w:rFonts w:ascii="Times New Roman" w:hAnsi="Times New Roman" w:cs="Times New Roman"/>
          <w:color w:val="0F1115"/>
          <w:sz w:val="28"/>
          <w:szCs w:val="28"/>
        </w:rPr>
        <w:t xml:space="preserve"> Новизна опыта состоит в концептуальном переосмыслении роли соревновательного метода на начальном этапе – из эпизодического контрольно-развлекательного элемента он преобразован в сквозной педагогический технологический принцип, обеспечивающий единство решения образовательных, воспитательных, развивающих и мотивационных задач в процессе обучения детей плаванию.</w:t>
      </w:r>
    </w:p>
    <w:p w:rsidR="00BF2064" w:rsidRDefault="00BF2064">
      <w:pPr>
        <w:shd w:val="clear" w:color="auto" w:fill="FFFFFF"/>
        <w:spacing w:after="0"/>
        <w:ind w:left="53" w:right="5" w:firstLine="5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BF2064" w:rsidRDefault="00350CBE">
      <w:pPr>
        <w:shd w:val="clear" w:color="auto" w:fill="FFFFFF"/>
        <w:tabs>
          <w:tab w:val="left" w:pos="0"/>
        </w:tabs>
        <w:spacing w:after="0"/>
        <w:ind w:right="38"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Технология описания опыта</w:t>
      </w:r>
    </w:p>
    <w:p w:rsidR="00BF2064" w:rsidRDefault="00BF2064">
      <w:pPr>
        <w:shd w:val="clear" w:color="auto" w:fill="FFFFFF"/>
        <w:tabs>
          <w:tab w:val="left" w:pos="0"/>
        </w:tabs>
        <w:spacing w:after="0"/>
        <w:ind w:right="38" w:firstLine="567"/>
        <w:jc w:val="center"/>
        <w:rPr>
          <w:rFonts w:cs="Times New Roman"/>
          <w:b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1. Цель педагогической деятельности: </w:t>
      </w:r>
      <w:r>
        <w:rPr>
          <w:rFonts w:ascii="Times New Roman" w:hAnsi="Times New Roman"/>
          <w:color w:val="0F1115"/>
          <w:sz w:val="28"/>
          <w:szCs w:val="28"/>
        </w:rPr>
        <w:t xml:space="preserve">Сформировать у детей 7-10 лет стабильную технику плавания и устойчивую мотивацию к регулярным </w:t>
      </w:r>
      <w:r>
        <w:rPr>
          <w:rFonts w:ascii="Times New Roman" w:hAnsi="Times New Roman"/>
          <w:color w:val="0F1115"/>
          <w:sz w:val="28"/>
          <w:szCs w:val="28"/>
        </w:rPr>
        <w:lastRenderedPageBreak/>
        <w:t>занятиям через интеграцию соревновательного метода в учебно-тренировочный процесс.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color w:val="0F1115"/>
          <w:sz w:val="28"/>
          <w:szCs w:val="28"/>
        </w:rPr>
        <w:t>Данная цель конкретизируется через несколько ключевых измерений конечного результата: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b/>
          <w:bCs/>
          <w:color w:val="0F1115"/>
          <w:sz w:val="28"/>
          <w:szCs w:val="28"/>
        </w:rPr>
        <w:t xml:space="preserve">В образовательном (техническом) измерении: </w:t>
      </w:r>
      <w:r>
        <w:rPr>
          <w:rFonts w:ascii="Times New Roman" w:hAnsi="Times New Roman"/>
          <w:color w:val="0F1115"/>
          <w:sz w:val="28"/>
          <w:szCs w:val="28"/>
        </w:rPr>
        <w:t>Сформировать не просто набор механически воспроизводимых двигательных действий, а осознанный, вариативный и стабильный двигательный навык плавания (в первую очередь, кролем на груди и спине), характеризующийся:</w:t>
      </w:r>
    </w:p>
    <w:p w:rsidR="00BF2064" w:rsidRDefault="00603B96">
      <w:pPr>
        <w:pStyle w:val="a1"/>
        <w:numPr>
          <w:ilvl w:val="0"/>
          <w:numId w:val="30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Технической грамотностью: п</w:t>
      </w:r>
      <w:r w:rsidR="00350CBE">
        <w:rPr>
          <w:rFonts w:ascii="Times New Roman" w:hAnsi="Times New Roman"/>
          <w:color w:val="0F1115"/>
          <w:sz w:val="28"/>
          <w:szCs w:val="28"/>
        </w:rPr>
        <w:t>ониманием и выполнением основных биомеханических принципов (обтекаемость, гребок, ритм дыхания).</w:t>
      </w:r>
    </w:p>
    <w:p w:rsidR="00BF2064" w:rsidRPr="00C16735" w:rsidRDefault="00603B96" w:rsidP="00C16735">
      <w:pPr>
        <w:pStyle w:val="a1"/>
        <w:numPr>
          <w:ilvl w:val="0"/>
          <w:numId w:val="30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Адаптивностью: у</w:t>
      </w:r>
      <w:r w:rsidR="00350CBE">
        <w:rPr>
          <w:rFonts w:ascii="Times New Roman" w:hAnsi="Times New Roman"/>
          <w:color w:val="0F1115"/>
          <w:sz w:val="28"/>
          <w:szCs w:val="28"/>
        </w:rPr>
        <w:t>мением сохранять правильную технику в условиях утомления, помех (брызги) и легкого эмоционального возбуждения.</w:t>
      </w:r>
    </w:p>
    <w:p w:rsidR="00BF2064" w:rsidRDefault="00603B96">
      <w:pPr>
        <w:pStyle w:val="a1"/>
        <w:numPr>
          <w:ilvl w:val="0"/>
          <w:numId w:val="30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Основой для дальнейшего роста: с</w:t>
      </w:r>
      <w:r w:rsidR="00350CBE">
        <w:rPr>
          <w:rFonts w:ascii="Times New Roman" w:hAnsi="Times New Roman"/>
          <w:color w:val="0F1115"/>
          <w:sz w:val="28"/>
          <w:szCs w:val="28"/>
        </w:rPr>
        <w:t>формированностью «чистой» базы, позволяющей в будущем эффективно осваивать новые стили и повышать скорость без закрепления грубых ошибок.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b/>
          <w:bCs/>
          <w:color w:val="0F1115"/>
          <w:sz w:val="28"/>
          <w:szCs w:val="28"/>
        </w:rPr>
        <w:t>В мотивационно-личностном измерении:</w:t>
      </w:r>
      <w:r>
        <w:rPr>
          <w:rFonts w:ascii="Times New Roman" w:hAnsi="Times New Roman"/>
          <w:color w:val="0F1115"/>
          <w:sz w:val="28"/>
          <w:szCs w:val="28"/>
        </w:rPr>
        <w:t xml:space="preserve"> Вырастить у ребенка субъектную позицию по отношению к занятиям плаванием, при которой тренировка воспринимается не как внешнее обязательство, а как сфера личных интересов, достижений и саморазвития. Это проявляется в:</w:t>
      </w:r>
    </w:p>
    <w:p w:rsidR="00BF2064" w:rsidRDefault="00603B96">
      <w:pPr>
        <w:pStyle w:val="a1"/>
        <w:numPr>
          <w:ilvl w:val="0"/>
          <w:numId w:val="31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Познавательной активности: п</w:t>
      </w:r>
      <w:r w:rsidR="00350CBE">
        <w:rPr>
          <w:rFonts w:ascii="Times New Roman" w:hAnsi="Times New Roman"/>
          <w:color w:val="0F1115"/>
          <w:sz w:val="28"/>
          <w:szCs w:val="28"/>
        </w:rPr>
        <w:t>оявлении вопросов о технике, желании анализировать свои движения.</w:t>
      </w:r>
    </w:p>
    <w:p w:rsidR="00BF2064" w:rsidRDefault="00350CBE">
      <w:pPr>
        <w:pStyle w:val="a1"/>
        <w:numPr>
          <w:ilvl w:val="0"/>
          <w:numId w:val="31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Вн</w:t>
      </w:r>
      <w:r w:rsidR="00603B96">
        <w:rPr>
          <w:rFonts w:ascii="Times New Roman" w:hAnsi="Times New Roman"/>
          <w:color w:val="0F1115"/>
          <w:sz w:val="28"/>
          <w:szCs w:val="28"/>
        </w:rPr>
        <w:t>утренней локализации контроля: п</w:t>
      </w:r>
      <w:r>
        <w:rPr>
          <w:rFonts w:ascii="Times New Roman" w:hAnsi="Times New Roman"/>
          <w:color w:val="0F1115"/>
          <w:sz w:val="28"/>
          <w:szCs w:val="28"/>
        </w:rPr>
        <w:t>онимании, что успех зависит от прилагаемых усилий и качества работы на занятии («Я могу повлиять на свой результат»).</w:t>
      </w:r>
    </w:p>
    <w:p w:rsidR="00BF2064" w:rsidRDefault="00603B96">
      <w:pPr>
        <w:pStyle w:val="a1"/>
        <w:numPr>
          <w:ilvl w:val="0"/>
          <w:numId w:val="31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Устойчивости интереса: с</w:t>
      </w:r>
      <w:r w:rsidR="00350CBE">
        <w:rPr>
          <w:rFonts w:ascii="Times New Roman" w:hAnsi="Times New Roman"/>
          <w:color w:val="0F1115"/>
          <w:sz w:val="28"/>
          <w:szCs w:val="28"/>
        </w:rPr>
        <w:t>охранении желания заниматься на протяжении всего учебно-тренировочного цикла и в последующие годы, даже при столкновении с трудностями.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b/>
          <w:bCs/>
          <w:color w:val="0F1115"/>
          <w:sz w:val="28"/>
          <w:szCs w:val="28"/>
        </w:rPr>
        <w:t xml:space="preserve">В социально-психологическом измерении: </w:t>
      </w:r>
      <w:r w:rsidR="00603B96">
        <w:rPr>
          <w:rFonts w:ascii="Times New Roman" w:hAnsi="Times New Roman"/>
          <w:color w:val="0F1115"/>
          <w:sz w:val="28"/>
          <w:szCs w:val="28"/>
        </w:rPr>
        <w:t>с</w:t>
      </w:r>
      <w:r>
        <w:rPr>
          <w:rFonts w:ascii="Times New Roman" w:hAnsi="Times New Roman"/>
          <w:color w:val="0F1115"/>
          <w:sz w:val="28"/>
          <w:szCs w:val="28"/>
        </w:rPr>
        <w:t>оздать в учебной группе атмосферу «развивающего сообщества», где соревнование служит не инструментом отбора и отчуждения, а катализатором кооперации и личностного роста. Это подразумевает:</w:t>
      </w:r>
    </w:p>
    <w:p w:rsidR="00BF2064" w:rsidRDefault="00350CBE">
      <w:pPr>
        <w:pStyle w:val="a1"/>
        <w:numPr>
          <w:ilvl w:val="0"/>
          <w:numId w:val="32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Сплоченность г</w:t>
      </w:r>
      <w:r w:rsidR="00603B96">
        <w:rPr>
          <w:rFonts w:ascii="Times New Roman" w:hAnsi="Times New Roman"/>
          <w:color w:val="0F1115"/>
          <w:sz w:val="28"/>
          <w:szCs w:val="28"/>
        </w:rPr>
        <w:t>руппы: ч</w:t>
      </w:r>
      <w:r>
        <w:rPr>
          <w:rFonts w:ascii="Times New Roman" w:hAnsi="Times New Roman"/>
          <w:color w:val="0F1115"/>
          <w:sz w:val="28"/>
          <w:szCs w:val="28"/>
        </w:rPr>
        <w:t>увство «мы-команды», где ценятся взаимопомощь и поддержка.</w:t>
      </w:r>
    </w:p>
    <w:p w:rsidR="00BF2064" w:rsidRDefault="00350CBE">
      <w:pPr>
        <w:pStyle w:val="a1"/>
        <w:numPr>
          <w:ilvl w:val="0"/>
          <w:numId w:val="32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Сформиров</w:t>
      </w:r>
      <w:r w:rsidR="00603B96">
        <w:rPr>
          <w:rFonts w:ascii="Times New Roman" w:hAnsi="Times New Roman"/>
          <w:color w:val="0F1115"/>
          <w:sz w:val="28"/>
          <w:szCs w:val="28"/>
        </w:rPr>
        <w:t>анность спортивного характера: у</w:t>
      </w:r>
      <w:r>
        <w:rPr>
          <w:rFonts w:ascii="Times New Roman" w:hAnsi="Times New Roman"/>
          <w:color w:val="0F1115"/>
          <w:sz w:val="28"/>
          <w:szCs w:val="28"/>
        </w:rPr>
        <w:t>мение адекватно воспринимать как победу (без излишней эйфории и унижения других), так и поражение (как опыт и стимул к работе), уважать соперника и правила.</w:t>
      </w:r>
    </w:p>
    <w:p w:rsidR="00BF2064" w:rsidRPr="00A341D3" w:rsidRDefault="00350CBE">
      <w:pPr>
        <w:pStyle w:val="a1"/>
        <w:numPr>
          <w:ilvl w:val="0"/>
          <w:numId w:val="32"/>
        </w:numPr>
        <w:spacing w:after="0" w:line="240" w:lineRule="auto"/>
        <w:jc w:val="both"/>
        <w:rPr>
          <w:b/>
          <w:color w:val="FF0000"/>
        </w:rPr>
      </w:pPr>
      <w:r>
        <w:rPr>
          <w:rFonts w:ascii="Times New Roman" w:hAnsi="Times New Roman"/>
          <w:color w:val="0F1115"/>
          <w:sz w:val="28"/>
          <w:szCs w:val="28"/>
        </w:rPr>
        <w:t>Низкий уров</w:t>
      </w:r>
      <w:r w:rsidR="00603B96">
        <w:rPr>
          <w:rFonts w:ascii="Times New Roman" w:hAnsi="Times New Roman"/>
          <w:color w:val="0F1115"/>
          <w:sz w:val="28"/>
          <w:szCs w:val="28"/>
        </w:rPr>
        <w:t>ень деструктивной тревожности: з</w:t>
      </w:r>
      <w:r>
        <w:rPr>
          <w:rFonts w:ascii="Times New Roman" w:hAnsi="Times New Roman"/>
          <w:color w:val="0F1115"/>
          <w:sz w:val="28"/>
          <w:szCs w:val="28"/>
        </w:rPr>
        <w:t xml:space="preserve">амену страха перед оценкой и сравнением на здоровое, мобилизующее волнение и азарт от предстоящего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челленджа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.</w:t>
      </w:r>
      <w:r w:rsidR="00A341D3">
        <w:rPr>
          <w:rFonts w:ascii="Times New Roman" w:hAnsi="Times New Roman"/>
          <w:color w:val="0F1115"/>
          <w:sz w:val="28"/>
          <w:szCs w:val="28"/>
        </w:rPr>
        <w:t xml:space="preserve"> </w:t>
      </w:r>
      <w:r w:rsidR="00A341D3" w:rsidRPr="0003380A">
        <w:rPr>
          <w:rFonts w:ascii="Times New Roman" w:hAnsi="Times New Roman"/>
          <w:b/>
          <w:sz w:val="28"/>
          <w:szCs w:val="28"/>
        </w:rPr>
        <w:t>П</w:t>
      </w:r>
      <w:r w:rsidR="00D068A9" w:rsidRPr="0003380A">
        <w:rPr>
          <w:rFonts w:ascii="Times New Roman" w:hAnsi="Times New Roman"/>
          <w:b/>
          <w:sz w:val="28"/>
          <w:szCs w:val="28"/>
        </w:rPr>
        <w:t>риложение 5</w:t>
      </w:r>
      <w:r w:rsidR="00A341D3" w:rsidRPr="0003380A">
        <w:rPr>
          <w:rFonts w:ascii="Times New Roman" w:hAnsi="Times New Roman"/>
          <w:b/>
          <w:sz w:val="28"/>
          <w:szCs w:val="28"/>
        </w:rPr>
        <w:t>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b/>
          <w:bCs/>
          <w:color w:val="0F1115"/>
          <w:sz w:val="28"/>
          <w:szCs w:val="28"/>
        </w:rPr>
        <w:t xml:space="preserve">В оздоровительно-профилактическом измерении: </w:t>
      </w:r>
      <w:r w:rsidR="00603B96">
        <w:rPr>
          <w:rFonts w:ascii="Times New Roman" w:hAnsi="Times New Roman"/>
          <w:color w:val="0F1115"/>
          <w:sz w:val="28"/>
          <w:szCs w:val="28"/>
        </w:rPr>
        <w:t>и</w:t>
      </w:r>
      <w:r>
        <w:rPr>
          <w:rFonts w:ascii="Times New Roman" w:hAnsi="Times New Roman"/>
          <w:color w:val="0F1115"/>
          <w:sz w:val="28"/>
          <w:szCs w:val="28"/>
        </w:rPr>
        <w:t xml:space="preserve">спользовать потенциал соревновательного метода для оптимизации </w:t>
      </w:r>
      <w:r>
        <w:rPr>
          <w:rFonts w:ascii="Times New Roman" w:hAnsi="Times New Roman"/>
          <w:color w:val="0F1115"/>
          <w:sz w:val="28"/>
          <w:szCs w:val="28"/>
        </w:rPr>
        <w:lastRenderedPageBreak/>
        <w:t>психофизиологического состояния детей, превращая занятия в действенное средство:</w:t>
      </w:r>
    </w:p>
    <w:p w:rsidR="00BF2064" w:rsidRDefault="00350CBE">
      <w:pPr>
        <w:pStyle w:val="a1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Снятия психоэмоционального напряжения, накопленного в школе.</w:t>
      </w:r>
    </w:p>
    <w:p w:rsidR="00BF2064" w:rsidRDefault="00350CBE">
      <w:pPr>
        <w:pStyle w:val="a1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Развития волевой саморегуляции и стрессоустойчивости.</w:t>
      </w:r>
    </w:p>
    <w:p w:rsidR="00BF2064" w:rsidRDefault="00350CBE">
      <w:pPr>
        <w:pStyle w:val="a1"/>
        <w:numPr>
          <w:ilvl w:val="0"/>
          <w:numId w:val="33"/>
        </w:numPr>
        <w:spacing w:after="0" w:line="240" w:lineRule="auto"/>
        <w:jc w:val="both"/>
      </w:pPr>
      <w:r>
        <w:rPr>
          <w:rFonts w:ascii="Times New Roman" w:hAnsi="Times New Roman"/>
          <w:color w:val="0F1115"/>
          <w:sz w:val="28"/>
          <w:szCs w:val="28"/>
        </w:rPr>
        <w:t>Укрепления здоровья и формирования устойчивой привычки к систематической физической активности через положительные эмоции.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2. Задачи:</w:t>
      </w:r>
    </w:p>
    <w:p w:rsidR="00BF2064" w:rsidRDefault="00350CBE">
      <w:pPr>
        <w:pStyle w:val="a1"/>
        <w:numPr>
          <w:ilvl w:val="0"/>
          <w:numId w:val="5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Мотивационные: </w:t>
      </w:r>
      <w:r w:rsidR="00603B96">
        <w:rPr>
          <w:rFonts w:ascii="Times New Roman" w:hAnsi="Times New Roman"/>
          <w:color w:val="0F1115"/>
          <w:sz w:val="28"/>
          <w:szCs w:val="28"/>
        </w:rPr>
        <w:t>п</w:t>
      </w:r>
      <w:r>
        <w:rPr>
          <w:rFonts w:ascii="Times New Roman" w:hAnsi="Times New Roman"/>
          <w:color w:val="0F1115"/>
          <w:sz w:val="28"/>
          <w:szCs w:val="28"/>
        </w:rPr>
        <w:t>овысить интерес и эмоциональную вовлеченность в процесс обучения плаванию.</w:t>
      </w:r>
    </w:p>
    <w:p w:rsidR="00BF2064" w:rsidRDefault="00350CBE">
      <w:pPr>
        <w:pStyle w:val="a1"/>
        <w:numPr>
          <w:ilvl w:val="0"/>
          <w:numId w:val="5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Образовательные: </w:t>
      </w:r>
      <w:r w:rsidR="00603B96">
        <w:rPr>
          <w:rFonts w:ascii="Times New Roman" w:hAnsi="Times New Roman"/>
          <w:color w:val="0F1115"/>
          <w:sz w:val="28"/>
          <w:szCs w:val="28"/>
        </w:rPr>
        <w:t>о</w:t>
      </w:r>
      <w:r>
        <w:rPr>
          <w:rFonts w:ascii="Times New Roman" w:hAnsi="Times New Roman"/>
          <w:color w:val="0F1115"/>
          <w:sz w:val="28"/>
          <w:szCs w:val="28"/>
        </w:rPr>
        <w:t>беспечить качественное освоение базовой техники кролем на груди и на спине через соревновательные упражнения.</w:t>
      </w:r>
    </w:p>
    <w:p w:rsidR="00BF2064" w:rsidRDefault="00350CBE">
      <w:pPr>
        <w:pStyle w:val="a1"/>
        <w:numPr>
          <w:ilvl w:val="0"/>
          <w:numId w:val="5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Развивающие: </w:t>
      </w:r>
      <w:r w:rsidR="00603B96">
        <w:rPr>
          <w:rFonts w:ascii="Times New Roman" w:hAnsi="Times New Roman"/>
          <w:color w:val="0F1115"/>
          <w:sz w:val="28"/>
          <w:szCs w:val="28"/>
        </w:rPr>
        <w:t>р</w:t>
      </w:r>
      <w:r>
        <w:rPr>
          <w:rFonts w:ascii="Times New Roman" w:hAnsi="Times New Roman"/>
          <w:color w:val="0F1115"/>
          <w:sz w:val="28"/>
          <w:szCs w:val="28"/>
        </w:rPr>
        <w:t>азвить скоростно-силовые качества, координацию, чувство воды в условиях игрового соперничества.</w:t>
      </w:r>
    </w:p>
    <w:p w:rsidR="00BF2064" w:rsidRDefault="00350CBE">
      <w:pPr>
        <w:pStyle w:val="a1"/>
        <w:numPr>
          <w:ilvl w:val="0"/>
          <w:numId w:val="5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Воспитательные: </w:t>
      </w:r>
      <w:r w:rsidR="00603B96">
        <w:rPr>
          <w:rFonts w:ascii="Times New Roman" w:hAnsi="Times New Roman"/>
          <w:color w:val="0F1115"/>
          <w:sz w:val="28"/>
          <w:szCs w:val="28"/>
        </w:rPr>
        <w:t>с</w:t>
      </w:r>
      <w:r>
        <w:rPr>
          <w:rFonts w:ascii="Times New Roman" w:hAnsi="Times New Roman"/>
          <w:color w:val="0F1115"/>
          <w:sz w:val="28"/>
          <w:szCs w:val="28"/>
        </w:rPr>
        <w:t>формировать навыки коллективного взаимодействия, спортивной этики (уважение к сопернику, принятие победы/поражения), волевые качества.</w:t>
      </w:r>
    </w:p>
    <w:p w:rsidR="00BF2064" w:rsidRDefault="00BF2064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3. Содержание и средства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Содержание </w:t>
      </w:r>
      <w:r>
        <w:rPr>
          <w:rFonts w:ascii="Times New Roman" w:hAnsi="Times New Roman"/>
          <w:color w:val="0F1115"/>
          <w:sz w:val="28"/>
          <w:szCs w:val="28"/>
        </w:rPr>
        <w:t>строится на модификации стандартной программы начальной подготовки за счет включения трех блоков соревновательных форм:</w:t>
      </w:r>
    </w:p>
    <w:p w:rsidR="00BF2064" w:rsidRDefault="00350CBE">
      <w:pPr>
        <w:pStyle w:val="a1"/>
        <w:numPr>
          <w:ilvl w:val="0"/>
          <w:numId w:val="6"/>
        </w:numPr>
        <w:tabs>
          <w:tab w:val="left" w:pos="0"/>
        </w:tabs>
        <w:spacing w:after="0" w:line="240" w:lineRule="auto"/>
        <w:ind w:firstLine="850"/>
        <w:jc w:val="both"/>
      </w:pPr>
      <w:proofErr w:type="spellStart"/>
      <w:r>
        <w:rPr>
          <w:rStyle w:val="a7"/>
          <w:rFonts w:ascii="Times New Roman" w:hAnsi="Times New Roman"/>
          <w:color w:val="0F1115"/>
          <w:sz w:val="28"/>
          <w:szCs w:val="28"/>
        </w:rPr>
        <w:t>Микросоревнования</w:t>
      </w:r>
      <w:proofErr w:type="spellEnd"/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в рамках занятия </w:t>
      </w:r>
      <w:r>
        <w:rPr>
          <w:rFonts w:ascii="Times New Roman" w:hAnsi="Times New Roman"/>
          <w:color w:val="0F1115"/>
          <w:sz w:val="28"/>
          <w:szCs w:val="28"/>
        </w:rPr>
        <w:t>(на каждом уроке, 10-15 мин.):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«Кто дальше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проскользит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?»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«Эстафета с доской» (на ноги).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«Турнир метких» (выдохи в воду на точность).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«Спринт-дуэль» на 12.5м.</w:t>
      </w:r>
    </w:p>
    <w:p w:rsidR="00BF2064" w:rsidRDefault="00350CBE">
      <w:pPr>
        <w:pStyle w:val="a1"/>
        <w:numPr>
          <w:ilvl w:val="0"/>
          <w:numId w:val="6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Тематические соревновательные занятия </w:t>
      </w:r>
      <w:r>
        <w:rPr>
          <w:rFonts w:ascii="Times New Roman" w:hAnsi="Times New Roman"/>
          <w:color w:val="0F1115"/>
          <w:sz w:val="28"/>
          <w:szCs w:val="28"/>
        </w:rPr>
        <w:t>(1 раз в 2 недели):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«Битва стилей» – соревнования по отдельным элементам техники.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«Командная эстафета» – смешанные составы, различные задания.</w:t>
      </w:r>
    </w:p>
    <w:p w:rsidR="00BF2064" w:rsidRDefault="00350CBE">
      <w:pPr>
        <w:pStyle w:val="a1"/>
        <w:numPr>
          <w:ilvl w:val="0"/>
          <w:numId w:val="6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Контрольно-соревновательные мероприятия </w:t>
      </w:r>
      <w:r>
        <w:rPr>
          <w:rFonts w:ascii="Times New Roman" w:hAnsi="Times New Roman"/>
          <w:color w:val="0F1115"/>
          <w:sz w:val="28"/>
          <w:szCs w:val="28"/>
        </w:rPr>
        <w:t>(1 раз в месяц/четверть):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Контрольные прикидки на технику.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Внутришкольные «Веселые старты».</w:t>
      </w:r>
    </w:p>
    <w:p w:rsidR="00BF2064" w:rsidRDefault="00350CBE">
      <w:pPr>
        <w:pStyle w:val="a1"/>
        <w:numPr>
          <w:ilvl w:val="1"/>
          <w:numId w:val="6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Дни личных и командных рекордов.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Методы и приемы: </w:t>
      </w:r>
      <w:r>
        <w:rPr>
          <w:rFonts w:ascii="Times New Roman" w:hAnsi="Times New Roman"/>
          <w:color w:val="0F1115"/>
          <w:sz w:val="28"/>
          <w:szCs w:val="28"/>
        </w:rPr>
        <w:t xml:space="preserve">Соревновательный метод сочетается с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>игровым</w:t>
      </w:r>
      <w:r>
        <w:rPr>
          <w:rFonts w:ascii="Times New Roman" w:hAnsi="Times New Roman"/>
          <w:color w:val="0F1115"/>
          <w:sz w:val="28"/>
          <w:szCs w:val="28"/>
        </w:rPr>
        <w:t xml:space="preserve">,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строго регламентированного упражнения </w:t>
      </w:r>
      <w:r>
        <w:rPr>
          <w:rFonts w:ascii="Times New Roman" w:hAnsi="Times New Roman"/>
          <w:color w:val="0F1115"/>
          <w:sz w:val="28"/>
          <w:szCs w:val="28"/>
        </w:rPr>
        <w:t xml:space="preserve">и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словесными методами </w:t>
      </w:r>
      <w:r>
        <w:rPr>
          <w:rFonts w:ascii="Times New Roman" w:hAnsi="Times New Roman"/>
          <w:color w:val="0F1115"/>
          <w:sz w:val="28"/>
          <w:szCs w:val="28"/>
        </w:rPr>
        <w:t xml:space="preserve">(анализ результатов) [4, 7, 13]. Приемы: вариативность условий состязания, изменение состава команд, введение символических наград, ведение «Дневника достижений группы» В основе реализации программы лежит комплексное применение методов физического воспитания: соревновательный метод </w:t>
      </w:r>
      <w:r>
        <w:rPr>
          <w:rFonts w:ascii="Times New Roman" w:hAnsi="Times New Roman"/>
          <w:color w:val="0F1115"/>
          <w:sz w:val="28"/>
          <w:szCs w:val="28"/>
        </w:rPr>
        <w:lastRenderedPageBreak/>
        <w:t>сочетается с игровым, методом строго регламентированного упражнения и словесными методами [4, 7, 13]. Такой подход позволяет не только формировать двигательные навыки, но и поддерживать высокий эмоциональный тонус на протяжении всего занятия.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Формы организации: </w:t>
      </w:r>
      <w:r w:rsidR="00603B96">
        <w:rPr>
          <w:rFonts w:ascii="Times New Roman" w:hAnsi="Times New Roman"/>
          <w:color w:val="0F1115"/>
          <w:sz w:val="28"/>
          <w:szCs w:val="28"/>
        </w:rPr>
        <w:t>и</w:t>
      </w:r>
      <w:r>
        <w:rPr>
          <w:rFonts w:ascii="Times New Roman" w:hAnsi="Times New Roman"/>
          <w:color w:val="0F1115"/>
          <w:sz w:val="28"/>
          <w:szCs w:val="28"/>
        </w:rPr>
        <w:t xml:space="preserve">ндивидуальная, парная, групповая, командная. Преобладает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фронтально-групповая </w:t>
      </w:r>
      <w:r>
        <w:rPr>
          <w:rFonts w:ascii="Times New Roman" w:hAnsi="Times New Roman"/>
          <w:color w:val="0F1115"/>
          <w:sz w:val="28"/>
          <w:szCs w:val="28"/>
        </w:rPr>
        <w:t>с параллельным выполнением заданий.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4. Алгоритм осуществления педагогических действий (авторская особенность)</w:t>
      </w:r>
    </w:p>
    <w:p w:rsidR="00BF2064" w:rsidRDefault="00350CBE">
      <w:pPr>
        <w:pStyle w:val="a1"/>
        <w:numPr>
          <w:ilvl w:val="0"/>
          <w:numId w:val="7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Подготовительный этап (сентябрь-октябрь): </w:t>
      </w:r>
      <w:r w:rsidR="0082730A">
        <w:rPr>
          <w:rFonts w:ascii="Times New Roman" w:hAnsi="Times New Roman"/>
          <w:color w:val="0F1115"/>
          <w:sz w:val="28"/>
          <w:szCs w:val="28"/>
        </w:rPr>
        <w:t>д</w:t>
      </w:r>
      <w:r>
        <w:rPr>
          <w:rFonts w:ascii="Times New Roman" w:hAnsi="Times New Roman"/>
          <w:color w:val="0F1115"/>
          <w:sz w:val="28"/>
          <w:szCs w:val="28"/>
        </w:rPr>
        <w:t>иагностика, формирование позитивного восприятия соревнований через игры без явного проигравшего. Создание постоянных смешанных команд, выбор названий, капитанов.</w:t>
      </w:r>
    </w:p>
    <w:p w:rsidR="00BF2064" w:rsidRDefault="00350CBE">
      <w:pPr>
        <w:pStyle w:val="a1"/>
        <w:numPr>
          <w:ilvl w:val="0"/>
          <w:numId w:val="7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Этап интеграции (ноябрь-февраль): </w:t>
      </w:r>
      <w:r w:rsidR="0082730A">
        <w:rPr>
          <w:rFonts w:ascii="Times New Roman" w:hAnsi="Times New Roman"/>
          <w:color w:val="0F1115"/>
          <w:sz w:val="28"/>
          <w:szCs w:val="28"/>
        </w:rPr>
        <w:t>в</w:t>
      </w:r>
      <w:r>
        <w:rPr>
          <w:rFonts w:ascii="Times New Roman" w:hAnsi="Times New Roman"/>
          <w:color w:val="0F1115"/>
          <w:sz w:val="28"/>
          <w:szCs w:val="28"/>
        </w:rPr>
        <w:t xml:space="preserve">недрение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ежеурочных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микросоревнований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 с акцентом на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>технику, а не на скорость</w:t>
      </w:r>
      <w:r>
        <w:rPr>
          <w:rFonts w:ascii="Times New Roman" w:hAnsi="Times New Roman"/>
          <w:color w:val="0F1115"/>
          <w:sz w:val="28"/>
          <w:szCs w:val="28"/>
        </w:rPr>
        <w:t>. Введение простейшего рейтинга («Лучший скользящий», «Король выдоха»). Акцент на сравнении с собственным прошлым результатом («Побить свой рекорд»).</w:t>
      </w:r>
    </w:p>
    <w:p w:rsidR="00BF2064" w:rsidRDefault="00350CBE">
      <w:pPr>
        <w:pStyle w:val="a1"/>
        <w:numPr>
          <w:ilvl w:val="0"/>
          <w:numId w:val="7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Этап активизации (март-май): </w:t>
      </w:r>
      <w:r w:rsidR="0082730A">
        <w:rPr>
          <w:rFonts w:ascii="Times New Roman" w:hAnsi="Times New Roman"/>
          <w:color w:val="0F1115"/>
          <w:sz w:val="28"/>
          <w:szCs w:val="28"/>
        </w:rPr>
        <w:t>у</w:t>
      </w:r>
      <w:r>
        <w:rPr>
          <w:rFonts w:ascii="Times New Roman" w:hAnsi="Times New Roman"/>
          <w:color w:val="0F1115"/>
          <w:sz w:val="28"/>
          <w:szCs w:val="28"/>
        </w:rPr>
        <w:t>величение доли скоростных заданий. Проведение тематических соревновательных занятий и контрольных заплывов на время. Обязательный разбор результатов с акцентом на приращение умений, а не только на занятое место.</w:t>
      </w:r>
    </w:p>
    <w:p w:rsidR="00BF2064" w:rsidRDefault="00350CBE">
      <w:pPr>
        <w:pStyle w:val="a1"/>
        <w:numPr>
          <w:ilvl w:val="0"/>
          <w:numId w:val="7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Контрольно-оценочный этап (май): </w:t>
      </w:r>
      <w:r w:rsidR="0082730A">
        <w:rPr>
          <w:rFonts w:ascii="Times New Roman" w:hAnsi="Times New Roman"/>
          <w:color w:val="0F1115"/>
          <w:sz w:val="28"/>
          <w:szCs w:val="28"/>
        </w:rPr>
        <w:t>п</w:t>
      </w:r>
      <w:r>
        <w:rPr>
          <w:rFonts w:ascii="Times New Roman" w:hAnsi="Times New Roman"/>
          <w:color w:val="0F1115"/>
          <w:sz w:val="28"/>
          <w:szCs w:val="28"/>
        </w:rPr>
        <w:t>роведение итоговых контрольных соревнований. Награждение по номинациям («За волю к победе», «За самую красивую технику», «За командный дух»). Анкетирование, сбор обратной связи.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Особенность технологии: </w:t>
      </w:r>
      <w:r w:rsidR="0082730A">
        <w:rPr>
          <w:rFonts w:ascii="Times New Roman" w:hAnsi="Times New Roman"/>
          <w:color w:val="0F1115"/>
          <w:sz w:val="28"/>
          <w:szCs w:val="28"/>
        </w:rPr>
        <w:t>с</w:t>
      </w:r>
      <w:r>
        <w:rPr>
          <w:rFonts w:ascii="Times New Roman" w:hAnsi="Times New Roman"/>
          <w:color w:val="0F1115"/>
          <w:sz w:val="28"/>
          <w:szCs w:val="28"/>
        </w:rPr>
        <w:t xml:space="preserve">оревнование никогда не является самоцелью и не проводится на неподготовленном материале. Каждое состязательное задание предваряется отработкой элемента в стандартных условиях. Поражение или неудача всегда переводится в плоскость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>задачи для дальнейшей работы</w:t>
      </w:r>
      <w:r>
        <w:rPr>
          <w:rFonts w:ascii="Times New Roman" w:hAnsi="Times New Roman"/>
          <w:color w:val="0F1115"/>
          <w:sz w:val="28"/>
          <w:szCs w:val="28"/>
        </w:rPr>
        <w:t>, а не повода для негативной оценки личности.</w:t>
      </w:r>
    </w:p>
    <w:p w:rsidR="00BF2064" w:rsidRPr="0003380A" w:rsidRDefault="00350CBE">
      <w:pPr>
        <w:pStyle w:val="a1"/>
        <w:spacing w:after="0" w:line="240" w:lineRule="auto"/>
        <w:ind w:firstLine="850"/>
        <w:jc w:val="both"/>
        <w:rPr>
          <w:b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Образцы карточек-заданий и конспектов представлены в </w:t>
      </w:r>
      <w:r w:rsidR="00D068A9" w:rsidRPr="0003380A">
        <w:rPr>
          <w:rFonts w:ascii="Times New Roman" w:hAnsi="Times New Roman"/>
          <w:b/>
          <w:sz w:val="28"/>
          <w:szCs w:val="28"/>
        </w:rPr>
        <w:t>[Приложениях 6</w:t>
      </w:r>
      <w:r w:rsidRPr="0003380A">
        <w:rPr>
          <w:rFonts w:ascii="Times New Roman" w:hAnsi="Times New Roman"/>
          <w:b/>
          <w:sz w:val="28"/>
          <w:szCs w:val="28"/>
        </w:rPr>
        <w:t>]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BF2064" w:rsidRDefault="00350CBE">
      <w:pPr>
        <w:shd w:val="clear" w:color="auto" w:fill="FFFFFF"/>
        <w:spacing w:after="0"/>
        <w:ind w:left="29" w:right="29" w:firstLine="57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Результативность опыта</w:t>
      </w:r>
    </w:p>
    <w:p w:rsidR="00BF2064" w:rsidRDefault="00BF2064">
      <w:pPr>
        <w:shd w:val="clear" w:color="auto" w:fill="FFFFFF"/>
        <w:spacing w:after="0"/>
        <w:ind w:left="29" w:right="29" w:firstLine="571"/>
        <w:jc w:val="center"/>
        <w:rPr>
          <w:rFonts w:ascii="Times New Roman" w:hAnsi="Times New Roman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Диагностика проводилась в одной и той же возрастной группе (дети 2015 г.р.) на протяжении 3 лет (2022-2025) по единым критериям. Сравниваются показатели начала внедрения системы (2022) и текущего состояния (</w:t>
      </w:r>
      <w:r w:rsidR="0082730A">
        <w:rPr>
          <w:rFonts w:ascii="Times New Roman" w:hAnsi="Times New Roman"/>
          <w:color w:val="0F1115"/>
          <w:sz w:val="28"/>
          <w:szCs w:val="28"/>
        </w:rPr>
        <w:t>2025) [</w:t>
      </w:r>
      <w:r w:rsidR="00C16735">
        <w:rPr>
          <w:rFonts w:ascii="Times New Roman" w:hAnsi="Times New Roman"/>
          <w:color w:val="0F1115"/>
          <w:sz w:val="28"/>
          <w:szCs w:val="28"/>
        </w:rPr>
        <w:t>Приложения</w:t>
      </w:r>
      <w:r>
        <w:rPr>
          <w:rFonts w:ascii="Times New Roman" w:hAnsi="Times New Roman"/>
          <w:color w:val="0F1115"/>
          <w:sz w:val="28"/>
          <w:szCs w:val="28"/>
        </w:rPr>
        <w:t xml:space="preserve"> 4, 5].</w:t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BF2064" w:rsidRDefault="00BF2064">
      <w:pPr>
        <w:pStyle w:val="a1"/>
        <w:spacing w:after="0" w:line="240" w:lineRule="auto"/>
        <w:ind w:firstLine="850"/>
        <w:jc w:val="both"/>
        <w:rPr>
          <w:rFonts w:ascii="Times New Roman" w:hAnsi="Times New Roman"/>
          <w:color w:val="0F1115"/>
          <w:sz w:val="28"/>
          <w:szCs w:val="28"/>
        </w:rPr>
      </w:pPr>
    </w:p>
    <w:tbl>
      <w:tblPr>
        <w:tblW w:w="9638" w:type="dxa"/>
        <w:tblLayout w:type="fixed"/>
        <w:tblCellMar>
          <w:left w:w="2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1810"/>
        <w:gridCol w:w="2310"/>
        <w:gridCol w:w="2502"/>
      </w:tblGrid>
      <w:tr w:rsidR="00BF2064">
        <w:trPr>
          <w:trHeight w:val="281"/>
          <w:tblHeader/>
        </w:trPr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Критерий (методика диагностики)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г. (начало работы)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г. (результат)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Динамика / Комментарий</w:t>
            </w:r>
          </w:p>
        </w:tc>
      </w:tr>
      <w:tr w:rsidR="00BF2064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both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1. Мотивация </w:t>
            </w:r>
            <w:r>
              <w:rPr>
                <w:rFonts w:ascii="Times New Roman" w:hAnsi="Times New Roman"/>
                <w:sz w:val="20"/>
                <w:szCs w:val="20"/>
              </w:rPr>
              <w:t>(анкета «Мое отношение к тренировке»)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60% детей отмечали скуку, усталость от однообразия.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90% детей ждут тренировки, отмечают интерес из-за игр и соревнований.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+30% </w:t>
            </w:r>
            <w:r>
              <w:rPr>
                <w:rFonts w:ascii="Times New Roman" w:hAnsi="Times New Roman"/>
                <w:sz w:val="20"/>
                <w:szCs w:val="20"/>
              </w:rPr>
              <w:t>Устойчивая положительная динамика.</w:t>
            </w:r>
          </w:p>
        </w:tc>
      </w:tr>
      <w:tr w:rsidR="00BF2064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both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2. Техника плавания кролем </w:t>
            </w:r>
            <w:r>
              <w:rPr>
                <w:rFonts w:ascii="Times New Roman" w:hAnsi="Times New Roman"/>
                <w:sz w:val="20"/>
                <w:szCs w:val="20"/>
              </w:rPr>
              <w:t>(экспертная оценка по 5-балльной шкале по ключевым элементам)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балл: 2.8. Явные ошибки у большинства.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балл: 4.2. Техника большинства оценена как «стабильная» и «правильная».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+1.4 балла </w:t>
            </w:r>
            <w:r>
              <w:rPr>
                <w:rFonts w:ascii="Times New Roman" w:hAnsi="Times New Roman"/>
                <w:sz w:val="20"/>
                <w:szCs w:val="20"/>
              </w:rPr>
              <w:t>Качественный рост.</w:t>
            </w:r>
          </w:p>
        </w:tc>
      </w:tr>
      <w:tr w:rsidR="00BF2064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both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3. Норматив «Проплыть 25м кролем»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Выполняли 35% группы.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Выполняют 92% группы.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+57% </w:t>
            </w:r>
            <w:r>
              <w:rPr>
                <w:rFonts w:ascii="Times New Roman" w:hAnsi="Times New Roman"/>
                <w:sz w:val="20"/>
                <w:szCs w:val="20"/>
              </w:rPr>
              <w:t>Существенное повышение результативности.</w:t>
            </w:r>
          </w:p>
        </w:tc>
      </w:tr>
      <w:tr w:rsidR="00BF2064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both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4. Уровень тревожности перед контрольными заплывами </w:t>
            </w:r>
            <w:r>
              <w:rPr>
                <w:rFonts w:ascii="Times New Roman" w:hAnsi="Times New Roman"/>
                <w:sz w:val="20"/>
                <w:szCs w:val="20"/>
              </w:rPr>
              <w:t>(методика «Шкала ситуативной тревожности» в адаптации)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и средний уровень – у 70% детей.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и средний уровень – у 25% детей. Преобладает «мобилизующая» тревога.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-45% </w:t>
            </w:r>
            <w:r>
              <w:rPr>
                <w:rFonts w:ascii="Times New Roman" w:hAnsi="Times New Roman"/>
                <w:sz w:val="20"/>
                <w:szCs w:val="20"/>
              </w:rPr>
              <w:t>Эффект адаптации к соревновательной среде.</w:t>
            </w:r>
          </w:p>
        </w:tc>
      </w:tr>
      <w:tr w:rsidR="00BF2064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both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5. Сплоченность группы </w:t>
            </w:r>
            <w:r>
              <w:rPr>
                <w:rFonts w:ascii="Times New Roman" w:hAnsi="Times New Roman"/>
                <w:sz w:val="20"/>
                <w:szCs w:val="20"/>
              </w:rPr>
              <w:t>(методика социометрии, индекс сплоченности)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 уровень. Разрозненные микрогруппы.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Высокий уровень. Группа демонстрирует черты коллектива,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взаимоподдержку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Переход от группы к коллективу.</w:t>
            </w:r>
          </w:p>
        </w:tc>
      </w:tr>
      <w:tr w:rsidR="00BF2064"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both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6. Сохранность контингента </w:t>
            </w:r>
            <w:r>
              <w:rPr>
                <w:rFonts w:ascii="Times New Roman" w:hAnsi="Times New Roman"/>
                <w:sz w:val="20"/>
                <w:szCs w:val="20"/>
              </w:rPr>
              <w:t>(процент детей, продолживших занятий на след. учебный год)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2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widowControl w:val="0"/>
              <w:ind w:left="57" w:right="57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 xml:space="preserve">+20% </w:t>
            </w:r>
            <w:r>
              <w:rPr>
                <w:rFonts w:ascii="Times New Roman" w:hAnsi="Times New Roman"/>
                <w:sz w:val="20"/>
                <w:szCs w:val="20"/>
              </w:rPr>
              <w:t>Снижение отсева.</w:t>
            </w:r>
          </w:p>
        </w:tc>
      </w:tr>
    </w:tbl>
    <w:p w:rsidR="00BF2064" w:rsidRDefault="00BF2064">
      <w:pPr>
        <w:pStyle w:val="a1"/>
        <w:spacing w:after="0" w:line="240" w:lineRule="auto"/>
        <w:ind w:firstLine="850"/>
        <w:jc w:val="both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Default="00BF2064">
      <w:pPr>
        <w:pStyle w:val="a1"/>
        <w:spacing w:after="0" w:line="240" w:lineRule="auto"/>
        <w:ind w:firstLine="850"/>
        <w:jc w:val="both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pStyle w:val="3"/>
        <w:jc w:val="center"/>
        <w:rPr>
          <w:rFonts w:hint="eastAsia"/>
        </w:rPr>
      </w:pPr>
      <w:r>
        <w:rPr>
          <w:rStyle w:val="a7"/>
          <w:rFonts w:ascii="Times New Roman" w:hAnsi="Times New Roman"/>
          <w:b/>
          <w:color w:val="0F1115"/>
        </w:rPr>
        <w:lastRenderedPageBreak/>
        <w:t>"Структура соревновательных форм"</w:t>
      </w:r>
    </w:p>
    <w:p w:rsidR="00BF2064" w:rsidRPr="0082730A" w:rsidRDefault="0082730A" w:rsidP="0082730A">
      <w:pPr>
        <w:pStyle w:val="a1"/>
        <w:spacing w:before="240" w:after="240"/>
        <w:jc w:val="center"/>
        <w:rPr>
          <w:rStyle w:val="a7"/>
          <w:rFonts w:ascii="Times New Roman" w:hAnsi="Times New Roman"/>
          <w:b w:val="0"/>
          <w:bCs w:val="0"/>
        </w:rPr>
      </w:pPr>
      <w:r>
        <w:rPr>
          <w:rFonts w:ascii="Times New Roman" w:hAnsi="Times New Roman"/>
          <w:color w:val="0F1115"/>
          <w:sz w:val="28"/>
          <w:szCs w:val="28"/>
        </w:rPr>
        <w:t>Виды соревновательной активности,</w:t>
      </w:r>
      <w:r w:rsidR="00350CBE">
        <w:rPr>
          <w:rFonts w:ascii="Times New Roman" w:hAnsi="Times New Roman"/>
          <w:color w:val="0F1115"/>
          <w:sz w:val="28"/>
          <w:szCs w:val="28"/>
        </w:rPr>
        <w:t xml:space="preserve"> используемые в опыте.</w:t>
      </w:r>
      <w:r w:rsidR="00350CBE">
        <w:rPr>
          <w:rFonts w:ascii="Times New Roman" w:hAnsi="Times New Roman"/>
          <w:b/>
          <w:noProof/>
          <w:color w:val="0F1115"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202565</wp:posOffset>
            </wp:positionH>
            <wp:positionV relativeFrom="paragraph">
              <wp:posOffset>-53340</wp:posOffset>
            </wp:positionV>
            <wp:extent cx="5767705" cy="3239135"/>
            <wp:effectExtent l="0" t="0" r="0" b="0"/>
            <wp:wrapSquare wrapText="largest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F2064" w:rsidRDefault="00BF2064">
      <w:pPr>
        <w:pStyle w:val="3"/>
        <w:spacing w:before="0" w:after="0" w:line="240" w:lineRule="auto"/>
        <w:jc w:val="center"/>
        <w:rPr>
          <w:rStyle w:val="a7"/>
          <w:rFonts w:ascii="Times New Roman" w:hAnsi="Times New Roman"/>
          <w:b/>
          <w:color w:val="0F1115"/>
        </w:rPr>
      </w:pPr>
    </w:p>
    <w:p w:rsidR="00BF2064" w:rsidRDefault="0082730A">
      <w:pPr>
        <w:pStyle w:val="3"/>
        <w:spacing w:before="0" w:after="0" w:line="240" w:lineRule="auto"/>
        <w:jc w:val="center"/>
        <w:rPr>
          <w:rFonts w:hint="eastAsia"/>
        </w:rPr>
      </w:pPr>
      <w:r>
        <w:rPr>
          <w:rStyle w:val="a7"/>
          <w:rFonts w:ascii="Times New Roman" w:hAnsi="Times New Roman"/>
          <w:b/>
          <w:color w:val="0F1115"/>
        </w:rPr>
        <w:t>Анализ у</w:t>
      </w:r>
      <w:r w:rsidR="00350CBE">
        <w:rPr>
          <w:rStyle w:val="a7"/>
          <w:rFonts w:ascii="Times New Roman" w:hAnsi="Times New Roman"/>
          <w:b/>
          <w:color w:val="0F1115"/>
        </w:rPr>
        <w:t xml:space="preserve">ровня мотивации и тревожности </w:t>
      </w:r>
    </w:p>
    <w:p w:rsidR="00BF2064" w:rsidRDefault="0082730A">
      <w:pPr>
        <w:pStyle w:val="a1"/>
        <w:spacing w:after="0" w:line="240" w:lineRule="auto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Це</w:t>
      </w:r>
      <w:r w:rsidR="00350CBE">
        <w:rPr>
          <w:rStyle w:val="a7"/>
          <w:rFonts w:ascii="Times New Roman" w:hAnsi="Times New Roman"/>
          <w:color w:val="0F1115"/>
          <w:sz w:val="28"/>
          <w:szCs w:val="28"/>
        </w:rPr>
        <w:t>ль:</w:t>
      </w:r>
      <w:r>
        <w:rPr>
          <w:rFonts w:ascii="Times New Roman" w:hAnsi="Times New Roman"/>
          <w:color w:val="0F1115"/>
          <w:sz w:val="28"/>
          <w:szCs w:val="28"/>
        </w:rPr>
        <w:t> с</w:t>
      </w:r>
      <w:r w:rsidR="00350CBE">
        <w:rPr>
          <w:rFonts w:ascii="Times New Roman" w:hAnsi="Times New Roman"/>
          <w:color w:val="0F1115"/>
          <w:sz w:val="28"/>
          <w:szCs w:val="28"/>
        </w:rPr>
        <w:t>равнение психологического состояния группы до и после внедрения методики.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Описание:</w:t>
      </w: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 xml:space="preserve"> 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>Блок 1: "Высокий/Устойчивый интерес к тренировкам" (% детей).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>До: 25%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>После: 90%</w:t>
      </w:r>
    </w:p>
    <w:p w:rsidR="00BF2064" w:rsidRDefault="00BF2064">
      <w:pPr>
        <w:pStyle w:val="a1"/>
        <w:spacing w:after="0" w:line="240" w:lineRule="auto"/>
        <w:rPr>
          <w:rStyle w:val="a7"/>
          <w:rFonts w:ascii="Times New Roman" w:hAnsi="Times New Roman"/>
          <w:b w:val="0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>Блок 2: "Высокий/Средний уровень тревожности перед стартами" (% детей).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>До: 70%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>После: 25%</w:t>
      </w:r>
    </w:p>
    <w:p w:rsidR="00BF2064" w:rsidRDefault="00BF2064">
      <w:pPr>
        <w:pStyle w:val="a1"/>
        <w:spacing w:after="0" w:line="240" w:lineRule="auto"/>
        <w:jc w:val="both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Default="00BF2064">
      <w:pPr>
        <w:pStyle w:val="a1"/>
        <w:spacing w:after="0" w:line="240" w:lineRule="auto"/>
        <w:jc w:val="both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  <w:rPr>
          <w:rStyle w:val="a7"/>
          <w:rFonts w:ascii="Times New Roman" w:hAnsi="Times New Roman"/>
          <w:color w:val="0F1115"/>
          <w:sz w:val="28"/>
          <w:szCs w:val="28"/>
        </w:rPr>
      </w:pPr>
      <w:r>
        <w:rPr>
          <w:rFonts w:ascii="Times New Roman" w:hAnsi="Times New Roman"/>
          <w:b/>
          <w:noProof/>
          <w:color w:val="0F1115"/>
          <w:sz w:val="28"/>
          <w:szCs w:val="28"/>
          <w:lang w:eastAsia="ru-RU"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18415</wp:posOffset>
            </wp:positionH>
            <wp:positionV relativeFrom="paragraph">
              <wp:posOffset>45720</wp:posOffset>
            </wp:positionV>
            <wp:extent cx="5759450" cy="3239770"/>
            <wp:effectExtent l="0" t="0" r="0" b="0"/>
            <wp:wrapSquare wrapText="largest"/>
            <wp:docPr id="2" name="Объект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064" w:rsidRDefault="00BF2064">
      <w:pPr>
        <w:pStyle w:val="a1"/>
        <w:spacing w:after="0" w:line="240" w:lineRule="auto"/>
        <w:ind w:firstLine="850"/>
        <w:jc w:val="both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Вывод: </w:t>
      </w:r>
      <w:r>
        <w:rPr>
          <w:rFonts w:ascii="Times New Roman" w:hAnsi="Times New Roman"/>
          <w:color w:val="0F1115"/>
          <w:sz w:val="28"/>
          <w:szCs w:val="28"/>
        </w:rPr>
        <w:t xml:space="preserve">Диагностические данные подтверждают высокую результативность опыта </w:t>
      </w:r>
      <w:r w:rsidR="00D068A9" w:rsidRPr="0003380A">
        <w:rPr>
          <w:rFonts w:ascii="Times New Roman" w:hAnsi="Times New Roman"/>
          <w:b/>
          <w:sz w:val="28"/>
          <w:szCs w:val="28"/>
        </w:rPr>
        <w:t>[Приложение 7</w:t>
      </w:r>
      <w:r w:rsidRPr="0003380A">
        <w:rPr>
          <w:rFonts w:ascii="Times New Roman" w:hAnsi="Times New Roman"/>
          <w:b/>
          <w:sz w:val="28"/>
          <w:szCs w:val="28"/>
        </w:rPr>
        <w:t>].</w:t>
      </w:r>
      <w:r w:rsidRPr="000338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>Системное использование соревновательного метода привело к комплексному улучшению всех ключевых показателей: мотивации, техники, психологической устойчивости и социально-психологического климата в группе.</w:t>
      </w:r>
    </w:p>
    <w:p w:rsidR="00BF2064" w:rsidRDefault="00BF2064">
      <w:pPr>
        <w:pStyle w:val="3"/>
        <w:spacing w:before="0" w:after="0" w:line="240" w:lineRule="auto"/>
        <w:ind w:firstLine="850"/>
        <w:jc w:val="center"/>
        <w:rPr>
          <w:rStyle w:val="a7"/>
          <w:rFonts w:ascii="Times New Roman" w:hAnsi="Times New Roman"/>
          <w:b/>
          <w:color w:val="0F1115"/>
        </w:rPr>
      </w:pPr>
    </w:p>
    <w:p w:rsidR="00BF2064" w:rsidRDefault="00BF2064">
      <w:pPr>
        <w:pStyle w:val="3"/>
        <w:spacing w:before="0" w:after="0" w:line="240" w:lineRule="auto"/>
        <w:ind w:firstLine="850"/>
        <w:jc w:val="both"/>
        <w:rPr>
          <w:rStyle w:val="a7"/>
          <w:rFonts w:ascii="Times New Roman" w:hAnsi="Times New Roman"/>
          <w:b/>
          <w:color w:val="0F1115"/>
        </w:rPr>
      </w:pPr>
    </w:p>
    <w:p w:rsidR="0082730A" w:rsidRPr="0082730A" w:rsidRDefault="0082730A" w:rsidP="0082730A">
      <w:pPr>
        <w:pStyle w:val="a1"/>
      </w:pPr>
    </w:p>
    <w:p w:rsidR="00BF2064" w:rsidRDefault="00350CBE">
      <w:pPr>
        <w:pStyle w:val="3"/>
        <w:spacing w:before="0" w:after="0" w:line="240" w:lineRule="auto"/>
        <w:ind w:firstLine="850"/>
        <w:jc w:val="both"/>
        <w:rPr>
          <w:rFonts w:hint="eastAsia"/>
        </w:rPr>
      </w:pPr>
      <w:r>
        <w:rPr>
          <w:rStyle w:val="a7"/>
          <w:rFonts w:ascii="Times New Roman" w:hAnsi="Times New Roman"/>
          <w:b/>
          <w:color w:val="0F1115"/>
        </w:rPr>
        <w:t>Список литературы: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Булгакова, Н. Ж.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Плавание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учебник для вузов / Н. Ж. Булгакова.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Физкультура и спорт, 2005. – 432 с. – ISBN 5-278-00699-8.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F1115"/>
          <w:sz w:val="28"/>
          <w:szCs w:val="28"/>
        </w:rPr>
        <w:t>Вайцеховский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, С. М. Книга тренера / С. М.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Вайцеховский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Физкультура и спорт, 1971. – 312 с.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Викулов, А. Д.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Плавание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учебное пособие для студентов высших учебных заведений / А. Д. Викулов.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ВЛАДОС-ПРЕСС, 2004. – 367 с. – ISBN 5-305-00022-5.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Воронцов, Е. Н. Игровые и соревновательные формы занятий плаванием с детьми младшего школьного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возраста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методическое пособие / Е. Н. Воронцов. – Санкт-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Петербург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СПбГУФК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 им. П. Ф. Лесгафта, 2010. – 48 с.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Ильин, Е. П. Психология спорта / Е. П. Ильин. – Санкт-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Петербург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Питер, 2016. – 352 с. – (Мастера психологии). – ISBN 978-5-496-02205-3.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F1115"/>
          <w:sz w:val="28"/>
          <w:szCs w:val="28"/>
        </w:rPr>
        <w:t>Каунсилмен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, Д. Е. Наука о плавании / Д. Е. </w:t>
      </w:r>
      <w:proofErr w:type="spellStart"/>
      <w:proofErr w:type="gramStart"/>
      <w:r>
        <w:rPr>
          <w:rFonts w:ascii="Times New Roman" w:hAnsi="Times New Roman"/>
          <w:color w:val="0F1115"/>
          <w:sz w:val="28"/>
          <w:szCs w:val="28"/>
        </w:rPr>
        <w:t>Каунсилмен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 ;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пер. с англ. – Москва : Физкультура и спорт, 1972. – 428 с.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lastRenderedPageBreak/>
        <w:t xml:space="preserve">Матвеев, Л. П. Теория и методика физической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культуры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учебник для институтов физической культуры / Л. П. Матвеев. – 4-е изд., стер.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Физкультура и спорт,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СпортАкадемПресс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, 2019. – 544 с. – ISBN 978-5-278-01006-4.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Осокина, Т. И. Обучение плаванию в детском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саду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книга для воспитателей детского сада и родителей / Т. И. Осокина, Е. А. Тимофеева, Т. Л.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Богина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Просвещение, 1991. – 159 с. – ISBN 5-09-001859-1.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Платонов, В. Н. Система подготовки спортсменов в олимпийском спорте. Общая теория и ее практические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приложения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учебник [для студентов вузов физического воспитания и с</w:t>
      </w:r>
      <w:r w:rsidR="00C16735">
        <w:rPr>
          <w:rFonts w:ascii="Times New Roman" w:hAnsi="Times New Roman"/>
          <w:color w:val="0F1115"/>
          <w:sz w:val="28"/>
          <w:szCs w:val="28"/>
        </w:rPr>
        <w:t xml:space="preserve">порта] / В. Н. Платонов. – </w:t>
      </w:r>
      <w:proofErr w:type="gramStart"/>
      <w:r w:rsidR="00C16735">
        <w:rPr>
          <w:rFonts w:ascii="Times New Roman" w:hAnsi="Times New Roman"/>
          <w:color w:val="0F1115"/>
          <w:sz w:val="28"/>
          <w:szCs w:val="28"/>
        </w:rPr>
        <w:t xml:space="preserve">Киев </w:t>
      </w:r>
      <w:r>
        <w:rPr>
          <w:rFonts w:ascii="Times New Roman" w:hAnsi="Times New Roman"/>
          <w:color w:val="0F1115"/>
          <w:sz w:val="28"/>
          <w:szCs w:val="28"/>
        </w:rPr>
        <w:t>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Олимпийская литература, 2004. – 808 с. – ISBN 966-7133-68-9.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Погребной, А. И. Соревновательный метод в физическом воспитании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школьников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монография / А. И. Погребной.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Краснодар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КубГАФК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, 2002. – 142 с. – ISBN 5-900975-14-1.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Пуни, А. Ц. Психологическая подготовка к соревнованию в спорте / А. Ц. Пуни. – 2-е изд., доп.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Физкультура и спорт, 1969. – 88 с.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Семенов, Ю. А. Соревновательная деятельность юных пловцов и методы ее совершенствования на этапе начальной спортивной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специализации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автореферат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дис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. ... кандидата педагогических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наук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13.00.04 / Ю. А. Семенов ; РГУФК. – Москва, 2005. – 24 с.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Фомиченко, Т. Г. Игровой метод в обучении плаванию детей 6-8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лет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методические рекомендации / Т. Г. Фомиченко, Л. Н. Корнеева. – </w:t>
      </w:r>
      <w:proofErr w:type="gramStart"/>
      <w:r>
        <w:rPr>
          <w:rFonts w:ascii="Times New Roman" w:hAnsi="Times New Roman"/>
          <w:color w:val="0F1115"/>
          <w:sz w:val="28"/>
          <w:szCs w:val="28"/>
        </w:rPr>
        <w:t>Волгоград :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 xml:space="preserve"> ВГАФК, 2010. – 52 с.</w:t>
      </w:r>
    </w:p>
    <w:p w:rsidR="00BF2064" w:rsidRDefault="00350CBE">
      <w:pPr>
        <w:pStyle w:val="a1"/>
        <w:numPr>
          <w:ilvl w:val="0"/>
          <w:numId w:val="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Шестаков, М. М. Управление технической подготовкой юных спортсменов с использованием игрового метод (на примере плавания) / М. М. Шестаков, И. Г. </w:t>
      </w:r>
      <w:proofErr w:type="spellStart"/>
      <w:proofErr w:type="gramStart"/>
      <w:r>
        <w:rPr>
          <w:rFonts w:ascii="Times New Roman" w:hAnsi="Times New Roman"/>
          <w:color w:val="0F1115"/>
          <w:sz w:val="28"/>
          <w:szCs w:val="28"/>
        </w:rPr>
        <w:t>Гибадулин</w:t>
      </w:r>
      <w:proofErr w:type="spellEnd"/>
      <w:r w:rsidR="0082730A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 xml:space="preserve"> /</w:t>
      </w:r>
      <w:proofErr w:type="gramEnd"/>
      <w:r>
        <w:rPr>
          <w:rFonts w:ascii="Times New Roman" w:hAnsi="Times New Roman"/>
          <w:color w:val="0F1115"/>
          <w:sz w:val="28"/>
          <w:szCs w:val="28"/>
        </w:rPr>
        <w:t>/</w:t>
      </w:r>
      <w:r w:rsidR="0082730A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 xml:space="preserve"> Теория и практика физической культуры. – 2014. – № 10. – С. 46–48.</w:t>
      </w:r>
    </w:p>
    <w:p w:rsidR="00BF2064" w:rsidRDefault="00BF2064">
      <w:pPr>
        <w:shd w:val="clear" w:color="auto" w:fill="FFFFFF"/>
        <w:spacing w:after="0"/>
        <w:ind w:left="14" w:firstLine="553"/>
        <w:jc w:val="both"/>
        <w:rPr>
          <w:rFonts w:ascii="Times New Roman" w:hAnsi="Times New Roman" w:cs="Times New Roman"/>
          <w:sz w:val="28"/>
          <w:szCs w:val="28"/>
        </w:rPr>
      </w:pPr>
    </w:p>
    <w:p w:rsidR="00BF2064" w:rsidRDefault="00350CBE">
      <w:pPr>
        <w:shd w:val="clear" w:color="auto" w:fill="FFFFFF"/>
        <w:ind w:left="48"/>
        <w:jc w:val="right"/>
        <w:rPr>
          <w:rFonts w:ascii="Times New Roman" w:hAnsi="Times New Roman"/>
        </w:rPr>
      </w:pPr>
      <w:r>
        <w:br w:type="page"/>
      </w:r>
    </w:p>
    <w:p w:rsidR="00BF2064" w:rsidRPr="0003380A" w:rsidRDefault="00350CBE">
      <w:pPr>
        <w:pStyle w:val="a1"/>
        <w:spacing w:after="0" w:line="240" w:lineRule="auto"/>
        <w:jc w:val="right"/>
      </w:pPr>
      <w:r w:rsidRPr="0003380A">
        <w:rPr>
          <w:rStyle w:val="a7"/>
          <w:rFonts w:ascii="Times New Roman" w:hAnsi="Times New Roman"/>
          <w:sz w:val="28"/>
          <w:szCs w:val="28"/>
        </w:rPr>
        <w:lastRenderedPageBreak/>
        <w:t>Приложение №1</w:t>
      </w:r>
    </w:p>
    <w:p w:rsidR="00BF2064" w:rsidRDefault="00BF2064">
      <w:pPr>
        <w:pStyle w:val="a1"/>
        <w:spacing w:after="0" w:line="240" w:lineRule="auto"/>
        <w:jc w:val="right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Default="00350C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</w:t>
      </w:r>
    </w:p>
    <w:p w:rsidR="00BF2064" w:rsidRDefault="00350C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«ПЛАВАНИЕ»</w:t>
      </w:r>
    </w:p>
    <w:p w:rsidR="00BF2064" w:rsidRDefault="00350C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обучающихся: 7-18 лет</w:t>
      </w:r>
    </w:p>
    <w:p w:rsidR="00BF2064" w:rsidRDefault="00350CBE">
      <w:pPr>
        <w:shd w:val="clear" w:color="auto" w:fill="FFFFFF"/>
        <w:tabs>
          <w:tab w:val="left" w:pos="113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реализации: 3 года</w:t>
      </w:r>
    </w:p>
    <w:p w:rsidR="00BF2064" w:rsidRDefault="00BF2064">
      <w:pPr>
        <w:pStyle w:val="ae"/>
        <w:tabs>
          <w:tab w:val="left" w:pos="11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pStyle w:val="ae"/>
        <w:overflowPunct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BF2064" w:rsidRDefault="00BF2064">
      <w:pPr>
        <w:overflowPunct/>
        <w:spacing w:after="0" w:line="240" w:lineRule="auto"/>
        <w:ind w:firstLine="737"/>
        <w:jc w:val="both"/>
        <w:rPr>
          <w:rFonts w:eastAsia="Times New Roman" w:cs="Times New Roman"/>
          <w:b/>
          <w:lang w:eastAsia="ru-RU"/>
        </w:rPr>
      </w:pPr>
    </w:p>
    <w:p w:rsidR="00BF2064" w:rsidRDefault="00350CBE">
      <w:pPr>
        <w:overflowPunct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«Плавание» имеет физкультурно-спортивную направленность. Она позволяет целенаправленно и эффективно воздействовать на все компоненты физического состояния ребенка, включая разнообразные физические качества, двигательные способности, телосложение, здоровье, а также формировать связанные с этой деятельностью знания, умения, интересы, потребности, ценностные ориентации.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данной программы предполагает использование физического воспитания в решении социально-культурных и психологических задач в процессе обучения и развития детей.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Адресат программы. 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общеобразовательная общеразвивающая программа «Плавание» разработана для детей в возрасте 7-18 лет, с учетом их возрастных и индивидуальных особенностей в данной направленности.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спортивно-оздоровительной </w:t>
      </w:r>
      <w:r w:rsidR="0042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 допускаются все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указанного возраста, желающие заниматься спортом и не имеющие медицинских противопоказаний (имеющие письменное разрешение врача). Программа предусматривает занятия с детьми разного уровня подготовленности и физического развития. Данная программа определяет оптимальное соотношение разносторонней физкультурно-оздоровительной и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программы, объём и сроки реализации ДООП.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программы- базовый. Срок реализации программы – 3 года. Необходимое количество академических часов- 666 часов.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обучения.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обучения- очная.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Возможна дистанционная форма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 возникновении условий временного ограничения (приостановки) для учащихся занятий в очной (контактной) форме по санитарно-эпидемиологическим и/или другим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основаниям)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занятий. </w:t>
      </w:r>
    </w:p>
    <w:p w:rsidR="00BF2064" w:rsidRDefault="00350C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Учебно-тренировочный процесс осуществляется в соответствии с программой. Занятия проводятся 3 раза в неделю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2 часа. Академический час – 40 мин, с перерывом в 10 минут. Выполнение нормативного объема учебного времени достигается сложением времени учебных занятий и затратами времени на соревновательную деятельность.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группы - постоянный, занятия - групповые. Виды занятий по программе групповые, командные,</w:t>
      </w:r>
      <w:r w:rsidR="0042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игровые, развлекательные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2064" w:rsidRDefault="00BF2064">
      <w:pPr>
        <w:pStyle w:val="ae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pStyle w:val="ae"/>
        <w:overflowPunct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программы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повышения эффективности оздоровления и укрепления детского организма, гармоничного психофизического развития с помощью одной из форм дополнительного образования по плаванию;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обучающимися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навыком плавания.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спортивно-оздоровительных группах по плаванию: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здоровья и гармоничное развитие всех органов и систем организма детей;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стойкого интереса к занятиям физической культурой и спортом; 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овладение основами техники выполнения обширного комплекса физических упражнений, подвижных игр и освоение техники плавания; 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и совершенствование физических качеств (с преимущественной направленностью на быстроту, ловкость и гибкость); 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высокого уровня здоровья и работоспособности, необходимых для подготовки к общественно - полезной деятельности;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 перспективных детей для дальнейших занятий плаванием.</w:t>
      </w:r>
    </w:p>
    <w:p w:rsidR="00BF2064" w:rsidRDefault="00BF2064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tbl>
      <w:tblPr>
        <w:tblW w:w="9339" w:type="dxa"/>
        <w:tblInd w:w="-1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3"/>
        <w:gridCol w:w="2694"/>
        <w:gridCol w:w="2124"/>
        <w:gridCol w:w="1703"/>
        <w:gridCol w:w="1985"/>
      </w:tblGrid>
      <w:tr w:rsidR="00BF2064">
        <w:trPr>
          <w:trHeight w:val="509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подготовки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Спортивно-оздоровительный этап</w:t>
            </w:r>
          </w:p>
        </w:tc>
      </w:tr>
      <w:tr w:rsidR="00BF2064">
        <w:trPr>
          <w:trHeight w:val="509"/>
        </w:trPr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BF20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BF20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064" w:rsidRDefault="00350CBE">
            <w:pPr>
              <w:widowControl w:val="0"/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</w:t>
            </w:r>
          </w:p>
          <w:p w:rsidR="00BF2064" w:rsidRDefault="00350CBE">
            <w:pPr>
              <w:widowControl w:val="0"/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3-й год обучения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подготовка, общая специальная подготовка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плавательная подготовка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Технико-техническая подготовка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воде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испытания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F2064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F2064"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часов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</w:tr>
    </w:tbl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составлен с расчетом 37 недель занятий непосредственно                            в условиях учреждения.</w:t>
      </w:r>
    </w:p>
    <w:p w:rsidR="00BF2064" w:rsidRDefault="00BF2064">
      <w:pPr>
        <w:pStyle w:val="ae"/>
        <w:shd w:val="clear" w:color="auto" w:fill="FFFFFF"/>
        <w:spacing w:after="0" w:line="240" w:lineRule="auto"/>
        <w:ind w:left="0"/>
        <w:jc w:val="center"/>
        <w:rPr>
          <w:rFonts w:cs="Times New Roman"/>
          <w:b/>
        </w:rPr>
      </w:pPr>
    </w:p>
    <w:p w:rsidR="00BF2064" w:rsidRDefault="00350CBE">
      <w:pPr>
        <w:pStyle w:val="ae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Содержание программы     </w:t>
      </w:r>
    </w:p>
    <w:p w:rsidR="00BF2064" w:rsidRDefault="00BF2064">
      <w:pPr>
        <w:pStyle w:val="ae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подготовка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теоретической подготовки является овладение минимумом знаний, необходимых для понимания сущности спорта и его социальной роли. В соответствующей возрасту форме занимающиеся должны ознакомиться с основными закономерностями спортивной тренировки, влиянием физических упражнений на организм. 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Правила поведения в бассейне. Меры безопасности.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бассейне. Предупреждение несчастных случаев и заболеваний при занятиях плаванием. Последовательность действий при спасении тонущих, первая доврачебная помощь при травмах и несчастных случаях.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 Гигиена физических упражнений и профилактика заболеваний.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 занимающихся в бассейне и при занятиях спортом. Необходимость закаливания для повышения устойчивости к простудным заболеваниям. Организация режима дня, позволяющая совмещать занятия физическими упражнениями и спортом с учебой и досугом.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Укрепление ценностей здорового образа жизни. </w:t>
      </w:r>
      <w:r>
        <w:rPr>
          <w:rFonts w:ascii="Times New Roman" w:hAnsi="Times New Roman" w:cs="Times New Roman"/>
          <w:sz w:val="28"/>
          <w:szCs w:val="28"/>
        </w:rPr>
        <w:t>Принципы ведения здорового образа жизни и преимуществах ведения трезвого образа жизни в целях закрепления этих принципов у детей, подростков и молодежи.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Влияние физических упражнений на организм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Строение и функции организма человека. Влияние физических упражнений на организм занимающихся. Специфические особенности адаптации сердечно-сосудистой и дыхательной систем организма человека под воздействием систематических занятий плаванием. Оздоровительно-реабилитационное и кондиционное плавание. 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Основы техники плавания и методики тренировки.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Краткая характеристика техники спортивных способов плавания, стартов и поворотов. Общие понятия о принципах, средствах, методах спортивной тренировки. Основные термины, используемые для описания средств и методов тренировки, характеризующие ошибки техники. 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6. Правила, организация и проведение соревнований.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правил соревнований, предъявляемые к технике способов плавания и прохождения дистанции, стартов и поворотов.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подготовка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подготовка пловца ориентирована на всестороннее развитие организма, укрепление здоровья, улучшение физических свойств и тем самым на создание прочной функциональной базы для спортивной специализации. 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физическая подготовка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Строевые упражнения, ходьба и бег: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в шеренгу и колонну; расчет по порядку и на первый второй; перестроения: из одной шеренги в две; из колонны по одному в круг, в колонну по два и т.д. размыкания и смыкания; передвижения шагом и бегом; ходьба и бег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 диагонали; ходьба обычная и на носках, на наружных и внутренних сторонах стопы</w:t>
      </w:r>
      <w:r w:rsidR="00F3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различными положениями рук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руки вытянуты вверх ладонями вперед); </w:t>
      </w:r>
      <w:r w:rsidR="0042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бега с ходьбой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без предметов и с предметами для рук, шеи, туловища, ног из различных исходных положений (преимущественно на гибкость,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расслабление); упражнения для укрепления мышц, участвующих в гребковых движениях пловца; упражнения на растягивание и подвижность в голеностопных и плечевых суставах; упражнения</w:t>
      </w:r>
      <w:r w:rsidR="00F3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имитирующие технику спортивных способов плавания, стартов, поворотов.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плавательная подготовка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Подготовительные упражнения по освоению с водой.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Передвижение по дну шагом, бегом, прыжками, взявшись за руки и с различными исходными положениями рук </w:t>
      </w:r>
      <w:r w:rsidR="00F3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спину, вытянуты вверх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передвижение с изменением </w:t>
      </w:r>
      <w:r w:rsidR="00F3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(змейка, хоровод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Движение руками и ногами с изменениями направлений и плоскостей из различных исходных положений, напряженно и расслабленно. Передвижение по дну шагом и бегом с помощью гребковых движений руками.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воду на задержанном вдохе и открывание глаз под водой.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Дыхательные упражнения: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различных исходных положений выполнение продолжительного выдоха и «взрывного» выдоха после задержки дыхания (как на поверхности воды, так и в воду) [1, 3, 6].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Лежание и скольжение.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груди и спине с различными положениями рук. Скольжение толчком одной и двумя ногами от дна и от бортика [1, 3, 8]. Скольжение с вращением, скольжение на боку, скольжение с элементарными гребковыми движениями руками и ногами.</w:t>
      </w:r>
    </w:p>
    <w:p w:rsidR="00BF2064" w:rsidRPr="001B6CAC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C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Упражнения для изучения техники</w:t>
      </w:r>
      <w:r w:rsidRPr="001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способов плавания, стартов и поворотов [1, 6, 9].</w:t>
      </w:r>
    </w:p>
    <w:p w:rsidR="00BF2064" w:rsidRPr="001B6CAC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C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Кроль:</w:t>
      </w:r>
      <w:r w:rsidRPr="001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груди и кроль на спине: движение руками, ногами, дыхание; согласование движений ногами, руками с дыханием; общее согласование движений.</w:t>
      </w:r>
    </w:p>
    <w:p w:rsidR="00BF2064" w:rsidRPr="001B6CAC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C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Брасс:</w:t>
      </w:r>
      <w:r w:rsidRPr="001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ногами, руками, дыхание, согласование движений ногами, руками с дыханием, общее согласование движений.</w:t>
      </w:r>
    </w:p>
    <w:p w:rsidR="00BF2064" w:rsidRPr="001B6CAC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C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Баттерфляй: </w:t>
      </w:r>
      <w:r w:rsidRPr="001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ногами, руками, дыхание; согласование движений ногами, руками с дыханием; общее согласование движений.</w:t>
      </w:r>
    </w:p>
    <w:p w:rsidR="00BF2064" w:rsidRPr="001B6CAC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C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Повороты:</w:t>
      </w:r>
      <w:r w:rsidRPr="001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простые открытые и закрытые при плавании кролем на груди, брассом, баттерфляем и на спине.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Стартовый прыжок: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низкого бортика и тумбочки. Старт из воды при плавании на спине.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Учебные прыжки: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соскок в воду с низкого бортика; спад в воду из положения приседа или седа на бортике; спад в воду из положения стоя согнувшись с бортика, со стартовой тумбочки, метрового трамплина, прыжки вниз ногами с метрового трамплина; совершенствование техники дыхания. Совершенствование техники дыхания и поворотов.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Подвижные игры и развлечения на воде: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Игры: «Невод», «Байдарки», «Лягушата», «Поезд в тоннеле», «Буксиры», «Попади торпедой в цель», «Виет», «Дельфины», «Кто дальше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="001B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кользит</w:t>
      </w:r>
      <w:proofErr w:type="spellEnd"/>
      <w:r w:rsidR="001B6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«Прыжки в обруч»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[4, 8, 13].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в программе упражнения для освоения с водой, изучения техники спортивных способов плавания и подвижные игры на воде разработаны на основе классических методик обучения плаванию [1, 3, 8] с учетом возрастных особенностей детей 7–10 лет [4, 13]. Контрольные нормативы и требования к технической подготовленности соответствуют рекомендациям, изложенным в специальной литературе [6, 9].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Техническая подготовка.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Совершенствование техники плавания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способами кроль на груди, на спине, брасс, баттерфляй: плавание с помощью движений одними руками; плавание с помощью движений одной руки, другая вытянута вперед или прижата к туловищу (только для способов кроль на груди и кроль на спине); плавание с помощью движений одними ногами с различными положениями рук; плавание с полной координацией движений; совершенствование техники дыхания. Совершенствование техники дыхания и поворотов.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Проплывание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кролем на груди, на спине, брассом, баттерфляем с акцентом на технику, постепенно увеличивая длину проплываемых дистанций. Повторное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технику и с помощью движений руками или ногами 25, 50 и 100 метров.</w:t>
      </w: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Эстафетное плавание с использованием спортивных способов (с полной координацией движений, с помощью движений одними руками и одними ногами).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2064" w:rsidRDefault="00350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Планируемые результаты</w:t>
      </w:r>
    </w:p>
    <w:p w:rsidR="00BF2064" w:rsidRDefault="00BF20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(требования к знаниям и умениям, которые должен приобрести обучающийся в процессе занятий по программе, т.е. что он должен знать и уметь).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(готовность и способность учащихся к саморазвитию и личностному самоопределению).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(регулярные, познавательные, коммуникативные).</w:t>
      </w:r>
    </w:p>
    <w:p w:rsidR="00BF2064" w:rsidRDefault="00BF2064">
      <w:pPr>
        <w:pStyle w:val="af4"/>
        <w:tabs>
          <w:tab w:val="left" w:pos="395"/>
        </w:tabs>
        <w:spacing w:before="0" w:after="0"/>
        <w:jc w:val="both"/>
        <w:rPr>
          <w:b/>
        </w:rPr>
      </w:pPr>
    </w:p>
    <w:p w:rsidR="00BF2064" w:rsidRDefault="00350CBE">
      <w:pPr>
        <w:pStyle w:val="af4"/>
        <w:overflowPunct/>
        <w:spacing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Комплекс организационно-педагогических условий</w:t>
      </w:r>
    </w:p>
    <w:p w:rsidR="00BF2064" w:rsidRDefault="00BF2064">
      <w:pPr>
        <w:pStyle w:val="af4"/>
        <w:spacing w:before="0" w:after="0"/>
        <w:ind w:firstLine="709"/>
        <w:jc w:val="both"/>
        <w:rPr>
          <w:b/>
          <w:sz w:val="28"/>
          <w:szCs w:val="28"/>
        </w:rPr>
      </w:pPr>
    </w:p>
    <w:p w:rsidR="00BF2064" w:rsidRDefault="00350CBE">
      <w:pPr>
        <w:pStyle w:val="af4"/>
        <w:tabs>
          <w:tab w:val="left" w:pos="1134"/>
          <w:tab w:val="left" w:pos="3261"/>
        </w:tabs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Календарный учебный график дополнительной общеобразовательной общеразвивающей программы «Плавание» (1 года обучения)</w:t>
      </w:r>
    </w:p>
    <w:p w:rsidR="00BF2064" w:rsidRDefault="00350CBE">
      <w:pPr>
        <w:pStyle w:val="af4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 календарным учебным графиком составляются графики 2-ого и 3-ого года обучения.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2124"/>
        <w:gridCol w:w="716"/>
        <w:gridCol w:w="704"/>
        <w:gridCol w:w="709"/>
        <w:gridCol w:w="709"/>
        <w:gridCol w:w="670"/>
        <w:gridCol w:w="601"/>
        <w:gridCol w:w="704"/>
        <w:gridCol w:w="706"/>
        <w:gridCol w:w="715"/>
        <w:gridCol w:w="1089"/>
      </w:tblGrid>
      <w:tr w:rsidR="00BF2064">
        <w:trPr>
          <w:cantSplit/>
          <w:trHeight w:val="1134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6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в бассейне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Правила, организация и проведения</w:t>
            </w: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Гигиена физических упражнений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Влияние физических упражнений на</w:t>
            </w:r>
          </w:p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 человека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Основы техники плавания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методики тренировки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6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плавательная подготовка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Технико-тактическая подготовка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воде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испытания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F2064">
        <w:trPr>
          <w:trHeight w:val="200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соревнованиях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F2064">
        <w:trPr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ВСЕГО ЧАСОВ: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222</w:t>
            </w:r>
          </w:p>
        </w:tc>
      </w:tr>
    </w:tbl>
    <w:p w:rsidR="00BF2064" w:rsidRDefault="00BF2064">
      <w:pPr>
        <w:pStyle w:val="af4"/>
        <w:spacing w:before="0" w:after="0"/>
        <w:ind w:firstLine="709"/>
        <w:jc w:val="both"/>
        <w:rPr>
          <w:b/>
          <w:sz w:val="28"/>
          <w:szCs w:val="28"/>
        </w:rPr>
      </w:pP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</w:t>
      </w:r>
    </w:p>
    <w:p w:rsidR="00BF2064" w:rsidRDefault="00BF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на спортивно-оздоровительном этапе подготовки используется для оценки степени достижения цели и решения поставленных задач. Он должен быть комплексным, проводиться регулярно и своевременно, основываться на объективных и количественных критериях. Контроль эффективности технической подготовки осуществляется тренером. Контроль физической и специальной физической подготовки проводится с помощью специальных контрольно-переводных нормативов, которые представлены тестами, характеризующими уровень развития физических качеств. 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 общей физической и специальной физической подготовки группы СОГ</w:t>
      </w:r>
    </w:p>
    <w:tbl>
      <w:tblPr>
        <w:tblW w:w="9726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2655"/>
        <w:gridCol w:w="3545"/>
        <w:gridCol w:w="3526"/>
      </w:tblGrid>
      <w:tr w:rsidR="00BF2064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Развиваемое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физическое качество</w:t>
            </w:r>
          </w:p>
        </w:tc>
        <w:tc>
          <w:tcPr>
            <w:tcW w:w="7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Контрольные упражнения (тесты)</w:t>
            </w:r>
          </w:p>
        </w:tc>
      </w:tr>
      <w:tr w:rsidR="00BF2064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BF20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BF2064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Скоростно-силовые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качества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набивного мяча 1 кг                (не менее 3,8 м)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набивного мяча 1 кг                (не менее 3,3 м)</w:t>
            </w:r>
          </w:p>
        </w:tc>
      </w:tr>
      <w:tr w:rsidR="00BF2064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BF20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Челночный бег 3 x 10 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(не более 10,0 с)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Челночный бег 3 x 10 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(не более 10,5 с)</w:t>
            </w:r>
          </w:p>
        </w:tc>
      </w:tr>
      <w:tr w:rsidR="00BF2064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Гибкость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Выкрут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прямых рук вперед-назад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Выкрут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прямых рук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вперед-назад</w:t>
            </w:r>
          </w:p>
        </w:tc>
      </w:tr>
      <w:tr w:rsidR="00BF2064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BF2064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 вперед, стоя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возвышении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 вперед, стоя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возвышении</w:t>
            </w:r>
          </w:p>
        </w:tc>
      </w:tr>
    </w:tbl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технической (плавательной) подготовленности обучающегося учитываются следующие компоненты: </w:t>
      </w: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Обтекаемость (длина скольжения). </w:t>
      </w: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плавучести (уровень воды при равновесии в воде в вертикальном положении с вытянутыми вверх руками на полном вдохе). </w:t>
      </w: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Интегральная экспертная оценка включает в себя оценку чувства воды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дистанций, особенности телосложения, оценку тренером мотивации к дальнейшим занятиям спортом, регулярность посещения занятий в течение года и др. </w:t>
      </w: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Техника плавания всеми способами: с помощью одних ног; с помощью одних рук; в полной координации. </w:t>
      </w: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Оценка темпа и шага на соревновательной скорости. </w:t>
      </w:r>
    </w:p>
    <w:p w:rsidR="00BF2064" w:rsidRDefault="00BF2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2064" w:rsidRDefault="00350C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 технической и плавательной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подготовки группы СОГ </w:t>
      </w:r>
    </w:p>
    <w:tbl>
      <w:tblPr>
        <w:tblW w:w="9632" w:type="dxa"/>
        <w:tblInd w:w="-14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15"/>
        <w:gridCol w:w="2513"/>
        <w:gridCol w:w="3004"/>
      </w:tblGrid>
      <w:tr w:rsidR="00BF2064">
        <w:tc>
          <w:tcPr>
            <w:tcW w:w="963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и плавательная подготовка</w:t>
            </w:r>
          </w:p>
        </w:tc>
      </w:tr>
      <w:tr w:rsidR="00BF2064">
        <w:tc>
          <w:tcPr>
            <w:tcW w:w="4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компонента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BF2064">
        <w:tc>
          <w:tcPr>
            <w:tcW w:w="4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Обтекаемость (длина скольжения)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метров</w:t>
            </w:r>
          </w:p>
        </w:tc>
        <w:tc>
          <w:tcPr>
            <w:tcW w:w="3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метров</w:t>
            </w:r>
          </w:p>
        </w:tc>
      </w:tr>
      <w:tr w:rsidR="00BF2064">
        <w:tc>
          <w:tcPr>
            <w:tcW w:w="4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плавания всеми способами: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BF20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064">
        <w:trPr>
          <w:trHeight w:val="225"/>
        </w:trPr>
        <w:tc>
          <w:tcPr>
            <w:tcW w:w="4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 с помощью одних ног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F2064">
        <w:tc>
          <w:tcPr>
            <w:tcW w:w="4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 с помощью одних рук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BF2064">
        <w:tc>
          <w:tcPr>
            <w:tcW w:w="4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 в полной координации</w:t>
            </w:r>
          </w:p>
        </w:tc>
        <w:tc>
          <w:tcPr>
            <w:tcW w:w="2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2064" w:rsidRDefault="00350C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BF2064" w:rsidRDefault="00350C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обучающихся производится решением педагогического совета на основании выполнения контрольно-нормативных показателей по общей физической и спортивно-технической подготовке и оформляется приказом директора. При невыполнении нормативов учащиеся могут пройти обучение повторно, но не более одного раза на данном году обучении.</w:t>
      </w:r>
    </w:p>
    <w:p w:rsidR="00BF2064" w:rsidRDefault="00BF20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064" w:rsidRDefault="00350CB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Методические материалы</w:t>
      </w:r>
    </w:p>
    <w:p w:rsidR="00BF2064" w:rsidRDefault="00BF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раздел представляет краткое описание общей методики работы в соответствии с направленностью содержания и индивидуальными особенностями учащихся.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 Методы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словесный, наглядный, практический, имитационный, игровой;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2) Методы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убеждение, поощрение, упражнение, стимулирование, мотивация и др.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 Педагогические технологии: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обучения, группового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обучения, коллективного взаимообучения,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дистанционного обучения, игровой деятельности;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 Описание форм учебных занятий: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теоретические занятия, практическое занятие, занятие по систематизации и обобщению знаний, по контролю знаний, умений и навыков.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дидактических материалов: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упражнения;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 занятия.</w:t>
      </w:r>
    </w:p>
    <w:p w:rsidR="00BF2064" w:rsidRDefault="00350C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структура занятия и его этапов: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Подача нового материала;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Подготовка и мотивация учащихся к самостоятельному выполнению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задания;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Выявление места и причины затруднения при выполнении учебного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действия;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Построение плана достижения цели и алгоритма действий;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Самостоятельная работа;</w:t>
      </w:r>
    </w:p>
    <w:p w:rsidR="00BF2064" w:rsidRDefault="00350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Анализ проделанной работы. (Выявление и исправление основных ошибок при выполнении упражнений).</w:t>
      </w:r>
    </w:p>
    <w:p w:rsidR="00BF2064" w:rsidRDefault="00BF2064">
      <w:pPr>
        <w:pStyle w:val="a1"/>
        <w:spacing w:after="0" w:line="240" w:lineRule="auto"/>
        <w:jc w:val="right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35730E" w:rsidRPr="0003380A" w:rsidRDefault="0035730E" w:rsidP="0035730E">
      <w:pPr>
        <w:pStyle w:val="a1"/>
        <w:spacing w:after="0" w:line="240" w:lineRule="auto"/>
        <w:jc w:val="right"/>
      </w:pPr>
      <w:r w:rsidRPr="0003380A">
        <w:rPr>
          <w:rStyle w:val="a7"/>
          <w:rFonts w:ascii="Times New Roman" w:hAnsi="Times New Roman"/>
          <w:sz w:val="28"/>
          <w:szCs w:val="28"/>
        </w:rPr>
        <w:t>Приложение №2</w:t>
      </w:r>
    </w:p>
    <w:p w:rsidR="0035730E" w:rsidRDefault="0035730E" w:rsidP="0035730E">
      <w:pPr>
        <w:pStyle w:val="a1"/>
        <w:spacing w:after="0" w:line="240" w:lineRule="auto"/>
        <w:jc w:val="right"/>
        <w:rPr>
          <w:rFonts w:ascii="Times New Roman" w:hAnsi="Times New Roman"/>
          <w:b/>
          <w:color w:val="0F1115"/>
          <w:sz w:val="28"/>
          <w:szCs w:val="28"/>
        </w:rPr>
      </w:pPr>
    </w:p>
    <w:p w:rsidR="0035730E" w:rsidRDefault="0035730E" w:rsidP="0035730E">
      <w:pPr>
        <w:pStyle w:val="a1"/>
        <w:spacing w:after="0" w:line="240" w:lineRule="auto"/>
        <w:jc w:val="center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Конспект тематического соревновательного занятия «Битва стилей»</w:t>
      </w:r>
    </w:p>
    <w:p w:rsidR="0035730E" w:rsidRDefault="0035730E" w:rsidP="0035730E">
      <w:pPr>
        <w:pStyle w:val="a1"/>
        <w:spacing w:after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Цель: </w:t>
      </w:r>
      <w:r>
        <w:rPr>
          <w:rFonts w:ascii="Times New Roman" w:hAnsi="Times New Roman"/>
          <w:color w:val="0F1115"/>
          <w:sz w:val="28"/>
          <w:szCs w:val="28"/>
        </w:rPr>
        <w:t xml:space="preserve">Совершенствование и контроль техники плавания различными способами в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соревновательно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-игровой форме [1, 4, 6].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Fonts w:ascii="Times New Roman" w:hAnsi="Times New Roman"/>
          <w:color w:val="0F1115"/>
          <w:sz w:val="28"/>
          <w:szCs w:val="28"/>
        </w:rPr>
        <w:t xml:space="preserve">Содержание тематического соревновательного занятия «Битва стилей» разработано с целью совершенствования и контроля техники плавания различными способами в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соревновательно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-игровой форме, что соответствует современным подходам к управлению технической подготовкой юных спортсменов [14]. Критерии оценки техники (положение тела, работа ног, согласованность движений) опираются на классические представления о биомеханике плавательных движений [1, 3, 6].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Время: 40</w:t>
      </w:r>
      <w:r>
        <w:rPr>
          <w:rFonts w:ascii="Times New Roman" w:hAnsi="Times New Roman"/>
          <w:color w:val="0F1115"/>
          <w:sz w:val="28"/>
          <w:szCs w:val="28"/>
        </w:rPr>
        <w:t xml:space="preserve"> минут.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Возраст: </w:t>
      </w:r>
      <w:r>
        <w:rPr>
          <w:rFonts w:ascii="Times New Roman" w:hAnsi="Times New Roman"/>
          <w:color w:val="0F1115"/>
          <w:sz w:val="28"/>
          <w:szCs w:val="28"/>
        </w:rPr>
        <w:t xml:space="preserve">9-10 лет (НП-2).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Инвентарь: </w:t>
      </w:r>
      <w:r>
        <w:rPr>
          <w:rFonts w:ascii="Times New Roman" w:hAnsi="Times New Roman"/>
          <w:color w:val="0F1115"/>
          <w:sz w:val="28"/>
          <w:szCs w:val="28"/>
        </w:rPr>
        <w:t>Доски, колобашки, секундомер, оценочные листы, наградные карточки.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Часть занятия. Содержание.</w:t>
      </w: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>Дозировка.</w:t>
      </w: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 xml:space="preserve"> </w:t>
      </w:r>
      <w:proofErr w:type="spellStart"/>
      <w:r>
        <w:rPr>
          <w:rStyle w:val="a7"/>
          <w:rFonts w:ascii="Times New Roman" w:hAnsi="Times New Roman"/>
          <w:color w:val="0F1115"/>
          <w:sz w:val="28"/>
          <w:szCs w:val="28"/>
        </w:rPr>
        <w:t>Оргметодические</w:t>
      </w:r>
      <w:proofErr w:type="spellEnd"/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указания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I. Подготовительная (10 мин)</w:t>
      </w:r>
    </w:p>
    <w:p w:rsidR="0035730E" w:rsidRDefault="0035730E" w:rsidP="0035730E">
      <w:pPr>
        <w:pStyle w:val="a1"/>
        <w:numPr>
          <w:ilvl w:val="0"/>
          <w:numId w:val="14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Построение. Объявление темы и условий «Битвы». Деление на 2 постоянные команды («Дельфины», «Акулы»). Создать праздничную атмосферу. Представить судей (помощники из старшей группы).</w:t>
      </w:r>
    </w:p>
    <w:p w:rsidR="0035730E" w:rsidRDefault="0035730E" w:rsidP="0035730E">
      <w:pPr>
        <w:pStyle w:val="a1"/>
        <w:numPr>
          <w:ilvl w:val="0"/>
          <w:numId w:val="14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lastRenderedPageBreak/>
        <w:t xml:space="preserve"> Разминка на суше и в воде (ОФП и СФП). Командная разминка «Сделай, как капитан». Акцент на упражнениях для всех способов плавания.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II. Основная (25 мин) – Проведение конкурсов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Конкурс 1. «Король кроля». </w:t>
      </w:r>
      <w:r>
        <w:rPr>
          <w:rFonts w:ascii="Times New Roman" w:hAnsi="Times New Roman"/>
          <w:color w:val="0F1115"/>
          <w:sz w:val="28"/>
          <w:szCs w:val="28"/>
        </w:rPr>
        <w:t>Проплыть 25м кролем на груди с акцентом на технику (оценивается глиссирование, работа ног). Стартуют по 1 от команды. Оценка судей по 5-балльной шкале. Результат – средний балл команды.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Конкурс 2. «Лучшая спина». </w:t>
      </w:r>
      <w:r>
        <w:rPr>
          <w:rFonts w:ascii="Times New Roman" w:hAnsi="Times New Roman"/>
          <w:color w:val="0F1115"/>
          <w:sz w:val="28"/>
          <w:szCs w:val="28"/>
        </w:rPr>
        <w:t>Эстафета 4х12.5м на спине (работа ног с колобашкой). Оценивается скорость и отсутствие сгибания в коленях. Штраф – +3 сек.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Конкурс 3. «Комбинированная дуэль». </w:t>
      </w:r>
      <w:r>
        <w:rPr>
          <w:rFonts w:ascii="Times New Roman" w:hAnsi="Times New Roman"/>
          <w:color w:val="0F1115"/>
          <w:sz w:val="28"/>
          <w:szCs w:val="28"/>
        </w:rPr>
        <w:t>Индивидуальное задание: 12.5м кроль + 12.5м спина. Участвуют все. Личный зачет. Побеждает тот, кто покажет минимальную разницу во времени между стилями.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Конкурс 4. «Эстафета чемпионов». </w:t>
      </w:r>
      <w:r>
        <w:rPr>
          <w:rFonts w:ascii="Times New Roman" w:hAnsi="Times New Roman"/>
          <w:color w:val="0F1115"/>
          <w:sz w:val="28"/>
          <w:szCs w:val="28"/>
        </w:rPr>
        <w:t>Командная эстафета 4х25м вольным стилем (можно плыть любым способом). Главный конкурс. Акцент на поддержку команды.</w:t>
      </w:r>
    </w:p>
    <w:p w:rsidR="0035730E" w:rsidRDefault="0035730E" w:rsidP="0035730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III. Заключительная (5 мин)</w:t>
      </w:r>
    </w:p>
    <w:p w:rsidR="0035730E" w:rsidRDefault="0035730E" w:rsidP="0035730E">
      <w:pPr>
        <w:pStyle w:val="a1"/>
        <w:numPr>
          <w:ilvl w:val="0"/>
          <w:numId w:val="15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Подведение итогов, награждение. Награды в номинациях: «Самая красивая техника», «Самая дружная команда», «Абсолютный чемпион Битвы».</w:t>
      </w:r>
    </w:p>
    <w:p w:rsidR="0035730E" w:rsidRDefault="0035730E" w:rsidP="0035730E">
      <w:pPr>
        <w:pStyle w:val="a1"/>
        <w:numPr>
          <w:ilvl w:val="0"/>
          <w:numId w:val="15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Заминка в воде. Спокойное плавание. </w:t>
      </w:r>
    </w:p>
    <w:p w:rsidR="0035730E" w:rsidRDefault="0035730E" w:rsidP="0035730E">
      <w:pPr>
        <w:pStyle w:val="a1"/>
        <w:spacing w:after="0" w:line="240" w:lineRule="auto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35730E" w:rsidRDefault="0035730E" w:rsidP="00156481">
      <w:pPr>
        <w:pStyle w:val="a1"/>
        <w:spacing w:after="0" w:line="240" w:lineRule="auto"/>
        <w:rPr>
          <w:rStyle w:val="a7"/>
          <w:rFonts w:ascii="Times New Roman" w:hAnsi="Times New Roman"/>
          <w:color w:val="0F1115"/>
          <w:sz w:val="28"/>
          <w:szCs w:val="28"/>
        </w:rPr>
      </w:pPr>
    </w:p>
    <w:p w:rsidR="00BF2064" w:rsidRPr="0003380A" w:rsidRDefault="0035730E">
      <w:pPr>
        <w:pStyle w:val="a1"/>
        <w:spacing w:after="0" w:line="240" w:lineRule="auto"/>
        <w:jc w:val="right"/>
      </w:pPr>
      <w:r w:rsidRPr="0003380A">
        <w:rPr>
          <w:rStyle w:val="a7"/>
          <w:rFonts w:ascii="Times New Roman" w:hAnsi="Times New Roman"/>
          <w:sz w:val="28"/>
          <w:szCs w:val="28"/>
        </w:rPr>
        <w:t>Приложение №3</w:t>
      </w:r>
    </w:p>
    <w:p w:rsidR="00BF2064" w:rsidRDefault="00BF2064">
      <w:pPr>
        <w:pStyle w:val="a1"/>
        <w:spacing w:after="0" w:line="240" w:lineRule="auto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jc w:val="center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Авторская модифицированная программа «Начальное обучение плаванию с элементами соревновательного метода» (краткий фрагмент)</w:t>
      </w:r>
    </w:p>
    <w:p w:rsidR="00BF2064" w:rsidRDefault="00BF2064">
      <w:pPr>
        <w:pStyle w:val="a1"/>
        <w:spacing w:after="0" w:line="240" w:lineRule="auto"/>
        <w:ind w:firstLine="907"/>
        <w:jc w:val="center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907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1. Пояснительная записка</w:t>
      </w:r>
    </w:p>
    <w:p w:rsidR="00BF2064" w:rsidRDefault="00350CBE">
      <w:pPr>
        <w:pStyle w:val="a1"/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Актуальность и новизна: </w:t>
      </w:r>
      <w:r>
        <w:rPr>
          <w:rFonts w:ascii="Times New Roman" w:hAnsi="Times New Roman"/>
          <w:color w:val="0F1115"/>
          <w:sz w:val="28"/>
          <w:szCs w:val="28"/>
        </w:rPr>
        <w:t>Программа модифицирована для групп начальной подготовки (НП-1, НП-2) с целью преодоления разрыва между традиционным обучением технике и формированием мотивации. Новизна заключается в системном включении соревновательного метода как стержневого элемента на всех этапах обучения [4, 10, 12].</w:t>
      </w:r>
    </w:p>
    <w:p w:rsidR="00BF2064" w:rsidRDefault="00350CBE">
      <w:pPr>
        <w:pStyle w:val="a1"/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Цель: </w:t>
      </w:r>
      <w:r>
        <w:rPr>
          <w:rFonts w:ascii="Times New Roman" w:hAnsi="Times New Roman"/>
          <w:color w:val="0F1115"/>
          <w:sz w:val="28"/>
          <w:szCs w:val="28"/>
        </w:rPr>
        <w:t>Формирование устойчивых плавательных навыков и положительной мотивации к занятиям плаванием у детей 7-10 лет через интеграцию соревновательной деятельности в учебно-тренировочный процесс.</w:t>
      </w:r>
    </w:p>
    <w:p w:rsidR="00BF2064" w:rsidRDefault="00350CBE">
      <w:pPr>
        <w:pStyle w:val="a1"/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Задачи:</w:t>
      </w:r>
    </w:p>
    <w:p w:rsidR="00BF2064" w:rsidRDefault="00350CBE">
      <w:pPr>
        <w:pStyle w:val="a1"/>
        <w:numPr>
          <w:ilvl w:val="0"/>
          <w:numId w:val="10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Образовательные: </w:t>
      </w:r>
      <w:r>
        <w:rPr>
          <w:rFonts w:ascii="Times New Roman" w:hAnsi="Times New Roman"/>
          <w:color w:val="0F1115"/>
          <w:sz w:val="28"/>
          <w:szCs w:val="28"/>
        </w:rPr>
        <w:t>Обучить основам техники плавания кролем на груди и на спине, старту, простейшим поворотам.</w:t>
      </w:r>
    </w:p>
    <w:p w:rsidR="00BF2064" w:rsidRDefault="00350CBE">
      <w:pPr>
        <w:pStyle w:val="a1"/>
        <w:numPr>
          <w:ilvl w:val="0"/>
          <w:numId w:val="10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lastRenderedPageBreak/>
        <w:t xml:space="preserve">Мотивационно-воспитательные: </w:t>
      </w:r>
      <w:r>
        <w:rPr>
          <w:rFonts w:ascii="Times New Roman" w:hAnsi="Times New Roman"/>
          <w:color w:val="0F1115"/>
          <w:sz w:val="28"/>
          <w:szCs w:val="28"/>
        </w:rPr>
        <w:t>Сформировать устойчивый интерес к тренировкам, навыки работы в команде, умение адекватно воспринимать победы и поражения.</w:t>
      </w:r>
    </w:p>
    <w:p w:rsidR="00BF2064" w:rsidRDefault="00350CBE">
      <w:pPr>
        <w:pStyle w:val="a1"/>
        <w:numPr>
          <w:ilvl w:val="0"/>
          <w:numId w:val="10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Оздоровительные: </w:t>
      </w:r>
      <w:r>
        <w:rPr>
          <w:rFonts w:ascii="Times New Roman" w:hAnsi="Times New Roman"/>
          <w:color w:val="0F1115"/>
          <w:sz w:val="28"/>
          <w:szCs w:val="28"/>
        </w:rPr>
        <w:t>Способствовать укреплению здоровья, закаливанию, гармоничному физическому развитию.</w:t>
      </w:r>
    </w:p>
    <w:p w:rsidR="00BF2064" w:rsidRDefault="00350CBE">
      <w:pPr>
        <w:pStyle w:val="a1"/>
        <w:numPr>
          <w:ilvl w:val="0"/>
          <w:numId w:val="10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Развивающие: </w:t>
      </w:r>
      <w:r>
        <w:rPr>
          <w:rFonts w:ascii="Times New Roman" w:hAnsi="Times New Roman"/>
          <w:color w:val="0F1115"/>
          <w:sz w:val="28"/>
          <w:szCs w:val="28"/>
        </w:rPr>
        <w:t>Развить координацию, силу, гибкость, чувство воды в условиях игрового соперничества.</w:t>
      </w:r>
    </w:p>
    <w:p w:rsidR="00BF2064" w:rsidRDefault="00350CBE">
      <w:pPr>
        <w:pStyle w:val="a1"/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Ожидаемые результаты (к концу НП-2):</w:t>
      </w:r>
    </w:p>
    <w:p w:rsidR="00BF2064" w:rsidRDefault="00350CBE">
      <w:pPr>
        <w:pStyle w:val="a1"/>
        <w:numPr>
          <w:ilvl w:val="0"/>
          <w:numId w:val="11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Технические: </w:t>
      </w:r>
      <w:r>
        <w:rPr>
          <w:rFonts w:ascii="Times New Roman" w:hAnsi="Times New Roman"/>
          <w:color w:val="0F1115"/>
          <w:sz w:val="28"/>
          <w:szCs w:val="28"/>
        </w:rPr>
        <w:t xml:space="preserve">Уверенное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проплывание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 xml:space="preserve"> 50</w:t>
      </w:r>
      <w:r w:rsidR="00F3542D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>м кролем на спине и 25</w:t>
      </w:r>
      <w:r w:rsidR="00F3542D">
        <w:rPr>
          <w:rFonts w:ascii="Times New Roman" w:hAnsi="Times New Roman"/>
          <w:color w:val="0F1115"/>
          <w:sz w:val="28"/>
          <w:szCs w:val="28"/>
        </w:rPr>
        <w:t xml:space="preserve"> </w:t>
      </w:r>
      <w:r>
        <w:rPr>
          <w:rFonts w:ascii="Times New Roman" w:hAnsi="Times New Roman"/>
          <w:color w:val="0F1115"/>
          <w:sz w:val="28"/>
          <w:szCs w:val="28"/>
        </w:rPr>
        <w:t>м на груди с соблюдением основ техники.</w:t>
      </w:r>
    </w:p>
    <w:p w:rsidR="00BF2064" w:rsidRDefault="00350CBE">
      <w:pPr>
        <w:pStyle w:val="a1"/>
        <w:numPr>
          <w:ilvl w:val="0"/>
          <w:numId w:val="11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Мотивационные: </w:t>
      </w:r>
      <w:r>
        <w:rPr>
          <w:rFonts w:ascii="Times New Roman" w:hAnsi="Times New Roman"/>
          <w:color w:val="0F1115"/>
          <w:sz w:val="28"/>
          <w:szCs w:val="28"/>
        </w:rPr>
        <w:t>Активное участие в тренировках, позитивное отношение к соревновательным заданиям.</w:t>
      </w:r>
    </w:p>
    <w:p w:rsidR="00BF2064" w:rsidRDefault="00350CBE">
      <w:pPr>
        <w:pStyle w:val="a1"/>
        <w:numPr>
          <w:ilvl w:val="0"/>
          <w:numId w:val="11"/>
        </w:numPr>
        <w:tabs>
          <w:tab w:val="left" w:pos="0"/>
        </w:tabs>
        <w:spacing w:after="0" w:line="240" w:lineRule="auto"/>
        <w:ind w:firstLine="907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Психологические: </w:t>
      </w:r>
      <w:r>
        <w:rPr>
          <w:rFonts w:ascii="Times New Roman" w:hAnsi="Times New Roman"/>
          <w:color w:val="0F1115"/>
          <w:sz w:val="28"/>
          <w:szCs w:val="28"/>
        </w:rPr>
        <w:t>Снижение тревожности перед стартами, повышение самооценки, навыки коллективного взаимодействия [5, 11].</w:t>
      </w:r>
    </w:p>
    <w:p w:rsidR="00BF2064" w:rsidRDefault="00BF2064">
      <w:pPr>
        <w:pStyle w:val="a1"/>
        <w:spacing w:after="0" w:line="240" w:lineRule="auto"/>
        <w:ind w:firstLine="907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907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2. Учебно-тематический план (фрагмент для НП-1)</w:t>
      </w:r>
    </w:p>
    <w:tbl>
      <w:tblPr>
        <w:tblW w:w="9663" w:type="dxa"/>
        <w:tblLayout w:type="fixed"/>
        <w:tblCellMar>
          <w:left w:w="2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3060"/>
        <w:gridCol w:w="1251"/>
        <w:gridCol w:w="1311"/>
        <w:gridCol w:w="1176"/>
        <w:gridCol w:w="2387"/>
      </w:tblGrid>
      <w:tr w:rsidR="00BF2064">
        <w:trPr>
          <w:tblHeader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№ п/п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Разделы программы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Всего</w:t>
            </w:r>
          </w:p>
          <w:p w:rsidR="00BF2064" w:rsidRDefault="00350CBE">
            <w:pPr>
              <w:pStyle w:val="af0"/>
              <w:ind w:firstLine="0"/>
              <w:jc w:val="center"/>
            </w:pPr>
            <w:r>
              <w:t xml:space="preserve"> часов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Теория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Практика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Из них соревновательные формы</w:t>
            </w:r>
          </w:p>
        </w:tc>
      </w:tr>
      <w:tr w:rsidR="00BF2064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Техника безопасности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tabs>
                <w:tab w:val="left" w:pos="141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2064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с водой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(игры, эстафеты на всплытие, скольжение)</w:t>
            </w:r>
          </w:p>
        </w:tc>
      </w:tr>
      <w:tr w:rsidR="00BF2064">
        <w:trPr>
          <w:trHeight w:val="550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техники кроль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микросоревнования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технику, эстафеты с доской)</w:t>
            </w:r>
          </w:p>
        </w:tc>
      </w:tr>
      <w:tr w:rsidR="00BF2064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Старты и повороты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(соревнования «Лучший старт», эстафеты с поворотом)</w:t>
            </w:r>
          </w:p>
        </w:tc>
      </w:tr>
      <w:tr w:rsidR="00BF2064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Контрольно-соревновательные мероприятия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(«День рекордов», «Веселые старты»)</w:t>
            </w:r>
          </w:p>
        </w:tc>
      </w:tr>
      <w:tr w:rsidR="00BF2064"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BF2064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Итого за год: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35</w:t>
            </w:r>
          </w:p>
        </w:tc>
      </w:tr>
    </w:tbl>
    <w:p w:rsidR="00BF2064" w:rsidRDefault="00BF2064">
      <w:pPr>
        <w:pStyle w:val="a1"/>
        <w:spacing w:after="0" w:line="240" w:lineRule="auto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3. Содержание программы (ключевой элемент модификации)</w:t>
      </w: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Каждый практический раздел включает:</w:t>
      </w:r>
    </w:p>
    <w:p w:rsidR="00BF2064" w:rsidRDefault="00350CBE">
      <w:pPr>
        <w:pStyle w:val="a1"/>
        <w:numPr>
          <w:ilvl w:val="0"/>
          <w:numId w:val="12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Блок А. Отработка элемента </w:t>
      </w:r>
      <w:r>
        <w:rPr>
          <w:rFonts w:ascii="Times New Roman" w:hAnsi="Times New Roman"/>
          <w:color w:val="0F1115"/>
          <w:sz w:val="28"/>
          <w:szCs w:val="28"/>
        </w:rPr>
        <w:t>(традиционные упражнения).</w:t>
      </w:r>
    </w:p>
    <w:p w:rsidR="00BF2064" w:rsidRDefault="00350CBE">
      <w:pPr>
        <w:pStyle w:val="a1"/>
        <w:numPr>
          <w:ilvl w:val="0"/>
          <w:numId w:val="12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Блок Б. Соревновательное закрепление:</w:t>
      </w:r>
    </w:p>
    <w:p w:rsidR="00BF2064" w:rsidRDefault="00350CBE">
      <w:pPr>
        <w:pStyle w:val="a1"/>
        <w:numPr>
          <w:ilvl w:val="1"/>
          <w:numId w:val="12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Для раздела «Освоение с водой»: </w:t>
      </w:r>
      <w:r>
        <w:rPr>
          <w:rFonts w:ascii="Times New Roman" w:hAnsi="Times New Roman"/>
          <w:color w:val="0F1115"/>
          <w:sz w:val="28"/>
          <w:szCs w:val="28"/>
        </w:rPr>
        <w:t>«Кто сделает больше пузырей?», эстафета «Поплавок-звездочка».</w:t>
      </w:r>
    </w:p>
    <w:p w:rsidR="00BF2064" w:rsidRDefault="00350CBE">
      <w:pPr>
        <w:pStyle w:val="a1"/>
        <w:numPr>
          <w:ilvl w:val="1"/>
          <w:numId w:val="12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Для раздела «Техника кроля»: </w:t>
      </w:r>
      <w:r>
        <w:rPr>
          <w:rFonts w:ascii="Times New Roman" w:hAnsi="Times New Roman"/>
          <w:color w:val="0F1115"/>
          <w:sz w:val="28"/>
          <w:szCs w:val="28"/>
        </w:rPr>
        <w:t>«Слалом с доской» (работа ног), «Дуэль пловцов» на 12.5м, конкурс «Самое красивое скольжение».</w:t>
      </w:r>
    </w:p>
    <w:p w:rsidR="00BF2064" w:rsidRDefault="00350CBE">
      <w:pPr>
        <w:pStyle w:val="a1"/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4. Система контроля</w:t>
      </w: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Включает не только контрольные нормативы, но и:</w:t>
      </w:r>
    </w:p>
    <w:p w:rsidR="00BF2064" w:rsidRDefault="00350CBE">
      <w:pPr>
        <w:pStyle w:val="a1"/>
        <w:numPr>
          <w:ilvl w:val="0"/>
          <w:numId w:val="13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Рейтинг технического мастерства </w:t>
      </w:r>
      <w:r>
        <w:rPr>
          <w:rFonts w:ascii="Times New Roman" w:hAnsi="Times New Roman"/>
          <w:color w:val="0F1115"/>
          <w:sz w:val="28"/>
          <w:szCs w:val="28"/>
        </w:rPr>
        <w:t xml:space="preserve">(по результатам </w:t>
      </w:r>
      <w:proofErr w:type="spellStart"/>
      <w:r>
        <w:rPr>
          <w:rFonts w:ascii="Times New Roman" w:hAnsi="Times New Roman"/>
          <w:color w:val="0F1115"/>
          <w:sz w:val="28"/>
          <w:szCs w:val="28"/>
        </w:rPr>
        <w:t>микросоревнований</w:t>
      </w:r>
      <w:proofErr w:type="spellEnd"/>
      <w:r>
        <w:rPr>
          <w:rFonts w:ascii="Times New Roman" w:hAnsi="Times New Roman"/>
          <w:color w:val="0F1115"/>
          <w:sz w:val="28"/>
          <w:szCs w:val="28"/>
        </w:rPr>
        <w:t>).</w:t>
      </w:r>
    </w:p>
    <w:p w:rsidR="00BF2064" w:rsidRDefault="00350CBE">
      <w:pPr>
        <w:pStyle w:val="a1"/>
        <w:numPr>
          <w:ilvl w:val="0"/>
          <w:numId w:val="13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lastRenderedPageBreak/>
        <w:t xml:space="preserve">Командный зачет </w:t>
      </w:r>
      <w:r>
        <w:rPr>
          <w:rFonts w:ascii="Times New Roman" w:hAnsi="Times New Roman"/>
          <w:color w:val="0F1115"/>
          <w:sz w:val="28"/>
          <w:szCs w:val="28"/>
        </w:rPr>
        <w:t>по итогам эстафет.</w:t>
      </w:r>
    </w:p>
    <w:p w:rsidR="00BF2064" w:rsidRDefault="00350CBE">
      <w:pPr>
        <w:pStyle w:val="a1"/>
        <w:numPr>
          <w:ilvl w:val="0"/>
          <w:numId w:val="13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«Дневник личных достижений» </w:t>
      </w:r>
      <w:r>
        <w:rPr>
          <w:rFonts w:ascii="Times New Roman" w:hAnsi="Times New Roman"/>
          <w:color w:val="0F1115"/>
          <w:sz w:val="28"/>
          <w:szCs w:val="28"/>
        </w:rPr>
        <w:t>ребенка.</w:t>
      </w:r>
    </w:p>
    <w:p w:rsidR="00BF2064" w:rsidRDefault="00BF2064">
      <w:pPr>
        <w:pStyle w:val="a1"/>
        <w:spacing w:after="0" w:line="240" w:lineRule="auto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  <w:r>
        <w:rPr>
          <w:rStyle w:val="a7"/>
          <w:rFonts w:ascii="Times New Roman" w:hAnsi="Times New Roman"/>
          <w:color w:val="0F1115"/>
          <w:sz w:val="28"/>
          <w:szCs w:val="28"/>
        </w:rPr>
        <w:t>3. "Динамика среднего балла техники"</w:t>
      </w:r>
    </w:p>
    <w:p w:rsidR="00BF2064" w:rsidRDefault="00BF2064">
      <w:pPr>
        <w:pStyle w:val="a1"/>
        <w:spacing w:after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jc w:val="both"/>
        <w:rPr>
          <w:rFonts w:ascii="Times New Roman" w:hAnsi="Times New Roman"/>
          <w:b/>
          <w:color w:val="0F1115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>Прогресс в техническом мастерстве группы за период внедрения опыта (3-4 года)</w:t>
      </w:r>
    </w:p>
    <w:p w:rsidR="00BF2064" w:rsidRDefault="00350CBE">
      <w:pPr>
        <w:pStyle w:val="a1"/>
        <w:spacing w:after="0" w:line="240" w:lineRule="auto"/>
        <w:jc w:val="both"/>
        <w:rPr>
          <w:rFonts w:ascii="Times New Roman" w:hAnsi="Times New Roman"/>
          <w:b/>
          <w:color w:val="0F1115"/>
          <w:sz w:val="28"/>
          <w:szCs w:val="28"/>
        </w:rPr>
      </w:pPr>
      <w:r>
        <w:rPr>
          <w:rStyle w:val="a7"/>
          <w:rFonts w:ascii="Times New Roman" w:hAnsi="Times New Roman"/>
          <w:noProof/>
          <w:color w:val="0F1115"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-399415</wp:posOffset>
            </wp:positionH>
            <wp:positionV relativeFrom="paragraph">
              <wp:posOffset>20955</wp:posOffset>
            </wp:positionV>
            <wp:extent cx="6367780" cy="2736850"/>
            <wp:effectExtent l="0" t="0" r="0" b="0"/>
            <wp:wrapSquare wrapText="largest"/>
            <wp:docPr id="3" name="Объект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Style w:val="a7"/>
          <w:rFonts w:ascii="Times New Roman" w:hAnsi="Times New Roman"/>
          <w:color w:val="0F1115"/>
          <w:sz w:val="28"/>
          <w:szCs w:val="28"/>
        </w:rPr>
        <w:t>Вывод:</w:t>
      </w:r>
      <w:r>
        <w:rPr>
          <w:rStyle w:val="a7"/>
          <w:rFonts w:ascii="Times New Roman" w:hAnsi="Times New Roman"/>
          <w:b w:val="0"/>
          <w:color w:val="0F1115"/>
          <w:sz w:val="28"/>
          <w:szCs w:val="28"/>
        </w:rPr>
        <w:t xml:space="preserve"> </w:t>
      </w:r>
      <w:r>
        <w:rPr>
          <w:rStyle w:val="a7"/>
          <w:rFonts w:ascii="Times New Roman" w:hAnsi="Times New Roman"/>
          <w:b w:val="0"/>
          <w:bCs w:val="0"/>
          <w:color w:val="0F1115"/>
          <w:sz w:val="28"/>
          <w:szCs w:val="28"/>
        </w:rPr>
        <w:t xml:space="preserve">на графике виден явный и устойчивый рост показателей опытной группы, особенно заметный на этапе НП-2, что демонстрирует эффективность метода для закрепления навыков. </w:t>
      </w:r>
      <w:r>
        <w:br w:type="page"/>
      </w:r>
    </w:p>
    <w:p w:rsidR="00BF2064" w:rsidRPr="0003380A" w:rsidRDefault="00156481">
      <w:pPr>
        <w:pStyle w:val="a1"/>
        <w:spacing w:after="0" w:line="240" w:lineRule="auto"/>
        <w:jc w:val="right"/>
      </w:pPr>
      <w:r w:rsidRPr="0003380A">
        <w:rPr>
          <w:rStyle w:val="a7"/>
          <w:rFonts w:ascii="Times New Roman" w:hAnsi="Times New Roman"/>
          <w:sz w:val="28"/>
          <w:szCs w:val="28"/>
        </w:rPr>
        <w:lastRenderedPageBreak/>
        <w:t>Приложение №4</w:t>
      </w:r>
    </w:p>
    <w:p w:rsidR="00BF2064" w:rsidRDefault="00BF2064">
      <w:pPr>
        <w:pStyle w:val="a1"/>
        <w:spacing w:after="0" w:line="240" w:lineRule="auto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Рабочая программа и тематическое планирование (фрагмент, 1 месяц обучения, НП-1)</w:t>
      </w:r>
    </w:p>
    <w:tbl>
      <w:tblPr>
        <w:tblW w:w="9638" w:type="dxa"/>
        <w:tblLayout w:type="fixed"/>
        <w:tblCellMar>
          <w:left w:w="2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94"/>
        <w:gridCol w:w="2096"/>
        <w:gridCol w:w="1853"/>
        <w:gridCol w:w="2702"/>
      </w:tblGrid>
      <w:tr w:rsidR="00BF2064">
        <w:trPr>
          <w:tblHeader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№ недели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Тема занятия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Задачи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Содержание (кратко)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0"/>
              <w:ind w:firstLine="0"/>
              <w:jc w:val="center"/>
            </w:pPr>
            <w:r>
              <w:t>Соревновательная форма на занятии (5-15 мин.)</w:t>
            </w:r>
          </w:p>
        </w:tc>
      </w:tr>
      <w:tr w:rsidR="00BF2064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водой. Передвижение, погружение.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страха. Овладение умением погружаться, открывать глаза в воде.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«Морской котик», «Найди клад». Выдохи в воду у бортика.</w:t>
            </w:r>
          </w:p>
        </w:tc>
        <w:tc>
          <w:tcPr>
            <w:tcW w:w="2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смелее?» (погружение с головой на задержке дыхания).</w:t>
            </w:r>
          </w:p>
        </w:tc>
      </w:tr>
      <w:tr w:rsidR="00BF2064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Всплывание и лежание.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 принимать горизонтальное положение.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«Поплавок», «Звездочка» на груди и спине.</w:t>
            </w:r>
          </w:p>
        </w:tc>
        <w:tc>
          <w:tcPr>
            <w:tcW w:w="2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 «Самая устойчивая звездочка» (лежание на воде на время).</w:t>
            </w:r>
          </w:p>
        </w:tc>
      </w:tr>
      <w:tr w:rsidR="00BF2064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Скольжение. Отталкивание от борта.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Отработать основу для гребковых движений.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 на груди и спине с различными положениями рук.</w:t>
            </w:r>
          </w:p>
        </w:tc>
        <w:tc>
          <w:tcPr>
            <w:tcW w:w="2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Микросоревнование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«Чья стрела дальше?» (скольжение на дальность).</w:t>
            </w:r>
          </w:p>
        </w:tc>
      </w:tr>
      <w:tr w:rsidR="00BF2064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ног кролем у борта.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Постановка ударного движения ногами.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ног у борта с доской и без. В скольжении.</w:t>
            </w:r>
          </w:p>
        </w:tc>
        <w:tc>
          <w:tcPr>
            <w:tcW w:w="2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Эстафета «Моторчики» (команды, дистанция 10м работа ног с доской).</w:t>
            </w:r>
          </w:p>
        </w:tc>
      </w:tr>
      <w:tr w:rsidR="00BF2064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Согласование дыхания и работы ног.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 правильному выдоху в воду при движении.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Плавание с доской с опущенной головой и выдохом в воду.</w:t>
            </w:r>
          </w:p>
        </w:tc>
        <w:tc>
          <w:tcPr>
            <w:tcW w:w="2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2064" w:rsidRDefault="00350CB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«Турнир пузырей» (кто сделает более непрерывную дорожку пузырей).</w:t>
            </w:r>
          </w:p>
        </w:tc>
      </w:tr>
    </w:tbl>
    <w:p w:rsidR="00BF2064" w:rsidRDefault="00BF2064">
      <w:pPr>
        <w:pStyle w:val="a1"/>
        <w:spacing w:after="0" w:line="240" w:lineRule="auto"/>
        <w:rPr>
          <w:rFonts w:ascii="Times New Roman" w:hAnsi="Times New Roman"/>
          <w:b/>
          <w:color w:val="0F1115"/>
          <w:sz w:val="28"/>
          <w:szCs w:val="28"/>
        </w:rPr>
      </w:pPr>
    </w:p>
    <w:p w:rsidR="00156481" w:rsidRDefault="00350CBE">
      <w:pPr>
        <w:pStyle w:val="a1"/>
        <w:spacing w:after="0" w:line="240" w:lineRule="auto"/>
        <w:ind w:firstLine="907"/>
        <w:jc w:val="both"/>
        <w:rPr>
          <w:rFonts w:ascii="Times New Roman" w:hAnsi="Times New Roman"/>
          <w:color w:val="0F1115"/>
          <w:sz w:val="28"/>
          <w:szCs w:val="28"/>
        </w:rPr>
      </w:pPr>
      <w:r>
        <w:rPr>
          <w:rFonts w:ascii="Times New Roman" w:hAnsi="Times New Roman"/>
          <w:color w:val="0F1115"/>
          <w:sz w:val="28"/>
          <w:szCs w:val="28"/>
        </w:rPr>
        <w:t>Модификация программы заключается в системном включении соревновательного метода как стержневого элемента на всех этапах обучения. Теоретическим обоснованием данной модификации послужили исследования, доказывающие эффективность соревновательного метода в физическом воспитании младших школьников [4, 10, 12] и его позитивное влияние на формирование устойчивой мотивации к занятиям спортом [5, 11].</w:t>
      </w:r>
    </w:p>
    <w:p w:rsidR="00156481" w:rsidRDefault="00350CBE" w:rsidP="00156481">
      <w:pPr>
        <w:pStyle w:val="a1"/>
        <w:spacing w:after="0" w:line="240" w:lineRule="auto"/>
        <w:jc w:val="center"/>
      </w:pPr>
      <w:r>
        <w:br w:type="page"/>
      </w:r>
    </w:p>
    <w:p w:rsidR="00156481" w:rsidRPr="0003380A" w:rsidRDefault="00156481" w:rsidP="00156481">
      <w:pPr>
        <w:pStyle w:val="a1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380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156481" w:rsidRPr="00156481" w:rsidRDefault="00156481" w:rsidP="00156481">
      <w:pPr>
        <w:pStyle w:val="a1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6481" w:rsidRDefault="00156481" w:rsidP="00156481">
      <w:pPr>
        <w:pStyle w:val="a1"/>
        <w:spacing w:after="0" w:line="240" w:lineRule="auto"/>
        <w:jc w:val="center"/>
      </w:pPr>
      <w:r>
        <w:rPr>
          <w:rStyle w:val="a7"/>
          <w:rFonts w:ascii="Times New Roman" w:hAnsi="Times New Roman"/>
          <w:color w:val="0F1115"/>
          <w:sz w:val="28"/>
          <w:szCs w:val="28"/>
          <w:u w:val="single"/>
        </w:rPr>
        <w:t>Карта экспертной оценки техники плавания кролем на груди (25</w:t>
      </w:r>
      <w:proofErr w:type="gramStart"/>
      <w:r>
        <w:rPr>
          <w:rStyle w:val="a7"/>
          <w:rFonts w:ascii="Times New Roman" w:hAnsi="Times New Roman"/>
          <w:color w:val="0F1115"/>
          <w:sz w:val="28"/>
          <w:szCs w:val="28"/>
          <w:u w:val="single"/>
        </w:rPr>
        <w:t>м)  (</w:t>
      </w:r>
      <w:proofErr w:type="gramEnd"/>
      <w:r>
        <w:rPr>
          <w:rStyle w:val="a7"/>
          <w:rFonts w:ascii="Times New Roman" w:hAnsi="Times New Roman"/>
          <w:color w:val="0F1115"/>
          <w:sz w:val="28"/>
          <w:szCs w:val="28"/>
          <w:u w:val="single"/>
        </w:rPr>
        <w:t>Карта разработана на основе критериев из литературы:) [1, 3, 6].</w:t>
      </w:r>
    </w:p>
    <w:p w:rsidR="00156481" w:rsidRDefault="00156481" w:rsidP="00156481">
      <w:pPr>
        <w:pStyle w:val="a1"/>
        <w:spacing w:after="0" w:line="240" w:lineRule="auto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ФИО пловца: </w:t>
      </w:r>
      <w:r>
        <w:rPr>
          <w:rFonts w:ascii="Times New Roman" w:hAnsi="Times New Roman"/>
          <w:color w:val="0F1115"/>
          <w:sz w:val="28"/>
          <w:szCs w:val="28"/>
        </w:rPr>
        <w:t xml:space="preserve">____________________ </w:t>
      </w: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Дата: </w:t>
      </w:r>
      <w:r>
        <w:rPr>
          <w:rFonts w:ascii="Times New Roman" w:hAnsi="Times New Roman"/>
          <w:color w:val="0F1115"/>
          <w:sz w:val="28"/>
          <w:szCs w:val="28"/>
        </w:rPr>
        <w:t>_________</w:t>
      </w:r>
      <w:r>
        <w:rPr>
          <w:rFonts w:ascii="Times New Roman" w:hAnsi="Times New Roman"/>
          <w:color w:val="0F1115"/>
          <w:sz w:val="28"/>
          <w:szCs w:val="28"/>
        </w:rPr>
        <w:br/>
      </w:r>
      <w:r>
        <w:rPr>
          <w:rStyle w:val="a7"/>
          <w:rFonts w:ascii="Times New Roman" w:hAnsi="Times New Roman"/>
          <w:color w:val="0F1115"/>
          <w:sz w:val="28"/>
          <w:szCs w:val="28"/>
        </w:rPr>
        <w:t>Оценка по 5-балльной шкале (1 – не выполнен, 5 – идеально):</w:t>
      </w:r>
    </w:p>
    <w:tbl>
      <w:tblPr>
        <w:tblW w:w="9638" w:type="dxa"/>
        <w:tblLayout w:type="fixed"/>
        <w:tblCellMar>
          <w:left w:w="2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344"/>
        <w:gridCol w:w="932"/>
      </w:tblGrid>
      <w:tr w:rsidR="00156481" w:rsidTr="00A301E2">
        <w:trPr>
          <w:tblHeader/>
        </w:trPr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0"/>
              <w:ind w:firstLine="0"/>
              <w:jc w:val="left"/>
            </w:pPr>
            <w:r>
              <w:t>Элемент техники</w:t>
            </w:r>
          </w:p>
        </w:tc>
        <w:tc>
          <w:tcPr>
            <w:tcW w:w="5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0"/>
              <w:ind w:firstLine="0"/>
              <w:jc w:val="left"/>
            </w:pPr>
            <w:r>
              <w:t>Критерии оценки</w:t>
            </w: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0"/>
              <w:ind w:firstLine="0"/>
              <w:jc w:val="left"/>
            </w:pPr>
            <w:r>
              <w:t>Балл (1-5)</w:t>
            </w: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1. Положение тела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Тело прямое, у поверхности воды, взгляд направлен вниз-вперед.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2. Работа ног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Движение от бедра, ноги почти прямые, носки оттянуты, амплитуда 25-35 см.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3. Работа рук (гребок)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Длинный гребок, опора о воду, окончание у бедра.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4. Согласование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Непрерывные попеременные движения рук и ног (6-ударный кроль).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5. Дыхание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Поворот головы в сторону на вдох в такт гребку, выдох в воду. Без задержек.</w:t>
            </w: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Общий балл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481" w:rsidTr="00A301E2">
        <w:tc>
          <w:tcPr>
            <w:tcW w:w="33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</w:pPr>
            <w:r>
              <w:rPr>
                <w:rStyle w:val="a7"/>
                <w:rFonts w:ascii="Times New Roman" w:hAnsi="Times New Roman"/>
                <w:sz w:val="20"/>
                <w:szCs w:val="20"/>
              </w:rPr>
              <w:t>Комментарий тренера (ключевые ошибки):</w:t>
            </w:r>
          </w:p>
        </w:tc>
        <w:tc>
          <w:tcPr>
            <w:tcW w:w="53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481" w:rsidRDefault="00156481" w:rsidP="00A301E2">
            <w:pPr>
              <w:pStyle w:val="a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481" w:rsidRDefault="00156481" w:rsidP="00156481">
      <w:pPr>
        <w:pStyle w:val="a1"/>
        <w:spacing w:after="0" w:line="240" w:lineRule="auto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BF2064">
      <w:pPr>
        <w:pStyle w:val="a1"/>
        <w:spacing w:after="0" w:line="240" w:lineRule="auto"/>
        <w:ind w:firstLine="907"/>
        <w:jc w:val="both"/>
      </w:pPr>
    </w:p>
    <w:p w:rsidR="00156481" w:rsidRDefault="00156481">
      <w:pPr>
        <w:pStyle w:val="a1"/>
        <w:spacing w:after="0" w:line="240" w:lineRule="auto"/>
        <w:ind w:firstLine="907"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BF2064" w:rsidRDefault="00BF2064">
      <w:pPr>
        <w:pStyle w:val="a1"/>
        <w:spacing w:after="0" w:line="240" w:lineRule="auto"/>
        <w:rPr>
          <w:rFonts w:ascii="Times New Roman" w:hAnsi="Times New Roman"/>
          <w:color w:val="0F1115"/>
          <w:sz w:val="28"/>
          <w:szCs w:val="28"/>
        </w:rPr>
      </w:pPr>
    </w:p>
    <w:p w:rsidR="00BF2064" w:rsidRPr="0003380A" w:rsidRDefault="00350CBE" w:rsidP="00156481">
      <w:pPr>
        <w:pStyle w:val="a1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3380A">
        <w:rPr>
          <w:rStyle w:val="a7"/>
          <w:rFonts w:ascii="Times New Roman" w:hAnsi="Times New Roman"/>
          <w:sz w:val="28"/>
          <w:szCs w:val="28"/>
        </w:rPr>
        <w:t>Приложение №</w:t>
      </w:r>
      <w:r w:rsidR="00F3542D" w:rsidRPr="0003380A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156481" w:rsidRPr="0003380A">
        <w:rPr>
          <w:rStyle w:val="a7"/>
          <w:rFonts w:ascii="Times New Roman" w:hAnsi="Times New Roman"/>
          <w:sz w:val="28"/>
          <w:szCs w:val="28"/>
        </w:rPr>
        <w:t>6</w:t>
      </w:r>
    </w:p>
    <w:p w:rsidR="00BF2064" w:rsidRDefault="00BF2064">
      <w:pPr>
        <w:pStyle w:val="a1"/>
        <w:spacing w:after="0" w:line="240" w:lineRule="auto"/>
        <w:ind w:firstLine="850"/>
        <w:jc w:val="center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  <w:jc w:val="center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Диагностический пакет</w:t>
      </w:r>
    </w:p>
    <w:p w:rsidR="00BF2064" w:rsidRDefault="00350CBE">
      <w:pPr>
        <w:pStyle w:val="a1"/>
        <w:spacing w:after="0" w:line="240" w:lineRule="auto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Анкета для обучающихся «Мое отношение к тренировке» (анонимная, 7-10 лет)</w:t>
      </w: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Диагностический инструментарий, включающий анкету для обучающихся и карту экспертной оценки техники плавания, разработан с учетом психолого-педагогических требований к оценке спортивной деятельности детей младшего школьного возраста [5, 11]. Критерии оценки техники плавания (обтекаемость, работа ног, дыхание, согласованность) базируются на общепринятых в теории плавания подходах [1, 3, 6].</w:t>
      </w:r>
    </w:p>
    <w:p w:rsidR="00BF2064" w:rsidRDefault="00BF2064">
      <w:pPr>
        <w:pStyle w:val="a1"/>
        <w:spacing w:after="0" w:line="240" w:lineRule="auto"/>
        <w:ind w:firstLine="850"/>
        <w:rPr>
          <w:rFonts w:ascii="Times New Roman" w:hAnsi="Times New Roman"/>
        </w:rPr>
      </w:pPr>
    </w:p>
    <w:p w:rsidR="00BF2064" w:rsidRDefault="00350CBE">
      <w:pPr>
        <w:pStyle w:val="a1"/>
        <w:spacing w:after="0" w:line="24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Отметь смайлик, который соответствует твоему мнению.</w:t>
      </w:r>
    </w:p>
    <w:p w:rsidR="00BF2064" w:rsidRDefault="00350CBE">
      <w:pPr>
        <w:pStyle w:val="a1"/>
        <w:numPr>
          <w:ilvl w:val="0"/>
          <w:numId w:val="18"/>
        </w:numPr>
        <w:tabs>
          <w:tab w:val="left" w:pos="0"/>
        </w:tabs>
        <w:spacing w:after="0" w:line="24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Как ты обычно идешь на тренировку по плаванию?</w:t>
      </w:r>
      <w:r>
        <w:rPr>
          <w:rFonts w:ascii="Times New Roman" w:hAnsi="Times New Roman"/>
          <w:color w:val="0F1115"/>
          <w:sz w:val="28"/>
          <w:szCs w:val="28"/>
        </w:rPr>
        <w:br/>
        <w:t>😊 (С радостью) 🙂 (Нормально) 😐 (Без разницы) ☹️ (Не хочется)</w:t>
      </w:r>
    </w:p>
    <w:p w:rsidR="00BF2064" w:rsidRDefault="00350CBE">
      <w:pPr>
        <w:pStyle w:val="a1"/>
        <w:numPr>
          <w:ilvl w:val="0"/>
          <w:numId w:val="18"/>
        </w:numPr>
        <w:tabs>
          <w:tab w:val="left" w:pos="0"/>
        </w:tabs>
        <w:spacing w:after="0" w:line="24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 Что тебе больше всего нравится на тренировке?</w:t>
      </w:r>
      <w:r>
        <w:rPr>
          <w:rFonts w:ascii="Times New Roman" w:hAnsi="Times New Roman"/>
          <w:color w:val="0F1115"/>
          <w:sz w:val="28"/>
          <w:szCs w:val="28"/>
        </w:rPr>
        <w:br/>
        <w:t>[ ] Игры и эстафеты</w:t>
      </w:r>
      <w:r>
        <w:rPr>
          <w:rFonts w:ascii="Times New Roman" w:hAnsi="Times New Roman"/>
          <w:color w:val="0F1115"/>
          <w:sz w:val="28"/>
          <w:szCs w:val="28"/>
        </w:rPr>
        <w:br/>
        <w:t>[ ] Когда мы соревнуемся, кто лучше сделает упражнение</w:t>
      </w:r>
      <w:r>
        <w:rPr>
          <w:rFonts w:ascii="Times New Roman" w:hAnsi="Times New Roman"/>
          <w:color w:val="0F1115"/>
          <w:sz w:val="28"/>
          <w:szCs w:val="28"/>
        </w:rPr>
        <w:br/>
        <w:t>[ ] Просто плавать</w:t>
      </w:r>
      <w:r>
        <w:rPr>
          <w:rFonts w:ascii="Times New Roman" w:hAnsi="Times New Roman"/>
          <w:color w:val="0F1115"/>
          <w:sz w:val="28"/>
          <w:szCs w:val="28"/>
        </w:rPr>
        <w:br/>
      </w:r>
      <w:r>
        <w:rPr>
          <w:rFonts w:ascii="Times New Roman" w:hAnsi="Times New Roman"/>
          <w:color w:val="0F1115"/>
          <w:sz w:val="28"/>
          <w:szCs w:val="28"/>
        </w:rPr>
        <w:lastRenderedPageBreak/>
        <w:t>[ ] Отдых в конце</w:t>
      </w:r>
      <w:r>
        <w:rPr>
          <w:rFonts w:ascii="Times New Roman" w:hAnsi="Times New Roman"/>
          <w:color w:val="0F1115"/>
          <w:sz w:val="28"/>
          <w:szCs w:val="28"/>
        </w:rPr>
        <w:br/>
        <w:t>[ ] Ничего не нравится</w:t>
      </w:r>
    </w:p>
    <w:p w:rsidR="00BF2064" w:rsidRDefault="00350CBE">
      <w:pPr>
        <w:pStyle w:val="a1"/>
        <w:numPr>
          <w:ilvl w:val="0"/>
          <w:numId w:val="18"/>
        </w:numPr>
        <w:tabs>
          <w:tab w:val="left" w:pos="0"/>
        </w:tabs>
        <w:spacing w:after="0" w:line="24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Когда у нас проходят маленькие соревнования на занятии, я чувствую...</w:t>
      </w:r>
      <w:r>
        <w:rPr>
          <w:rFonts w:ascii="Times New Roman" w:hAnsi="Times New Roman"/>
          <w:color w:val="0F1115"/>
          <w:sz w:val="28"/>
          <w:szCs w:val="28"/>
        </w:rPr>
        <w:br/>
        <w:t>[ ] Азарт, хочу победить</w:t>
      </w:r>
      <w:r>
        <w:rPr>
          <w:rFonts w:ascii="Times New Roman" w:hAnsi="Times New Roman"/>
          <w:color w:val="0F1115"/>
          <w:sz w:val="28"/>
          <w:szCs w:val="28"/>
        </w:rPr>
        <w:br/>
        <w:t>[ ] Волнение, но это приятно</w:t>
      </w:r>
      <w:r>
        <w:rPr>
          <w:rFonts w:ascii="Times New Roman" w:hAnsi="Times New Roman"/>
          <w:color w:val="0F1115"/>
          <w:sz w:val="28"/>
          <w:szCs w:val="28"/>
        </w:rPr>
        <w:br/>
        <w:t>[ ] Страх, что не получится</w:t>
      </w:r>
      <w:r>
        <w:rPr>
          <w:rFonts w:ascii="Times New Roman" w:hAnsi="Times New Roman"/>
          <w:color w:val="0F1115"/>
          <w:sz w:val="28"/>
          <w:szCs w:val="28"/>
        </w:rPr>
        <w:br/>
        <w:t>[ ] Мне все равно</w:t>
      </w:r>
    </w:p>
    <w:p w:rsidR="00BF2064" w:rsidRDefault="00350CBE">
      <w:pPr>
        <w:pStyle w:val="a1"/>
        <w:numPr>
          <w:ilvl w:val="0"/>
          <w:numId w:val="18"/>
        </w:numPr>
        <w:tabs>
          <w:tab w:val="left" w:pos="0"/>
        </w:tabs>
        <w:spacing w:after="0" w:line="240" w:lineRule="auto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После того как мы стали больше играть и соревноваться, тренировки стали...</w:t>
      </w:r>
      <w:r>
        <w:rPr>
          <w:rFonts w:ascii="Times New Roman" w:hAnsi="Times New Roman"/>
          <w:color w:val="0F1115"/>
          <w:sz w:val="28"/>
          <w:szCs w:val="28"/>
        </w:rPr>
        <w:br/>
        <w:t>[ ] Интереснее</w:t>
      </w:r>
      <w:r>
        <w:rPr>
          <w:rFonts w:ascii="Times New Roman" w:hAnsi="Times New Roman"/>
          <w:color w:val="0F1115"/>
          <w:sz w:val="28"/>
          <w:szCs w:val="28"/>
        </w:rPr>
        <w:br/>
        <w:t>[ ] Одинаковые</w:t>
      </w:r>
      <w:r>
        <w:rPr>
          <w:rFonts w:ascii="Times New Roman" w:hAnsi="Times New Roman"/>
          <w:color w:val="0F1115"/>
          <w:sz w:val="28"/>
          <w:szCs w:val="28"/>
        </w:rPr>
        <w:br/>
        <w:t>[ ] Сложнее</w:t>
      </w:r>
      <w:r>
        <w:rPr>
          <w:rFonts w:ascii="Times New Roman" w:hAnsi="Times New Roman"/>
          <w:color w:val="0F1115"/>
          <w:sz w:val="28"/>
          <w:szCs w:val="28"/>
        </w:rPr>
        <w:br/>
        <w:t>[ ] Неприятнее</w:t>
      </w:r>
    </w:p>
    <w:p w:rsidR="00BF2064" w:rsidRPr="00A301E2" w:rsidRDefault="00156481" w:rsidP="00156481">
      <w:pPr>
        <w:pStyle w:val="a1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A301E2">
        <w:rPr>
          <w:rStyle w:val="a7"/>
          <w:rFonts w:ascii="Times New Roman" w:hAnsi="Times New Roman"/>
          <w:sz w:val="28"/>
          <w:szCs w:val="28"/>
        </w:rPr>
        <w:t>Приложение №7</w:t>
      </w:r>
    </w:p>
    <w:p w:rsidR="00BF2064" w:rsidRDefault="00BF2064">
      <w:pPr>
        <w:pStyle w:val="a1"/>
        <w:spacing w:after="0" w:line="240" w:lineRule="auto"/>
        <w:jc w:val="right"/>
        <w:rPr>
          <w:rFonts w:ascii="Times New Roman" w:hAnsi="Times New Roman"/>
          <w:b/>
          <w:color w:val="0F1115"/>
          <w:sz w:val="28"/>
          <w:szCs w:val="28"/>
        </w:rPr>
      </w:pPr>
    </w:p>
    <w:p w:rsidR="00BF2064" w:rsidRDefault="00350CBE">
      <w:pPr>
        <w:pStyle w:val="a1"/>
        <w:spacing w:after="0" w:line="240" w:lineRule="auto"/>
        <w:ind w:firstLine="850"/>
      </w:pPr>
      <w:r>
        <w:rPr>
          <w:rStyle w:val="a7"/>
          <w:rFonts w:ascii="Times New Roman" w:hAnsi="Times New Roman"/>
          <w:color w:val="0F1115"/>
          <w:sz w:val="28"/>
          <w:szCs w:val="28"/>
        </w:rPr>
        <w:t>Методические рекомендации по безопасности при организации соревнований на воде для детей 7-10 лет [2, 8]</w:t>
      </w:r>
    </w:p>
    <w:p w:rsidR="00BF2064" w:rsidRDefault="00350CBE">
      <w:pPr>
        <w:pStyle w:val="a1"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методические рекомендации по безопасности при организации соревнований на воде составлены на основе общих требований к проведению занятий по плаванию с детьми [2, 8] и учитывают специфику соревновательной деятельности в группах начальной подготовки.</w:t>
      </w:r>
    </w:p>
    <w:p w:rsidR="00BF2064" w:rsidRDefault="00350CBE">
      <w:pPr>
        <w:pStyle w:val="a1"/>
        <w:numPr>
          <w:ilvl w:val="0"/>
          <w:numId w:val="19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Приоритет безопасности над результатом: </w:t>
      </w:r>
      <w:r>
        <w:rPr>
          <w:rFonts w:ascii="Times New Roman" w:hAnsi="Times New Roman"/>
          <w:color w:val="0F1115"/>
          <w:sz w:val="28"/>
          <w:szCs w:val="28"/>
        </w:rPr>
        <w:t>Любое соревновательное задание должно проводиться только после уверенного освоения элемента в спокойной обстановке. Запрещается проводить состязания на глубине, не соответствующей уровню подготовки детей.</w:t>
      </w:r>
    </w:p>
    <w:p w:rsidR="00BF2064" w:rsidRDefault="00350CBE">
      <w:pPr>
        <w:pStyle w:val="a1"/>
        <w:numPr>
          <w:ilvl w:val="0"/>
          <w:numId w:val="19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Четкий инструктаж: </w:t>
      </w:r>
      <w:r>
        <w:rPr>
          <w:rFonts w:ascii="Times New Roman" w:hAnsi="Times New Roman"/>
          <w:color w:val="0F1115"/>
          <w:sz w:val="28"/>
          <w:szCs w:val="28"/>
        </w:rPr>
        <w:t>Перед каждым соревновательным упражнением необходимо доступно объяснить: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Точную дистанцию и задачу.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Стартовую и финишную команды.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Правила безопасности (не толкаться, не мешать другим, как вести себя в случае потери ориентации).</w:t>
      </w:r>
    </w:p>
    <w:p w:rsidR="00BF2064" w:rsidRDefault="00350CBE">
      <w:pPr>
        <w:pStyle w:val="a1"/>
        <w:numPr>
          <w:ilvl w:val="0"/>
          <w:numId w:val="19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Неукоснительное присутствие страхующего: </w:t>
      </w:r>
      <w:r>
        <w:rPr>
          <w:rFonts w:ascii="Times New Roman" w:hAnsi="Times New Roman"/>
          <w:color w:val="0F1115"/>
          <w:sz w:val="28"/>
          <w:szCs w:val="28"/>
        </w:rPr>
        <w:t>Во время соревновательных эстафет или заплывов на дистанции кроме основного тренера у бортика должен находиться помощник (инструктор, дежурный) со спасательным средством (шест, круг).</w:t>
      </w:r>
    </w:p>
    <w:p w:rsidR="00BF2064" w:rsidRDefault="00350CBE">
      <w:pPr>
        <w:pStyle w:val="a1"/>
        <w:numPr>
          <w:ilvl w:val="0"/>
          <w:numId w:val="19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Дифференциация заданий: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Использовать разделительные дорожки.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Для детей с разным уровнем подготовки можно устанавливать разные дистанции или условия (например, с дополнительным оборудованием для поддержки).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lastRenderedPageBreak/>
        <w:t>Запрещены прямые «выбывающие» состязания на раннем этапе. Лучше использовать систему зачетов или баллов.</w:t>
      </w:r>
    </w:p>
    <w:p w:rsidR="00BF2064" w:rsidRDefault="00350CBE">
      <w:pPr>
        <w:pStyle w:val="a1"/>
        <w:numPr>
          <w:ilvl w:val="0"/>
          <w:numId w:val="19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Контроль эмоционального и физического состояния: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Следить за признаками усталости или паники у участников.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После интенсивного соревновательного упражнения обязательно давать спокойное восстановительное задание (спокойное плавание, упражнение на дыхание).</w:t>
      </w:r>
    </w:p>
    <w:p w:rsidR="00BF2064" w:rsidRDefault="00350CBE">
      <w:pPr>
        <w:pStyle w:val="a1"/>
        <w:numPr>
          <w:ilvl w:val="1"/>
          <w:numId w:val="19"/>
        </w:numPr>
        <w:tabs>
          <w:tab w:val="left" w:pos="0"/>
        </w:tabs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F1115"/>
          <w:sz w:val="28"/>
          <w:szCs w:val="28"/>
        </w:rPr>
        <w:t>Немедленно пресекать любые проявления грубости или насмешек между детьми, переводя их в конструктивное русло («соперничать – значит уважать»).</w:t>
      </w:r>
    </w:p>
    <w:p w:rsidR="00BF2064" w:rsidRDefault="00350CBE">
      <w:pPr>
        <w:pStyle w:val="a1"/>
        <w:numPr>
          <w:ilvl w:val="0"/>
          <w:numId w:val="19"/>
        </w:numPr>
        <w:tabs>
          <w:tab w:val="left" w:pos="0"/>
        </w:tabs>
        <w:spacing w:after="0" w:line="240" w:lineRule="auto"/>
        <w:ind w:firstLine="850"/>
        <w:jc w:val="both"/>
      </w:pPr>
      <w:r>
        <w:rPr>
          <w:rStyle w:val="a7"/>
          <w:rFonts w:ascii="Times New Roman" w:hAnsi="Times New Roman"/>
          <w:color w:val="0F1115"/>
          <w:sz w:val="28"/>
          <w:szCs w:val="28"/>
        </w:rPr>
        <w:t xml:space="preserve"> Гигиенические нормы: </w:t>
      </w:r>
      <w:r>
        <w:rPr>
          <w:rFonts w:ascii="Times New Roman" w:hAnsi="Times New Roman"/>
          <w:color w:val="0F1115"/>
          <w:sz w:val="28"/>
          <w:szCs w:val="28"/>
        </w:rPr>
        <w:t>Соблюдение температурного режима воды и воздуха, продолжительности занятия. Соревновательная часть не должна занимать все занятие, это элемент, а не цель.</w:t>
      </w:r>
    </w:p>
    <w:p w:rsidR="00BF2064" w:rsidRDefault="00BF2064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BF2064" w:rsidRDefault="00BF2064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sectPr w:rsidR="00BF2064">
      <w:headerReference w:type="default" r:id="rId10"/>
      <w:footerReference w:type="default" r:id="rId11"/>
      <w:headerReference w:type="first" r:id="rId12"/>
      <w:pgSz w:w="11906" w:h="16838"/>
      <w:pgMar w:top="1693" w:right="850" w:bottom="1367" w:left="1701" w:header="1134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AC" w:rsidRDefault="001B6CAC">
      <w:pPr>
        <w:spacing w:after="0" w:line="240" w:lineRule="auto"/>
      </w:pPr>
      <w:r>
        <w:separator/>
      </w:r>
    </w:p>
  </w:endnote>
  <w:endnote w:type="continuationSeparator" w:id="0">
    <w:p w:rsidR="001B6CAC" w:rsidRDefault="001B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AC" w:rsidRDefault="001B6CAC">
    <w:pPr>
      <w:pStyle w:val="af5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965F7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AC" w:rsidRDefault="001B6CAC">
      <w:pPr>
        <w:spacing w:after="0" w:line="240" w:lineRule="auto"/>
      </w:pPr>
      <w:r>
        <w:separator/>
      </w:r>
    </w:p>
  </w:footnote>
  <w:footnote w:type="continuationSeparator" w:id="0">
    <w:p w:rsidR="001B6CAC" w:rsidRDefault="001B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AC" w:rsidRDefault="001B6CAC">
    <w:pPr>
      <w:spacing w:after="0" w:line="240" w:lineRule="auto"/>
      <w:jc w:val="center"/>
      <w:rPr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Пермиловская</w:t>
    </w:r>
    <w:proofErr w:type="spellEnd"/>
    <w:r>
      <w:rPr>
        <w:rFonts w:ascii="Times New Roman" w:hAnsi="Times New Roman" w:cs="Times New Roman"/>
        <w:sz w:val="24"/>
        <w:szCs w:val="24"/>
      </w:rPr>
      <w:t xml:space="preserve"> Ольга Александровна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CAC" w:rsidRDefault="001B6CAC">
    <w:pPr>
      <w:spacing w:after="0" w:line="240" w:lineRule="auto"/>
      <w:jc w:val="center"/>
      <w:rPr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Пермиловская</w:t>
    </w:r>
    <w:proofErr w:type="spellEnd"/>
    <w:r>
      <w:rPr>
        <w:rFonts w:ascii="Times New Roman" w:hAnsi="Times New Roman" w:cs="Times New Roman"/>
        <w:sz w:val="24"/>
        <w:szCs w:val="24"/>
      </w:rPr>
      <w:t xml:space="preserve"> Ольга Александровна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D50"/>
    <w:multiLevelType w:val="multilevel"/>
    <w:tmpl w:val="366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7D2414"/>
    <w:multiLevelType w:val="multilevel"/>
    <w:tmpl w:val="BAF4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84D237B"/>
    <w:multiLevelType w:val="multilevel"/>
    <w:tmpl w:val="AA84251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8F24EE0"/>
    <w:multiLevelType w:val="multilevel"/>
    <w:tmpl w:val="55C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9342E0D"/>
    <w:multiLevelType w:val="multilevel"/>
    <w:tmpl w:val="C08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0484CB1"/>
    <w:multiLevelType w:val="multilevel"/>
    <w:tmpl w:val="B0C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4472ED5"/>
    <w:multiLevelType w:val="multilevel"/>
    <w:tmpl w:val="B9D8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65F6585"/>
    <w:multiLevelType w:val="multilevel"/>
    <w:tmpl w:val="FE2A409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1A655084"/>
    <w:multiLevelType w:val="multilevel"/>
    <w:tmpl w:val="300A49E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ascii="Times New Roman" w:hAnsi="Times New Roman"/>
        <w:sz w:val="28"/>
        <w:szCs w:val="28"/>
      </w:rPr>
    </w:lvl>
  </w:abstractNum>
  <w:abstractNum w:abstractNumId="9" w15:restartNumberingAfterBreak="0">
    <w:nsid w:val="1D9354D7"/>
    <w:multiLevelType w:val="multilevel"/>
    <w:tmpl w:val="183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EA550FE"/>
    <w:multiLevelType w:val="multilevel"/>
    <w:tmpl w:val="B50E8F0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14B692A"/>
    <w:multiLevelType w:val="multilevel"/>
    <w:tmpl w:val="7CAAE48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227756B5"/>
    <w:multiLevelType w:val="multilevel"/>
    <w:tmpl w:val="66228A8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245179AF"/>
    <w:multiLevelType w:val="multilevel"/>
    <w:tmpl w:val="E26031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4A57AF6"/>
    <w:multiLevelType w:val="multilevel"/>
    <w:tmpl w:val="19D209C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ascii="Times New Roman" w:hAnsi="Times New Roman"/>
        <w:sz w:val="28"/>
        <w:szCs w:val="28"/>
      </w:rPr>
    </w:lvl>
  </w:abstractNum>
  <w:abstractNum w:abstractNumId="15" w15:restartNumberingAfterBreak="0">
    <w:nsid w:val="2A676307"/>
    <w:multiLevelType w:val="multilevel"/>
    <w:tmpl w:val="87C63E8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306A1C59"/>
    <w:multiLevelType w:val="multilevel"/>
    <w:tmpl w:val="8646B36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ascii="Times New Roman" w:hAnsi="Times New Roman"/>
        <w:sz w:val="28"/>
        <w:szCs w:val="28"/>
      </w:rPr>
    </w:lvl>
  </w:abstractNum>
  <w:abstractNum w:abstractNumId="17" w15:restartNumberingAfterBreak="0">
    <w:nsid w:val="32383BD6"/>
    <w:multiLevelType w:val="multilevel"/>
    <w:tmpl w:val="915E66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336F5491"/>
    <w:multiLevelType w:val="multilevel"/>
    <w:tmpl w:val="0B260E6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35AC5097"/>
    <w:multiLevelType w:val="multilevel"/>
    <w:tmpl w:val="0ACCBA1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419C495B"/>
    <w:multiLevelType w:val="multilevel"/>
    <w:tmpl w:val="DF9E4CE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 w15:restartNumberingAfterBreak="0">
    <w:nsid w:val="4B05400E"/>
    <w:multiLevelType w:val="multilevel"/>
    <w:tmpl w:val="464A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2834D1"/>
    <w:multiLevelType w:val="multilevel"/>
    <w:tmpl w:val="02BE9DD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4EED174D"/>
    <w:multiLevelType w:val="multilevel"/>
    <w:tmpl w:val="337C9B4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4FA404B1"/>
    <w:multiLevelType w:val="multilevel"/>
    <w:tmpl w:val="668A5A6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ascii="Times New Roman" w:hAnsi="Times New Roman"/>
        <w:sz w:val="28"/>
        <w:szCs w:val="28"/>
      </w:rPr>
    </w:lvl>
  </w:abstractNum>
  <w:abstractNum w:abstractNumId="25" w15:restartNumberingAfterBreak="0">
    <w:nsid w:val="52264C6A"/>
    <w:multiLevelType w:val="multilevel"/>
    <w:tmpl w:val="4CC4542C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530D5E85"/>
    <w:multiLevelType w:val="multilevel"/>
    <w:tmpl w:val="CA78E84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D32274"/>
    <w:multiLevelType w:val="multilevel"/>
    <w:tmpl w:val="DF40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66256458"/>
    <w:multiLevelType w:val="multilevel"/>
    <w:tmpl w:val="B8B8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6AEE7566"/>
    <w:multiLevelType w:val="multilevel"/>
    <w:tmpl w:val="2114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0" w15:restartNumberingAfterBreak="0">
    <w:nsid w:val="70CB5BB2"/>
    <w:multiLevelType w:val="multilevel"/>
    <w:tmpl w:val="0E9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71790703"/>
    <w:multiLevelType w:val="multilevel"/>
    <w:tmpl w:val="5C4640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ascii="Times New Roman" w:hAnsi="Times New Roman"/>
        <w:sz w:val="28"/>
        <w:szCs w:val="28"/>
      </w:rPr>
    </w:lvl>
  </w:abstractNum>
  <w:abstractNum w:abstractNumId="32" w15:restartNumberingAfterBreak="0">
    <w:nsid w:val="73375BAE"/>
    <w:multiLevelType w:val="multilevel"/>
    <w:tmpl w:val="BA5E3C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 w15:restartNumberingAfterBreak="0">
    <w:nsid w:val="780950AB"/>
    <w:multiLevelType w:val="multilevel"/>
    <w:tmpl w:val="0A1E620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ascii="Times New Roman" w:hAnsi="Times New Roman"/>
        <w:sz w:val="28"/>
        <w:szCs w:val="28"/>
      </w:rPr>
    </w:lvl>
  </w:abstractNum>
  <w:abstractNum w:abstractNumId="34" w15:restartNumberingAfterBreak="0">
    <w:nsid w:val="7CFA6905"/>
    <w:multiLevelType w:val="multilevel"/>
    <w:tmpl w:val="59F6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12"/>
  </w:num>
  <w:num w:numId="5">
    <w:abstractNumId w:val="19"/>
  </w:num>
  <w:num w:numId="6">
    <w:abstractNumId w:val="32"/>
  </w:num>
  <w:num w:numId="7">
    <w:abstractNumId w:val="33"/>
  </w:num>
  <w:num w:numId="8">
    <w:abstractNumId w:val="2"/>
  </w:num>
  <w:num w:numId="9">
    <w:abstractNumId w:val="14"/>
  </w:num>
  <w:num w:numId="10">
    <w:abstractNumId w:val="17"/>
  </w:num>
  <w:num w:numId="11">
    <w:abstractNumId w:val="15"/>
  </w:num>
  <w:num w:numId="12">
    <w:abstractNumId w:val="10"/>
  </w:num>
  <w:num w:numId="13">
    <w:abstractNumId w:val="7"/>
  </w:num>
  <w:num w:numId="14">
    <w:abstractNumId w:val="24"/>
  </w:num>
  <w:num w:numId="15">
    <w:abstractNumId w:val="16"/>
  </w:num>
  <w:num w:numId="16">
    <w:abstractNumId w:val="8"/>
  </w:num>
  <w:num w:numId="17">
    <w:abstractNumId w:val="18"/>
  </w:num>
  <w:num w:numId="18">
    <w:abstractNumId w:val="31"/>
  </w:num>
  <w:num w:numId="19">
    <w:abstractNumId w:val="22"/>
  </w:num>
  <w:num w:numId="20">
    <w:abstractNumId w:val="29"/>
  </w:num>
  <w:num w:numId="21">
    <w:abstractNumId w:val="5"/>
  </w:num>
  <w:num w:numId="22">
    <w:abstractNumId w:val="4"/>
  </w:num>
  <w:num w:numId="23">
    <w:abstractNumId w:val="3"/>
  </w:num>
  <w:num w:numId="24">
    <w:abstractNumId w:val="6"/>
  </w:num>
  <w:num w:numId="25">
    <w:abstractNumId w:val="0"/>
  </w:num>
  <w:num w:numId="26">
    <w:abstractNumId w:val="28"/>
  </w:num>
  <w:num w:numId="27">
    <w:abstractNumId w:val="26"/>
  </w:num>
  <w:num w:numId="28">
    <w:abstractNumId w:val="27"/>
  </w:num>
  <w:num w:numId="29">
    <w:abstractNumId w:val="9"/>
  </w:num>
  <w:num w:numId="30">
    <w:abstractNumId w:val="34"/>
  </w:num>
  <w:num w:numId="31">
    <w:abstractNumId w:val="1"/>
  </w:num>
  <w:num w:numId="32">
    <w:abstractNumId w:val="21"/>
  </w:num>
  <w:num w:numId="33">
    <w:abstractNumId w:val="30"/>
  </w:num>
  <w:num w:numId="34">
    <w:abstractNumId w:val="1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64"/>
    <w:rsid w:val="0003380A"/>
    <w:rsid w:val="000F0BDE"/>
    <w:rsid w:val="00146D32"/>
    <w:rsid w:val="00156481"/>
    <w:rsid w:val="001B6CAC"/>
    <w:rsid w:val="002965F7"/>
    <w:rsid w:val="00350CBE"/>
    <w:rsid w:val="0035730E"/>
    <w:rsid w:val="004203E6"/>
    <w:rsid w:val="00427E40"/>
    <w:rsid w:val="00603B96"/>
    <w:rsid w:val="00742813"/>
    <w:rsid w:val="0082730A"/>
    <w:rsid w:val="009D3D2C"/>
    <w:rsid w:val="00A301E2"/>
    <w:rsid w:val="00A341D3"/>
    <w:rsid w:val="00B24343"/>
    <w:rsid w:val="00BF2064"/>
    <w:rsid w:val="00C16735"/>
    <w:rsid w:val="00D068A9"/>
    <w:rsid w:val="00F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F468"/>
  <w15:docId w15:val="{72D6BD6B-626C-4D35-B9A0-4FA237E7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1">
    <w:name w:val="heading 1"/>
    <w:basedOn w:val="a"/>
    <w:link w:val="10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2"/>
    <w:qFormat/>
  </w:style>
  <w:style w:type="character" w:customStyle="1" w:styleId="a7">
    <w:name w:val="Выделение жирным"/>
    <w:qFormat/>
    <w:rPr>
      <w:b/>
      <w:bCs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styleId="a9">
    <w:name w:val="Emphasis"/>
    <w:qFormat/>
    <w:rPr>
      <w:i/>
      <w:iCs/>
    </w:rPr>
  </w:style>
  <w:style w:type="character" w:customStyle="1" w:styleId="aa">
    <w:name w:val="Символ нумерации"/>
    <w:qFormat/>
    <w:rPr>
      <w:rFonts w:ascii="Times New Roman" w:hAnsi="Times New Roman"/>
      <w:sz w:val="28"/>
      <w:szCs w:val="28"/>
    </w:rPr>
  </w:style>
  <w:style w:type="character" w:customStyle="1" w:styleId="Character20style">
    <w:name w:val="Character_20_style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b">
    <w:name w:val="List"/>
    <w:basedOn w:val="a1"/>
    <w:rPr>
      <w:rFonts w:cs="Arial"/>
    </w:rPr>
  </w:style>
  <w:style w:type="paragraph" w:styleId="ac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spacing w:after="0" w:line="240" w:lineRule="auto"/>
      <w:ind w:firstLine="850"/>
      <w:jc w:val="both"/>
    </w:pPr>
    <w:rPr>
      <w:rFonts w:ascii="Times New Roman" w:hAnsi="Times New Roman"/>
      <w:b/>
      <w:bCs/>
      <w:sz w:val="20"/>
      <w:szCs w:val="20"/>
    </w:rPr>
  </w:style>
  <w:style w:type="paragraph" w:customStyle="1" w:styleId="af1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2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3">
    <w:name w:val="header"/>
    <w:basedOn w:val="af2"/>
  </w:style>
  <w:style w:type="paragraph" w:styleId="af4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1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22AE-4C1F-AEBC-54139A7F883A}"/>
              </c:ext>
            </c:extLst>
          </c:dPt>
          <c:dPt>
            <c:idx val="1"/>
            <c:bubble3D val="0"/>
            <c:spPr>
              <a:solidFill>
                <a:srgbClr val="FF420E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3-22AE-4C1F-AEBC-54139A7F883A}"/>
              </c:ext>
            </c:extLst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5-22AE-4C1F-AEBC-54139A7F883A}"/>
              </c:ext>
            </c:extLst>
          </c:dPt>
          <c:dPt>
            <c:idx val="3"/>
            <c:bubble3D val="0"/>
            <c:spPr>
              <a:solidFill>
                <a:srgbClr val="579D1C"/>
              </a:solidFill>
              <a:ln w="0">
                <a:noFill/>
              </a:ln>
            </c:spPr>
            <c:extLst>
              <c:ext xmlns:c16="http://schemas.microsoft.com/office/drawing/2014/chart" uri="{C3380CC4-5D6E-409C-BE32-E72D297353CC}">
                <c16:uniqueId val="{00000007-22AE-4C1F-AEBC-54139A7F883A}"/>
              </c:ext>
            </c:extLst>
          </c:dPt>
          <c:dLbls>
            <c:dLbl>
              <c:idx val="0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AE-4C1F-AEBC-54139A7F883A}"/>
                </c:ext>
              </c:extLst>
            </c:dLbl>
            <c:dLbl>
              <c:idx val="1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AE-4C1F-AEBC-54139A7F883A}"/>
                </c:ext>
              </c:extLst>
            </c:dLbl>
            <c:dLbl>
              <c:idx val="2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AE-4C1F-AEBC-54139A7F883A}"/>
                </c:ext>
              </c:extLst>
            </c:dLbl>
            <c:dLbl>
              <c:idx val="3"/>
              <c:spPr/>
              <c:txPr>
                <a:bodyPr wrap="none"/>
                <a:lstStyle/>
                <a:p>
                  <a:pPr>
                    <a:defRPr sz="1000" b="0" strike="noStrike" spc="-1">
                      <a:solidFill>
                        <a:srgbClr val="000000"/>
                      </a:solidFill>
                      <a:latin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AE-4C1F-AEBC-54139A7F88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4"/>
                <c:pt idx="0">
                  <c:v>Микросоревнования (на технику) 50%</c:v>
                </c:pt>
                <c:pt idx="1">
                  <c:v>Командные эстафеты 30% </c:v>
                </c:pt>
                <c:pt idx="2">
                  <c:v>Тематические соревновательные занятия15% </c:v>
                </c:pt>
                <c:pt idx="3">
                  <c:v>Официальные контрольные старты 5%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0.5</c:v>
                </c:pt>
                <c:pt idx="1">
                  <c:v>0.3</c:v>
                </c:pt>
                <c:pt idx="2">
                  <c:v>0.15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AE-4C1F-AEBC-54139A7F8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8812499999999999"/>
          <c:y val="0.252888888888889"/>
          <c:w val="0.28776798549909399"/>
          <c:h val="0.445493943771530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zero"/>
    <c:showDLblsOverMax val="1"/>
  </c:chart>
  <c:spPr>
    <a:noFill/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2021 до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Блок 1</c:v>
                </c:pt>
                <c:pt idx="1">
                  <c:v>Блок 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0.25</c:v>
                </c:pt>
                <c:pt idx="1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02-499E-AFEC-2B4A9A75EE6F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2025 после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Блок 1</c:v>
                </c:pt>
                <c:pt idx="1">
                  <c:v>Блок 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2"/>
                <c:pt idx="0">
                  <c:v>0.9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02-499E-AFEC-2B4A9A75EE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7323455"/>
        <c:axId val="43762625"/>
      </c:barChart>
      <c:catAx>
        <c:axId val="77323455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3762625"/>
        <c:crosses val="autoZero"/>
        <c:auto val="1"/>
        <c:lblAlgn val="ctr"/>
        <c:lblOffset val="100"/>
        <c:noMultiLvlLbl val="0"/>
      </c:catAx>
      <c:valAx>
        <c:axId val="43762625"/>
        <c:scaling>
          <c:orientation val="minMax"/>
          <c:max val="1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0%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77323455"/>
        <c:crossesAt val="1"/>
        <c:crossBetween val="between"/>
        <c:majorUnit val="0.1"/>
      </c:valAx>
      <c:spPr>
        <a:noFill/>
        <a:ln w="0">
          <a:solidFill>
            <a:srgbClr val="B3B3B3"/>
          </a:solidFill>
        </a:ln>
      </c:spPr>
    </c:plotArea>
    <c:legend>
      <c:legendPos val="r"/>
      <c:layout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gap"/>
    <c:showDLblsOverMax val="1"/>
  </c:chart>
  <c:spPr>
    <a:noFill/>
    <a:ln w="0"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autoTitleDeleted val="1"/>
    <c:plotArea>
      <c:layout>
        <c:manualLayout>
          <c:layoutTarget val="inner"/>
          <c:xMode val="edge"/>
          <c:yMode val="edge"/>
          <c:x val="7.4562500000000004E-2"/>
          <c:y val="4.1555555555555602E-2"/>
          <c:w val="0.58843749999999995"/>
          <c:h val="0.82688888888888901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Наша группа (с соревновательным методом)</c:v>
                </c:pt>
              </c:strCache>
            </c:strRef>
          </c:tx>
          <c:spPr>
            <a:ln w="28800">
              <a:solidFill>
                <a:srgbClr val="004586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НП-1</c:v>
                </c:pt>
                <c:pt idx="1">
                  <c:v>Конец НП-1</c:v>
                </c:pt>
                <c:pt idx="2">
                  <c:v> Конец НП-2</c:v>
                </c:pt>
                <c:pt idx="3">
                  <c:v>Контрольный срез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2.8</c:v>
                </c:pt>
                <c:pt idx="1">
                  <c:v>3.5</c:v>
                </c:pt>
                <c:pt idx="2">
                  <c:v>4.2</c:v>
                </c:pt>
                <c:pt idx="3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0D-4B06-92A7-85DF759A5CBE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Контрольная группа (традиционный метод)</c:v>
                </c:pt>
              </c:strCache>
            </c:strRef>
          </c:tx>
          <c:spPr>
            <a:ln w="28800">
              <a:solidFill>
                <a:srgbClr val="FF420E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Arial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Начало НП-1</c:v>
                </c:pt>
                <c:pt idx="1">
                  <c:v>Конец НП-1</c:v>
                </c:pt>
                <c:pt idx="2">
                  <c:v> Конец НП-2</c:v>
                </c:pt>
                <c:pt idx="3">
                  <c:v>Контрольный срез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2.8</c:v>
                </c:pt>
                <c:pt idx="1">
                  <c:v>3</c:v>
                </c:pt>
                <c:pt idx="2">
                  <c:v>3.4</c:v>
                </c:pt>
                <c:pt idx="3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0D-4B06-92A7-85DF759A5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smooth val="0"/>
        <c:axId val="40397352"/>
        <c:axId val="42362066"/>
      </c:lineChart>
      <c:catAx>
        <c:axId val="40397352"/>
        <c:scaling>
          <c:orientation val="minMax"/>
        </c:scaling>
        <c:delete val="0"/>
        <c:axPos val="b"/>
        <c:numFmt formatCode="[$-419]dd/mm/yyyy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2362066"/>
        <c:crosses val="autoZero"/>
        <c:auto val="1"/>
        <c:lblAlgn val="ctr"/>
        <c:lblOffset val="100"/>
        <c:noMultiLvlLbl val="0"/>
      </c:catAx>
      <c:valAx>
        <c:axId val="42362066"/>
        <c:scaling>
          <c:orientation val="minMax"/>
          <c:max val="5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Arial"/>
              </a:defRPr>
            </a:pPr>
            <a:endParaRPr lang="ru-RU"/>
          </a:p>
        </c:txPr>
        <c:crossAx val="40397352"/>
        <c:crossesAt val="1"/>
        <c:crossBetween val="midCat"/>
        <c:majorUnit val="1"/>
      </c:valAx>
      <c:spPr>
        <a:noFill/>
        <a:ln w="0">
          <a:solidFill>
            <a:srgbClr val="B3B3B3"/>
          </a:solidFill>
        </a:ln>
      </c:spPr>
    </c:plotArea>
    <c:legend>
      <c:legendPos val="r"/>
      <c:layout>
        <c:manualLayout>
          <c:xMode val="edge"/>
          <c:yMode val="edge"/>
          <c:x val="0.67449999999999999"/>
          <c:y val="0.39488888888888901"/>
          <c:w val="0.31301956372273299"/>
          <c:h val="0.209912212468052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Arial"/>
            </a:defRPr>
          </a:pPr>
          <a:endParaRPr lang="ru-RU"/>
        </a:p>
      </c:txPr>
    </c:legend>
    <c:plotVisOnly val="1"/>
    <c:dispBlanksAs val="gap"/>
    <c:showDLblsOverMax val="1"/>
  </c:chart>
  <c:spPr>
    <a:noFill/>
    <a:ln w="0"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31</Pages>
  <Words>7964</Words>
  <Characters>45401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dc:description/>
  <cp:lastModifiedBy>User</cp:lastModifiedBy>
  <cp:revision>74</cp:revision>
  <cp:lastPrinted>2017-01-26T07:41:00Z</cp:lastPrinted>
  <dcterms:created xsi:type="dcterms:W3CDTF">2016-11-17T07:49:00Z</dcterms:created>
  <dcterms:modified xsi:type="dcterms:W3CDTF">2026-04-12T18:47:00Z</dcterms:modified>
  <dc:language>ru-RU</dc:language>
</cp:coreProperties>
</file>