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C3" w:rsidRDefault="004D68C3" w:rsidP="004D6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приказу</w:t>
      </w:r>
    </w:p>
    <w:p w:rsidR="004D68C3" w:rsidRDefault="004D68C3" w:rsidP="004D6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 НАО «НРЦРО»</w:t>
      </w:r>
    </w:p>
    <w:p w:rsidR="004D68C3" w:rsidRDefault="004D68C3" w:rsidP="004D6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__________________О.Ю. Козицина</w:t>
      </w:r>
    </w:p>
    <w:p w:rsidR="004D68C3" w:rsidRDefault="00C3553B" w:rsidP="004D6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9.01.2019 № 4</w:t>
      </w:r>
      <w:bookmarkStart w:id="0" w:name="_GoBack"/>
      <w:bookmarkEnd w:id="0"/>
    </w:p>
    <w:p w:rsidR="00E411F2" w:rsidRPr="00E411F2" w:rsidRDefault="005755B2" w:rsidP="00C13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коррупционных рисков организации</w:t>
      </w:r>
      <w:r w:rsidR="00DD122B">
        <w:rPr>
          <w:rFonts w:ascii="Times New Roman" w:hAnsi="Times New Roman" w:cs="Times New Roman"/>
          <w:sz w:val="28"/>
          <w:szCs w:val="28"/>
        </w:rPr>
        <w:t xml:space="preserve"> ГБУ НАО «НРЦРО»</w:t>
      </w:r>
    </w:p>
    <w:tbl>
      <w:tblPr>
        <w:tblStyle w:val="a3"/>
        <w:tblW w:w="15679" w:type="dxa"/>
        <w:tblLook w:val="04A0" w:firstRow="1" w:lastRow="0" w:firstColumn="1" w:lastColumn="0" w:noHBand="0" w:noVBand="1"/>
      </w:tblPr>
      <w:tblGrid>
        <w:gridCol w:w="2093"/>
        <w:gridCol w:w="1786"/>
        <w:gridCol w:w="1647"/>
        <w:gridCol w:w="1156"/>
        <w:gridCol w:w="1029"/>
        <w:gridCol w:w="1859"/>
        <w:gridCol w:w="1678"/>
        <w:gridCol w:w="1476"/>
        <w:gridCol w:w="898"/>
        <w:gridCol w:w="1091"/>
        <w:gridCol w:w="966"/>
      </w:tblGrid>
      <w:tr w:rsidR="007305B5" w:rsidRPr="00497232" w:rsidTr="00443DD6">
        <w:trPr>
          <w:cantSplit/>
          <w:trHeight w:val="350"/>
        </w:trPr>
        <w:tc>
          <w:tcPr>
            <w:tcW w:w="2093" w:type="dxa"/>
            <w:vMerge w:val="restart"/>
            <w:textDirection w:val="btLr"/>
          </w:tcPr>
          <w:p w:rsidR="007305B5" w:rsidRPr="00497232" w:rsidRDefault="007305B5" w:rsidP="00584F13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>Процесс</w:t>
            </w:r>
          </w:p>
          <w:p w:rsidR="007305B5" w:rsidRPr="00497232" w:rsidRDefault="007305B5" w:rsidP="00DD122B">
            <w:pPr>
              <w:ind w:left="360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  <w:textDirection w:val="btLr"/>
          </w:tcPr>
          <w:p w:rsidR="007305B5" w:rsidRPr="00497232" w:rsidRDefault="007305B5" w:rsidP="00584F13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497232">
              <w:rPr>
                <w:rFonts w:ascii="Times New Roman" w:hAnsi="Times New Roman" w:cs="Times New Roman"/>
              </w:rPr>
              <w:t>Подпроцесс</w:t>
            </w:r>
            <w:proofErr w:type="spellEnd"/>
          </w:p>
        </w:tc>
        <w:tc>
          <w:tcPr>
            <w:tcW w:w="1647" w:type="dxa"/>
            <w:vMerge w:val="restart"/>
            <w:textDirection w:val="btLr"/>
          </w:tcPr>
          <w:p w:rsidR="007305B5" w:rsidRPr="00497232" w:rsidRDefault="007305B5" w:rsidP="00584F13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 xml:space="preserve">Участники </w:t>
            </w:r>
            <w:proofErr w:type="spellStart"/>
            <w:r w:rsidRPr="00497232">
              <w:rPr>
                <w:rFonts w:ascii="Times New Roman" w:hAnsi="Times New Roman" w:cs="Times New Roman"/>
              </w:rPr>
              <w:t>подпроцесса</w:t>
            </w:r>
            <w:proofErr w:type="spellEnd"/>
          </w:p>
        </w:tc>
        <w:tc>
          <w:tcPr>
            <w:tcW w:w="5722" w:type="dxa"/>
            <w:gridSpan w:val="4"/>
          </w:tcPr>
          <w:p w:rsidR="007305B5" w:rsidRPr="00584F13" w:rsidRDefault="007305B5" w:rsidP="00584F1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84F13">
              <w:rPr>
                <w:rFonts w:ascii="Times New Roman" w:hAnsi="Times New Roman" w:cs="Times New Roman"/>
              </w:rPr>
              <w:t>Критические точки</w:t>
            </w:r>
          </w:p>
        </w:tc>
        <w:tc>
          <w:tcPr>
            <w:tcW w:w="1476" w:type="dxa"/>
            <w:vMerge w:val="restart"/>
            <w:textDirection w:val="btLr"/>
          </w:tcPr>
          <w:p w:rsidR="007305B5" w:rsidRPr="00497232" w:rsidRDefault="007305B5" w:rsidP="00584F13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>Сигналы опасности</w:t>
            </w:r>
          </w:p>
        </w:tc>
        <w:tc>
          <w:tcPr>
            <w:tcW w:w="898" w:type="dxa"/>
            <w:vMerge w:val="restart"/>
            <w:textDirection w:val="btLr"/>
          </w:tcPr>
          <w:p w:rsidR="007305B5" w:rsidRPr="00497232" w:rsidRDefault="007305B5" w:rsidP="00584F13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>Возможные коррупционные  правонарушения</w:t>
            </w:r>
          </w:p>
        </w:tc>
        <w:tc>
          <w:tcPr>
            <w:tcW w:w="1091" w:type="dxa"/>
            <w:vMerge w:val="restart"/>
            <w:textDirection w:val="btLr"/>
          </w:tcPr>
          <w:p w:rsidR="007305B5" w:rsidRPr="00497232" w:rsidRDefault="007305B5" w:rsidP="00584F13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proofErr w:type="gramStart"/>
            <w:r w:rsidRPr="00497232">
              <w:rPr>
                <w:rFonts w:ascii="Times New Roman" w:hAnsi="Times New Roman" w:cs="Times New Roman"/>
              </w:rPr>
              <w:t>Вероятность наступления (высокая – «скорее всего»; средняя – «может быть»; низкая – «вряд ли»)</w:t>
            </w:r>
            <w:proofErr w:type="gramEnd"/>
          </w:p>
        </w:tc>
        <w:tc>
          <w:tcPr>
            <w:tcW w:w="966" w:type="dxa"/>
            <w:vMerge w:val="restart"/>
            <w:textDirection w:val="btLr"/>
          </w:tcPr>
          <w:p w:rsidR="007305B5" w:rsidRPr="00497232" w:rsidRDefault="007305B5" w:rsidP="00584F13">
            <w:pPr>
              <w:pStyle w:val="a4"/>
              <w:ind w:right="113"/>
              <w:rPr>
                <w:rFonts w:ascii="Times New Roman" w:hAnsi="Times New Roman" w:cs="Times New Roman"/>
                <w:i/>
              </w:rPr>
            </w:pPr>
            <w:r w:rsidRPr="00497232">
              <w:rPr>
                <w:rFonts w:ascii="Times New Roman" w:hAnsi="Times New Roman" w:cs="Times New Roman"/>
                <w:i/>
              </w:rPr>
              <w:t>Последствия совершения деяния</w:t>
            </w:r>
          </w:p>
        </w:tc>
      </w:tr>
      <w:tr w:rsidR="007305B5" w:rsidTr="00443DD6">
        <w:trPr>
          <w:cantSplit/>
          <w:trHeight w:val="2848"/>
        </w:trPr>
        <w:tc>
          <w:tcPr>
            <w:tcW w:w="2093" w:type="dxa"/>
            <w:vMerge/>
          </w:tcPr>
          <w:p w:rsidR="007305B5" w:rsidRDefault="007305B5" w:rsidP="00DD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7305B5" w:rsidRDefault="007305B5" w:rsidP="00DD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305B5" w:rsidRDefault="007305B5" w:rsidP="00DD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extDirection w:val="btLr"/>
          </w:tcPr>
          <w:p w:rsidR="007305B5" w:rsidRPr="0027656C" w:rsidRDefault="007305B5" w:rsidP="007305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C">
              <w:rPr>
                <w:rFonts w:ascii="Times New Roman" w:hAnsi="Times New Roman" w:cs="Times New Roman"/>
                <w:sz w:val="24"/>
                <w:szCs w:val="24"/>
              </w:rPr>
              <w:t>Непрозрачность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extDirection w:val="btLr"/>
          </w:tcPr>
          <w:p w:rsidR="007305B5" w:rsidRPr="0027656C" w:rsidRDefault="007305B5" w:rsidP="002765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принятия нескольких решений в зависимости от ситуации</w:t>
            </w:r>
          </w:p>
        </w:tc>
        <w:tc>
          <w:tcPr>
            <w:tcW w:w="1859" w:type="dxa"/>
            <w:textDirection w:val="btLr"/>
          </w:tcPr>
          <w:p w:rsidR="007305B5" w:rsidRPr="0027656C" w:rsidRDefault="007305B5" w:rsidP="002765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руководителя использовать свою власть для получения дополнительных необходимых ресурсов</w:t>
            </w:r>
          </w:p>
        </w:tc>
        <w:tc>
          <w:tcPr>
            <w:tcW w:w="1678" w:type="dxa"/>
            <w:textDirection w:val="btLr"/>
          </w:tcPr>
          <w:p w:rsidR="007305B5" w:rsidRPr="0027656C" w:rsidRDefault="007305B5" w:rsidP="002765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критическим точкам</w:t>
            </w:r>
          </w:p>
        </w:tc>
        <w:tc>
          <w:tcPr>
            <w:tcW w:w="1476" w:type="dxa"/>
            <w:vMerge/>
          </w:tcPr>
          <w:p w:rsidR="007305B5" w:rsidRDefault="007305B5" w:rsidP="00DD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7305B5" w:rsidRDefault="007305B5" w:rsidP="00DD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7305B5" w:rsidRDefault="007305B5" w:rsidP="00DD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7305B5" w:rsidRDefault="007305B5" w:rsidP="00DD1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B5" w:rsidRPr="00524434" w:rsidTr="00443DD6">
        <w:trPr>
          <w:cantSplit/>
          <w:trHeight w:val="260"/>
        </w:trPr>
        <w:tc>
          <w:tcPr>
            <w:tcW w:w="2093" w:type="dxa"/>
          </w:tcPr>
          <w:p w:rsidR="007305B5" w:rsidRPr="00524434" w:rsidRDefault="007305B5" w:rsidP="00D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7305B5" w:rsidRPr="00524434" w:rsidRDefault="007305B5" w:rsidP="00D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7305B5" w:rsidRPr="00524434" w:rsidRDefault="007305B5" w:rsidP="00D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7305B5" w:rsidRPr="00524434" w:rsidRDefault="007305B5" w:rsidP="005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7305B5" w:rsidRPr="00524434" w:rsidRDefault="007305B5" w:rsidP="005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7305B5" w:rsidRPr="00524434" w:rsidRDefault="007305B5" w:rsidP="005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7305B5" w:rsidRPr="00524434" w:rsidRDefault="007305B5" w:rsidP="0052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:rsidR="007305B5" w:rsidRPr="00524434" w:rsidRDefault="007305B5" w:rsidP="00D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7305B5" w:rsidRPr="00524434" w:rsidRDefault="00584F13" w:rsidP="00DD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7305B5" w:rsidRPr="00524434" w:rsidRDefault="007305B5" w:rsidP="0058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7305B5" w:rsidRPr="00524434" w:rsidRDefault="007305B5" w:rsidP="0058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CDC" w:rsidRPr="00524434" w:rsidTr="00443DD6">
        <w:trPr>
          <w:cantSplit/>
          <w:trHeight w:val="260"/>
        </w:trPr>
        <w:tc>
          <w:tcPr>
            <w:tcW w:w="15679" w:type="dxa"/>
            <w:gridSpan w:val="11"/>
          </w:tcPr>
          <w:p w:rsidR="00D34CDC" w:rsidRPr="00D34CDC" w:rsidRDefault="00D34CDC" w:rsidP="00D34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трудовым коллективом.</w:t>
            </w:r>
          </w:p>
        </w:tc>
      </w:tr>
      <w:tr w:rsidR="00B2198D" w:rsidRPr="00497232" w:rsidTr="00443DD6">
        <w:trPr>
          <w:trHeight w:val="426"/>
        </w:trPr>
        <w:tc>
          <w:tcPr>
            <w:tcW w:w="2093" w:type="dxa"/>
            <w:vMerge w:val="restart"/>
          </w:tcPr>
          <w:p w:rsidR="00B2198D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  <w:p w:rsidR="00B2198D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  <w:p w:rsidR="00B2198D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  <w:p w:rsidR="00B2198D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  <w:p w:rsidR="00B2198D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  <w:p w:rsidR="00B2198D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  <w:p w:rsidR="00B2198D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  <w:p w:rsidR="00B2198D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  <w:p w:rsidR="00B2198D" w:rsidRPr="00497232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>Взаимодействия с трудовым коллективом</w:t>
            </w:r>
          </w:p>
        </w:tc>
        <w:tc>
          <w:tcPr>
            <w:tcW w:w="1786" w:type="dxa"/>
            <w:vMerge w:val="restart"/>
          </w:tcPr>
          <w:p w:rsidR="00B2198D" w:rsidRPr="00497232" w:rsidRDefault="00B2198D" w:rsidP="00655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установлению стимулирующих выплат</w:t>
            </w:r>
          </w:p>
        </w:tc>
        <w:tc>
          <w:tcPr>
            <w:tcW w:w="1647" w:type="dxa"/>
          </w:tcPr>
          <w:p w:rsidR="00B2198D" w:rsidRPr="00497232" w:rsidRDefault="00B2198D" w:rsidP="006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(руководитель)</w:t>
            </w:r>
          </w:p>
        </w:tc>
        <w:tc>
          <w:tcPr>
            <w:tcW w:w="1156" w:type="dxa"/>
            <w:vMerge w:val="restart"/>
            <w:textDirection w:val="btLr"/>
          </w:tcPr>
          <w:p w:rsidR="00B2198D" w:rsidRPr="007305B5" w:rsidRDefault="00B2198D" w:rsidP="00442C13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029" w:type="dxa"/>
            <w:vMerge w:val="restart"/>
            <w:textDirection w:val="btLr"/>
          </w:tcPr>
          <w:p w:rsidR="00B2198D" w:rsidRPr="007305B5" w:rsidRDefault="00B2198D" w:rsidP="00442C13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859" w:type="dxa"/>
            <w:vMerge w:val="restart"/>
            <w:textDirection w:val="btLr"/>
          </w:tcPr>
          <w:p w:rsidR="00B2198D" w:rsidRPr="00797504" w:rsidRDefault="00B2198D" w:rsidP="00C13A7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678" w:type="dxa"/>
            <w:vMerge w:val="restart"/>
            <w:textDirection w:val="btLr"/>
          </w:tcPr>
          <w:p w:rsidR="00B2198D" w:rsidRPr="00C13A7A" w:rsidRDefault="00B2198D" w:rsidP="00442C13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C13A7A">
              <w:rPr>
                <w:rFonts w:ascii="Times New Roman" w:hAnsi="Times New Roman" w:cs="Times New Roman"/>
              </w:rPr>
              <w:t xml:space="preserve">Возникновение ситуаций по критическим точкам крайне </w:t>
            </w:r>
            <w:proofErr w:type="gramStart"/>
            <w:r w:rsidRPr="00C13A7A">
              <w:rPr>
                <w:rFonts w:ascii="Times New Roman" w:hAnsi="Times New Roman" w:cs="Times New Roman"/>
              </w:rPr>
              <w:t>редка</w:t>
            </w:r>
            <w:proofErr w:type="gramEnd"/>
          </w:p>
          <w:p w:rsidR="00B2198D" w:rsidRPr="00C13A7A" w:rsidRDefault="00B2198D" w:rsidP="007305B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extDirection w:val="btLr"/>
          </w:tcPr>
          <w:p w:rsidR="00B2198D" w:rsidRPr="00797504" w:rsidRDefault="00B2198D" w:rsidP="00442C13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Жалобы, заявления работников</w:t>
            </w:r>
          </w:p>
        </w:tc>
        <w:tc>
          <w:tcPr>
            <w:tcW w:w="898" w:type="dxa"/>
            <w:vMerge w:val="restart"/>
            <w:textDirection w:val="btLr"/>
          </w:tcPr>
          <w:p w:rsidR="00B2198D" w:rsidRPr="00497232" w:rsidRDefault="00B2198D" w:rsidP="00B2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положений о комиссиях, требований при приеме на работу</w:t>
            </w:r>
          </w:p>
        </w:tc>
        <w:tc>
          <w:tcPr>
            <w:tcW w:w="1091" w:type="dxa"/>
            <w:vMerge w:val="restart"/>
            <w:textDirection w:val="btLr"/>
          </w:tcPr>
          <w:p w:rsidR="00B2198D" w:rsidRPr="00497232" w:rsidRDefault="00B2198D" w:rsidP="00B2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966" w:type="dxa"/>
            <w:vMerge w:val="restart"/>
            <w:textDirection w:val="btLr"/>
          </w:tcPr>
          <w:p w:rsidR="00B2198D" w:rsidRPr="00497232" w:rsidRDefault="00B2198D" w:rsidP="00B2198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Дисциплинарная </w:t>
            </w:r>
            <w:r w:rsidR="00443DD6">
              <w:rPr>
                <w:rFonts w:ascii="Times New Roman" w:hAnsi="Times New Roman" w:cs="Times New Roman"/>
              </w:rPr>
              <w:t>ответственность</w:t>
            </w:r>
          </w:p>
        </w:tc>
      </w:tr>
      <w:tr w:rsidR="00B2198D" w:rsidRPr="00497232" w:rsidTr="00443DD6">
        <w:tc>
          <w:tcPr>
            <w:tcW w:w="2093" w:type="dxa"/>
            <w:vMerge/>
          </w:tcPr>
          <w:p w:rsidR="00B2198D" w:rsidRPr="00497232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2198D" w:rsidRPr="00497232" w:rsidRDefault="00B2198D" w:rsidP="006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156" w:type="dxa"/>
            <w:vMerge/>
          </w:tcPr>
          <w:p w:rsidR="00B2198D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B2198D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B2198D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2198D" w:rsidRPr="007B1C05" w:rsidRDefault="00B2198D" w:rsidP="007B1C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8D" w:rsidRPr="00497232" w:rsidTr="00443DD6">
        <w:trPr>
          <w:trHeight w:val="376"/>
        </w:trPr>
        <w:tc>
          <w:tcPr>
            <w:tcW w:w="2093" w:type="dxa"/>
            <w:vMerge/>
          </w:tcPr>
          <w:p w:rsidR="00B2198D" w:rsidRPr="00497232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>Назначение на должности в рамках штатного расписания</w:t>
            </w:r>
          </w:p>
        </w:tc>
        <w:tc>
          <w:tcPr>
            <w:tcW w:w="1647" w:type="dxa"/>
          </w:tcPr>
          <w:p w:rsidR="00B2198D" w:rsidRPr="00497232" w:rsidRDefault="00B2198D" w:rsidP="00705191">
            <w:pPr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5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2198D" w:rsidRPr="007B1C05" w:rsidRDefault="00B2198D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8D" w:rsidRPr="00497232" w:rsidTr="00443DD6">
        <w:tc>
          <w:tcPr>
            <w:tcW w:w="2093" w:type="dxa"/>
            <w:vMerge/>
          </w:tcPr>
          <w:p w:rsidR="00B2198D" w:rsidRPr="00497232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2198D" w:rsidRPr="00497232" w:rsidRDefault="00B2198D" w:rsidP="00705191">
            <w:pPr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15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2198D" w:rsidRPr="007B1C05" w:rsidRDefault="00B2198D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8D" w:rsidRPr="00497232" w:rsidTr="00443DD6">
        <w:trPr>
          <w:trHeight w:val="556"/>
        </w:trPr>
        <w:tc>
          <w:tcPr>
            <w:tcW w:w="2093" w:type="dxa"/>
            <w:vMerge/>
          </w:tcPr>
          <w:p w:rsidR="00B2198D" w:rsidRPr="00497232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B2198D" w:rsidRPr="00497232" w:rsidRDefault="00B2198D" w:rsidP="00705191">
            <w:pPr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5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2198D" w:rsidRPr="007B1C05" w:rsidRDefault="00B2198D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8D" w:rsidRPr="00497232" w:rsidTr="00443DD6">
        <w:trPr>
          <w:trHeight w:val="556"/>
        </w:trPr>
        <w:tc>
          <w:tcPr>
            <w:tcW w:w="2093" w:type="dxa"/>
            <w:vMerge/>
          </w:tcPr>
          <w:p w:rsidR="00B2198D" w:rsidRPr="00497232" w:rsidRDefault="00B2198D" w:rsidP="00364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 w:val="restart"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>Комиссия по стажу</w:t>
            </w:r>
          </w:p>
        </w:tc>
        <w:tc>
          <w:tcPr>
            <w:tcW w:w="1647" w:type="dxa"/>
          </w:tcPr>
          <w:p w:rsidR="00B2198D" w:rsidRPr="00497232" w:rsidRDefault="00B2198D" w:rsidP="00620532">
            <w:pPr>
              <w:rPr>
                <w:rFonts w:ascii="Times New Roman" w:hAnsi="Times New Roman" w:cs="Times New Roman"/>
              </w:rPr>
            </w:pPr>
            <w:r w:rsidRPr="00655034">
              <w:rPr>
                <w:rFonts w:ascii="Times New Roman" w:hAnsi="Times New Roman" w:cs="Times New Roman"/>
              </w:rPr>
              <w:t>Председатель комиссии (</w:t>
            </w:r>
            <w:r>
              <w:rPr>
                <w:rFonts w:ascii="Times New Roman" w:hAnsi="Times New Roman" w:cs="Times New Roman"/>
              </w:rPr>
              <w:t>заместитель руководителя</w:t>
            </w:r>
            <w:r w:rsidRPr="006550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2198D" w:rsidRPr="007B1C05" w:rsidRDefault="00B2198D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98D" w:rsidRPr="00497232" w:rsidTr="00443DD6">
        <w:trPr>
          <w:trHeight w:val="556"/>
        </w:trPr>
        <w:tc>
          <w:tcPr>
            <w:tcW w:w="2093" w:type="dxa"/>
            <w:vMerge/>
          </w:tcPr>
          <w:p w:rsidR="00B2198D" w:rsidRPr="00497232" w:rsidRDefault="00B2198D" w:rsidP="00364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B2198D" w:rsidRPr="00497232" w:rsidRDefault="00B2198D" w:rsidP="00620532">
            <w:pPr>
              <w:rPr>
                <w:rFonts w:ascii="Times New Roman" w:hAnsi="Times New Roman" w:cs="Times New Roman"/>
              </w:rPr>
            </w:pPr>
            <w:r w:rsidRPr="0065503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15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B2198D" w:rsidRPr="007B1C05" w:rsidRDefault="00B2198D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B2198D" w:rsidRPr="00497232" w:rsidRDefault="00B2198D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7FE" w:rsidRPr="00497232" w:rsidTr="00443DD6">
        <w:trPr>
          <w:trHeight w:val="556"/>
        </w:trPr>
        <w:tc>
          <w:tcPr>
            <w:tcW w:w="15679" w:type="dxa"/>
            <w:gridSpan w:val="11"/>
          </w:tcPr>
          <w:p w:rsidR="00442C13" w:rsidRDefault="00442C13" w:rsidP="00D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13" w:rsidRDefault="00442C13" w:rsidP="00DB7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FE" w:rsidRPr="00DB77FE" w:rsidRDefault="00DB77FE" w:rsidP="00DB7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и взаимодействие с органами власти</w:t>
            </w:r>
          </w:p>
        </w:tc>
      </w:tr>
      <w:tr w:rsidR="00C13A7A" w:rsidRPr="00497232" w:rsidTr="00443DD6">
        <w:trPr>
          <w:trHeight w:val="556"/>
        </w:trPr>
        <w:tc>
          <w:tcPr>
            <w:tcW w:w="2093" w:type="dxa"/>
            <w:vMerge w:val="restart"/>
          </w:tcPr>
          <w:p w:rsidR="00C13A7A" w:rsidRDefault="00C13A7A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и взаимодействие с органами власти</w:t>
            </w:r>
          </w:p>
        </w:tc>
        <w:tc>
          <w:tcPr>
            <w:tcW w:w="1786" w:type="dxa"/>
            <w:vMerge w:val="restart"/>
          </w:tcPr>
          <w:p w:rsidR="00C13A7A" w:rsidRPr="002B1523" w:rsidRDefault="00C13A7A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 Департамента образования, культуры и спорта Ненецкого АО, реализация целевых программ</w:t>
            </w:r>
          </w:p>
        </w:tc>
        <w:tc>
          <w:tcPr>
            <w:tcW w:w="1647" w:type="dxa"/>
          </w:tcPr>
          <w:p w:rsidR="00C13A7A" w:rsidRPr="00B13E0B" w:rsidRDefault="00C13A7A" w:rsidP="00C9542A">
            <w:pPr>
              <w:rPr>
                <w:rFonts w:ascii="Times New Roman" w:hAnsi="Times New Roman" w:cs="Times New Roman"/>
              </w:rPr>
            </w:pPr>
            <w:r w:rsidRPr="00B13E0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56" w:type="dxa"/>
            <w:vMerge w:val="restart"/>
            <w:textDirection w:val="btLr"/>
          </w:tcPr>
          <w:p w:rsidR="00C13A7A" w:rsidRPr="007305B5" w:rsidRDefault="00C13A7A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029" w:type="dxa"/>
            <w:vMerge w:val="restart"/>
            <w:textDirection w:val="btLr"/>
          </w:tcPr>
          <w:p w:rsidR="00C13A7A" w:rsidRPr="007305B5" w:rsidRDefault="00C13A7A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859" w:type="dxa"/>
            <w:vMerge w:val="restart"/>
            <w:textDirection w:val="btLr"/>
          </w:tcPr>
          <w:p w:rsidR="00C13A7A" w:rsidRPr="00797504" w:rsidRDefault="00C13A7A" w:rsidP="00C9542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678" w:type="dxa"/>
            <w:vMerge w:val="restart"/>
            <w:textDirection w:val="btLr"/>
          </w:tcPr>
          <w:p w:rsidR="00C13A7A" w:rsidRPr="00C13A7A" w:rsidRDefault="00C13A7A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C13A7A">
              <w:rPr>
                <w:rFonts w:ascii="Times New Roman" w:hAnsi="Times New Roman" w:cs="Times New Roman"/>
              </w:rPr>
              <w:t xml:space="preserve">Возникновение ситуаций по критическим точкам крайне </w:t>
            </w:r>
            <w:proofErr w:type="gramStart"/>
            <w:r w:rsidRPr="00C13A7A">
              <w:rPr>
                <w:rFonts w:ascii="Times New Roman" w:hAnsi="Times New Roman" w:cs="Times New Roman"/>
              </w:rPr>
              <w:t>редка</w:t>
            </w:r>
            <w:proofErr w:type="gramEnd"/>
          </w:p>
          <w:p w:rsidR="00C13A7A" w:rsidRPr="00C13A7A" w:rsidRDefault="00C13A7A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extDirection w:val="btLr"/>
          </w:tcPr>
          <w:p w:rsidR="00C13A7A" w:rsidRPr="00797504" w:rsidRDefault="00E85A4C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 стороны администрации и ответственных исполнителей</w:t>
            </w:r>
          </w:p>
        </w:tc>
        <w:tc>
          <w:tcPr>
            <w:tcW w:w="898" w:type="dxa"/>
            <w:vMerge w:val="restart"/>
            <w:textDirection w:val="btLr"/>
          </w:tcPr>
          <w:p w:rsidR="00C13A7A" w:rsidRPr="00497232" w:rsidRDefault="00032DCF" w:rsidP="00032D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норм законов и других нормативных актов</w:t>
            </w:r>
          </w:p>
        </w:tc>
        <w:tc>
          <w:tcPr>
            <w:tcW w:w="1091" w:type="dxa"/>
            <w:vMerge w:val="restart"/>
            <w:textDirection w:val="btLr"/>
          </w:tcPr>
          <w:p w:rsidR="00C13A7A" w:rsidRPr="00497232" w:rsidRDefault="00C13A7A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966" w:type="dxa"/>
            <w:vMerge w:val="restart"/>
            <w:textDirection w:val="btLr"/>
          </w:tcPr>
          <w:p w:rsidR="00C13A7A" w:rsidRPr="00497232" w:rsidRDefault="00032DCF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Ответственность, предусмотренная нормами законов</w:t>
            </w:r>
          </w:p>
        </w:tc>
      </w:tr>
      <w:tr w:rsidR="00C13A7A" w:rsidRPr="00497232" w:rsidTr="00443DD6">
        <w:trPr>
          <w:trHeight w:val="556"/>
        </w:trPr>
        <w:tc>
          <w:tcPr>
            <w:tcW w:w="2093" w:type="dxa"/>
            <w:vMerge/>
          </w:tcPr>
          <w:p w:rsidR="00C13A7A" w:rsidRDefault="00C13A7A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C13A7A" w:rsidRDefault="00C13A7A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13A7A" w:rsidRPr="00B13E0B" w:rsidRDefault="00C13A7A" w:rsidP="00C9542A">
            <w:pPr>
              <w:rPr>
                <w:rFonts w:ascii="Times New Roman" w:hAnsi="Times New Roman" w:cs="Times New Roman"/>
              </w:rPr>
            </w:pPr>
            <w:r w:rsidRPr="00497232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156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C13A7A" w:rsidRPr="007B1C05" w:rsidRDefault="00C13A7A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A7A" w:rsidRPr="00497232" w:rsidTr="00443DD6">
        <w:trPr>
          <w:trHeight w:val="1706"/>
        </w:trPr>
        <w:tc>
          <w:tcPr>
            <w:tcW w:w="2093" w:type="dxa"/>
            <w:vMerge/>
          </w:tcPr>
          <w:p w:rsidR="00C13A7A" w:rsidRDefault="00C13A7A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C13A7A" w:rsidRDefault="00C13A7A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13A7A" w:rsidRPr="00B13E0B" w:rsidRDefault="003A7BE9" w:rsidP="00C95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156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C13A7A" w:rsidRPr="007B1C05" w:rsidRDefault="00C13A7A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C13A7A" w:rsidRPr="00497232" w:rsidRDefault="00C13A7A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6EF" w:rsidRPr="00497232" w:rsidTr="00443DD6">
        <w:trPr>
          <w:trHeight w:val="556"/>
        </w:trPr>
        <w:tc>
          <w:tcPr>
            <w:tcW w:w="15679" w:type="dxa"/>
            <w:gridSpan w:val="11"/>
          </w:tcPr>
          <w:p w:rsidR="005C46EF" w:rsidRPr="00E411F2" w:rsidRDefault="005C46EF" w:rsidP="005C4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F2">
              <w:rPr>
                <w:rFonts w:ascii="Times New Roman" w:hAnsi="Times New Roman" w:cs="Times New Roman"/>
                <w:sz w:val="24"/>
                <w:szCs w:val="24"/>
              </w:rPr>
              <w:t>Взаимодействия с обучающимися, слушателями курсов повышения квалификации</w:t>
            </w:r>
          </w:p>
          <w:p w:rsidR="005C46EF" w:rsidRPr="00497232" w:rsidRDefault="005C46E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A4C" w:rsidRPr="00497232" w:rsidTr="00443DD6">
        <w:trPr>
          <w:trHeight w:val="556"/>
        </w:trPr>
        <w:tc>
          <w:tcPr>
            <w:tcW w:w="2093" w:type="dxa"/>
            <w:vMerge w:val="restart"/>
          </w:tcPr>
          <w:p w:rsidR="00E85A4C" w:rsidRDefault="00E85A4C" w:rsidP="001D6A7B">
            <w:pPr>
              <w:jc w:val="center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FC0803" w:rsidRDefault="00FC0803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FC0803" w:rsidRDefault="00FC0803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FC0803" w:rsidRDefault="00FC0803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FC0803" w:rsidRDefault="00FC0803" w:rsidP="001D6A7B">
            <w:pPr>
              <w:jc w:val="both"/>
              <w:rPr>
                <w:rFonts w:ascii="Times New Roman" w:hAnsi="Times New Roman" w:cs="Times New Roman"/>
              </w:rPr>
            </w:pPr>
          </w:p>
          <w:p w:rsidR="00E85A4C" w:rsidRDefault="00E85A4C" w:rsidP="001D6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2">
              <w:rPr>
                <w:rFonts w:ascii="Times New Roman" w:hAnsi="Times New Roman" w:cs="Times New Roman"/>
              </w:rPr>
              <w:t>Взаимодействия с обучающимися, слушателями курсов повышения квалификации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педагогами, </w:t>
            </w:r>
            <w:proofErr w:type="spellStart"/>
            <w:r>
              <w:rPr>
                <w:rFonts w:ascii="Times New Roman" w:hAnsi="Times New Roman" w:cs="Times New Roman"/>
              </w:rPr>
              <w:t>аттестующимися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первую и высшую категории</w:t>
            </w:r>
          </w:p>
        </w:tc>
        <w:tc>
          <w:tcPr>
            <w:tcW w:w="1786" w:type="dxa"/>
            <w:vMerge w:val="restart"/>
          </w:tcPr>
          <w:p w:rsidR="00E85A4C" w:rsidRPr="001D6A7B" w:rsidRDefault="00E85A4C" w:rsidP="001D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4C" w:rsidRDefault="00E85A4C" w:rsidP="001D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7B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олимпиад</w:t>
            </w:r>
          </w:p>
        </w:tc>
        <w:tc>
          <w:tcPr>
            <w:tcW w:w="1647" w:type="dxa"/>
          </w:tcPr>
          <w:p w:rsidR="00E85A4C" w:rsidRPr="00B01F75" w:rsidRDefault="00E85A4C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56" w:type="dxa"/>
            <w:vMerge w:val="restart"/>
            <w:textDirection w:val="btLr"/>
          </w:tcPr>
          <w:p w:rsidR="00E85A4C" w:rsidRPr="007305B5" w:rsidRDefault="00E85A4C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029" w:type="dxa"/>
            <w:vMerge w:val="restart"/>
            <w:textDirection w:val="btLr"/>
          </w:tcPr>
          <w:p w:rsidR="00E85A4C" w:rsidRPr="007305B5" w:rsidRDefault="00E85A4C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859" w:type="dxa"/>
            <w:vMerge w:val="restart"/>
            <w:textDirection w:val="btLr"/>
          </w:tcPr>
          <w:p w:rsidR="00E85A4C" w:rsidRPr="00797504" w:rsidRDefault="00E85A4C" w:rsidP="00C9542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678" w:type="dxa"/>
            <w:vMerge w:val="restart"/>
            <w:textDirection w:val="btLr"/>
          </w:tcPr>
          <w:p w:rsidR="00E85A4C" w:rsidRPr="00C13A7A" w:rsidRDefault="00E85A4C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C13A7A">
              <w:rPr>
                <w:rFonts w:ascii="Times New Roman" w:hAnsi="Times New Roman" w:cs="Times New Roman"/>
              </w:rPr>
              <w:t xml:space="preserve">Возникновение ситуаций по критическим точкам крайне </w:t>
            </w:r>
            <w:proofErr w:type="gramStart"/>
            <w:r w:rsidRPr="00C13A7A">
              <w:rPr>
                <w:rFonts w:ascii="Times New Roman" w:hAnsi="Times New Roman" w:cs="Times New Roman"/>
              </w:rPr>
              <w:t>редка</w:t>
            </w:r>
            <w:proofErr w:type="gramEnd"/>
          </w:p>
          <w:p w:rsidR="00E85A4C" w:rsidRPr="00C13A7A" w:rsidRDefault="00E85A4C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extDirection w:val="btLr"/>
          </w:tcPr>
          <w:p w:rsidR="00E85A4C" w:rsidRPr="00797504" w:rsidRDefault="00E85A4C" w:rsidP="00E85A4C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 участников (апелляции)</w:t>
            </w:r>
            <w:r w:rsidR="00FC0803">
              <w:rPr>
                <w:rFonts w:ascii="Times New Roman" w:hAnsi="Times New Roman" w:cs="Times New Roman"/>
              </w:rPr>
              <w:t xml:space="preserve">, нарушение </w:t>
            </w:r>
            <w:r w:rsidR="0065463B">
              <w:rPr>
                <w:rFonts w:ascii="Times New Roman" w:hAnsi="Times New Roman" w:cs="Times New Roman"/>
              </w:rPr>
              <w:t>конфиденциальности</w:t>
            </w:r>
          </w:p>
        </w:tc>
        <w:tc>
          <w:tcPr>
            <w:tcW w:w="898" w:type="dxa"/>
            <w:vMerge w:val="restart"/>
            <w:textDirection w:val="btLr"/>
          </w:tcPr>
          <w:p w:rsidR="00E85A4C" w:rsidRPr="00497232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процедур проведения</w:t>
            </w:r>
          </w:p>
        </w:tc>
        <w:tc>
          <w:tcPr>
            <w:tcW w:w="1091" w:type="dxa"/>
            <w:vMerge w:val="restart"/>
            <w:textDirection w:val="btLr"/>
          </w:tcPr>
          <w:p w:rsidR="00E85A4C" w:rsidRPr="00497232" w:rsidRDefault="00E85A4C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966" w:type="dxa"/>
            <w:vMerge w:val="restart"/>
            <w:textDirection w:val="btLr"/>
          </w:tcPr>
          <w:p w:rsidR="00E85A4C" w:rsidRPr="00497232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Дисциплинарная ответственность</w:t>
            </w:r>
          </w:p>
        </w:tc>
      </w:tr>
      <w:tr w:rsidR="00032DCF" w:rsidRPr="00497232" w:rsidTr="00443DD6">
        <w:trPr>
          <w:trHeight w:val="556"/>
        </w:trPr>
        <w:tc>
          <w:tcPr>
            <w:tcW w:w="2093" w:type="dxa"/>
            <w:vMerge/>
          </w:tcPr>
          <w:p w:rsidR="00032DCF" w:rsidRDefault="00032DCF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32DCF" w:rsidRDefault="00032DCF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DCF" w:rsidRPr="00B01F75" w:rsidRDefault="00032DCF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15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2DCF" w:rsidRPr="007B1C05" w:rsidRDefault="00032DCF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CF" w:rsidRPr="00497232" w:rsidTr="00443DD6">
        <w:trPr>
          <w:trHeight w:val="556"/>
        </w:trPr>
        <w:tc>
          <w:tcPr>
            <w:tcW w:w="2093" w:type="dxa"/>
            <w:vMerge/>
          </w:tcPr>
          <w:p w:rsidR="00032DCF" w:rsidRDefault="00032DCF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32DCF" w:rsidRDefault="00032DCF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DCF" w:rsidRPr="00B01F75" w:rsidRDefault="00032DCF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5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2DCF" w:rsidRPr="007B1C05" w:rsidRDefault="00032DCF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CF" w:rsidRPr="00497232" w:rsidTr="00953871">
        <w:trPr>
          <w:trHeight w:val="997"/>
        </w:trPr>
        <w:tc>
          <w:tcPr>
            <w:tcW w:w="2093" w:type="dxa"/>
            <w:vMerge/>
          </w:tcPr>
          <w:p w:rsidR="00032DCF" w:rsidRDefault="00032DCF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32DCF" w:rsidRDefault="00032DCF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DCF" w:rsidRPr="00B01F75" w:rsidRDefault="00032DCF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115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2DCF" w:rsidRPr="007B1C05" w:rsidRDefault="00032DCF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803" w:rsidRPr="00497232" w:rsidTr="00443DD6">
        <w:trPr>
          <w:trHeight w:val="556"/>
        </w:trPr>
        <w:tc>
          <w:tcPr>
            <w:tcW w:w="2093" w:type="dxa"/>
            <w:vMerge/>
          </w:tcPr>
          <w:p w:rsidR="00FC0803" w:rsidRDefault="00FC0803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FC0803" w:rsidRDefault="00FC0803" w:rsidP="001D6A7B">
            <w:pPr>
              <w:jc w:val="center"/>
              <w:rPr>
                <w:rFonts w:ascii="Times New Roman" w:hAnsi="Times New Roman" w:cs="Times New Roman"/>
              </w:rPr>
            </w:pPr>
          </w:p>
          <w:p w:rsidR="00FC0803" w:rsidRDefault="00FC0803" w:rsidP="001D6A7B">
            <w:pPr>
              <w:jc w:val="center"/>
              <w:rPr>
                <w:rFonts w:ascii="Times New Roman" w:hAnsi="Times New Roman" w:cs="Times New Roman"/>
              </w:rPr>
            </w:pPr>
          </w:p>
          <w:p w:rsidR="00FC0803" w:rsidRPr="00CB0112" w:rsidRDefault="00FC0803" w:rsidP="001D6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</w:t>
            </w:r>
          </w:p>
          <w:p w:rsidR="00FC0803" w:rsidRPr="00CB0112" w:rsidRDefault="00FC0803" w:rsidP="001D6A7B">
            <w:pPr>
              <w:jc w:val="center"/>
              <w:rPr>
                <w:rFonts w:ascii="Times New Roman" w:hAnsi="Times New Roman" w:cs="Times New Roman"/>
              </w:rPr>
            </w:pPr>
          </w:p>
          <w:p w:rsidR="00FC0803" w:rsidRDefault="00FC0803" w:rsidP="001D6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2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647" w:type="dxa"/>
          </w:tcPr>
          <w:p w:rsidR="00FC0803" w:rsidRPr="00B01F75" w:rsidRDefault="00FC0803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56" w:type="dxa"/>
            <w:vMerge w:val="restart"/>
            <w:textDirection w:val="btLr"/>
          </w:tcPr>
          <w:p w:rsidR="00FC0803" w:rsidRPr="007305B5" w:rsidRDefault="00FC0803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029" w:type="dxa"/>
            <w:vMerge w:val="restart"/>
            <w:textDirection w:val="btLr"/>
          </w:tcPr>
          <w:p w:rsidR="00FC0803" w:rsidRPr="007305B5" w:rsidRDefault="00FC0803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859" w:type="dxa"/>
            <w:vMerge w:val="restart"/>
            <w:textDirection w:val="btLr"/>
          </w:tcPr>
          <w:p w:rsidR="00FC0803" w:rsidRPr="00797504" w:rsidRDefault="00FC0803" w:rsidP="00C9542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678" w:type="dxa"/>
            <w:vMerge w:val="restart"/>
            <w:textDirection w:val="btLr"/>
          </w:tcPr>
          <w:p w:rsidR="00FC0803" w:rsidRPr="00C13A7A" w:rsidRDefault="00FC0803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C13A7A">
              <w:rPr>
                <w:rFonts w:ascii="Times New Roman" w:hAnsi="Times New Roman" w:cs="Times New Roman"/>
              </w:rPr>
              <w:t xml:space="preserve">Возникновение ситуаций по критическим точкам крайне </w:t>
            </w:r>
            <w:proofErr w:type="gramStart"/>
            <w:r w:rsidRPr="00C13A7A">
              <w:rPr>
                <w:rFonts w:ascii="Times New Roman" w:hAnsi="Times New Roman" w:cs="Times New Roman"/>
              </w:rPr>
              <w:t>редка</w:t>
            </w:r>
            <w:proofErr w:type="gramEnd"/>
          </w:p>
          <w:p w:rsidR="00FC0803" w:rsidRPr="00C13A7A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extDirection w:val="btLr"/>
          </w:tcPr>
          <w:p w:rsidR="00FC0803" w:rsidRPr="00797504" w:rsidRDefault="00FC0803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участников (апелляции), нарушение </w:t>
            </w:r>
            <w:r w:rsidR="0065463B">
              <w:rPr>
                <w:rFonts w:ascii="Times New Roman" w:hAnsi="Times New Roman" w:cs="Times New Roman"/>
              </w:rPr>
              <w:t>конфиденциальности</w:t>
            </w:r>
          </w:p>
        </w:tc>
        <w:tc>
          <w:tcPr>
            <w:tcW w:w="898" w:type="dxa"/>
            <w:vMerge w:val="restart"/>
            <w:textDirection w:val="btLr"/>
          </w:tcPr>
          <w:p w:rsidR="00FC0803" w:rsidRPr="00497232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процедур проведения</w:t>
            </w:r>
          </w:p>
        </w:tc>
        <w:tc>
          <w:tcPr>
            <w:tcW w:w="1091" w:type="dxa"/>
            <w:vMerge w:val="restart"/>
            <w:textDirection w:val="btLr"/>
          </w:tcPr>
          <w:p w:rsidR="00FC0803" w:rsidRPr="00497232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966" w:type="dxa"/>
            <w:vMerge w:val="restart"/>
            <w:textDirection w:val="btLr"/>
          </w:tcPr>
          <w:p w:rsidR="00FC0803" w:rsidRPr="00497232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Дисциплинарная ответственность</w:t>
            </w:r>
          </w:p>
        </w:tc>
      </w:tr>
      <w:tr w:rsidR="00032DCF" w:rsidRPr="00497232" w:rsidTr="00443DD6">
        <w:trPr>
          <w:trHeight w:val="556"/>
        </w:trPr>
        <w:tc>
          <w:tcPr>
            <w:tcW w:w="2093" w:type="dxa"/>
            <w:vMerge/>
          </w:tcPr>
          <w:p w:rsidR="00032DCF" w:rsidRDefault="00032DCF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32DCF" w:rsidRDefault="00032DCF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DCF" w:rsidRPr="00B01F75" w:rsidRDefault="00032DCF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15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2DCF" w:rsidRPr="007B1C05" w:rsidRDefault="00032DCF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CF" w:rsidRPr="00497232" w:rsidTr="00443DD6">
        <w:trPr>
          <w:trHeight w:val="556"/>
        </w:trPr>
        <w:tc>
          <w:tcPr>
            <w:tcW w:w="2093" w:type="dxa"/>
            <w:vMerge/>
          </w:tcPr>
          <w:p w:rsidR="00032DCF" w:rsidRDefault="00032DCF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32DCF" w:rsidRDefault="00032DCF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DCF" w:rsidRPr="00B01F75" w:rsidRDefault="00032DCF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5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2DCF" w:rsidRPr="007B1C05" w:rsidRDefault="00032DCF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CF" w:rsidRPr="00497232" w:rsidTr="00443DD6">
        <w:trPr>
          <w:trHeight w:val="1107"/>
        </w:trPr>
        <w:tc>
          <w:tcPr>
            <w:tcW w:w="2093" w:type="dxa"/>
            <w:vMerge/>
          </w:tcPr>
          <w:p w:rsidR="00032DCF" w:rsidRDefault="00032DCF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32DCF" w:rsidRDefault="00032DCF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DCF" w:rsidRPr="00B01F75" w:rsidRDefault="00032DCF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Начальник отдела РЦОКО</w:t>
            </w:r>
          </w:p>
        </w:tc>
        <w:tc>
          <w:tcPr>
            <w:tcW w:w="115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2DCF" w:rsidRPr="007B1C05" w:rsidRDefault="00032DCF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CF" w:rsidRPr="00497232" w:rsidTr="00443DD6">
        <w:trPr>
          <w:trHeight w:val="703"/>
        </w:trPr>
        <w:tc>
          <w:tcPr>
            <w:tcW w:w="2093" w:type="dxa"/>
            <w:vMerge/>
          </w:tcPr>
          <w:p w:rsidR="00032DCF" w:rsidRDefault="00032DCF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32DCF" w:rsidRDefault="00032DCF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DCF" w:rsidRPr="00B01F75" w:rsidRDefault="00032DCF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115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2DCF" w:rsidRPr="007B1C05" w:rsidRDefault="00032DCF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803" w:rsidRPr="00497232" w:rsidTr="00443DD6">
        <w:trPr>
          <w:trHeight w:val="556"/>
        </w:trPr>
        <w:tc>
          <w:tcPr>
            <w:tcW w:w="2093" w:type="dxa"/>
            <w:vMerge/>
          </w:tcPr>
          <w:p w:rsidR="00FC0803" w:rsidRDefault="00FC0803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FC0803" w:rsidRDefault="00FC0803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A7B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</w:t>
            </w:r>
            <w:r w:rsidR="00443DD6">
              <w:rPr>
                <w:rFonts w:ascii="Times New Roman" w:hAnsi="Times New Roman" w:cs="Times New Roman"/>
                <w:sz w:val="24"/>
                <w:szCs w:val="24"/>
              </w:rPr>
              <w:t xml:space="preserve"> (выдача справок за участие и </w:t>
            </w:r>
            <w:r w:rsidR="005D2D46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r w:rsidR="00443D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FC0803" w:rsidRPr="00B01F75" w:rsidRDefault="00FC0803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56" w:type="dxa"/>
            <w:vMerge w:val="restart"/>
            <w:textDirection w:val="btLr"/>
          </w:tcPr>
          <w:p w:rsidR="00FC0803" w:rsidRPr="007305B5" w:rsidRDefault="00FC0803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029" w:type="dxa"/>
            <w:vMerge w:val="restart"/>
            <w:textDirection w:val="btLr"/>
          </w:tcPr>
          <w:p w:rsidR="00FC0803" w:rsidRPr="007305B5" w:rsidRDefault="00FC0803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859" w:type="dxa"/>
            <w:vMerge w:val="restart"/>
            <w:textDirection w:val="btLr"/>
          </w:tcPr>
          <w:p w:rsidR="00FC0803" w:rsidRPr="00797504" w:rsidRDefault="00FC0803" w:rsidP="00C9542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678" w:type="dxa"/>
            <w:vMerge w:val="restart"/>
            <w:textDirection w:val="btLr"/>
          </w:tcPr>
          <w:p w:rsidR="00FC0803" w:rsidRPr="00C13A7A" w:rsidRDefault="00FC0803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C13A7A">
              <w:rPr>
                <w:rFonts w:ascii="Times New Roman" w:hAnsi="Times New Roman" w:cs="Times New Roman"/>
              </w:rPr>
              <w:t xml:space="preserve">Возникновение ситуаций по критическим точкам крайне </w:t>
            </w:r>
            <w:proofErr w:type="gramStart"/>
            <w:r w:rsidRPr="00C13A7A">
              <w:rPr>
                <w:rFonts w:ascii="Times New Roman" w:hAnsi="Times New Roman" w:cs="Times New Roman"/>
              </w:rPr>
              <w:t>редка</w:t>
            </w:r>
            <w:proofErr w:type="gramEnd"/>
          </w:p>
          <w:p w:rsidR="00FC0803" w:rsidRPr="00C13A7A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extDirection w:val="btLr"/>
          </w:tcPr>
          <w:p w:rsidR="00FC0803" w:rsidRPr="00797504" w:rsidRDefault="00FC0803" w:rsidP="00443DD6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участников </w:t>
            </w:r>
          </w:p>
        </w:tc>
        <w:tc>
          <w:tcPr>
            <w:tcW w:w="898" w:type="dxa"/>
            <w:vMerge w:val="restart"/>
            <w:textDirection w:val="btLr"/>
          </w:tcPr>
          <w:p w:rsidR="00FC0803" w:rsidRPr="00497232" w:rsidRDefault="00443DD6" w:rsidP="00443DD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достоверности оформления  справок и сертификатов</w:t>
            </w:r>
          </w:p>
        </w:tc>
        <w:tc>
          <w:tcPr>
            <w:tcW w:w="1091" w:type="dxa"/>
            <w:vMerge w:val="restart"/>
            <w:textDirection w:val="btLr"/>
          </w:tcPr>
          <w:p w:rsidR="00FC0803" w:rsidRPr="00497232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966" w:type="dxa"/>
            <w:vMerge w:val="restart"/>
            <w:textDirection w:val="btLr"/>
          </w:tcPr>
          <w:p w:rsidR="00FC0803" w:rsidRPr="00497232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Дисциплинарная ответственность</w:t>
            </w:r>
          </w:p>
        </w:tc>
      </w:tr>
      <w:tr w:rsidR="00032DCF" w:rsidRPr="00497232" w:rsidTr="00443DD6">
        <w:trPr>
          <w:trHeight w:val="556"/>
        </w:trPr>
        <w:tc>
          <w:tcPr>
            <w:tcW w:w="2093" w:type="dxa"/>
            <w:vMerge/>
          </w:tcPr>
          <w:p w:rsidR="00032DCF" w:rsidRDefault="00032DCF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32DCF" w:rsidRDefault="00032DCF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DCF" w:rsidRPr="00B01F75" w:rsidRDefault="00032DCF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15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2DCF" w:rsidRPr="007B1C05" w:rsidRDefault="00032DCF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CF" w:rsidRPr="00497232" w:rsidTr="00443DD6">
        <w:trPr>
          <w:trHeight w:val="556"/>
        </w:trPr>
        <w:tc>
          <w:tcPr>
            <w:tcW w:w="2093" w:type="dxa"/>
            <w:vMerge/>
          </w:tcPr>
          <w:p w:rsidR="00032DCF" w:rsidRDefault="00032DCF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32DCF" w:rsidRDefault="00032DCF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DCF" w:rsidRPr="00B01F75" w:rsidRDefault="00032DCF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5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2DCF" w:rsidRPr="007B1C05" w:rsidRDefault="00032DCF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DCF" w:rsidRPr="00497232" w:rsidTr="00443DD6">
        <w:trPr>
          <w:trHeight w:val="981"/>
        </w:trPr>
        <w:tc>
          <w:tcPr>
            <w:tcW w:w="2093" w:type="dxa"/>
            <w:vMerge/>
          </w:tcPr>
          <w:p w:rsidR="00032DCF" w:rsidRDefault="00032DCF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32DCF" w:rsidRDefault="00032DCF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32DCF" w:rsidRPr="00B01F75" w:rsidRDefault="00032DCF" w:rsidP="00F3590C">
            <w:pPr>
              <w:rPr>
                <w:rFonts w:ascii="Times New Roman" w:hAnsi="Times New Roman" w:cs="Times New Roman"/>
              </w:rPr>
            </w:pPr>
            <w:r w:rsidRPr="00B01F75">
              <w:rPr>
                <w:rFonts w:ascii="Times New Roman" w:hAnsi="Times New Roman" w:cs="Times New Roman"/>
              </w:rPr>
              <w:t>Методисты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032DCF" w:rsidRPr="007B1C05" w:rsidRDefault="00032DCF" w:rsidP="00DD1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032DCF" w:rsidRPr="00497232" w:rsidRDefault="00032DCF" w:rsidP="00DD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803" w:rsidRPr="00497232" w:rsidTr="00443DD6">
        <w:trPr>
          <w:trHeight w:val="3105"/>
        </w:trPr>
        <w:tc>
          <w:tcPr>
            <w:tcW w:w="2093" w:type="dxa"/>
            <w:vMerge/>
          </w:tcPr>
          <w:p w:rsidR="00FC0803" w:rsidRDefault="00FC0803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C0803" w:rsidRDefault="00FC0803" w:rsidP="00C9542A">
            <w:pPr>
              <w:jc w:val="center"/>
              <w:rPr>
                <w:rFonts w:ascii="Times New Roman" w:hAnsi="Times New Roman" w:cs="Times New Roman"/>
              </w:rPr>
            </w:pPr>
          </w:p>
          <w:p w:rsidR="00FC0803" w:rsidRDefault="00FC0803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аттестации педагогических кадров</w:t>
            </w:r>
          </w:p>
        </w:tc>
        <w:tc>
          <w:tcPr>
            <w:tcW w:w="1647" w:type="dxa"/>
          </w:tcPr>
          <w:p w:rsidR="00FC0803" w:rsidRDefault="00FC0803" w:rsidP="00F3590C">
            <w:pPr>
              <w:rPr>
                <w:rFonts w:ascii="Times New Roman" w:hAnsi="Times New Roman" w:cs="Times New Roman"/>
              </w:rPr>
            </w:pPr>
          </w:p>
          <w:p w:rsidR="00FC0803" w:rsidRDefault="00FC0803" w:rsidP="00F3590C">
            <w:pPr>
              <w:rPr>
                <w:rFonts w:ascii="Times New Roman" w:hAnsi="Times New Roman" w:cs="Times New Roman"/>
              </w:rPr>
            </w:pPr>
          </w:p>
          <w:p w:rsidR="00FC0803" w:rsidRPr="00B01F75" w:rsidRDefault="00FC0803" w:rsidP="00F3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аттестации</w:t>
            </w:r>
          </w:p>
        </w:tc>
        <w:tc>
          <w:tcPr>
            <w:tcW w:w="1156" w:type="dxa"/>
            <w:textDirection w:val="btLr"/>
          </w:tcPr>
          <w:p w:rsidR="00FC0803" w:rsidRPr="007305B5" w:rsidRDefault="00FC0803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029" w:type="dxa"/>
            <w:textDirection w:val="btLr"/>
          </w:tcPr>
          <w:p w:rsidR="00FC0803" w:rsidRPr="007305B5" w:rsidRDefault="00FC0803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859" w:type="dxa"/>
            <w:textDirection w:val="btLr"/>
          </w:tcPr>
          <w:p w:rsidR="00FC0803" w:rsidRPr="00797504" w:rsidRDefault="00FC0803" w:rsidP="00C9542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678" w:type="dxa"/>
            <w:textDirection w:val="btLr"/>
          </w:tcPr>
          <w:p w:rsidR="00FC0803" w:rsidRPr="00C13A7A" w:rsidRDefault="00FC0803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C13A7A">
              <w:rPr>
                <w:rFonts w:ascii="Times New Roman" w:hAnsi="Times New Roman" w:cs="Times New Roman"/>
              </w:rPr>
              <w:t xml:space="preserve">Возникновение ситуаций по критическим точкам крайне </w:t>
            </w:r>
            <w:proofErr w:type="gramStart"/>
            <w:r w:rsidRPr="00C13A7A">
              <w:rPr>
                <w:rFonts w:ascii="Times New Roman" w:hAnsi="Times New Roman" w:cs="Times New Roman"/>
              </w:rPr>
              <w:t>редка</w:t>
            </w:r>
            <w:proofErr w:type="gramEnd"/>
          </w:p>
          <w:p w:rsidR="00FC0803" w:rsidRPr="00C13A7A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extDirection w:val="btLr"/>
          </w:tcPr>
          <w:p w:rsidR="00FC0803" w:rsidRDefault="00FC0803" w:rsidP="00FC0803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 участников (апелляции), нарушение процедуры, конфиденциальности.</w:t>
            </w:r>
          </w:p>
          <w:p w:rsidR="00FC0803" w:rsidRPr="00797504" w:rsidRDefault="00FC0803" w:rsidP="00FC0803">
            <w:pPr>
              <w:pStyle w:val="a4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extDirection w:val="btLr"/>
          </w:tcPr>
          <w:p w:rsidR="00FC0803" w:rsidRPr="00497232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процедур проведения</w:t>
            </w:r>
          </w:p>
        </w:tc>
        <w:tc>
          <w:tcPr>
            <w:tcW w:w="1091" w:type="dxa"/>
            <w:textDirection w:val="btLr"/>
          </w:tcPr>
          <w:p w:rsidR="00FC0803" w:rsidRPr="00497232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966" w:type="dxa"/>
            <w:textDirection w:val="btLr"/>
          </w:tcPr>
          <w:p w:rsidR="00FC0803" w:rsidRPr="00497232" w:rsidRDefault="00FC0803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Дисциплинарная ответственность</w:t>
            </w:r>
          </w:p>
        </w:tc>
      </w:tr>
      <w:tr w:rsidR="00506F76" w:rsidRPr="00497232" w:rsidTr="00506F76">
        <w:trPr>
          <w:trHeight w:val="288"/>
        </w:trPr>
        <w:tc>
          <w:tcPr>
            <w:tcW w:w="15679" w:type="dxa"/>
            <w:gridSpan w:val="11"/>
          </w:tcPr>
          <w:p w:rsidR="00506F76" w:rsidRPr="00506F76" w:rsidRDefault="00506F76" w:rsidP="0050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финансовыми и материальными ресурсами</w:t>
            </w:r>
            <w:r w:rsidR="006B5288">
              <w:rPr>
                <w:rFonts w:ascii="Times New Roman" w:hAnsi="Times New Roman" w:cs="Times New Roman"/>
                <w:sz w:val="24"/>
                <w:szCs w:val="24"/>
              </w:rPr>
              <w:t>, административно-хозяйственная деятельность.</w:t>
            </w:r>
          </w:p>
        </w:tc>
      </w:tr>
      <w:tr w:rsidR="00160320" w:rsidRPr="00497232" w:rsidTr="00403142">
        <w:trPr>
          <w:trHeight w:val="548"/>
        </w:trPr>
        <w:tc>
          <w:tcPr>
            <w:tcW w:w="2093" w:type="dxa"/>
            <w:vMerge w:val="restart"/>
          </w:tcPr>
          <w:p w:rsidR="00160320" w:rsidRDefault="00160320" w:rsidP="0040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20" w:rsidRDefault="00160320" w:rsidP="0040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20" w:rsidRDefault="00160320" w:rsidP="0040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финансовыми и материальными ресурсами</w:t>
            </w:r>
          </w:p>
          <w:p w:rsidR="00160320" w:rsidRDefault="00160320" w:rsidP="0040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20" w:rsidRDefault="00160320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</w:tcPr>
          <w:p w:rsidR="00160320" w:rsidRDefault="00160320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20" w:rsidRDefault="00160320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20" w:rsidRDefault="00160320" w:rsidP="00C9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320" w:rsidRDefault="00160320" w:rsidP="00C954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(контрактная служба), списание материальных ценностей</w:t>
            </w:r>
          </w:p>
        </w:tc>
        <w:tc>
          <w:tcPr>
            <w:tcW w:w="1647" w:type="dxa"/>
          </w:tcPr>
          <w:p w:rsidR="00160320" w:rsidRPr="00B13E0B" w:rsidRDefault="00160320" w:rsidP="00C9542A">
            <w:pPr>
              <w:rPr>
                <w:rFonts w:ascii="Times New Roman" w:hAnsi="Times New Roman" w:cs="Times New Roman"/>
              </w:rPr>
            </w:pPr>
            <w:r w:rsidRPr="00B13E0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56" w:type="dxa"/>
            <w:vMerge w:val="restart"/>
            <w:textDirection w:val="btLr"/>
          </w:tcPr>
          <w:p w:rsidR="00160320" w:rsidRPr="007305B5" w:rsidRDefault="00160320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029" w:type="dxa"/>
            <w:vMerge w:val="restart"/>
            <w:textDirection w:val="btLr"/>
          </w:tcPr>
          <w:p w:rsidR="00160320" w:rsidRPr="007305B5" w:rsidRDefault="00160320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  <w:r w:rsidRPr="007305B5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859" w:type="dxa"/>
            <w:vMerge w:val="restart"/>
            <w:textDirection w:val="btLr"/>
          </w:tcPr>
          <w:p w:rsidR="00160320" w:rsidRPr="00797504" w:rsidRDefault="00160320" w:rsidP="00C9542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1678" w:type="dxa"/>
            <w:vMerge w:val="restart"/>
            <w:textDirection w:val="btLr"/>
          </w:tcPr>
          <w:p w:rsidR="00160320" w:rsidRPr="00C13A7A" w:rsidRDefault="00160320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 w:rsidRPr="00C13A7A">
              <w:rPr>
                <w:rFonts w:ascii="Times New Roman" w:hAnsi="Times New Roman" w:cs="Times New Roman"/>
              </w:rPr>
              <w:t xml:space="preserve">Возникновение ситуаций по критическим точкам крайне </w:t>
            </w:r>
            <w:proofErr w:type="gramStart"/>
            <w:r w:rsidRPr="00C13A7A">
              <w:rPr>
                <w:rFonts w:ascii="Times New Roman" w:hAnsi="Times New Roman" w:cs="Times New Roman"/>
              </w:rPr>
              <w:t>редка</w:t>
            </w:r>
            <w:proofErr w:type="gramEnd"/>
          </w:p>
          <w:p w:rsidR="00160320" w:rsidRPr="00C13A7A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extDirection w:val="btLr"/>
          </w:tcPr>
          <w:p w:rsidR="00160320" w:rsidRPr="00797504" w:rsidRDefault="00160320" w:rsidP="00160320">
            <w:pPr>
              <w:pStyle w:val="a4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проверок контролирующих органов, внутренний контроль</w:t>
            </w:r>
          </w:p>
        </w:tc>
        <w:tc>
          <w:tcPr>
            <w:tcW w:w="898" w:type="dxa"/>
            <w:vMerge w:val="restart"/>
            <w:textDirection w:val="btLr"/>
          </w:tcPr>
          <w:p w:rsidR="00160320" w:rsidRPr="00497232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процедур проведения, положений, норм законов</w:t>
            </w:r>
          </w:p>
        </w:tc>
        <w:tc>
          <w:tcPr>
            <w:tcW w:w="1091" w:type="dxa"/>
            <w:vMerge w:val="restart"/>
            <w:textDirection w:val="btLr"/>
          </w:tcPr>
          <w:p w:rsidR="00160320" w:rsidRPr="00497232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97504">
              <w:rPr>
                <w:rFonts w:ascii="Times New Roman" w:hAnsi="Times New Roman" w:cs="Times New Roman"/>
              </w:rPr>
              <w:t>Крайне редко</w:t>
            </w:r>
          </w:p>
        </w:tc>
        <w:tc>
          <w:tcPr>
            <w:tcW w:w="966" w:type="dxa"/>
            <w:vMerge w:val="restart"/>
            <w:textDirection w:val="btLr"/>
          </w:tcPr>
          <w:p w:rsidR="00160320" w:rsidRPr="00497232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Уголовная, административная, дисциплинарная</w:t>
            </w:r>
          </w:p>
        </w:tc>
      </w:tr>
      <w:tr w:rsidR="00160320" w:rsidRPr="00497232" w:rsidTr="00403142">
        <w:trPr>
          <w:trHeight w:val="548"/>
        </w:trPr>
        <w:tc>
          <w:tcPr>
            <w:tcW w:w="2093" w:type="dxa"/>
            <w:vMerge/>
          </w:tcPr>
          <w:p w:rsidR="00160320" w:rsidRDefault="00160320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60320" w:rsidRDefault="00160320" w:rsidP="00C95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60320" w:rsidRPr="00B13E0B" w:rsidRDefault="00160320" w:rsidP="00C9542A">
            <w:pPr>
              <w:rPr>
                <w:rFonts w:ascii="Times New Roman" w:hAnsi="Times New Roman" w:cs="Times New Roman"/>
              </w:rPr>
            </w:pPr>
            <w:r w:rsidRPr="00B13E0B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156" w:type="dxa"/>
            <w:vMerge/>
            <w:textDirection w:val="btLr"/>
          </w:tcPr>
          <w:p w:rsidR="00160320" w:rsidRPr="007305B5" w:rsidRDefault="00160320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extDirection w:val="btLr"/>
          </w:tcPr>
          <w:p w:rsidR="00160320" w:rsidRPr="007305B5" w:rsidRDefault="00160320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extDirection w:val="btLr"/>
          </w:tcPr>
          <w:p w:rsidR="00160320" w:rsidRPr="00797504" w:rsidRDefault="00160320" w:rsidP="00C9542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extDirection w:val="btLr"/>
          </w:tcPr>
          <w:p w:rsidR="00160320" w:rsidRPr="00C13A7A" w:rsidRDefault="00160320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extDirection w:val="btLr"/>
          </w:tcPr>
          <w:p w:rsidR="00160320" w:rsidRDefault="00160320" w:rsidP="00FC0803">
            <w:pPr>
              <w:pStyle w:val="a4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extDirection w:val="btLr"/>
          </w:tcPr>
          <w:p w:rsidR="00160320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160320" w:rsidRPr="00797504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extDirection w:val="btLr"/>
          </w:tcPr>
          <w:p w:rsidR="00160320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20" w:rsidRPr="00497232" w:rsidTr="00403142">
        <w:trPr>
          <w:trHeight w:val="422"/>
        </w:trPr>
        <w:tc>
          <w:tcPr>
            <w:tcW w:w="2093" w:type="dxa"/>
            <w:vMerge/>
          </w:tcPr>
          <w:p w:rsidR="00160320" w:rsidRDefault="00160320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60320" w:rsidRDefault="00160320" w:rsidP="00C95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60320" w:rsidRDefault="00160320" w:rsidP="00C9542A">
            <w:pPr>
              <w:rPr>
                <w:rFonts w:ascii="Times New Roman" w:hAnsi="Times New Roman" w:cs="Times New Roman"/>
              </w:rPr>
            </w:pPr>
          </w:p>
          <w:p w:rsidR="00160320" w:rsidRPr="00B13E0B" w:rsidRDefault="00160320" w:rsidP="00C9542A">
            <w:pPr>
              <w:rPr>
                <w:rFonts w:ascii="Times New Roman" w:hAnsi="Times New Roman" w:cs="Times New Roman"/>
              </w:rPr>
            </w:pPr>
            <w:r w:rsidRPr="00B13E0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56" w:type="dxa"/>
            <w:vMerge/>
            <w:textDirection w:val="btLr"/>
          </w:tcPr>
          <w:p w:rsidR="00160320" w:rsidRPr="007305B5" w:rsidRDefault="00160320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extDirection w:val="btLr"/>
          </w:tcPr>
          <w:p w:rsidR="00160320" w:rsidRPr="007305B5" w:rsidRDefault="00160320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extDirection w:val="btLr"/>
          </w:tcPr>
          <w:p w:rsidR="00160320" w:rsidRPr="00797504" w:rsidRDefault="00160320" w:rsidP="00C9542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extDirection w:val="btLr"/>
          </w:tcPr>
          <w:p w:rsidR="00160320" w:rsidRPr="00C13A7A" w:rsidRDefault="00160320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extDirection w:val="btLr"/>
          </w:tcPr>
          <w:p w:rsidR="00160320" w:rsidRDefault="00160320" w:rsidP="00FC0803">
            <w:pPr>
              <w:pStyle w:val="a4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extDirection w:val="btLr"/>
          </w:tcPr>
          <w:p w:rsidR="00160320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160320" w:rsidRPr="00797504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extDirection w:val="btLr"/>
          </w:tcPr>
          <w:p w:rsidR="00160320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20" w:rsidRPr="00497232" w:rsidTr="00403142">
        <w:trPr>
          <w:trHeight w:val="548"/>
        </w:trPr>
        <w:tc>
          <w:tcPr>
            <w:tcW w:w="2093" w:type="dxa"/>
            <w:vMerge/>
          </w:tcPr>
          <w:p w:rsidR="00160320" w:rsidRDefault="00160320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60320" w:rsidRDefault="00160320" w:rsidP="00C95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60320" w:rsidRDefault="00160320" w:rsidP="00F3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Аукционная комиссия</w:t>
            </w:r>
          </w:p>
        </w:tc>
        <w:tc>
          <w:tcPr>
            <w:tcW w:w="1156" w:type="dxa"/>
            <w:vMerge/>
            <w:textDirection w:val="btLr"/>
          </w:tcPr>
          <w:p w:rsidR="00160320" w:rsidRPr="007305B5" w:rsidRDefault="00160320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extDirection w:val="btLr"/>
          </w:tcPr>
          <w:p w:rsidR="00160320" w:rsidRPr="007305B5" w:rsidRDefault="00160320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extDirection w:val="btLr"/>
          </w:tcPr>
          <w:p w:rsidR="00160320" w:rsidRPr="00797504" w:rsidRDefault="00160320" w:rsidP="00C9542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extDirection w:val="btLr"/>
          </w:tcPr>
          <w:p w:rsidR="00160320" w:rsidRPr="00C13A7A" w:rsidRDefault="00160320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extDirection w:val="btLr"/>
          </w:tcPr>
          <w:p w:rsidR="00160320" w:rsidRDefault="00160320" w:rsidP="00FC0803">
            <w:pPr>
              <w:pStyle w:val="a4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extDirection w:val="btLr"/>
          </w:tcPr>
          <w:p w:rsidR="00160320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160320" w:rsidRPr="00797504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extDirection w:val="btLr"/>
          </w:tcPr>
          <w:p w:rsidR="00160320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320" w:rsidRPr="00497232" w:rsidTr="00403142">
        <w:trPr>
          <w:trHeight w:val="548"/>
        </w:trPr>
        <w:tc>
          <w:tcPr>
            <w:tcW w:w="2093" w:type="dxa"/>
            <w:vMerge/>
          </w:tcPr>
          <w:p w:rsidR="00160320" w:rsidRDefault="00160320" w:rsidP="00C9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160320" w:rsidRDefault="00160320" w:rsidP="00C954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160320" w:rsidRDefault="00160320" w:rsidP="00F35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списанию </w:t>
            </w:r>
          </w:p>
        </w:tc>
        <w:tc>
          <w:tcPr>
            <w:tcW w:w="1156" w:type="dxa"/>
            <w:vMerge/>
            <w:textDirection w:val="btLr"/>
          </w:tcPr>
          <w:p w:rsidR="00160320" w:rsidRPr="007305B5" w:rsidRDefault="00160320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  <w:textDirection w:val="btLr"/>
          </w:tcPr>
          <w:p w:rsidR="00160320" w:rsidRPr="007305B5" w:rsidRDefault="00160320" w:rsidP="00C9542A">
            <w:pPr>
              <w:pStyle w:val="a4"/>
              <w:ind w:left="1440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textDirection w:val="btLr"/>
          </w:tcPr>
          <w:p w:rsidR="00160320" w:rsidRPr="00797504" w:rsidRDefault="00160320" w:rsidP="00C9542A">
            <w:pPr>
              <w:pStyle w:val="a4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extDirection w:val="btLr"/>
          </w:tcPr>
          <w:p w:rsidR="00160320" w:rsidRPr="00C13A7A" w:rsidRDefault="00160320" w:rsidP="00C9542A">
            <w:pPr>
              <w:pStyle w:val="a4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extDirection w:val="btLr"/>
          </w:tcPr>
          <w:p w:rsidR="00160320" w:rsidRDefault="00160320" w:rsidP="00FC0803">
            <w:pPr>
              <w:pStyle w:val="a4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extDirection w:val="btLr"/>
          </w:tcPr>
          <w:p w:rsidR="00160320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160320" w:rsidRPr="00797504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extDirection w:val="btLr"/>
          </w:tcPr>
          <w:p w:rsidR="00160320" w:rsidRDefault="00160320" w:rsidP="00C9542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1F9D" w:rsidRDefault="00D41F9D">
      <w:pPr>
        <w:rPr>
          <w:rFonts w:ascii="Times New Roman" w:hAnsi="Times New Roman" w:cs="Times New Roman"/>
          <w:sz w:val="28"/>
          <w:szCs w:val="28"/>
        </w:rPr>
      </w:pPr>
    </w:p>
    <w:sectPr w:rsidR="00D41F9D" w:rsidSect="000701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AA0"/>
    <w:multiLevelType w:val="hybridMultilevel"/>
    <w:tmpl w:val="9CFAB2A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91B2A26"/>
    <w:multiLevelType w:val="hybridMultilevel"/>
    <w:tmpl w:val="925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2153"/>
    <w:multiLevelType w:val="hybridMultilevel"/>
    <w:tmpl w:val="3974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E4C00"/>
    <w:multiLevelType w:val="hybridMultilevel"/>
    <w:tmpl w:val="73C4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2B"/>
    <w:rsid w:val="00022FEE"/>
    <w:rsid w:val="00032DCF"/>
    <w:rsid w:val="00070168"/>
    <w:rsid w:val="00137F51"/>
    <w:rsid w:val="00160320"/>
    <w:rsid w:val="00167389"/>
    <w:rsid w:val="001D6A7B"/>
    <w:rsid w:val="0027656C"/>
    <w:rsid w:val="002B1523"/>
    <w:rsid w:val="002B20F3"/>
    <w:rsid w:val="002B69A1"/>
    <w:rsid w:val="002C2171"/>
    <w:rsid w:val="002F1FC5"/>
    <w:rsid w:val="00364CF8"/>
    <w:rsid w:val="003A7BE9"/>
    <w:rsid w:val="003C0ACE"/>
    <w:rsid w:val="003C3A4C"/>
    <w:rsid w:val="00403142"/>
    <w:rsid w:val="00442C13"/>
    <w:rsid w:val="00443DD6"/>
    <w:rsid w:val="00485BE2"/>
    <w:rsid w:val="00497232"/>
    <w:rsid w:val="004B3711"/>
    <w:rsid w:val="004D68C3"/>
    <w:rsid w:val="00500F3B"/>
    <w:rsid w:val="00506F76"/>
    <w:rsid w:val="00524434"/>
    <w:rsid w:val="005755B2"/>
    <w:rsid w:val="00584F13"/>
    <w:rsid w:val="005C46EF"/>
    <w:rsid w:val="005D2D46"/>
    <w:rsid w:val="005D674C"/>
    <w:rsid w:val="0065463B"/>
    <w:rsid w:val="00655034"/>
    <w:rsid w:val="006757B0"/>
    <w:rsid w:val="006B3E5B"/>
    <w:rsid w:val="006B5288"/>
    <w:rsid w:val="006B57AC"/>
    <w:rsid w:val="007305B5"/>
    <w:rsid w:val="007511CF"/>
    <w:rsid w:val="00797504"/>
    <w:rsid w:val="007B1C05"/>
    <w:rsid w:val="00953871"/>
    <w:rsid w:val="00AC7B99"/>
    <w:rsid w:val="00B01F75"/>
    <w:rsid w:val="00B13E0B"/>
    <w:rsid w:val="00B2198D"/>
    <w:rsid w:val="00B4096D"/>
    <w:rsid w:val="00B50B09"/>
    <w:rsid w:val="00BB3A61"/>
    <w:rsid w:val="00BD5A00"/>
    <w:rsid w:val="00BF200A"/>
    <w:rsid w:val="00C13A7A"/>
    <w:rsid w:val="00C3553B"/>
    <w:rsid w:val="00C94FA4"/>
    <w:rsid w:val="00D014AB"/>
    <w:rsid w:val="00D20F35"/>
    <w:rsid w:val="00D34CDC"/>
    <w:rsid w:val="00D400F7"/>
    <w:rsid w:val="00D41F9D"/>
    <w:rsid w:val="00D4253A"/>
    <w:rsid w:val="00DB2FAA"/>
    <w:rsid w:val="00DB77FE"/>
    <w:rsid w:val="00DD122B"/>
    <w:rsid w:val="00DE53CF"/>
    <w:rsid w:val="00E411F2"/>
    <w:rsid w:val="00E62A43"/>
    <w:rsid w:val="00E85A4C"/>
    <w:rsid w:val="00F040FC"/>
    <w:rsid w:val="00FA3D01"/>
    <w:rsid w:val="00F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ACBE-8335-42D2-A8DC-5203E810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О А</dc:creator>
  <cp:lastModifiedBy>10</cp:lastModifiedBy>
  <cp:revision>47</cp:revision>
  <dcterms:created xsi:type="dcterms:W3CDTF">2016-03-25T05:41:00Z</dcterms:created>
  <dcterms:modified xsi:type="dcterms:W3CDTF">2019-01-24T09:00:00Z</dcterms:modified>
</cp:coreProperties>
</file>