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C995" w14:textId="77777777" w:rsidR="0012474B" w:rsidRDefault="0012474B" w:rsidP="0012474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</w:p>
    <w:p w14:paraId="2F0206D6" w14:textId="77777777" w:rsidR="001D2A05" w:rsidRDefault="00C26C7B" w:rsidP="00E83EE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ГОСУДАРСТВЕННОЕ БЮДЖЕТНОЕ ДОШКОЛЬНОЕ ОБРАЗОВАТЕЛЬНОЕ УЧРЕЖДЕНИЕ НЕНЕЦКОГО АВТОНОМНОГО ОКРУГА </w:t>
      </w:r>
    </w:p>
    <w:p w14:paraId="01661042" w14:textId="3B546060" w:rsidR="00C26C7B" w:rsidRDefault="00C26C7B" w:rsidP="00E83EE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«ДЕТСКИЙ САД «РОМАШКА»</w:t>
      </w:r>
    </w:p>
    <w:p w14:paraId="14CF530B" w14:textId="77777777" w:rsidR="003235FF" w:rsidRDefault="003235FF" w:rsidP="00E83EE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14:paraId="41621365" w14:textId="77777777" w:rsidR="00E64128" w:rsidRDefault="00420456" w:rsidP="0042045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Отчет о работе ресурсной площадки ГБДОУ НАО </w:t>
      </w:r>
      <w:r w:rsidR="0012474B">
        <w:rPr>
          <w:rFonts w:ascii="Times New Roman" w:hAnsi="Times New Roman"/>
          <w:b/>
          <w:bCs/>
          <w:sz w:val="26"/>
          <w:szCs w:val="26"/>
        </w:rPr>
        <w:t>«</w:t>
      </w:r>
      <w:r>
        <w:rPr>
          <w:rFonts w:ascii="Times New Roman" w:hAnsi="Times New Roman"/>
          <w:b/>
          <w:bCs/>
          <w:sz w:val="26"/>
          <w:szCs w:val="26"/>
        </w:rPr>
        <w:t xml:space="preserve">Детский сад «Ромашка» </w:t>
      </w:r>
    </w:p>
    <w:p w14:paraId="104F7374" w14:textId="2878E7D1" w:rsidR="00420456" w:rsidRDefault="00420456" w:rsidP="00420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за 2022-2023 год по </w:t>
      </w:r>
      <w:r w:rsidRPr="00420456">
        <w:rPr>
          <w:rFonts w:ascii="Times New Roman" w:hAnsi="Times New Roman"/>
          <w:sz w:val="26"/>
          <w:szCs w:val="26"/>
        </w:rPr>
        <w:t xml:space="preserve">направлению </w:t>
      </w:r>
      <w:r w:rsidRPr="00420456">
        <w:rPr>
          <w:rFonts w:ascii="Times New Roman" w:eastAsia="Times New Roman" w:hAnsi="Times New Roman"/>
          <w:kern w:val="36"/>
          <w:sz w:val="26"/>
          <w:szCs w:val="26"/>
          <w:lang w:eastAsia="ru-RU"/>
        </w:rPr>
        <w:t>"Наставничество – как эффективное средство профессионального развития педагога "</w:t>
      </w:r>
    </w:p>
    <w:p w14:paraId="04E86B7D" w14:textId="77777777" w:rsidR="001D2A05" w:rsidRPr="00172755" w:rsidRDefault="001D2A05" w:rsidP="0042045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tbl>
      <w:tblPr>
        <w:tblW w:w="98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4073"/>
        <w:gridCol w:w="3770"/>
      </w:tblGrid>
      <w:tr w:rsidR="00420456" w:rsidRPr="00420456" w14:paraId="57A8703B" w14:textId="77777777" w:rsidTr="004F55B6">
        <w:trPr>
          <w:trHeight w:val="821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252A" w14:textId="77777777" w:rsidR="00420456" w:rsidRPr="00420456" w:rsidRDefault="00420456" w:rsidP="00420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База организации площадки</w:t>
            </w: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A7C8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государственное бюджетное дошкольное образовательное учреждение Ненецкого автономного округа «Детский сад «Ромашка»</w:t>
            </w:r>
          </w:p>
        </w:tc>
      </w:tr>
      <w:tr w:rsidR="00420456" w:rsidRPr="00420456" w14:paraId="3D8BF425" w14:textId="77777777" w:rsidTr="004F55B6">
        <w:trPr>
          <w:trHeight w:val="821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79B2" w14:textId="77777777" w:rsidR="00420456" w:rsidRPr="00420456" w:rsidRDefault="00420456" w:rsidP="00420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Руководитель ресурсной площадки</w:t>
            </w: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A1F0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заведующий ГБДОУ НАО «Детский сад «Ромашка» </w:t>
            </w:r>
          </w:p>
          <w:p w14:paraId="4A6C7331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Стасева Ольга Викторовна</w:t>
            </w:r>
          </w:p>
        </w:tc>
      </w:tr>
      <w:tr w:rsidR="00420456" w:rsidRPr="00420456" w14:paraId="6CDA86FE" w14:textId="77777777" w:rsidTr="004F55B6">
        <w:trPr>
          <w:trHeight w:val="1642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0503" w14:textId="77777777" w:rsidR="00420456" w:rsidRPr="00420456" w:rsidRDefault="00420456" w:rsidP="00420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Ответственный за организацию работы ресурсной площадки (подпрограммы)</w:t>
            </w: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70833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Заместитель заведующего по УМР</w:t>
            </w:r>
          </w:p>
          <w:p w14:paraId="3D726AA3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Хабарова Юлия Сергеевна</w:t>
            </w:r>
          </w:p>
          <w:p w14:paraId="6971CE72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Старший воспитатель</w:t>
            </w:r>
          </w:p>
          <w:p w14:paraId="4E09E672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Серебрякова Жанна Александровна</w:t>
            </w:r>
          </w:p>
        </w:tc>
      </w:tr>
      <w:tr w:rsidR="00420456" w:rsidRPr="00420456" w14:paraId="256715BC" w14:textId="77777777" w:rsidTr="004F55B6">
        <w:trPr>
          <w:trHeight w:val="821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A77A" w14:textId="77777777" w:rsidR="00420456" w:rsidRPr="00420456" w:rsidRDefault="00420456" w:rsidP="00420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Куратор ресурсной площадки</w:t>
            </w: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A7B2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методист ГБУ НАО «НРЦРО»</w:t>
            </w:r>
          </w:p>
          <w:p w14:paraId="1DA0303B" w14:textId="77777777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Владимирова Алефтина Николаевна</w:t>
            </w:r>
          </w:p>
        </w:tc>
      </w:tr>
      <w:tr w:rsidR="00420456" w:rsidRPr="00420456" w14:paraId="5BF952D1" w14:textId="77777777" w:rsidTr="004F55B6">
        <w:trPr>
          <w:trHeight w:val="794"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A004" w14:textId="77777777" w:rsidR="00420456" w:rsidRPr="00420456" w:rsidRDefault="00420456" w:rsidP="004204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0456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Срок работы ресурсной площадки</w:t>
            </w: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A7AC" w14:textId="37E4FD32" w:rsidR="00420456" w:rsidRPr="00420456" w:rsidRDefault="00420456" w:rsidP="00420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Октябрь 2022</w:t>
            </w:r>
            <w:r w:rsidR="00E755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– декабрь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2023</w:t>
            </w:r>
            <w:r w:rsidR="00E755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г. (</w:t>
            </w:r>
            <w:r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01.10.2022 – </w:t>
            </w:r>
            <w:r w:rsidR="00E755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31.12</w:t>
            </w:r>
            <w:r w:rsidR="00AE6A73"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.202</w:t>
            </w:r>
            <w:r w:rsidR="00E755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AE6A73" w:rsidRPr="0042045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</w:tr>
      <w:tr w:rsidR="00AE6A73" w:rsidRPr="00420456" w14:paraId="1A474445" w14:textId="6EF1244F" w:rsidTr="004F55B6">
        <w:trPr>
          <w:trHeight w:val="428"/>
        </w:trPr>
        <w:tc>
          <w:tcPr>
            <w:tcW w:w="2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C77E" w14:textId="6EB8A1F3" w:rsidR="00AE6A73" w:rsidRPr="00420456" w:rsidRDefault="00AE6A73" w:rsidP="004204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Список педагогов ресурсной площадки</w:t>
            </w:r>
          </w:p>
        </w:tc>
        <w:tc>
          <w:tcPr>
            <w:tcW w:w="4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8E2F3" w14:textId="3BA20D30" w:rsidR="00AE6A73" w:rsidRPr="00420456" w:rsidRDefault="00AE6A73" w:rsidP="00AE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Наставники</w:t>
            </w:r>
          </w:p>
        </w:tc>
        <w:tc>
          <w:tcPr>
            <w:tcW w:w="3770" w:type="dxa"/>
          </w:tcPr>
          <w:p w14:paraId="340AD33A" w14:textId="6671ED1B" w:rsidR="00AE6A73" w:rsidRPr="00420456" w:rsidRDefault="00AE6A73" w:rsidP="00AE6A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Наставляемые</w:t>
            </w:r>
          </w:p>
        </w:tc>
      </w:tr>
      <w:tr w:rsidR="004F55B6" w:rsidRPr="00420456" w14:paraId="407A8DE2" w14:textId="77777777" w:rsidTr="004F55B6">
        <w:trPr>
          <w:trHeight w:val="338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4E73" w14:textId="77777777" w:rsidR="004F55B6" w:rsidRDefault="004F55B6" w:rsidP="004204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562B" w14:textId="50DBEA9A" w:rsidR="004F55B6" w:rsidRDefault="004F55B6" w:rsidP="00AE6A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2022 – 2023 учебный год</w:t>
            </w:r>
          </w:p>
        </w:tc>
      </w:tr>
      <w:tr w:rsidR="004F55B6" w:rsidRPr="00420456" w14:paraId="73376410" w14:textId="77777777" w:rsidTr="004F55B6">
        <w:trPr>
          <w:trHeight w:val="3760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CF6B" w14:textId="77777777" w:rsidR="004F55B6" w:rsidRDefault="004F55B6" w:rsidP="005F2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E577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Ардеева Маргарита Геннадьевна -воспитатель 1 мл. гр.</w:t>
            </w:r>
          </w:p>
          <w:p w14:paraId="4EBA0469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Асланова Тамила Магомедшакировна -воспитатель 1 мл. гр.</w:t>
            </w:r>
          </w:p>
          <w:p w14:paraId="5148057D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Иванова Лариса Борисовна -воспитатель под. гр.</w:t>
            </w:r>
          </w:p>
          <w:p w14:paraId="530761FA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Темежникова Екатерина Васильевна – 2 мл. гр.</w:t>
            </w:r>
          </w:p>
          <w:p w14:paraId="5D469E4B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Шушпанова Ольга Ивановна -воспитатель 2 мл. гр.</w:t>
            </w:r>
          </w:p>
          <w:p w14:paraId="7933815A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Долгобородова Марина Вячеславовна -учитель-логопед</w:t>
            </w:r>
          </w:p>
          <w:p w14:paraId="47F65F4B" w14:textId="77777777" w:rsidR="004F55B6" w:rsidRPr="001D2A05" w:rsidRDefault="004F55B6" w:rsidP="004F55B6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Юшманова Анна Петровна -инструктор по физической культуре</w:t>
            </w:r>
          </w:p>
          <w:p w14:paraId="3F12303C" w14:textId="77777777" w:rsidR="004F55B6" w:rsidRPr="001D2A05" w:rsidRDefault="004F55B6" w:rsidP="00E83EEE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70" w:type="dxa"/>
          </w:tcPr>
          <w:p w14:paraId="3CA10EB8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Елисеева Ирина Николаевна -воспитатель 1 мл. гр.</w:t>
            </w:r>
          </w:p>
          <w:p w14:paraId="09BE854F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Терентьева Мария Михайловна -воспитатель 1 мл. гр.</w:t>
            </w:r>
          </w:p>
          <w:p w14:paraId="6D0CE0B8" w14:textId="77777777" w:rsidR="004F55B6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15D574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Бармаченко Елена Александровна -воспитатель под. гр.</w:t>
            </w:r>
          </w:p>
          <w:p w14:paraId="3AAA781E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Личутина Валентина Александровна – 2 мл. гр.</w:t>
            </w:r>
          </w:p>
          <w:p w14:paraId="38CEDA7C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Хатанзейская Наталья Николаевна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– </w:t>
            </w: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воспитатель 2 мл. гр.</w:t>
            </w:r>
          </w:p>
          <w:p w14:paraId="72A09ABD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Игнашова Анна Геннадьевна -учитель-логопед</w:t>
            </w:r>
          </w:p>
          <w:p w14:paraId="165D40BF" w14:textId="77777777" w:rsidR="004F55B6" w:rsidRPr="001D2A05" w:rsidRDefault="004F55B6" w:rsidP="004F55B6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Богданова Александра Вячеславовна -воспитатель</w:t>
            </w:r>
          </w:p>
          <w:p w14:paraId="37D14B02" w14:textId="77777777" w:rsidR="004F55B6" w:rsidRPr="001D2A05" w:rsidRDefault="004F55B6" w:rsidP="00E83EEE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4F55B6" w:rsidRPr="00420456" w14:paraId="2AF8DFEA" w14:textId="77777777" w:rsidTr="004F55B6">
        <w:trPr>
          <w:trHeight w:val="416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2CD4" w14:textId="77777777" w:rsidR="004F55B6" w:rsidRDefault="004F55B6" w:rsidP="005F2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8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0956" w14:textId="7314568F" w:rsidR="004F55B6" w:rsidRPr="001D2A05" w:rsidRDefault="004F55B6" w:rsidP="004F55B6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2023 – 2024 учебный год</w:t>
            </w:r>
          </w:p>
        </w:tc>
      </w:tr>
      <w:tr w:rsidR="005F2F31" w:rsidRPr="00420456" w14:paraId="1687AB3F" w14:textId="77777777" w:rsidTr="004F55B6">
        <w:trPr>
          <w:trHeight w:val="2676"/>
        </w:trPr>
        <w:tc>
          <w:tcPr>
            <w:tcW w:w="2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F13D" w14:textId="77777777" w:rsidR="005F2F31" w:rsidRDefault="005F2F31" w:rsidP="005F2F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FEC3" w14:textId="77777777" w:rsidR="00E755F2" w:rsidRPr="001D2A05" w:rsidRDefault="001D2A05" w:rsidP="00E83EEE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Асланова Тамила Магомедшакировна – воспитатель 1 мл. гр.</w:t>
            </w:r>
          </w:p>
          <w:p w14:paraId="2B2A8443" w14:textId="77777777" w:rsidR="001D2A05" w:rsidRPr="001D2A05" w:rsidRDefault="001D2A05" w:rsidP="00E83EEE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Безумова Алена Сергеевна – воспитатель 1 мл. гр.</w:t>
            </w:r>
          </w:p>
          <w:p w14:paraId="6F5D86DC" w14:textId="77777777" w:rsidR="001D2A05" w:rsidRPr="001D2A05" w:rsidRDefault="001D2A05" w:rsidP="00E83EEE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Манзадей Софья Александровна – воспитатель старшей группы</w:t>
            </w:r>
          </w:p>
          <w:p w14:paraId="60328334" w14:textId="4FDF43E4" w:rsidR="001D2A05" w:rsidRPr="001D2A05" w:rsidRDefault="001D2A05" w:rsidP="00E83EEE">
            <w:pPr>
              <w:spacing w:after="0" w:line="240" w:lineRule="auto"/>
              <w:ind w:left="6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Филиппова Алина Викторовна – воспитатель 2 мл. гр.</w:t>
            </w:r>
          </w:p>
        </w:tc>
        <w:tc>
          <w:tcPr>
            <w:tcW w:w="3770" w:type="dxa"/>
          </w:tcPr>
          <w:p w14:paraId="4533E10B" w14:textId="7D685062" w:rsidR="001D2A05" w:rsidRPr="001D2A05" w:rsidRDefault="001D2A05" w:rsidP="00E83EEE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Поздеева Марина Юрьевна – воспитатель 1 мл. гр.</w:t>
            </w:r>
          </w:p>
          <w:p w14:paraId="6E55D802" w14:textId="77777777" w:rsidR="005A6EF7" w:rsidRDefault="005A6EF7" w:rsidP="00E83EEE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46A2385" w14:textId="5CCAE23B" w:rsidR="001D2A05" w:rsidRPr="001D2A05" w:rsidRDefault="001D2A05" w:rsidP="00E83EEE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Канева Анастасия Геннадьевна – воспитатель 1 мл. гр.</w:t>
            </w:r>
          </w:p>
          <w:p w14:paraId="7FE3CB04" w14:textId="73D823C6" w:rsidR="001D2A05" w:rsidRPr="001D2A05" w:rsidRDefault="001D2A05" w:rsidP="00E83EEE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Белкова Яна Александровна – воспитатель старшей группы</w:t>
            </w:r>
          </w:p>
          <w:p w14:paraId="0CE05E20" w14:textId="3449DD21" w:rsidR="005F2F31" w:rsidRPr="001D2A05" w:rsidRDefault="001D2A05" w:rsidP="001D2A05">
            <w:pPr>
              <w:spacing w:after="0" w:line="240" w:lineRule="auto"/>
              <w:ind w:left="15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D2A0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Ануфриева Олеся Алексеевна – воспитатель 1 мл. гр.</w:t>
            </w:r>
          </w:p>
        </w:tc>
      </w:tr>
    </w:tbl>
    <w:p w14:paraId="5DB41FAD" w14:textId="530CDD97" w:rsidR="00A8256E" w:rsidRDefault="00A8256E">
      <w:pPr>
        <w:rPr>
          <w:rFonts w:ascii="Times New Roman" w:hAnsi="Times New Roman"/>
          <w:b/>
          <w:bCs/>
          <w:sz w:val="26"/>
          <w:szCs w:val="26"/>
        </w:rPr>
      </w:pPr>
    </w:p>
    <w:p w14:paraId="24C00BE3" w14:textId="0DBF29A7" w:rsidR="005F2F31" w:rsidRDefault="005F2F31" w:rsidP="001B7321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10191" w:type="dxa"/>
        <w:tblInd w:w="-147" w:type="dxa"/>
        <w:tblLook w:val="04A0" w:firstRow="1" w:lastRow="0" w:firstColumn="1" w:lastColumn="0" w:noHBand="0" w:noVBand="1"/>
      </w:tblPr>
      <w:tblGrid>
        <w:gridCol w:w="1843"/>
        <w:gridCol w:w="4408"/>
        <w:gridCol w:w="3928"/>
        <w:gridCol w:w="12"/>
      </w:tblGrid>
      <w:tr w:rsidR="00C26C7B" w14:paraId="530D5A18" w14:textId="77777777" w:rsidTr="005A6EF7">
        <w:trPr>
          <w:gridAfter w:val="1"/>
          <w:wAfter w:w="12" w:type="dxa"/>
          <w:trHeight w:val="685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ACBAF3" w14:textId="6FB69EFA" w:rsidR="00C26C7B" w:rsidRPr="00C26C7B" w:rsidRDefault="00C26C7B" w:rsidP="00C26C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Hlk135303863"/>
            <w:r w:rsidRPr="00C26C7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Дата проведения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8CF30A" w14:textId="4BFDE21E" w:rsidR="00C26C7B" w:rsidRPr="00C26C7B" w:rsidRDefault="00C26C7B" w:rsidP="00C26C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7321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Мероприятие</w:t>
            </w:r>
          </w:p>
        </w:tc>
        <w:tc>
          <w:tcPr>
            <w:tcW w:w="3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549CBB" w14:textId="65D87821" w:rsidR="00C26C7B" w:rsidRPr="00C26C7B" w:rsidRDefault="00C26C7B" w:rsidP="00C26C7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6C7B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  <w:t>Результат</w:t>
            </w:r>
          </w:p>
        </w:tc>
      </w:tr>
      <w:tr w:rsidR="00E30263" w14:paraId="40028C73" w14:textId="77777777" w:rsidTr="004F55B6">
        <w:trPr>
          <w:gridAfter w:val="1"/>
          <w:wAfter w:w="12" w:type="dxa"/>
          <w:trHeight w:val="3690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386BF3" w14:textId="77777777" w:rsidR="00E30263" w:rsidRDefault="00E30263" w:rsidP="00E3026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14:paraId="27909891" w14:textId="3650A090" w:rsidR="00E30263" w:rsidRPr="00C26C7B" w:rsidRDefault="00E30263" w:rsidP="00E30263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1B732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2022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E763C4" w14:textId="1C98277F" w:rsidR="00E30263" w:rsidRPr="00E30263" w:rsidRDefault="00E30263" w:rsidP="00E30263">
            <w:pPr>
              <w:pStyle w:val="a4"/>
              <w:numPr>
                <w:ilvl w:val="0"/>
                <w:numId w:val="10"/>
              </w:numPr>
              <w:ind w:left="239" w:hanging="2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Разработка и утверждение Положения о рабочей группе в рамках ресурсной площадки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5BEB1943" w14:textId="281B35C1" w:rsidR="00E30263" w:rsidRPr="00E30263" w:rsidRDefault="00E30263" w:rsidP="00E30263">
            <w:pPr>
              <w:pStyle w:val="a4"/>
              <w:numPr>
                <w:ilvl w:val="0"/>
                <w:numId w:val="10"/>
              </w:numPr>
              <w:ind w:left="239" w:hanging="2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Разработка и утверждение плана работы ресурсной площадки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65350EFB" w14:textId="6308A71A" w:rsidR="00E30263" w:rsidRPr="00E30263" w:rsidRDefault="00E30263" w:rsidP="00E30263">
            <w:pPr>
              <w:pStyle w:val="a4"/>
              <w:numPr>
                <w:ilvl w:val="0"/>
                <w:numId w:val="10"/>
              </w:numPr>
              <w:ind w:left="239" w:hanging="2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Разработка плана работы школы молодого воспитателя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784A6C51" w14:textId="77777777" w:rsidR="00E30263" w:rsidRPr="0037530E" w:rsidRDefault="00E30263" w:rsidP="00E30263">
            <w:pPr>
              <w:pStyle w:val="a4"/>
              <w:numPr>
                <w:ilvl w:val="0"/>
                <w:numId w:val="10"/>
              </w:numPr>
              <w:ind w:left="239" w:hanging="2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Информирование педагогов о начале работы ресурсной площадки на базе ДО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</w:p>
          <w:p w14:paraId="7139CB3D" w14:textId="1AD35C2E" w:rsidR="0037530E" w:rsidRPr="00E30263" w:rsidRDefault="0037530E" w:rsidP="00E30263">
            <w:pPr>
              <w:pStyle w:val="a4"/>
              <w:numPr>
                <w:ilvl w:val="0"/>
                <w:numId w:val="10"/>
              </w:numPr>
              <w:ind w:left="239" w:hanging="2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молодых педагогов</w:t>
            </w:r>
          </w:p>
        </w:tc>
        <w:tc>
          <w:tcPr>
            <w:tcW w:w="39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F862D" w14:textId="77777777" w:rsidR="00E30263" w:rsidRDefault="00E30263" w:rsidP="00E302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Утвержден состав группы, распределены обязанности между членами рабочей группы, намечен план мероприятии</w:t>
            </w:r>
          </w:p>
          <w:p w14:paraId="7B8B3480" w14:textId="77777777" w:rsidR="00E30263" w:rsidRDefault="00E30263" w:rsidP="00E302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Утвержден план работы ресурсной площадки.</w:t>
            </w:r>
          </w:p>
          <w:p w14:paraId="5136D7D3" w14:textId="3F029BEE" w:rsidR="00E30263" w:rsidRPr="003235FF" w:rsidRDefault="00E30263" w:rsidP="003235F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Проведено анкетирование молодого педагога с целью изучения проблемы, возникающих на начальном этапе профессиональной деятельности   начинающего педагога.</w:t>
            </w:r>
          </w:p>
        </w:tc>
      </w:tr>
      <w:tr w:rsidR="00E30263" w14:paraId="18490E42" w14:textId="77777777" w:rsidTr="005A6EF7">
        <w:trPr>
          <w:gridAfter w:val="1"/>
          <w:wAfter w:w="12" w:type="dxa"/>
          <w:trHeight w:val="1268"/>
        </w:trPr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F72E12" w14:textId="20BBBD01" w:rsidR="00E30263" w:rsidRDefault="0037530E" w:rsidP="0037530E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</w:t>
            </w:r>
            <w:r w:rsid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ктябр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ь 2022 – декабрь</w:t>
            </w:r>
            <w:r w:rsidR="00E30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5137" w14:textId="36FACC82" w:rsidR="00E30263" w:rsidRPr="00E30263" w:rsidRDefault="00E30263" w:rsidP="00E30263">
            <w:pPr>
              <w:pStyle w:val="a4"/>
              <w:ind w:left="239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Индивидуальное наставничество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36B4D8" w14:textId="7431D31B" w:rsidR="003235FF" w:rsidRDefault="003235FF" w:rsidP="00E30263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Выбор пары «Наставник – наставляемый»</w:t>
            </w:r>
          </w:p>
          <w:p w14:paraId="696AC625" w14:textId="7DD95DCF" w:rsidR="003235FF" w:rsidRDefault="003235FF" w:rsidP="00E30263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Составление индивидуального плана каждой пары</w:t>
            </w:r>
          </w:p>
          <w:p w14:paraId="02DDC58D" w14:textId="1C1AB0D2" w:rsidR="003235FF" w:rsidRDefault="003235FF" w:rsidP="00E30263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Утверждение персонализированной программы наставничества</w:t>
            </w:r>
          </w:p>
          <w:p w14:paraId="52010732" w14:textId="678E4695" w:rsidR="00E30263" w:rsidRDefault="00E30263" w:rsidP="00E30263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Просмотр режимных моментов</w:t>
            </w:r>
          </w:p>
          <w:p w14:paraId="7287C173" w14:textId="77777777" w:rsidR="00E30263" w:rsidRDefault="00E30263" w:rsidP="00E30263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Проведение занятии</w:t>
            </w:r>
          </w:p>
          <w:p w14:paraId="189317C2" w14:textId="5438BA4F" w:rsidR="0037530E" w:rsidRDefault="0037530E" w:rsidP="00E30263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Показ совместного итогового мероприятия наставника и молодого педагога</w:t>
            </w:r>
          </w:p>
          <w:p w14:paraId="0BCB7B62" w14:textId="57B2BBDF" w:rsidR="00B32C87" w:rsidRPr="00B32C87" w:rsidRDefault="00E30263" w:rsidP="00B32C87">
            <w:pPr>
              <w:pStyle w:val="a4"/>
              <w:numPr>
                <w:ilvl w:val="0"/>
                <w:numId w:val="12"/>
              </w:numPr>
              <w:ind w:left="320" w:hanging="320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Обсуждение </w:t>
            </w:r>
            <w:r w:rsidR="00B32C8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проблемных ситуации и др.</w:t>
            </w:r>
          </w:p>
        </w:tc>
      </w:tr>
      <w:tr w:rsidR="003235FF" w14:paraId="2E63621F" w14:textId="77777777" w:rsidTr="004F55B6">
        <w:trPr>
          <w:gridAfter w:val="1"/>
          <w:wAfter w:w="12" w:type="dxa"/>
          <w:trHeight w:val="12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73535" w14:textId="0D27CBB6" w:rsidR="003235FF" w:rsidRDefault="003235FF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Октябрь 2022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10D4A" w14:textId="2A514E26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235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Открытие ресурсной площадки «Наставничество как эффективное средство профессионального развития педагога»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C44" w14:textId="54917E5B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 сценари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23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открытия ресурсной площадки.</w:t>
            </w:r>
          </w:p>
          <w:p w14:paraId="211AE489" w14:textId="77777777" w:rsidR="003235FF" w:rsidRDefault="003235FF" w:rsidP="00E83E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7C452" w14:textId="070327E3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5FF" w14:paraId="5606153F" w14:textId="77777777" w:rsidTr="005A6EF7">
        <w:trPr>
          <w:gridAfter w:val="1"/>
          <w:wAfter w:w="12" w:type="dxa"/>
          <w:trHeight w:val="13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4470" w14:textId="77777777" w:rsidR="003235FF" w:rsidRDefault="003235FF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853" w14:textId="7116A736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 для молодых педагогов п теме: «Основные трудности в процессе адаптации к новой социально- профессиональной деятельности»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79D" w14:textId="1F1DF035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проходила на базе ГБДОУ НАО «Детский сад «Ромашка». Присутствовал 21 педагог.</w:t>
            </w:r>
          </w:p>
        </w:tc>
      </w:tr>
      <w:tr w:rsidR="003235FF" w14:paraId="1C624C25" w14:textId="77777777" w:rsidTr="005A6EF7">
        <w:trPr>
          <w:gridAfter w:val="1"/>
          <w:wAfter w:w="12" w:type="dxa"/>
          <w:trHeight w:val="15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6CEE" w14:textId="1180139C" w:rsidR="003235FF" w:rsidRDefault="003235FF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Ноябрь 2022 г.</w:t>
            </w:r>
          </w:p>
        </w:tc>
        <w:tc>
          <w:tcPr>
            <w:tcW w:w="4408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480D91A" w14:textId="143D80CF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3235F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Консультация молодых педагогов в рамках ресурсной площадки</w:t>
            </w:r>
            <w:r w:rsidRPr="003235FF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235F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 теме: «К</w:t>
            </w:r>
            <w:r w:rsidRPr="003235F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опилка эффективных форм и методов работы, которые содействуют дальнейшему профессиональному становлению молодого специалиста»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FDD544" w14:textId="77777777" w:rsidR="005A6EF7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проводилось на базе ГБДОУ НАО «Детский сад «Ромашка»</w:t>
            </w:r>
          </w:p>
          <w:p w14:paraId="7376EA7D" w14:textId="0DEB8120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3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Присутствовало</w:t>
            </w:r>
            <w:r w:rsidR="005A6E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323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молодых педагогов)</w:t>
            </w:r>
          </w:p>
          <w:p w14:paraId="7E1590D6" w14:textId="1DBE95A7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35FF" w14:paraId="1F48731F" w14:textId="77777777" w:rsidTr="005A6EF7">
        <w:trPr>
          <w:gridAfter w:val="1"/>
          <w:wAfter w:w="12" w:type="dxa"/>
          <w:trHeight w:val="115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6F6" w14:textId="77777777" w:rsidR="003235FF" w:rsidRDefault="003235FF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40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D3ABFC" w14:textId="261D806D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755F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Интегрированное - открытое занятие во 2 младшей группе «Неваляшки» для молодых педагогов (Ардеева Маргарита Геннадьевна)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AA0EB1" w14:textId="77777777" w:rsidR="005A6EF7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Открытое занятие   проводил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77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сь на базе ГБДОУ НАО «Детский сад «Ромашка» </w:t>
            </w:r>
          </w:p>
          <w:p w14:paraId="7E79BCAF" w14:textId="3226E849" w:rsidR="003235FF" w:rsidRP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Присутствовало </w:t>
            </w:r>
            <w:r w:rsidR="005A6E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F77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молод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F77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педагогов)</w:t>
            </w:r>
          </w:p>
        </w:tc>
      </w:tr>
      <w:tr w:rsidR="00B32C87" w14:paraId="66EE81E2" w14:textId="77777777" w:rsidTr="005A6EF7">
        <w:trPr>
          <w:gridAfter w:val="1"/>
          <w:wAfter w:w="12" w:type="dxa"/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45A1" w14:textId="77777777" w:rsidR="00B32C87" w:rsidRDefault="00B32C87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Декабрь </w:t>
            </w:r>
          </w:p>
          <w:p w14:paraId="4079E9E5" w14:textId="280F8301" w:rsidR="00B32C87" w:rsidRDefault="00B32C87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82B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2022</w:t>
            </w:r>
            <w:r w:rsidR="00375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82B4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37530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C492" w14:textId="19D2B532" w:rsidR="00B32C87" w:rsidRPr="00093E5A" w:rsidRDefault="00B32C87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93E5A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Семинар-практикум с элементами тренинга для молодых </w:t>
            </w:r>
            <w:r w:rsidR="003637C8" w:rsidRPr="00093E5A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педагогов «</w:t>
            </w:r>
            <w:r w:rsidRPr="00093E5A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Профессиональный и личностный рост педагогов»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85D" w14:textId="50CCBB05" w:rsidR="00B32C87" w:rsidRPr="003637C8" w:rsidRDefault="00B32C87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проводился на базе ГБДОУ НАО «Детский сад «Ромашка». Присутствовало 15 педагогов.</w:t>
            </w:r>
          </w:p>
        </w:tc>
      </w:tr>
      <w:tr w:rsidR="009179CB" w14:paraId="2A861991" w14:textId="77777777" w:rsidTr="005A6EF7">
        <w:trPr>
          <w:gridAfter w:val="1"/>
          <w:wAfter w:w="12" w:type="dxa"/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7CB8" w14:textId="26DCC146" w:rsidR="009179CB" w:rsidRDefault="009179CB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Январь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A5B7" w14:textId="064B3DD1" w:rsidR="009179CB" w:rsidRPr="00093E5A" w:rsidRDefault="009179CB" w:rsidP="003637C8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9179CB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ткрытое занятие по ФЭМП на тему “Развитие умения формировать группы однородных предметов, понятие “Один-много” (Асланова Т. М., Терентьева М. М. 1 мл. группа «Ручеек»)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585" w14:textId="2992AC2A" w:rsidR="009179CB" w:rsidRDefault="009179CB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Присутствовало 8 человек</w:t>
            </w:r>
          </w:p>
        </w:tc>
      </w:tr>
      <w:tr w:rsidR="009179CB" w14:paraId="1F884239" w14:textId="77777777" w:rsidTr="005A6EF7">
        <w:trPr>
          <w:gridAfter w:val="1"/>
          <w:wAfter w:w="12" w:type="dxa"/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280" w14:textId="3027498D" w:rsidR="009179CB" w:rsidRDefault="009179CB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Февраль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D48" w14:textId="58689A3E" w:rsidR="009179CB" w:rsidRDefault="009179CB" w:rsidP="003637C8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9179CB">
              <w:rPr>
                <w:rFonts w:ascii="Times New Roman" w:eastAsia="Times New Roman" w:hAnsi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ткрытое занятие по развитию речи “Составление рассказа по картине “Катание на санках” (Шушпанова О. И., Хатанзейская Н. Н., 2 мл. группа «Васильки»)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266" w14:textId="316B3377" w:rsidR="009179CB" w:rsidRDefault="009179CB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Присутствовало 10 человек</w:t>
            </w:r>
          </w:p>
        </w:tc>
      </w:tr>
      <w:bookmarkEnd w:id="0"/>
      <w:tr w:rsidR="00B32C87" w14:paraId="28C4BF23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17B" w14:textId="7DECA303" w:rsidR="00B32C87" w:rsidRDefault="00B32C87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Февраль 2023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BFC" w14:textId="2CA68381" w:rsidR="00B32C87" w:rsidRPr="003637C8" w:rsidRDefault="003637C8" w:rsidP="00363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32C87" w:rsidRPr="003637C8">
              <w:rPr>
                <w:rFonts w:ascii="Times New Roman" w:hAnsi="Times New Roman"/>
                <w:sz w:val="24"/>
                <w:szCs w:val="24"/>
              </w:rPr>
              <w:t xml:space="preserve">Деловая игра «Наставник – молодой специалист» </w:t>
            </w:r>
          </w:p>
          <w:p w14:paraId="6256CB72" w14:textId="77777777" w:rsidR="00B32C87" w:rsidRPr="008D2F61" w:rsidRDefault="00B32C87" w:rsidP="003637C8">
            <w:pPr>
              <w:pStyle w:val="a4"/>
              <w:ind w:left="215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B94" w14:textId="77777777" w:rsidR="00B32C87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32C87"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 проходила на базе ГБДОУ НАО «Детский сад «Ромашка» (ул. Смидовича, 28) Присутствовали педагоги с ДО</w:t>
            </w:r>
            <w:r w:rsid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B32C87"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6C7C45C" w14:textId="16EAC467" w:rsidR="009179CB" w:rsidRPr="003637C8" w:rsidRDefault="009179CB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2C87" w14:paraId="634C01BC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1646" w14:textId="77777777" w:rsidR="003637C8" w:rsidRDefault="00B32C87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Март </w:t>
            </w:r>
          </w:p>
          <w:p w14:paraId="17351C95" w14:textId="1EAE4B4E" w:rsidR="00B32C87" w:rsidRDefault="00B32C87" w:rsidP="00B32C8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2023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4A28" w14:textId="28584FD1" w:rsidR="00B32C87" w:rsidRPr="003637C8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32C87" w:rsidRPr="003637C8">
              <w:rPr>
                <w:rFonts w:ascii="Times New Roman" w:hAnsi="Times New Roman"/>
                <w:sz w:val="24"/>
                <w:szCs w:val="24"/>
              </w:rPr>
              <w:t>Консультация для молодых педагогов на тему» Документация педагога</w:t>
            </w:r>
            <w:r w:rsidR="00093E5A">
              <w:rPr>
                <w:rFonts w:ascii="Times New Roman" w:hAnsi="Times New Roman"/>
                <w:sz w:val="24"/>
                <w:szCs w:val="24"/>
              </w:rPr>
              <w:t xml:space="preserve"> в соответствии с ФГОС ДО</w:t>
            </w:r>
            <w:r w:rsidR="00B32C87" w:rsidRPr="003637C8">
              <w:rPr>
                <w:rFonts w:ascii="Times New Roman" w:hAnsi="Times New Roman"/>
                <w:sz w:val="24"/>
                <w:szCs w:val="24"/>
              </w:rPr>
              <w:t>» (в течении месяца</w:t>
            </w:r>
            <w:r w:rsidR="00093E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C0D" w14:textId="537EEA8F" w:rsidR="00B32C87" w:rsidRPr="003637C8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32C87"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проводилась на базе ГБДОУ НАО «Детский сад «Ромашка»</w:t>
            </w:r>
          </w:p>
        </w:tc>
      </w:tr>
      <w:tr w:rsidR="009179CB" w14:paraId="39ECC0BC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EE9" w14:textId="77777777" w:rsidR="009179CB" w:rsidRPr="009179CB" w:rsidRDefault="009179CB" w:rsidP="009179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179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Март </w:t>
            </w:r>
          </w:p>
          <w:p w14:paraId="4FB712EF" w14:textId="06EB0BFE" w:rsidR="009179CB" w:rsidRDefault="009179CB" w:rsidP="009179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179C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44D9" w14:textId="0C8D66E2" w:rsidR="009179CB" w:rsidRDefault="009179CB" w:rsidP="003637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79CB">
              <w:rPr>
                <w:rFonts w:ascii="Times New Roman" w:hAnsi="Times New Roman"/>
                <w:sz w:val="24"/>
                <w:szCs w:val="24"/>
              </w:rPr>
              <w:t>ткрытое занятие по ФЭМП (Темежникова Е. В., Личутина В. А.)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84137E" w14:textId="0ED0DAFE" w:rsidR="009179CB" w:rsidRDefault="009179CB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Присутствовало 11 человек</w:t>
            </w:r>
          </w:p>
        </w:tc>
      </w:tr>
      <w:tr w:rsidR="00F77428" w14:paraId="446D3D18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5A60" w14:textId="71914141" w:rsidR="00F77428" w:rsidRDefault="00F77428" w:rsidP="00F774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Апрель 2023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r w:rsidR="0037530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741" w14:textId="5EFACC42" w:rsidR="00F77428" w:rsidRPr="003637C8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77428" w:rsidRPr="003637C8">
              <w:rPr>
                <w:rFonts w:ascii="Times New Roman" w:hAnsi="Times New Roman"/>
                <w:sz w:val="24"/>
                <w:szCs w:val="24"/>
              </w:rPr>
              <w:t>Мастер-класс для молодых педагогов по теме «Изготовление Кубика Блума для использования в образовательной деятельности молодого воспитателя» (для педагогов дошкольных организации)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569" w14:textId="418FFDC5" w:rsidR="00F77428" w:rsidRPr="003637C8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F77428"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проводился на базе ГБДОУ НАО «Детский сад «Ромашка» (ул. Смидовича, 28) Присутствовали педагоги с ДО</w:t>
            </w:r>
            <w:r w:rsid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77428"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F77428" w14:paraId="2B776907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8E54" w14:textId="3915BAA4" w:rsidR="00F77428" w:rsidRDefault="00F77428" w:rsidP="00F7742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-Май 2023</w:t>
            </w:r>
            <w:r w:rsidR="00375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753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07EE" w14:textId="64F3ED7C" w:rsidR="00F77428" w:rsidRPr="003637C8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77428" w:rsidRPr="003637C8">
              <w:rPr>
                <w:rFonts w:ascii="Times New Roman" w:hAnsi="Times New Roman"/>
                <w:sz w:val="24"/>
                <w:szCs w:val="24"/>
              </w:rPr>
              <w:t>Просмотр занятии и режимных моментов у молодых педагогов.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0004" w14:textId="5E4A8FD0" w:rsidR="00F77428" w:rsidRPr="003637C8" w:rsidRDefault="003637C8" w:rsidP="003637C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F77428"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базе ГБДОУ НАО «Детский сад «Ромашка»</w:t>
            </w:r>
          </w:p>
        </w:tc>
      </w:tr>
      <w:tr w:rsidR="003235FF" w14:paraId="769BF7E7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A359" w14:textId="00A894A1" w:rsidR="003235FF" w:rsidRDefault="003235FF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800" w14:textId="5E5A8DEC" w:rsidR="003235FF" w:rsidRDefault="003235FF" w:rsidP="00323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9CB">
              <w:rPr>
                <w:rFonts w:ascii="Times New Roman" w:hAnsi="Times New Roman"/>
                <w:sz w:val="24"/>
                <w:szCs w:val="24"/>
              </w:rPr>
              <w:t>Консультация «Техники и приемы взаимодействия наставника и наставляемого»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0A74" w14:textId="530381BB" w:rsidR="003235FF" w:rsidRDefault="003235FF" w:rsidP="003235F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 был подготовлен для педагогов ДОО по индивидуальным заявкам</w:t>
            </w:r>
          </w:p>
        </w:tc>
      </w:tr>
      <w:tr w:rsidR="003235FF" w14:paraId="1512EC8C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230C" w14:textId="19E3EDAB" w:rsidR="003235FF" w:rsidRDefault="003235FF" w:rsidP="003235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0C8" w14:textId="77777777" w:rsidR="003235FF" w:rsidRDefault="003235FF" w:rsidP="003235FF">
            <w:pPr>
              <w:pStyle w:val="a4"/>
              <w:numPr>
                <w:ilvl w:val="0"/>
                <w:numId w:val="28"/>
              </w:numPr>
              <w:ind w:left="239" w:hanging="2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>Мастер-класс для педагогов ДОУ «Кубик Блума-как инновационный прием работы с дошкольниками»</w:t>
            </w:r>
          </w:p>
          <w:p w14:paraId="16D16033" w14:textId="146445DD" w:rsidR="003235FF" w:rsidRPr="003637C8" w:rsidRDefault="003235FF" w:rsidP="003235FF">
            <w:pPr>
              <w:pStyle w:val="a4"/>
              <w:numPr>
                <w:ilvl w:val="0"/>
                <w:numId w:val="28"/>
              </w:numPr>
              <w:ind w:left="239" w:hanging="2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>Круглый стол. Отчет по итогам проведенной работы (Наставники и наставляемые). Анализ анкетировани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37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FBAB" w14:textId="7220A33C" w:rsidR="003235FF" w:rsidRDefault="003235FF" w:rsidP="003235FF">
            <w:pPr>
              <w:pStyle w:val="a4"/>
              <w:numPr>
                <w:ilvl w:val="0"/>
                <w:numId w:val="27"/>
              </w:numPr>
              <w:ind w:left="223" w:hanging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проводился на базе ГБДОУ НАО «Детский сад «Ромашка»</w:t>
            </w:r>
          </w:p>
          <w:p w14:paraId="79643A06" w14:textId="1E4D8E37" w:rsidR="003235FF" w:rsidRPr="003637C8" w:rsidRDefault="003235FF" w:rsidP="003235FF">
            <w:pPr>
              <w:pStyle w:val="a4"/>
              <w:numPr>
                <w:ilvl w:val="0"/>
                <w:numId w:val="27"/>
              </w:numPr>
              <w:ind w:left="223" w:hanging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Совместная работа наставников и наставляемыми (подготовка картотек) </w:t>
            </w:r>
          </w:p>
        </w:tc>
      </w:tr>
      <w:tr w:rsidR="003235FF" w14:paraId="0F1883EE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5F2" w14:textId="1DE259EE" w:rsidR="003235FF" w:rsidRDefault="003235FF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161" w14:textId="77777777" w:rsidR="003235FF" w:rsidRDefault="003235FF" w:rsidP="003235FF">
            <w:pPr>
              <w:pStyle w:val="a4"/>
              <w:numPr>
                <w:ilvl w:val="0"/>
                <w:numId w:val="29"/>
              </w:numPr>
              <w:ind w:left="239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5A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ресурсной площадки.</w:t>
            </w:r>
          </w:p>
          <w:p w14:paraId="04D5DBAC" w14:textId="77777777" w:rsidR="003235FF" w:rsidRDefault="003235FF" w:rsidP="003235FF">
            <w:pPr>
              <w:pStyle w:val="a4"/>
              <w:numPr>
                <w:ilvl w:val="0"/>
                <w:numId w:val="29"/>
              </w:numPr>
              <w:ind w:left="239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E5A">
              <w:rPr>
                <w:rFonts w:ascii="Times New Roman" w:hAnsi="Times New Roman"/>
                <w:sz w:val="24"/>
                <w:szCs w:val="24"/>
              </w:rPr>
              <w:t>Анкетирование молодых педагогов</w:t>
            </w:r>
          </w:p>
          <w:p w14:paraId="6D07A726" w14:textId="6CA741A5" w:rsidR="003235FF" w:rsidRPr="00093E5A" w:rsidRDefault="003235FF" w:rsidP="003235FF">
            <w:pPr>
              <w:pStyle w:val="a4"/>
              <w:numPr>
                <w:ilvl w:val="0"/>
                <w:numId w:val="29"/>
              </w:numPr>
              <w:ind w:left="239" w:hanging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с наставниками по результатам анкетирования, плана работы.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E49" w14:textId="77777777" w:rsidR="003235FF" w:rsidRPr="00093E5A" w:rsidRDefault="003235FF" w:rsidP="003235FF">
            <w:pPr>
              <w:pStyle w:val="a4"/>
              <w:ind w:left="223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Утвержден состав группы, распределены обязанности между членами рабочей группы, намечен план мероприятии</w:t>
            </w:r>
          </w:p>
          <w:p w14:paraId="0F0B67D2" w14:textId="77777777" w:rsidR="003235FF" w:rsidRPr="00093E5A" w:rsidRDefault="003235FF" w:rsidP="003235FF">
            <w:pPr>
              <w:pStyle w:val="a4"/>
              <w:ind w:left="223" w:hanging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Утвержден план работы ресурсной площадки.</w:t>
            </w:r>
          </w:p>
          <w:p w14:paraId="59A44C86" w14:textId="439A99D6" w:rsidR="003235FF" w:rsidRDefault="003235FF" w:rsidP="003235FF">
            <w:pPr>
              <w:pStyle w:val="a4"/>
              <w:ind w:left="223" w:hanging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093E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Проведено анкетирование молодого педагога с целью изучения проблемы, возникающих на начальном этапе профессиональной деятельности   начинающего педагога.</w:t>
            </w:r>
          </w:p>
        </w:tc>
      </w:tr>
      <w:tr w:rsidR="00E64128" w14:paraId="104121F3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E51B" w14:textId="6B8F6371" w:rsidR="00E64128" w:rsidRDefault="00E64128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– ноябрь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5AA" w14:textId="53D5BFEE" w:rsidR="00E64128" w:rsidRDefault="00E64128" w:rsidP="00323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педагогов по новой ФОП ДО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A70" w14:textId="0FB30231" w:rsidR="00E64128" w:rsidRDefault="00E64128" w:rsidP="003235FF">
            <w:pPr>
              <w:pStyle w:val="a4"/>
              <w:ind w:lef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консультаций</w:t>
            </w:r>
          </w:p>
        </w:tc>
      </w:tr>
      <w:tr w:rsidR="003235FF" w14:paraId="44D66479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2645" w14:textId="0576FD75" w:rsidR="003235FF" w:rsidRDefault="003235FF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264" w14:textId="0DD6D2C2" w:rsidR="003235FF" w:rsidRPr="009179CB" w:rsidRDefault="003235FF" w:rsidP="00323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179CB">
              <w:rPr>
                <w:rFonts w:ascii="Times New Roman" w:hAnsi="Times New Roman"/>
                <w:sz w:val="24"/>
                <w:szCs w:val="24"/>
              </w:rPr>
              <w:t>ткрытое занятие интегрированное «Яблоки для ежика» (развитие речи, лепка) (Ардеева М. Г., Елисеева И. Н., 1 мл. группа «Неваляшки»)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3A67" w14:textId="7644108A" w:rsidR="003235FF" w:rsidRPr="00093E5A" w:rsidRDefault="005A6EF7" w:rsidP="003235FF">
            <w:pPr>
              <w:pStyle w:val="a4"/>
              <w:ind w:lef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Присутствовало 18 человек</w:t>
            </w:r>
          </w:p>
        </w:tc>
      </w:tr>
      <w:tr w:rsidR="003235FF" w14:paraId="04A81BDD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E5D" w14:textId="488063B6" w:rsidR="003235FF" w:rsidRDefault="003235FF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1A4" w14:textId="7D8627F3" w:rsidR="003235FF" w:rsidRPr="00F015E1" w:rsidRDefault="003235FF" w:rsidP="00323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5E1">
              <w:rPr>
                <w:rFonts w:ascii="Times New Roman" w:hAnsi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015E1">
              <w:rPr>
                <w:rFonts w:ascii="Times New Roman" w:hAnsi="Times New Roman"/>
                <w:sz w:val="24"/>
                <w:szCs w:val="24"/>
              </w:rPr>
              <w:t xml:space="preserve">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5E1">
              <w:rPr>
                <w:rFonts w:ascii="Times New Roman" w:hAnsi="Times New Roman"/>
                <w:sz w:val="24"/>
                <w:szCs w:val="24"/>
              </w:rPr>
              <w:t>«Сопровождение деятельности начинающего педагога с помощью кейс-метода»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415" w14:textId="3EB30DE2" w:rsidR="003235FF" w:rsidRDefault="003235FF" w:rsidP="003235FF">
            <w:pPr>
              <w:pStyle w:val="a4"/>
              <w:ind w:lef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проводился на базе ГБДОУ НАО «Детский сад «Ромашка» (ул. Смидовича, 28) Присутствовали педагоги с ДОО.</w:t>
            </w:r>
          </w:p>
        </w:tc>
      </w:tr>
      <w:tr w:rsidR="003235FF" w14:paraId="32F90DF7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E59" w14:textId="7034BA42" w:rsidR="003235FF" w:rsidRDefault="003235FF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– декабрь 2023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C35" w14:textId="5121B224" w:rsidR="003235FF" w:rsidRPr="00F015E1" w:rsidRDefault="003235FF" w:rsidP="00323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C8">
              <w:rPr>
                <w:rFonts w:ascii="Times New Roman" w:hAnsi="Times New Roman"/>
                <w:sz w:val="24"/>
                <w:szCs w:val="24"/>
              </w:rPr>
              <w:t>Просмотр занятии и режимных моментов у молодых педагогов.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8DC" w14:textId="14BBE540" w:rsidR="003235FF" w:rsidRPr="00EB6E32" w:rsidRDefault="003235FF" w:rsidP="003235FF">
            <w:pPr>
              <w:pStyle w:val="a4"/>
              <w:ind w:lef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3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базе ГБДОУ НАО «Детский сад «Ромашка»</w:t>
            </w:r>
          </w:p>
        </w:tc>
      </w:tr>
      <w:tr w:rsidR="005A6EF7" w14:paraId="7F12131D" w14:textId="77777777" w:rsidTr="005A6EF7">
        <w:trPr>
          <w:trHeight w:val="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435" w14:textId="3CC36B77" w:rsidR="005A6EF7" w:rsidRDefault="005A6EF7" w:rsidP="003235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2024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3DB" w14:textId="7DCB686F" w:rsidR="005A6EF7" w:rsidRPr="003637C8" w:rsidRDefault="005A6EF7" w:rsidP="003235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Церемония закрытия Ресурсной площадки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0CA" w14:textId="33AC0B52" w:rsidR="005A6EF7" w:rsidRDefault="005A6EF7" w:rsidP="003235FF">
            <w:pPr>
              <w:pStyle w:val="a4"/>
              <w:ind w:left="2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EB6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роводился на базе ГБДОУ НАО «Детский сад «Ромашка» (ул. Смидовича, 28) Присутствовали педагоги с ДОО.</w:t>
            </w:r>
          </w:p>
        </w:tc>
      </w:tr>
      <w:tr w:rsidR="003235FF" w14:paraId="55E9BF12" w14:textId="77777777" w:rsidTr="005A6EF7">
        <w:trPr>
          <w:trHeight w:val="308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150" w14:textId="18D5DC34" w:rsidR="003235FF" w:rsidRDefault="003235FF" w:rsidP="003235FF">
            <w:pPr>
              <w:pStyle w:val="a4"/>
              <w:ind w:left="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проведенной работе, в рамках ресурсной площадки регулярно освещалась на сайте НРЦРО и </w:t>
            </w:r>
            <w:r w:rsidR="005A6E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официальном сайте ГБДОУ НАО «Детский сад «Ромашка»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932325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https://romashka-nao.ru/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421B0F4" w14:textId="77777777" w:rsidR="00C26C7B" w:rsidRDefault="00C26C7B" w:rsidP="001B7321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C81D754" w14:textId="57B15883" w:rsidR="004C08C1" w:rsidRPr="003637C8" w:rsidRDefault="003637C8" w:rsidP="003637C8">
      <w:pPr>
        <w:ind w:firstLine="708"/>
        <w:jc w:val="both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 w:rsidRPr="000761B6">
        <w:rPr>
          <w:rFonts w:ascii="Times New Roman" w:hAnsi="Times New Roman"/>
          <w:b/>
          <w:bCs/>
          <w:sz w:val="26"/>
          <w:szCs w:val="26"/>
        </w:rPr>
        <w:t xml:space="preserve">Наставничество </w:t>
      </w:r>
      <w:r w:rsidRPr="000761B6">
        <w:rPr>
          <w:rFonts w:ascii="Times New Roman" w:hAnsi="Times New Roman"/>
          <w:sz w:val="26"/>
          <w:szCs w:val="26"/>
        </w:rPr>
        <w:t>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14:paraId="509684DE" w14:textId="503AD81E" w:rsidR="000761B6" w:rsidRPr="000761B6" w:rsidRDefault="000761B6" w:rsidP="00C26C7B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0761B6">
        <w:rPr>
          <w:rStyle w:val="a3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Задача наставника</w:t>
      </w:r>
      <w:r w:rsidRPr="000761B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 – помочь молодому специалисту реализовать себя, развить личностные качества, коммуникативные и управленческие умения. Педагог</w:t>
      </w:r>
      <w:r w:rsidRPr="000761B6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softHyphen/>
        <w:t>-наставник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воспитанников, родителей.</w:t>
      </w:r>
    </w:p>
    <w:p w14:paraId="4899DB4E" w14:textId="040245EE" w:rsidR="000761B6" w:rsidRDefault="000761B6" w:rsidP="00C26C7B">
      <w:pPr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761B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</w:t>
      </w:r>
    </w:p>
    <w:p w14:paraId="61EF3D21" w14:textId="41FBAACF" w:rsidR="000761B6" w:rsidRDefault="000761B6" w:rsidP="003637C8">
      <w:pPr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761B6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Педагог-наставник</w:t>
      </w:r>
      <w:r w:rsidRPr="000761B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должен всячески способствовать, в частности и личным примером, раскрытию профессионального потенциала </w:t>
      </w:r>
      <w:r w:rsidRPr="000761B6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молодого специалиста</w:t>
      </w:r>
      <w:r w:rsidRPr="000761B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14:paraId="41A0751F" w14:textId="05BE9AC5" w:rsidR="000761B6" w:rsidRDefault="001B7321" w:rsidP="00C26C7B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1B7321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lastRenderedPageBreak/>
        <w:t>Поэтому цель работы ресурсной площадки</w:t>
      </w:r>
      <w:r w:rsidRPr="001B732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: </w:t>
      </w:r>
      <w:r w:rsidR="000761B6" w:rsidRPr="001B7321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создание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14:paraId="0013C84D" w14:textId="6227B35F" w:rsidR="001B7321" w:rsidRDefault="001B7321" w:rsidP="00C26C7B">
      <w:pPr>
        <w:spacing w:after="24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В рамках ресурсной площадки была проведена большая организационно-методическая работа.</w:t>
      </w:r>
    </w:p>
    <w:p w14:paraId="6D6E8B04" w14:textId="77777777" w:rsidR="001B7321" w:rsidRPr="001B7321" w:rsidRDefault="001B7321" w:rsidP="00C26C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321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Организационная работа</w:t>
      </w:r>
    </w:p>
    <w:p w14:paraId="6FF77B31" w14:textId="16ACB1CB" w:rsidR="00B41C72" w:rsidRPr="00B41C72" w:rsidRDefault="00B41C72" w:rsidP="00C26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B41C7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Для достижения положительных результатов в работе ресурсной площадки по направлению «Наставничество как эффективное средство профессионального развития педагог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ов</w:t>
      </w:r>
      <w:r w:rsidRPr="00B41C72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» </w:t>
      </w:r>
      <w:r w:rsidR="004E28F4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использовали</w:t>
      </w:r>
      <w:r w:rsidRPr="00B41C72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эффективные формы и методы: </w:t>
      </w:r>
    </w:p>
    <w:p w14:paraId="3B62B9ED" w14:textId="346F29F0" w:rsidR="007C7337" w:rsidRPr="007C7337" w:rsidRDefault="007C7337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rFonts w:eastAsiaTheme="majorEastAsia"/>
          <w:color w:val="000000"/>
          <w:sz w:val="26"/>
          <w:szCs w:val="26"/>
        </w:rPr>
        <w:t>анкетирование;</w:t>
      </w:r>
    </w:p>
    <w:p w14:paraId="6645383E" w14:textId="1D21F939" w:rsidR="00B41C72" w:rsidRPr="00B41C72" w:rsidRDefault="00B41C72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1"/>
          <w:color w:val="000000"/>
          <w:sz w:val="26"/>
          <w:szCs w:val="26"/>
        </w:rPr>
      </w:pPr>
      <w:r w:rsidRPr="00B41C72">
        <w:rPr>
          <w:rStyle w:val="c1"/>
          <w:rFonts w:eastAsiaTheme="majorEastAsia"/>
          <w:color w:val="000000"/>
          <w:sz w:val="26"/>
          <w:szCs w:val="26"/>
        </w:rPr>
        <w:t>обучение на рабочем месте;</w:t>
      </w:r>
    </w:p>
    <w:p w14:paraId="088B8415" w14:textId="2D2788B6" w:rsidR="00B41C72" w:rsidRPr="00B41C72" w:rsidRDefault="00B41C72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1"/>
          <w:color w:val="000000"/>
          <w:sz w:val="26"/>
          <w:szCs w:val="26"/>
        </w:rPr>
      </w:pPr>
      <w:r w:rsidRPr="00B41C72">
        <w:rPr>
          <w:rStyle w:val="c1"/>
          <w:rFonts w:eastAsiaTheme="majorEastAsia"/>
          <w:color w:val="000000"/>
          <w:sz w:val="26"/>
          <w:szCs w:val="26"/>
        </w:rPr>
        <w:t>участие в работе методических объединений (ДО</w:t>
      </w:r>
      <w:r w:rsidR="003235FF">
        <w:rPr>
          <w:rStyle w:val="c1"/>
          <w:rFonts w:eastAsiaTheme="majorEastAsia"/>
          <w:color w:val="000000"/>
          <w:sz w:val="26"/>
          <w:szCs w:val="26"/>
        </w:rPr>
        <w:t>О</w:t>
      </w:r>
      <w:r w:rsidRPr="00B41C72">
        <w:rPr>
          <w:rStyle w:val="c1"/>
          <w:rFonts w:eastAsiaTheme="majorEastAsia"/>
          <w:color w:val="000000"/>
          <w:sz w:val="26"/>
          <w:szCs w:val="26"/>
        </w:rPr>
        <w:t>, города);  </w:t>
      </w:r>
    </w:p>
    <w:p w14:paraId="488B59A2" w14:textId="77777777" w:rsidR="003637C8" w:rsidRPr="003637C8" w:rsidRDefault="00B41C72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1"/>
          <w:color w:val="000000"/>
          <w:sz w:val="26"/>
          <w:szCs w:val="26"/>
        </w:rPr>
      </w:pPr>
      <w:r w:rsidRPr="00B41C72">
        <w:rPr>
          <w:rStyle w:val="c1"/>
          <w:rFonts w:eastAsiaTheme="majorEastAsia"/>
          <w:color w:val="000000"/>
          <w:sz w:val="26"/>
          <w:szCs w:val="26"/>
        </w:rPr>
        <w:t xml:space="preserve">самообразование, включающее самостоятельное изучение образовательной </w:t>
      </w:r>
    </w:p>
    <w:p w14:paraId="6B56E022" w14:textId="5AFB3541" w:rsidR="00B41C72" w:rsidRPr="007C7337" w:rsidRDefault="003637C8" w:rsidP="003637C8">
      <w:pPr>
        <w:pStyle w:val="c0"/>
        <w:shd w:val="clear" w:color="auto" w:fill="FFFFFF"/>
        <w:spacing w:before="0" w:beforeAutospacing="0" w:after="0" w:afterAutospacing="0"/>
        <w:ind w:left="426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rFonts w:eastAsiaTheme="majorEastAsia"/>
          <w:color w:val="000000"/>
          <w:sz w:val="26"/>
          <w:szCs w:val="26"/>
        </w:rPr>
        <w:t xml:space="preserve">     </w:t>
      </w:r>
      <w:r w:rsidR="00B41C72" w:rsidRPr="00B41C72">
        <w:rPr>
          <w:rStyle w:val="c1"/>
          <w:rFonts w:eastAsiaTheme="majorEastAsia"/>
          <w:color w:val="000000"/>
          <w:sz w:val="26"/>
          <w:szCs w:val="26"/>
        </w:rPr>
        <w:t>программы;</w:t>
      </w:r>
    </w:p>
    <w:p w14:paraId="7EE175A1" w14:textId="2FA6F66E" w:rsidR="00B41C72" w:rsidRPr="007C7337" w:rsidRDefault="00B41C72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1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>обучение на курсах повышения квалификации;</w:t>
      </w:r>
    </w:p>
    <w:p w14:paraId="2A6A964E" w14:textId="7AC345BC" w:rsidR="00B41C72" w:rsidRPr="007C7337" w:rsidRDefault="00B41C72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Style w:val="c1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>открытые занятия для коллег;</w:t>
      </w:r>
    </w:p>
    <w:p w14:paraId="5614E8B4" w14:textId="59956AD3" w:rsidR="00B41C72" w:rsidRPr="007C7337" w:rsidRDefault="00B41C72" w:rsidP="003637C8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 w:firstLine="0"/>
        <w:jc w:val="both"/>
        <w:rPr>
          <w:rStyle w:val="c1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>решение и анализ педагогических ситуаций;</w:t>
      </w:r>
    </w:p>
    <w:p w14:paraId="7B302E55" w14:textId="4736AFAB" w:rsidR="00B41C72" w:rsidRPr="007C7337" w:rsidRDefault="00B41C72" w:rsidP="007C7337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>обучение составлению подробных планов-конспектов занятий и т.д.</w:t>
      </w:r>
    </w:p>
    <w:p w14:paraId="272A1F71" w14:textId="77777777" w:rsidR="007C7337" w:rsidRDefault="007C7337" w:rsidP="007C7337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rFonts w:eastAsiaTheme="majorEastAsia"/>
          <w:color w:val="000000"/>
          <w:sz w:val="26"/>
          <w:szCs w:val="26"/>
        </w:rPr>
      </w:pPr>
    </w:p>
    <w:p w14:paraId="3D3CC21F" w14:textId="40FB1ADC" w:rsidR="007C7337" w:rsidRPr="007C7337" w:rsidRDefault="007C7337" w:rsidP="007C7337">
      <w:pPr>
        <w:pStyle w:val="c0"/>
        <w:shd w:val="clear" w:color="auto" w:fill="FFFFFF"/>
        <w:spacing w:before="0" w:beforeAutospacing="0" w:after="0" w:afterAutospacing="0"/>
        <w:ind w:firstLine="720"/>
        <w:rPr>
          <w:rStyle w:val="c1"/>
          <w:rFonts w:eastAsiaTheme="majorEastAsia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 xml:space="preserve">В формировании системы наставничества </w:t>
      </w:r>
      <w:r w:rsidR="0012474B" w:rsidRPr="007C7337">
        <w:rPr>
          <w:rStyle w:val="c1"/>
          <w:rFonts w:eastAsiaTheme="majorEastAsia"/>
          <w:color w:val="000000"/>
          <w:sz w:val="26"/>
          <w:szCs w:val="26"/>
        </w:rPr>
        <w:t>определя</w:t>
      </w:r>
      <w:r w:rsidR="0012474B">
        <w:rPr>
          <w:rStyle w:val="c1"/>
          <w:rFonts w:eastAsiaTheme="majorEastAsia"/>
          <w:color w:val="000000"/>
          <w:sz w:val="26"/>
          <w:szCs w:val="26"/>
        </w:rPr>
        <w:t xml:space="preserve">ли </w:t>
      </w:r>
      <w:r w:rsidRPr="00E83EEE">
        <w:rPr>
          <w:rStyle w:val="c1"/>
          <w:rFonts w:eastAsiaTheme="majorEastAsia"/>
          <w:b/>
          <w:bCs/>
          <w:color w:val="000000"/>
          <w:sz w:val="26"/>
          <w:szCs w:val="26"/>
        </w:rPr>
        <w:t>основные принципы</w:t>
      </w:r>
      <w:r w:rsidRPr="007C7337">
        <w:rPr>
          <w:rStyle w:val="c1"/>
          <w:rFonts w:eastAsiaTheme="majorEastAsia"/>
          <w:color w:val="000000"/>
          <w:sz w:val="26"/>
          <w:szCs w:val="26"/>
        </w:rPr>
        <w:t>:</w:t>
      </w:r>
    </w:p>
    <w:p w14:paraId="5EEFF8A6" w14:textId="231D8288" w:rsidR="007C7337" w:rsidRPr="007C7337" w:rsidRDefault="007C7337" w:rsidP="007C7337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>добровольность и целеустремленность работы наставника</w:t>
      </w:r>
    </w:p>
    <w:p w14:paraId="3722ECE5" w14:textId="76B472A5" w:rsidR="007C7337" w:rsidRPr="007C7337" w:rsidRDefault="007C7337" w:rsidP="007C7337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7C7337">
        <w:rPr>
          <w:rStyle w:val="c1"/>
          <w:rFonts w:eastAsiaTheme="majorEastAsia"/>
          <w:color w:val="000000"/>
          <w:sz w:val="26"/>
          <w:szCs w:val="26"/>
        </w:rPr>
        <w:t xml:space="preserve">контакт наставника и </w:t>
      </w:r>
      <w:r w:rsidR="0012474B">
        <w:rPr>
          <w:rStyle w:val="c1"/>
          <w:rFonts w:eastAsiaTheme="majorEastAsia"/>
          <w:color w:val="000000"/>
          <w:sz w:val="26"/>
          <w:szCs w:val="26"/>
        </w:rPr>
        <w:t>наставляемого</w:t>
      </w:r>
    </w:p>
    <w:p w14:paraId="51E6D8F1" w14:textId="52C38AEA" w:rsidR="007C7337" w:rsidRPr="007C7337" w:rsidRDefault="007C7337" w:rsidP="007C7337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7C7337">
        <w:rPr>
          <w:color w:val="000000"/>
          <w:sz w:val="26"/>
          <w:szCs w:val="26"/>
        </w:rPr>
        <w:t>л</w:t>
      </w:r>
      <w:r w:rsidRPr="007C7337">
        <w:rPr>
          <w:rStyle w:val="c1"/>
          <w:rFonts w:eastAsiaTheme="majorEastAsia"/>
          <w:color w:val="000000"/>
          <w:sz w:val="26"/>
          <w:szCs w:val="26"/>
        </w:rPr>
        <w:t>ичный пример наставника</w:t>
      </w:r>
    </w:p>
    <w:p w14:paraId="201D87E5" w14:textId="0B35C40E" w:rsidR="007C7337" w:rsidRPr="007C7337" w:rsidRDefault="007C7337" w:rsidP="007C7337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7C7337">
        <w:rPr>
          <w:color w:val="000000"/>
          <w:sz w:val="26"/>
          <w:szCs w:val="26"/>
        </w:rPr>
        <w:t>д</w:t>
      </w:r>
      <w:r w:rsidRPr="007C7337">
        <w:rPr>
          <w:rStyle w:val="c1"/>
          <w:rFonts w:eastAsiaTheme="majorEastAsia"/>
          <w:color w:val="000000"/>
          <w:sz w:val="26"/>
          <w:szCs w:val="26"/>
        </w:rPr>
        <w:t>оброжелательность и взаимное уважение</w:t>
      </w:r>
    </w:p>
    <w:p w14:paraId="2A727780" w14:textId="5CF528AF" w:rsidR="00B41C72" w:rsidRPr="0012474B" w:rsidRDefault="007C7337" w:rsidP="0012474B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7C7337">
        <w:rPr>
          <w:color w:val="000000"/>
          <w:sz w:val="26"/>
          <w:szCs w:val="26"/>
        </w:rPr>
        <w:t>у</w:t>
      </w:r>
      <w:r w:rsidRPr="007C7337">
        <w:rPr>
          <w:rStyle w:val="c1"/>
          <w:rFonts w:eastAsiaTheme="majorEastAsia"/>
          <w:color w:val="000000"/>
          <w:sz w:val="26"/>
          <w:szCs w:val="26"/>
        </w:rPr>
        <w:t xml:space="preserve">важительное отношение к мнению </w:t>
      </w:r>
      <w:r w:rsidR="0012474B">
        <w:rPr>
          <w:rStyle w:val="c1"/>
          <w:rFonts w:eastAsiaTheme="majorEastAsia"/>
          <w:color w:val="000000"/>
          <w:sz w:val="26"/>
          <w:szCs w:val="26"/>
        </w:rPr>
        <w:t>наставляемого</w:t>
      </w:r>
    </w:p>
    <w:p w14:paraId="156ABECC" w14:textId="77777777" w:rsidR="0012474B" w:rsidRDefault="0012474B" w:rsidP="0012474B">
      <w:pPr>
        <w:pStyle w:val="c0"/>
        <w:shd w:val="clear" w:color="auto" w:fill="FFFFFF"/>
        <w:spacing w:before="0" w:beforeAutospacing="0" w:after="0" w:afterAutospacing="0"/>
        <w:rPr>
          <w:rStyle w:val="c1"/>
          <w:rFonts w:eastAsiaTheme="majorEastAsia"/>
          <w:color w:val="000000"/>
          <w:sz w:val="26"/>
          <w:szCs w:val="26"/>
        </w:rPr>
      </w:pPr>
    </w:p>
    <w:p w14:paraId="17B1A91B" w14:textId="41AB074B" w:rsidR="0012474B" w:rsidRPr="0012474B" w:rsidRDefault="0012474B" w:rsidP="0012474B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247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Использование форм и методов наставничества в ДО</w:t>
      </w:r>
      <w:r w:rsidR="003235F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1247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позволяет начинающим педагогам быстро адаптироваться к работе в детском саду,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самообразованию, раскрыть свою индивидуальность.</w:t>
      </w:r>
    </w:p>
    <w:p w14:paraId="15B13F57" w14:textId="77777777" w:rsidR="0012474B" w:rsidRDefault="0012474B" w:rsidP="00124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E1082" w14:textId="77777777" w:rsidR="0012474B" w:rsidRPr="0012474B" w:rsidRDefault="0012474B" w:rsidP="001247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F73E6" w14:textId="7F84B0EB" w:rsidR="003235FF" w:rsidRDefault="0012474B" w:rsidP="001247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Отчет состав</w:t>
      </w:r>
      <w:r w:rsidR="00E83EEE">
        <w:rPr>
          <w:color w:val="000000"/>
          <w:sz w:val="26"/>
          <w:szCs w:val="26"/>
        </w:rPr>
        <w:t>ил</w:t>
      </w:r>
      <w:r w:rsidR="005A6EF7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: </w:t>
      </w:r>
    </w:p>
    <w:p w14:paraId="4B675A8A" w14:textId="27C3743D" w:rsidR="0012474B" w:rsidRDefault="0012474B" w:rsidP="001247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старший воспитатель </w:t>
      </w:r>
      <w:r w:rsidR="003235FF">
        <w:rPr>
          <w:color w:val="000000"/>
          <w:sz w:val="26"/>
          <w:szCs w:val="26"/>
        </w:rPr>
        <w:t>–</w:t>
      </w:r>
      <w:r w:rsidR="00E83EE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Серебрякова Ж.А.</w:t>
      </w:r>
    </w:p>
    <w:p w14:paraId="76A2B8E3" w14:textId="194AEEC4" w:rsidR="003235FF" w:rsidRDefault="003235FF" w:rsidP="001247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заведующего по УМР – Хабарова Ю. С.</w:t>
      </w:r>
    </w:p>
    <w:p w14:paraId="09494E3F" w14:textId="77777777" w:rsidR="003235FF" w:rsidRPr="0012474B" w:rsidRDefault="003235FF" w:rsidP="0012474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sectPr w:rsidR="003235FF" w:rsidRPr="0012474B" w:rsidSect="00094810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F0F"/>
    <w:multiLevelType w:val="hybridMultilevel"/>
    <w:tmpl w:val="621E9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F44"/>
    <w:multiLevelType w:val="hybridMultilevel"/>
    <w:tmpl w:val="4308E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1A96"/>
    <w:multiLevelType w:val="hybridMultilevel"/>
    <w:tmpl w:val="6FEAD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008"/>
    <w:multiLevelType w:val="hybridMultilevel"/>
    <w:tmpl w:val="611ABFCE"/>
    <w:lvl w:ilvl="0" w:tplc="0419000F">
      <w:start w:val="1"/>
      <w:numFmt w:val="decimal"/>
      <w:lvlText w:val="%1."/>
      <w:lvlJc w:val="left"/>
      <w:pPr>
        <w:ind w:left="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30074"/>
    <w:multiLevelType w:val="hybridMultilevel"/>
    <w:tmpl w:val="CA3C1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23629"/>
    <w:multiLevelType w:val="hybridMultilevel"/>
    <w:tmpl w:val="B0A89F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5AC5"/>
    <w:multiLevelType w:val="hybridMultilevel"/>
    <w:tmpl w:val="9E7A2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C6756"/>
    <w:multiLevelType w:val="hybridMultilevel"/>
    <w:tmpl w:val="9E7A2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4922"/>
    <w:multiLevelType w:val="hybridMultilevel"/>
    <w:tmpl w:val="BA144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24B9"/>
    <w:multiLevelType w:val="hybridMultilevel"/>
    <w:tmpl w:val="4004304A"/>
    <w:lvl w:ilvl="0" w:tplc="0419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27BE6369"/>
    <w:multiLevelType w:val="hybridMultilevel"/>
    <w:tmpl w:val="0A2A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2609E"/>
    <w:multiLevelType w:val="hybridMultilevel"/>
    <w:tmpl w:val="9E7A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15291"/>
    <w:multiLevelType w:val="multilevel"/>
    <w:tmpl w:val="7A9E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D434A"/>
    <w:multiLevelType w:val="hybridMultilevel"/>
    <w:tmpl w:val="3FA04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512BA"/>
    <w:multiLevelType w:val="hybridMultilevel"/>
    <w:tmpl w:val="D8CE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A6D"/>
    <w:multiLevelType w:val="hybridMultilevel"/>
    <w:tmpl w:val="B0A89F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367E8"/>
    <w:multiLevelType w:val="hybridMultilevel"/>
    <w:tmpl w:val="FCCE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5A8"/>
    <w:multiLevelType w:val="hybridMultilevel"/>
    <w:tmpl w:val="37E6B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351D9"/>
    <w:multiLevelType w:val="multilevel"/>
    <w:tmpl w:val="734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023A5"/>
    <w:multiLevelType w:val="hybridMultilevel"/>
    <w:tmpl w:val="559465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120C4"/>
    <w:multiLevelType w:val="hybridMultilevel"/>
    <w:tmpl w:val="37E6BC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10504"/>
    <w:multiLevelType w:val="hybridMultilevel"/>
    <w:tmpl w:val="3918C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40ECF"/>
    <w:multiLevelType w:val="hybridMultilevel"/>
    <w:tmpl w:val="4004304A"/>
    <w:lvl w:ilvl="0" w:tplc="FFFFFFF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7" w:hanging="360"/>
      </w:pPr>
    </w:lvl>
    <w:lvl w:ilvl="2" w:tplc="FFFFFFFF" w:tentative="1">
      <w:start w:val="1"/>
      <w:numFmt w:val="lowerRoman"/>
      <w:lvlText w:val="%3."/>
      <w:lvlJc w:val="right"/>
      <w:pPr>
        <w:ind w:left="1817" w:hanging="180"/>
      </w:pPr>
    </w:lvl>
    <w:lvl w:ilvl="3" w:tplc="FFFFFFFF" w:tentative="1">
      <w:start w:val="1"/>
      <w:numFmt w:val="decimal"/>
      <w:lvlText w:val="%4."/>
      <w:lvlJc w:val="left"/>
      <w:pPr>
        <w:ind w:left="2537" w:hanging="360"/>
      </w:pPr>
    </w:lvl>
    <w:lvl w:ilvl="4" w:tplc="FFFFFFFF" w:tentative="1">
      <w:start w:val="1"/>
      <w:numFmt w:val="lowerLetter"/>
      <w:lvlText w:val="%5."/>
      <w:lvlJc w:val="left"/>
      <w:pPr>
        <w:ind w:left="3257" w:hanging="360"/>
      </w:pPr>
    </w:lvl>
    <w:lvl w:ilvl="5" w:tplc="FFFFFFFF" w:tentative="1">
      <w:start w:val="1"/>
      <w:numFmt w:val="lowerRoman"/>
      <w:lvlText w:val="%6."/>
      <w:lvlJc w:val="right"/>
      <w:pPr>
        <w:ind w:left="3977" w:hanging="180"/>
      </w:pPr>
    </w:lvl>
    <w:lvl w:ilvl="6" w:tplc="FFFFFFFF" w:tentative="1">
      <w:start w:val="1"/>
      <w:numFmt w:val="decimal"/>
      <w:lvlText w:val="%7."/>
      <w:lvlJc w:val="left"/>
      <w:pPr>
        <w:ind w:left="4697" w:hanging="360"/>
      </w:pPr>
    </w:lvl>
    <w:lvl w:ilvl="7" w:tplc="FFFFFFFF" w:tentative="1">
      <w:start w:val="1"/>
      <w:numFmt w:val="lowerLetter"/>
      <w:lvlText w:val="%8."/>
      <w:lvlJc w:val="left"/>
      <w:pPr>
        <w:ind w:left="5417" w:hanging="360"/>
      </w:pPr>
    </w:lvl>
    <w:lvl w:ilvl="8" w:tplc="FFFFFFFF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3" w15:restartNumberingAfterBreak="0">
    <w:nsid w:val="6A02122B"/>
    <w:multiLevelType w:val="hybridMultilevel"/>
    <w:tmpl w:val="3918C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974D2"/>
    <w:multiLevelType w:val="hybridMultilevel"/>
    <w:tmpl w:val="37E6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A60F7"/>
    <w:multiLevelType w:val="hybridMultilevel"/>
    <w:tmpl w:val="5594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45841"/>
    <w:multiLevelType w:val="hybridMultilevel"/>
    <w:tmpl w:val="6062F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F1E9D"/>
    <w:multiLevelType w:val="hybridMultilevel"/>
    <w:tmpl w:val="6FEAD6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D52CA"/>
    <w:multiLevelType w:val="hybridMultilevel"/>
    <w:tmpl w:val="6062F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452549">
    <w:abstractNumId w:val="12"/>
    <w:lvlOverride w:ilvl="0">
      <w:lvl w:ilvl="0">
        <w:numFmt w:val="upperRoman"/>
        <w:lvlText w:val="%1."/>
        <w:lvlJc w:val="right"/>
      </w:lvl>
    </w:lvlOverride>
  </w:num>
  <w:num w:numId="2" w16cid:durableId="1462961946">
    <w:abstractNumId w:val="10"/>
  </w:num>
  <w:num w:numId="3" w16cid:durableId="1021514409">
    <w:abstractNumId w:val="9"/>
  </w:num>
  <w:num w:numId="4" w16cid:durableId="715854959">
    <w:abstractNumId w:val="3"/>
  </w:num>
  <w:num w:numId="5" w16cid:durableId="886261611">
    <w:abstractNumId w:val="11"/>
  </w:num>
  <w:num w:numId="6" w16cid:durableId="1680231409">
    <w:abstractNumId w:val="4"/>
  </w:num>
  <w:num w:numId="7" w16cid:durableId="772170045">
    <w:abstractNumId w:val="13"/>
  </w:num>
  <w:num w:numId="8" w16cid:durableId="894659004">
    <w:abstractNumId w:val="1"/>
  </w:num>
  <w:num w:numId="9" w16cid:durableId="1482387680">
    <w:abstractNumId w:val="18"/>
  </w:num>
  <w:num w:numId="10" w16cid:durableId="275061190">
    <w:abstractNumId w:val="25"/>
  </w:num>
  <w:num w:numId="11" w16cid:durableId="1865971301">
    <w:abstractNumId w:val="16"/>
  </w:num>
  <w:num w:numId="12" w16cid:durableId="1173908950">
    <w:abstractNumId w:val="24"/>
  </w:num>
  <w:num w:numId="13" w16cid:durableId="667562713">
    <w:abstractNumId w:val="19"/>
  </w:num>
  <w:num w:numId="14" w16cid:durableId="1076322695">
    <w:abstractNumId w:val="22"/>
  </w:num>
  <w:num w:numId="15" w16cid:durableId="150368500">
    <w:abstractNumId w:val="17"/>
  </w:num>
  <w:num w:numId="16" w16cid:durableId="804395972">
    <w:abstractNumId w:val="20"/>
  </w:num>
  <w:num w:numId="17" w16cid:durableId="2089106342">
    <w:abstractNumId w:val="6"/>
  </w:num>
  <w:num w:numId="18" w16cid:durableId="438336774">
    <w:abstractNumId w:val="7"/>
  </w:num>
  <w:num w:numId="19" w16cid:durableId="741761158">
    <w:abstractNumId w:val="27"/>
  </w:num>
  <w:num w:numId="20" w16cid:durableId="725222428">
    <w:abstractNumId w:val="2"/>
  </w:num>
  <w:num w:numId="21" w16cid:durableId="189073344">
    <w:abstractNumId w:val="5"/>
  </w:num>
  <w:num w:numId="22" w16cid:durableId="2109350163">
    <w:abstractNumId w:val="26"/>
  </w:num>
  <w:num w:numId="23" w16cid:durableId="2145468136">
    <w:abstractNumId w:val="15"/>
  </w:num>
  <w:num w:numId="24" w16cid:durableId="1533225730">
    <w:abstractNumId w:val="28"/>
  </w:num>
  <w:num w:numId="25" w16cid:durableId="1805390315">
    <w:abstractNumId w:val="8"/>
  </w:num>
  <w:num w:numId="26" w16cid:durableId="1078096347">
    <w:abstractNumId w:val="23"/>
  </w:num>
  <w:num w:numId="27" w16cid:durableId="239338208">
    <w:abstractNumId w:val="21"/>
  </w:num>
  <w:num w:numId="28" w16cid:durableId="899637661">
    <w:abstractNumId w:val="0"/>
  </w:num>
  <w:num w:numId="29" w16cid:durableId="1378579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D4"/>
    <w:rsid w:val="000761B6"/>
    <w:rsid w:val="00085AE1"/>
    <w:rsid w:val="00093E5A"/>
    <w:rsid w:val="00094810"/>
    <w:rsid w:val="000B7C2A"/>
    <w:rsid w:val="0012474B"/>
    <w:rsid w:val="00182B43"/>
    <w:rsid w:val="001A4D98"/>
    <w:rsid w:val="001B7321"/>
    <w:rsid w:val="001D2A05"/>
    <w:rsid w:val="00244DF4"/>
    <w:rsid w:val="003235FF"/>
    <w:rsid w:val="003630C2"/>
    <w:rsid w:val="003637C8"/>
    <w:rsid w:val="0037530E"/>
    <w:rsid w:val="003A22FF"/>
    <w:rsid w:val="003B6075"/>
    <w:rsid w:val="00420456"/>
    <w:rsid w:val="004C08C1"/>
    <w:rsid w:val="004E28F4"/>
    <w:rsid w:val="004F55B6"/>
    <w:rsid w:val="005A6EF7"/>
    <w:rsid w:val="005F2F31"/>
    <w:rsid w:val="00662F60"/>
    <w:rsid w:val="007A6642"/>
    <w:rsid w:val="007C7337"/>
    <w:rsid w:val="008D2F61"/>
    <w:rsid w:val="009179CB"/>
    <w:rsid w:val="0092082C"/>
    <w:rsid w:val="00957E02"/>
    <w:rsid w:val="009714D4"/>
    <w:rsid w:val="009754AC"/>
    <w:rsid w:val="00A11BF0"/>
    <w:rsid w:val="00A8256E"/>
    <w:rsid w:val="00AE6A73"/>
    <w:rsid w:val="00B32C87"/>
    <w:rsid w:val="00B41C72"/>
    <w:rsid w:val="00BA785E"/>
    <w:rsid w:val="00C2094C"/>
    <w:rsid w:val="00C22F27"/>
    <w:rsid w:val="00C26C7B"/>
    <w:rsid w:val="00C86B4A"/>
    <w:rsid w:val="00D51A80"/>
    <w:rsid w:val="00E001BF"/>
    <w:rsid w:val="00E30263"/>
    <w:rsid w:val="00E64128"/>
    <w:rsid w:val="00E755F2"/>
    <w:rsid w:val="00E83EEE"/>
    <w:rsid w:val="00EB6E32"/>
    <w:rsid w:val="00F015E1"/>
    <w:rsid w:val="00F7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C7BA"/>
  <w15:chartTrackingRefBased/>
  <w15:docId w15:val="{82B13895-B7A2-47FF-BF01-57429F3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456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4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1B6"/>
    <w:rPr>
      <w:b/>
      <w:bCs/>
    </w:rPr>
  </w:style>
  <w:style w:type="paragraph" w:styleId="a4">
    <w:name w:val="List Paragraph"/>
    <w:basedOn w:val="a"/>
    <w:uiPriority w:val="34"/>
    <w:qFormat/>
    <w:rsid w:val="001B73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D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c0">
    <w:name w:val="c0"/>
    <w:basedOn w:val="a"/>
    <w:rsid w:val="00B41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41C72"/>
  </w:style>
  <w:style w:type="character" w:customStyle="1" w:styleId="20">
    <w:name w:val="Заголовок 2 Знак"/>
    <w:basedOn w:val="a0"/>
    <w:link w:val="2"/>
    <w:uiPriority w:val="9"/>
    <w:semiHidden/>
    <w:rsid w:val="001247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2474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table" w:styleId="a5">
    <w:name w:val="Table Grid"/>
    <w:basedOn w:val="a1"/>
    <w:uiPriority w:val="39"/>
    <w:rsid w:val="0012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35F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3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4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60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12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09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322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7772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39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811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mashka-na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56B6-6FDF-48AF-A4D0-6FE7C0D4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 НАО Детский Сад Ромашка</dc:creator>
  <cp:keywords/>
  <dc:description/>
  <cp:lastModifiedBy>ГБДОУ НАО Детский Сад Ромашка</cp:lastModifiedBy>
  <cp:revision>8</cp:revision>
  <dcterms:created xsi:type="dcterms:W3CDTF">2024-01-17T12:52:00Z</dcterms:created>
  <dcterms:modified xsi:type="dcterms:W3CDTF">2024-01-19T06:11:00Z</dcterms:modified>
</cp:coreProperties>
</file>