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220539" w:rsidRPr="0056623D" w:rsidRDefault="00B81379" w:rsidP="00220539">
      <w:pPr>
        <w:jc w:val="center"/>
        <w:rPr>
          <w:b/>
          <w:sz w:val="32"/>
          <w:szCs w:val="28"/>
        </w:rPr>
      </w:pPr>
      <w:r>
        <w:rPr>
          <w:b/>
          <w:sz w:val="32"/>
          <w:szCs w:val="32"/>
        </w:rPr>
        <w:t>РЕКОМЕНДАЦИИ</w:t>
      </w:r>
      <w:r w:rsidR="00576F38" w:rsidRPr="0056623D">
        <w:rPr>
          <w:b/>
          <w:sz w:val="32"/>
          <w:szCs w:val="32"/>
        </w:rPr>
        <w:t xml:space="preserve"> </w:t>
      </w:r>
      <w:r w:rsidR="00550D16">
        <w:rPr>
          <w:b/>
          <w:sz w:val="32"/>
          <w:szCs w:val="32"/>
        </w:rPr>
        <w:br/>
      </w:r>
      <w:r>
        <w:rPr>
          <w:b/>
          <w:sz w:val="32"/>
          <w:szCs w:val="32"/>
        </w:rPr>
        <w:t>п</w:t>
      </w:r>
      <w:r w:rsidR="00576F38" w:rsidRPr="0056623D">
        <w:rPr>
          <w:b/>
          <w:sz w:val="32"/>
          <w:szCs w:val="32"/>
        </w:rPr>
        <w:t>о результата</w:t>
      </w:r>
      <w:r>
        <w:rPr>
          <w:b/>
          <w:sz w:val="32"/>
          <w:szCs w:val="32"/>
        </w:rPr>
        <w:t>м</w:t>
      </w:r>
      <w:r w:rsidR="00576F38" w:rsidRPr="0056623D">
        <w:rPr>
          <w:b/>
          <w:sz w:val="32"/>
          <w:szCs w:val="32"/>
        </w:rPr>
        <w:t xml:space="preserve"> </w:t>
      </w:r>
      <w:r w:rsidR="003D0D44">
        <w:rPr>
          <w:b/>
          <w:sz w:val="32"/>
          <w:szCs w:val="32"/>
        </w:rPr>
        <w:t>государственной итоговой аттестации</w:t>
      </w:r>
      <w:r w:rsidR="00E057C9">
        <w:rPr>
          <w:b/>
          <w:sz w:val="32"/>
          <w:szCs w:val="32"/>
        </w:rPr>
        <w:br/>
        <w:t>по образовательным программам среднего общего образования</w:t>
      </w:r>
      <w:r w:rsidR="00E057C9">
        <w:rPr>
          <w:b/>
          <w:sz w:val="32"/>
          <w:szCs w:val="32"/>
        </w:rPr>
        <w:br/>
      </w:r>
      <w:r w:rsidR="00B90814">
        <w:rPr>
          <w:b/>
          <w:sz w:val="32"/>
          <w:szCs w:val="32"/>
        </w:rPr>
        <w:t xml:space="preserve">в </w:t>
      </w:r>
      <w:r w:rsidR="003D0D44">
        <w:rPr>
          <w:b/>
          <w:sz w:val="32"/>
          <w:szCs w:val="32"/>
        </w:rPr>
        <w:t>202</w:t>
      </w:r>
      <w:r w:rsidR="003A2D6A">
        <w:rPr>
          <w:b/>
          <w:sz w:val="32"/>
          <w:szCs w:val="32"/>
        </w:rPr>
        <w:t>5</w:t>
      </w:r>
      <w:r w:rsidR="00B90814">
        <w:rPr>
          <w:b/>
          <w:sz w:val="32"/>
          <w:szCs w:val="32"/>
        </w:rPr>
        <w:t xml:space="preserve"> году</w:t>
      </w:r>
    </w:p>
    <w:p w:rsidR="00220539" w:rsidRPr="0056623D" w:rsidRDefault="00220539" w:rsidP="00220539">
      <w:pPr>
        <w:jc w:val="center"/>
        <w:rPr>
          <w:b/>
          <w:sz w:val="32"/>
          <w:szCs w:val="28"/>
        </w:rPr>
      </w:pPr>
      <w:r w:rsidRPr="0056623D">
        <w:rPr>
          <w:b/>
          <w:sz w:val="32"/>
          <w:szCs w:val="28"/>
        </w:rPr>
        <w:t xml:space="preserve">в </w:t>
      </w:r>
      <w:r w:rsidR="00AA70A4">
        <w:rPr>
          <w:b/>
          <w:sz w:val="32"/>
          <w:szCs w:val="28"/>
          <w:u w:val="single"/>
        </w:rPr>
        <w:t>Ненецком автономном округе</w:t>
      </w:r>
    </w:p>
    <w:p w:rsidR="00220539" w:rsidRPr="0056623D" w:rsidRDefault="00220539" w:rsidP="00220539">
      <w:pPr>
        <w:rPr>
          <w:i/>
        </w:rPr>
      </w:pPr>
    </w:p>
    <w:p w:rsidR="00487657" w:rsidRDefault="00487657">
      <w:pPr>
        <w:rPr>
          <w:i/>
        </w:rPr>
      </w:pPr>
      <w:r>
        <w:rPr>
          <w:i/>
        </w:rPr>
        <w:br w:type="page"/>
      </w:r>
    </w:p>
    <w:sdt>
      <w:sdtPr>
        <w:rPr>
          <w:rFonts w:eastAsia="Calibri"/>
        </w:rPr>
        <w:id w:val="-68433381"/>
        <w:docPartObj>
          <w:docPartGallery w:val="Table of Contents"/>
          <w:docPartUnique/>
        </w:docPartObj>
      </w:sdtPr>
      <w:sdtEndPr>
        <w:rPr>
          <w:rFonts w:ascii="Times New Roman" w:hAnsi="Times New Roman" w:cs="Times New Roman"/>
          <w:b/>
          <w:bCs w:val="0"/>
          <w:color w:val="auto"/>
          <w:sz w:val="24"/>
          <w:szCs w:val="24"/>
        </w:rPr>
      </w:sdtEndPr>
      <w:sdtContent>
        <w:p w:rsidR="00681333" w:rsidRPr="00D3094C" w:rsidRDefault="00681333" w:rsidP="005C426E">
          <w:pPr>
            <w:pStyle w:val="aff1"/>
          </w:pPr>
          <w:r w:rsidRPr="00D3094C">
            <w:t>Оглавление</w:t>
          </w:r>
        </w:p>
        <w:p w:rsidR="00C53618" w:rsidRDefault="00681333">
          <w:pPr>
            <w:pStyle w:val="13"/>
            <w:rPr>
              <w:rFonts w:cstheme="minorBidi"/>
              <w:noProof/>
            </w:rPr>
          </w:pPr>
          <w:r w:rsidRPr="00D3094C">
            <w:rPr>
              <w:rFonts w:ascii="Times New Roman" w:hAnsi="Times New Roman"/>
              <w:sz w:val="24"/>
              <w:szCs w:val="24"/>
            </w:rPr>
            <w:fldChar w:fldCharType="begin"/>
          </w:r>
          <w:r w:rsidRPr="00D3094C">
            <w:rPr>
              <w:rFonts w:ascii="Times New Roman" w:hAnsi="Times New Roman"/>
              <w:sz w:val="24"/>
              <w:szCs w:val="24"/>
            </w:rPr>
            <w:instrText xml:space="preserve"> TOC \o "1-3" \h \z \u </w:instrText>
          </w:r>
          <w:r w:rsidRPr="00D3094C">
            <w:rPr>
              <w:rFonts w:ascii="Times New Roman" w:hAnsi="Times New Roman"/>
              <w:sz w:val="24"/>
              <w:szCs w:val="24"/>
            </w:rPr>
            <w:fldChar w:fldCharType="separate"/>
          </w:r>
          <w:hyperlink w:anchor="_Toc208313722" w:history="1">
            <w:r w:rsidR="00C53618" w:rsidRPr="00290813">
              <w:rPr>
                <w:rStyle w:val="afb"/>
                <w:noProof/>
              </w:rPr>
              <w:t>Основные количественные характеристики экзаменационной кампании ГИА-11 в 2025 году  в субъекте Российской Федерации</w:t>
            </w:r>
            <w:r w:rsidR="00C53618">
              <w:rPr>
                <w:noProof/>
                <w:webHidden/>
              </w:rPr>
              <w:tab/>
            </w:r>
            <w:r w:rsidR="00C53618">
              <w:rPr>
                <w:noProof/>
                <w:webHidden/>
              </w:rPr>
              <w:fldChar w:fldCharType="begin"/>
            </w:r>
            <w:r w:rsidR="00C53618">
              <w:rPr>
                <w:noProof/>
                <w:webHidden/>
              </w:rPr>
              <w:instrText xml:space="preserve"> PAGEREF _Toc208313722 \h </w:instrText>
            </w:r>
            <w:r w:rsidR="00C53618">
              <w:rPr>
                <w:noProof/>
                <w:webHidden/>
              </w:rPr>
            </w:r>
            <w:r w:rsidR="00C53618">
              <w:rPr>
                <w:noProof/>
                <w:webHidden/>
              </w:rPr>
              <w:fldChar w:fldCharType="separate"/>
            </w:r>
            <w:r w:rsidR="00C53618">
              <w:rPr>
                <w:noProof/>
                <w:webHidden/>
              </w:rPr>
              <w:t>7</w:t>
            </w:r>
            <w:r w:rsidR="00C53618">
              <w:rPr>
                <w:noProof/>
                <w:webHidden/>
              </w:rPr>
              <w:fldChar w:fldCharType="end"/>
            </w:r>
          </w:hyperlink>
        </w:p>
        <w:p w:rsidR="00C53618" w:rsidRDefault="00C53618">
          <w:pPr>
            <w:pStyle w:val="13"/>
            <w:rPr>
              <w:rFonts w:cstheme="minorBidi"/>
              <w:noProof/>
            </w:rPr>
          </w:pPr>
          <w:hyperlink w:anchor="_Toc208313723" w:history="1">
            <w:r w:rsidRPr="00290813">
              <w:rPr>
                <w:rStyle w:val="afb"/>
                <w:bCs/>
                <w:noProof/>
              </w:rPr>
              <w:t>РУССКИЙ ЯЗЫК</w:t>
            </w:r>
            <w:r>
              <w:rPr>
                <w:noProof/>
                <w:webHidden/>
              </w:rPr>
              <w:tab/>
            </w:r>
            <w:r>
              <w:rPr>
                <w:noProof/>
                <w:webHidden/>
              </w:rPr>
              <w:fldChar w:fldCharType="begin"/>
            </w:r>
            <w:r>
              <w:rPr>
                <w:noProof/>
                <w:webHidden/>
              </w:rPr>
              <w:instrText xml:space="preserve"> PAGEREF _Toc208313723 \h </w:instrText>
            </w:r>
            <w:r>
              <w:rPr>
                <w:noProof/>
                <w:webHidden/>
              </w:rPr>
            </w:r>
            <w:r>
              <w:rPr>
                <w:noProof/>
                <w:webHidden/>
              </w:rPr>
              <w:fldChar w:fldCharType="separate"/>
            </w:r>
            <w:r>
              <w:rPr>
                <w:noProof/>
                <w:webHidden/>
              </w:rPr>
              <w:t>10</w:t>
            </w:r>
            <w:r>
              <w:rPr>
                <w:noProof/>
                <w:webHidden/>
              </w:rPr>
              <w:fldChar w:fldCharType="end"/>
            </w:r>
          </w:hyperlink>
        </w:p>
        <w:p w:rsidR="00C53618" w:rsidRDefault="00C53618">
          <w:pPr>
            <w:pStyle w:val="32"/>
            <w:rPr>
              <w:rFonts w:cstheme="minorBidi"/>
              <w:noProof/>
            </w:rPr>
          </w:pPr>
          <w:hyperlink w:anchor="_Toc208313724"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_Toc208313724 \h </w:instrText>
            </w:r>
            <w:r>
              <w:rPr>
                <w:noProof/>
                <w:webHidden/>
              </w:rPr>
            </w:r>
            <w:r>
              <w:rPr>
                <w:noProof/>
                <w:webHidden/>
              </w:rPr>
              <w:fldChar w:fldCharType="separate"/>
            </w:r>
            <w:r>
              <w:rPr>
                <w:noProof/>
                <w:webHidden/>
              </w:rPr>
              <w:t>10</w:t>
            </w:r>
            <w:r>
              <w:rPr>
                <w:noProof/>
                <w:webHidden/>
              </w:rPr>
              <w:fldChar w:fldCharType="end"/>
            </w:r>
          </w:hyperlink>
        </w:p>
        <w:p w:rsidR="00C53618" w:rsidRDefault="00C53618">
          <w:pPr>
            <w:pStyle w:val="32"/>
            <w:rPr>
              <w:rFonts w:cstheme="minorBidi"/>
              <w:noProof/>
            </w:rPr>
          </w:pPr>
          <w:hyperlink w:anchor="_Toc208313725"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_Toc208313725 \h </w:instrText>
            </w:r>
            <w:r>
              <w:rPr>
                <w:noProof/>
                <w:webHidden/>
              </w:rPr>
            </w:r>
            <w:r>
              <w:rPr>
                <w:noProof/>
                <w:webHidden/>
              </w:rPr>
              <w:fldChar w:fldCharType="separate"/>
            </w:r>
            <w:r>
              <w:rPr>
                <w:noProof/>
                <w:webHidden/>
              </w:rPr>
              <w:t>10</w:t>
            </w:r>
            <w:r>
              <w:rPr>
                <w:noProof/>
                <w:webHidden/>
              </w:rPr>
              <w:fldChar w:fldCharType="end"/>
            </w:r>
          </w:hyperlink>
        </w:p>
        <w:p w:rsidR="00C53618" w:rsidRDefault="00C53618">
          <w:pPr>
            <w:pStyle w:val="32"/>
            <w:rPr>
              <w:rFonts w:cstheme="minorBidi"/>
              <w:noProof/>
            </w:rPr>
          </w:pPr>
          <w:hyperlink w:anchor="_Toc208313726"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_Toc208313726 \h </w:instrText>
            </w:r>
            <w:r>
              <w:rPr>
                <w:noProof/>
                <w:webHidden/>
              </w:rPr>
            </w:r>
            <w:r>
              <w:rPr>
                <w:noProof/>
                <w:webHidden/>
              </w:rPr>
              <w:fldChar w:fldCharType="separate"/>
            </w:r>
            <w:r>
              <w:rPr>
                <w:noProof/>
                <w:webHidden/>
              </w:rPr>
              <w:t>15</w:t>
            </w:r>
            <w:r>
              <w:rPr>
                <w:noProof/>
                <w:webHidden/>
              </w:rPr>
              <w:fldChar w:fldCharType="end"/>
            </w:r>
          </w:hyperlink>
        </w:p>
        <w:p w:rsidR="00C53618" w:rsidRDefault="00C53618">
          <w:pPr>
            <w:pStyle w:val="32"/>
            <w:rPr>
              <w:rFonts w:cstheme="minorBidi"/>
              <w:noProof/>
            </w:rPr>
          </w:pPr>
          <w:hyperlink w:anchor="_Toc208313727"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lang w:val="x-none"/>
              </w:rPr>
              <w:t>Рекоменд</w:t>
            </w:r>
            <w:r w:rsidRPr="00290813">
              <w:rPr>
                <w:rStyle w:val="afb"/>
                <w:rFonts w:ascii="Times New Roman" w:hAnsi="Times New Roman"/>
                <w:noProof/>
              </w:rPr>
              <w:t>уемые</w:t>
            </w:r>
            <w:r w:rsidRPr="00290813">
              <w:rPr>
                <w:rStyle w:val="afb"/>
                <w:rFonts w:ascii="Times New Roman" w:hAnsi="Times New Roman"/>
                <w:noProof/>
                <w:lang w:val="x-none"/>
              </w:rPr>
              <w:t xml:space="preserve"> тем</w:t>
            </w:r>
            <w:r w:rsidRPr="00290813">
              <w:rPr>
                <w:rStyle w:val="afb"/>
                <w:rFonts w:ascii="Times New Roman" w:hAnsi="Times New Roman"/>
                <w:noProof/>
              </w:rPr>
              <w:t>ы</w:t>
            </w:r>
            <w:r w:rsidRPr="00290813">
              <w:rPr>
                <w:rStyle w:val="afb"/>
                <w:rFonts w:ascii="Times New Roman" w:hAnsi="Times New Roman"/>
                <w:noProof/>
                <w:lang w:val="x-none"/>
              </w:rPr>
              <w:t xml:space="preserve"> для обсуждения</w:t>
            </w:r>
            <w:r w:rsidRPr="00290813">
              <w:rPr>
                <w:rStyle w:val="afb"/>
                <w:rFonts w:ascii="Times New Roman" w:hAnsi="Times New Roman"/>
                <w:noProof/>
              </w:rPr>
              <w:t xml:space="preserve"> / обмена опытом</w:t>
            </w:r>
            <w:r w:rsidRPr="00290813">
              <w:rPr>
                <w:rStyle w:val="afb"/>
                <w:rFonts w:ascii="Times New Roman" w:hAnsi="Times New Roman"/>
                <w:noProof/>
                <w:lang w:val="x-none"/>
              </w:rPr>
              <w:t xml:space="preserve"> на методических объединениях учителей-предметников</w:t>
            </w:r>
            <w:r w:rsidRPr="00290813">
              <w:rPr>
                <w:rStyle w:val="afb"/>
                <w:rFonts w:ascii="Times New Roman" w:hAnsi="Times New Roman"/>
                <w:noProof/>
              </w:rPr>
              <w:t>, в том числе по трансляции эффективных педагогических практик ОО с наиболее высокими результатами</w:t>
            </w:r>
            <w:r>
              <w:rPr>
                <w:noProof/>
                <w:webHidden/>
              </w:rPr>
              <w:tab/>
            </w:r>
            <w:r>
              <w:rPr>
                <w:noProof/>
                <w:webHidden/>
              </w:rPr>
              <w:fldChar w:fldCharType="begin"/>
            </w:r>
            <w:r>
              <w:rPr>
                <w:noProof/>
                <w:webHidden/>
              </w:rPr>
              <w:instrText xml:space="preserve"> PAGEREF _Toc208313727 \h </w:instrText>
            </w:r>
            <w:r>
              <w:rPr>
                <w:noProof/>
                <w:webHidden/>
              </w:rPr>
            </w:r>
            <w:r>
              <w:rPr>
                <w:noProof/>
                <w:webHidden/>
              </w:rPr>
              <w:fldChar w:fldCharType="separate"/>
            </w:r>
            <w:r>
              <w:rPr>
                <w:noProof/>
                <w:webHidden/>
              </w:rPr>
              <w:t>20</w:t>
            </w:r>
            <w:r>
              <w:rPr>
                <w:noProof/>
                <w:webHidden/>
              </w:rPr>
              <w:fldChar w:fldCharType="end"/>
            </w:r>
          </w:hyperlink>
        </w:p>
        <w:p w:rsidR="00C53618" w:rsidRDefault="00C53618">
          <w:pPr>
            <w:pStyle w:val="32"/>
            <w:rPr>
              <w:rFonts w:cstheme="minorBidi"/>
              <w:noProof/>
            </w:rPr>
          </w:pPr>
          <w:hyperlink w:anchor="_Toc208313728"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 xml:space="preserve">Рекомендуемые </w:t>
            </w:r>
            <w:r w:rsidRPr="00290813">
              <w:rPr>
                <w:rStyle w:val="afb"/>
                <w:rFonts w:ascii="Times New Roman" w:hAnsi="Times New Roman"/>
                <w:noProof/>
                <w:lang w:val="x-none"/>
              </w:rPr>
              <w:t>направления повышения квалификации</w:t>
            </w:r>
            <w:r w:rsidRPr="00290813">
              <w:rPr>
                <w:rStyle w:val="afb"/>
                <w:rFonts w:ascii="Times New Roman" w:hAnsi="Times New Roman"/>
                <w:noProof/>
              </w:rPr>
              <w:t xml:space="preserve"> работников образования</w:t>
            </w:r>
            <w:r>
              <w:rPr>
                <w:noProof/>
                <w:webHidden/>
              </w:rPr>
              <w:tab/>
            </w:r>
            <w:r>
              <w:rPr>
                <w:noProof/>
                <w:webHidden/>
              </w:rPr>
              <w:fldChar w:fldCharType="begin"/>
            </w:r>
            <w:r>
              <w:rPr>
                <w:noProof/>
                <w:webHidden/>
              </w:rPr>
              <w:instrText xml:space="preserve"> PAGEREF _Toc208313728 \h </w:instrText>
            </w:r>
            <w:r>
              <w:rPr>
                <w:noProof/>
                <w:webHidden/>
              </w:rPr>
            </w:r>
            <w:r>
              <w:rPr>
                <w:noProof/>
                <w:webHidden/>
              </w:rPr>
              <w:fldChar w:fldCharType="separate"/>
            </w:r>
            <w:r>
              <w:rPr>
                <w:noProof/>
                <w:webHidden/>
              </w:rPr>
              <w:t>20</w:t>
            </w:r>
            <w:r>
              <w:rPr>
                <w:noProof/>
                <w:webHidden/>
              </w:rPr>
              <w:fldChar w:fldCharType="end"/>
            </w:r>
          </w:hyperlink>
        </w:p>
        <w:p w:rsidR="00C53618" w:rsidRDefault="00C53618">
          <w:pPr>
            <w:pStyle w:val="13"/>
            <w:rPr>
              <w:rFonts w:cstheme="minorBidi"/>
              <w:noProof/>
            </w:rPr>
          </w:pPr>
          <w:hyperlink w:anchor="_Toc208313729" w:history="1">
            <w:r w:rsidRPr="00290813">
              <w:rPr>
                <w:rStyle w:val="afb"/>
                <w:bCs/>
                <w:noProof/>
              </w:rPr>
              <w:t>МАТЕМАТИКА (профильный уровень)</w:t>
            </w:r>
            <w:r>
              <w:rPr>
                <w:noProof/>
                <w:webHidden/>
              </w:rPr>
              <w:tab/>
            </w:r>
            <w:r>
              <w:rPr>
                <w:noProof/>
                <w:webHidden/>
              </w:rPr>
              <w:fldChar w:fldCharType="begin"/>
            </w:r>
            <w:r>
              <w:rPr>
                <w:noProof/>
                <w:webHidden/>
              </w:rPr>
              <w:instrText xml:space="preserve"> PAGEREF _Toc208313729 \h </w:instrText>
            </w:r>
            <w:r>
              <w:rPr>
                <w:noProof/>
                <w:webHidden/>
              </w:rPr>
            </w:r>
            <w:r>
              <w:rPr>
                <w:noProof/>
                <w:webHidden/>
              </w:rPr>
              <w:fldChar w:fldCharType="separate"/>
            </w:r>
            <w:r>
              <w:rPr>
                <w:noProof/>
                <w:webHidden/>
              </w:rPr>
              <w:t>22</w:t>
            </w:r>
            <w:r>
              <w:rPr>
                <w:noProof/>
                <w:webHidden/>
              </w:rPr>
              <w:fldChar w:fldCharType="end"/>
            </w:r>
          </w:hyperlink>
        </w:p>
        <w:p w:rsidR="00C53618" w:rsidRDefault="00C53618">
          <w:pPr>
            <w:pStyle w:val="32"/>
            <w:rPr>
              <w:rFonts w:cstheme="minorBidi"/>
              <w:noProof/>
            </w:rPr>
          </w:pPr>
          <w:hyperlink w:anchor="_Toc208313730"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_Toc208313730 \h </w:instrText>
            </w:r>
            <w:r>
              <w:rPr>
                <w:noProof/>
                <w:webHidden/>
              </w:rPr>
            </w:r>
            <w:r>
              <w:rPr>
                <w:noProof/>
                <w:webHidden/>
              </w:rPr>
              <w:fldChar w:fldCharType="separate"/>
            </w:r>
            <w:r>
              <w:rPr>
                <w:noProof/>
                <w:webHidden/>
              </w:rPr>
              <w:t>22</w:t>
            </w:r>
            <w:r>
              <w:rPr>
                <w:noProof/>
                <w:webHidden/>
              </w:rPr>
              <w:fldChar w:fldCharType="end"/>
            </w:r>
          </w:hyperlink>
        </w:p>
        <w:p w:rsidR="00C53618" w:rsidRDefault="00C53618">
          <w:pPr>
            <w:pStyle w:val="32"/>
            <w:rPr>
              <w:rFonts w:cstheme="minorBidi"/>
              <w:noProof/>
            </w:rPr>
          </w:pPr>
          <w:hyperlink w:anchor="_Toc208313731"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_Toc208313731 \h </w:instrText>
            </w:r>
            <w:r>
              <w:rPr>
                <w:noProof/>
                <w:webHidden/>
              </w:rPr>
            </w:r>
            <w:r>
              <w:rPr>
                <w:noProof/>
                <w:webHidden/>
              </w:rPr>
              <w:fldChar w:fldCharType="separate"/>
            </w:r>
            <w:r>
              <w:rPr>
                <w:noProof/>
                <w:webHidden/>
              </w:rPr>
              <w:t>22</w:t>
            </w:r>
            <w:r>
              <w:rPr>
                <w:noProof/>
                <w:webHidden/>
              </w:rPr>
              <w:fldChar w:fldCharType="end"/>
            </w:r>
          </w:hyperlink>
        </w:p>
        <w:p w:rsidR="00C53618" w:rsidRDefault="00C53618">
          <w:pPr>
            <w:pStyle w:val="32"/>
            <w:rPr>
              <w:rFonts w:cstheme="minorBidi"/>
              <w:noProof/>
            </w:rPr>
          </w:pPr>
          <w:hyperlink w:anchor="_Toc208313732"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_Toc208313732 \h </w:instrText>
            </w:r>
            <w:r>
              <w:rPr>
                <w:noProof/>
                <w:webHidden/>
              </w:rPr>
            </w:r>
            <w:r>
              <w:rPr>
                <w:noProof/>
                <w:webHidden/>
              </w:rPr>
              <w:fldChar w:fldCharType="separate"/>
            </w:r>
            <w:r>
              <w:rPr>
                <w:noProof/>
                <w:webHidden/>
              </w:rPr>
              <w:t>23</w:t>
            </w:r>
            <w:r>
              <w:rPr>
                <w:noProof/>
                <w:webHidden/>
              </w:rPr>
              <w:fldChar w:fldCharType="end"/>
            </w:r>
          </w:hyperlink>
        </w:p>
        <w:p w:rsidR="00C53618" w:rsidRDefault="00C53618">
          <w:pPr>
            <w:pStyle w:val="32"/>
            <w:rPr>
              <w:rFonts w:cstheme="minorBidi"/>
              <w:noProof/>
            </w:rPr>
          </w:pPr>
          <w:hyperlink w:anchor="_Toc208313733"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Рекомендуемые темы для обсуждения / обмена опытом на методических объединениях учителей-предметников, в том числе по трансляции эффективных педагогических практик ОО с наиболее высокими результатами</w:t>
            </w:r>
            <w:r>
              <w:rPr>
                <w:noProof/>
                <w:webHidden/>
              </w:rPr>
              <w:tab/>
            </w:r>
            <w:r>
              <w:rPr>
                <w:noProof/>
                <w:webHidden/>
              </w:rPr>
              <w:fldChar w:fldCharType="begin"/>
            </w:r>
            <w:r>
              <w:rPr>
                <w:noProof/>
                <w:webHidden/>
              </w:rPr>
              <w:instrText xml:space="preserve"> PAGEREF _Toc208313733 \h </w:instrText>
            </w:r>
            <w:r>
              <w:rPr>
                <w:noProof/>
                <w:webHidden/>
              </w:rPr>
            </w:r>
            <w:r>
              <w:rPr>
                <w:noProof/>
                <w:webHidden/>
              </w:rPr>
              <w:fldChar w:fldCharType="separate"/>
            </w:r>
            <w:r>
              <w:rPr>
                <w:noProof/>
                <w:webHidden/>
              </w:rPr>
              <w:t>24</w:t>
            </w:r>
            <w:r>
              <w:rPr>
                <w:noProof/>
                <w:webHidden/>
              </w:rPr>
              <w:fldChar w:fldCharType="end"/>
            </w:r>
          </w:hyperlink>
        </w:p>
        <w:p w:rsidR="00C53618" w:rsidRDefault="00C53618">
          <w:pPr>
            <w:pStyle w:val="32"/>
            <w:rPr>
              <w:rFonts w:cstheme="minorBidi"/>
              <w:noProof/>
            </w:rPr>
          </w:pPr>
          <w:hyperlink w:anchor="_Toc208313734"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Рекомендуемые направления повышения квалификации работников образования</w:t>
            </w:r>
            <w:r>
              <w:rPr>
                <w:noProof/>
                <w:webHidden/>
              </w:rPr>
              <w:tab/>
            </w:r>
            <w:r>
              <w:rPr>
                <w:noProof/>
                <w:webHidden/>
              </w:rPr>
              <w:fldChar w:fldCharType="begin"/>
            </w:r>
            <w:r>
              <w:rPr>
                <w:noProof/>
                <w:webHidden/>
              </w:rPr>
              <w:instrText xml:space="preserve"> PAGEREF _Toc208313734 \h </w:instrText>
            </w:r>
            <w:r>
              <w:rPr>
                <w:noProof/>
                <w:webHidden/>
              </w:rPr>
            </w:r>
            <w:r>
              <w:rPr>
                <w:noProof/>
                <w:webHidden/>
              </w:rPr>
              <w:fldChar w:fldCharType="separate"/>
            </w:r>
            <w:r>
              <w:rPr>
                <w:noProof/>
                <w:webHidden/>
              </w:rPr>
              <w:t>24</w:t>
            </w:r>
            <w:r>
              <w:rPr>
                <w:noProof/>
                <w:webHidden/>
              </w:rPr>
              <w:fldChar w:fldCharType="end"/>
            </w:r>
          </w:hyperlink>
        </w:p>
        <w:p w:rsidR="00C53618" w:rsidRDefault="00C53618">
          <w:pPr>
            <w:pStyle w:val="13"/>
            <w:rPr>
              <w:rFonts w:cstheme="minorBidi"/>
              <w:noProof/>
            </w:rPr>
          </w:pPr>
          <w:hyperlink w:anchor="_Toc208313735" w:history="1">
            <w:r w:rsidRPr="00290813">
              <w:rPr>
                <w:rStyle w:val="afb"/>
                <w:bCs/>
                <w:noProof/>
              </w:rPr>
              <w:t>МАТЕМАТИКА (базовый уровень)</w:t>
            </w:r>
            <w:r>
              <w:rPr>
                <w:noProof/>
                <w:webHidden/>
              </w:rPr>
              <w:tab/>
            </w:r>
            <w:r>
              <w:rPr>
                <w:noProof/>
                <w:webHidden/>
              </w:rPr>
              <w:fldChar w:fldCharType="begin"/>
            </w:r>
            <w:r>
              <w:rPr>
                <w:noProof/>
                <w:webHidden/>
              </w:rPr>
              <w:instrText xml:space="preserve"> PAGEREF _Toc208313735 \h </w:instrText>
            </w:r>
            <w:r>
              <w:rPr>
                <w:noProof/>
                <w:webHidden/>
              </w:rPr>
            </w:r>
            <w:r>
              <w:rPr>
                <w:noProof/>
                <w:webHidden/>
              </w:rPr>
              <w:fldChar w:fldCharType="separate"/>
            </w:r>
            <w:r>
              <w:rPr>
                <w:noProof/>
                <w:webHidden/>
              </w:rPr>
              <w:t>25</w:t>
            </w:r>
            <w:r>
              <w:rPr>
                <w:noProof/>
                <w:webHidden/>
              </w:rPr>
              <w:fldChar w:fldCharType="end"/>
            </w:r>
          </w:hyperlink>
        </w:p>
        <w:p w:rsidR="00C53618" w:rsidRDefault="00C53618">
          <w:pPr>
            <w:pStyle w:val="32"/>
            <w:rPr>
              <w:rFonts w:cstheme="minorBidi"/>
              <w:noProof/>
            </w:rPr>
          </w:pPr>
          <w:hyperlink w:anchor="_Toc208313736"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_Toc208313736 \h </w:instrText>
            </w:r>
            <w:r>
              <w:rPr>
                <w:noProof/>
                <w:webHidden/>
              </w:rPr>
            </w:r>
            <w:r>
              <w:rPr>
                <w:noProof/>
                <w:webHidden/>
              </w:rPr>
              <w:fldChar w:fldCharType="separate"/>
            </w:r>
            <w:r>
              <w:rPr>
                <w:noProof/>
                <w:webHidden/>
              </w:rPr>
              <w:t>25</w:t>
            </w:r>
            <w:r>
              <w:rPr>
                <w:noProof/>
                <w:webHidden/>
              </w:rPr>
              <w:fldChar w:fldCharType="end"/>
            </w:r>
          </w:hyperlink>
        </w:p>
        <w:p w:rsidR="00C53618" w:rsidRDefault="00C53618">
          <w:pPr>
            <w:pStyle w:val="32"/>
            <w:rPr>
              <w:rFonts w:cstheme="minorBidi"/>
              <w:noProof/>
            </w:rPr>
          </w:pPr>
          <w:hyperlink w:anchor="_Toc208313737"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_Toc208313737 \h </w:instrText>
            </w:r>
            <w:r>
              <w:rPr>
                <w:noProof/>
                <w:webHidden/>
              </w:rPr>
            </w:r>
            <w:r>
              <w:rPr>
                <w:noProof/>
                <w:webHidden/>
              </w:rPr>
              <w:fldChar w:fldCharType="separate"/>
            </w:r>
            <w:r>
              <w:rPr>
                <w:noProof/>
                <w:webHidden/>
              </w:rPr>
              <w:t>25</w:t>
            </w:r>
            <w:r>
              <w:rPr>
                <w:noProof/>
                <w:webHidden/>
              </w:rPr>
              <w:fldChar w:fldCharType="end"/>
            </w:r>
          </w:hyperlink>
        </w:p>
        <w:p w:rsidR="00C53618" w:rsidRDefault="00C53618">
          <w:pPr>
            <w:pStyle w:val="32"/>
            <w:rPr>
              <w:rFonts w:cstheme="minorBidi"/>
              <w:noProof/>
            </w:rPr>
          </w:pPr>
          <w:hyperlink w:anchor="_Toc208313738"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_Toc208313738 \h </w:instrText>
            </w:r>
            <w:r>
              <w:rPr>
                <w:noProof/>
                <w:webHidden/>
              </w:rPr>
            </w:r>
            <w:r>
              <w:rPr>
                <w:noProof/>
                <w:webHidden/>
              </w:rPr>
              <w:fldChar w:fldCharType="separate"/>
            </w:r>
            <w:r>
              <w:rPr>
                <w:noProof/>
                <w:webHidden/>
              </w:rPr>
              <w:t>25</w:t>
            </w:r>
            <w:r>
              <w:rPr>
                <w:noProof/>
                <w:webHidden/>
              </w:rPr>
              <w:fldChar w:fldCharType="end"/>
            </w:r>
          </w:hyperlink>
        </w:p>
        <w:p w:rsidR="00C53618" w:rsidRDefault="00C53618">
          <w:pPr>
            <w:pStyle w:val="32"/>
            <w:rPr>
              <w:rFonts w:cstheme="minorBidi"/>
              <w:noProof/>
            </w:rPr>
          </w:pPr>
          <w:hyperlink w:anchor="_Toc208313739"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Рекомендуемые темы для обсуждения / обмена опытом на методических объединениях учителей-предметников, в том числе по трансляции эффективных педагогических практик ОО с наиболее высокими результатами</w:t>
            </w:r>
            <w:r>
              <w:rPr>
                <w:noProof/>
                <w:webHidden/>
              </w:rPr>
              <w:tab/>
            </w:r>
            <w:r>
              <w:rPr>
                <w:noProof/>
                <w:webHidden/>
              </w:rPr>
              <w:fldChar w:fldCharType="begin"/>
            </w:r>
            <w:r>
              <w:rPr>
                <w:noProof/>
                <w:webHidden/>
              </w:rPr>
              <w:instrText xml:space="preserve"> PAGEREF _Toc208313739 \h </w:instrText>
            </w:r>
            <w:r>
              <w:rPr>
                <w:noProof/>
                <w:webHidden/>
              </w:rPr>
            </w:r>
            <w:r>
              <w:rPr>
                <w:noProof/>
                <w:webHidden/>
              </w:rPr>
              <w:fldChar w:fldCharType="separate"/>
            </w:r>
            <w:r>
              <w:rPr>
                <w:noProof/>
                <w:webHidden/>
              </w:rPr>
              <w:t>26</w:t>
            </w:r>
            <w:r>
              <w:rPr>
                <w:noProof/>
                <w:webHidden/>
              </w:rPr>
              <w:fldChar w:fldCharType="end"/>
            </w:r>
          </w:hyperlink>
        </w:p>
        <w:p w:rsidR="00C53618" w:rsidRDefault="00C53618">
          <w:pPr>
            <w:pStyle w:val="32"/>
            <w:rPr>
              <w:rFonts w:cstheme="minorBidi"/>
              <w:noProof/>
            </w:rPr>
          </w:pPr>
          <w:hyperlink w:anchor="_Toc208313740"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Рекомендуемые направления повышения квалификации работников образования</w:t>
            </w:r>
            <w:r>
              <w:rPr>
                <w:noProof/>
                <w:webHidden/>
              </w:rPr>
              <w:tab/>
            </w:r>
            <w:r>
              <w:rPr>
                <w:noProof/>
                <w:webHidden/>
              </w:rPr>
              <w:fldChar w:fldCharType="begin"/>
            </w:r>
            <w:r>
              <w:rPr>
                <w:noProof/>
                <w:webHidden/>
              </w:rPr>
              <w:instrText xml:space="preserve"> PAGEREF _Toc208313740 \h </w:instrText>
            </w:r>
            <w:r>
              <w:rPr>
                <w:noProof/>
                <w:webHidden/>
              </w:rPr>
            </w:r>
            <w:r>
              <w:rPr>
                <w:noProof/>
                <w:webHidden/>
              </w:rPr>
              <w:fldChar w:fldCharType="separate"/>
            </w:r>
            <w:r>
              <w:rPr>
                <w:noProof/>
                <w:webHidden/>
              </w:rPr>
              <w:t>26</w:t>
            </w:r>
            <w:r>
              <w:rPr>
                <w:noProof/>
                <w:webHidden/>
              </w:rPr>
              <w:fldChar w:fldCharType="end"/>
            </w:r>
          </w:hyperlink>
        </w:p>
        <w:p w:rsidR="00C53618" w:rsidRDefault="00C53618">
          <w:pPr>
            <w:pStyle w:val="13"/>
            <w:rPr>
              <w:rFonts w:cstheme="minorBidi"/>
              <w:noProof/>
            </w:rPr>
          </w:pPr>
          <w:hyperlink w:anchor="_Toc208313741" w:history="1">
            <w:r w:rsidRPr="00290813">
              <w:rPr>
                <w:rStyle w:val="afb"/>
                <w:noProof/>
              </w:rPr>
              <w:t>ХИМИЯ</w:t>
            </w:r>
            <w:r>
              <w:rPr>
                <w:noProof/>
                <w:webHidden/>
              </w:rPr>
              <w:tab/>
            </w:r>
            <w:r>
              <w:rPr>
                <w:noProof/>
                <w:webHidden/>
              </w:rPr>
              <w:fldChar w:fldCharType="begin"/>
            </w:r>
            <w:r>
              <w:rPr>
                <w:noProof/>
                <w:webHidden/>
              </w:rPr>
              <w:instrText xml:space="preserve"> PAGEREF _Toc208313741 \h </w:instrText>
            </w:r>
            <w:r>
              <w:rPr>
                <w:noProof/>
                <w:webHidden/>
              </w:rPr>
            </w:r>
            <w:r>
              <w:rPr>
                <w:noProof/>
                <w:webHidden/>
              </w:rPr>
              <w:fldChar w:fldCharType="separate"/>
            </w:r>
            <w:r>
              <w:rPr>
                <w:noProof/>
                <w:webHidden/>
              </w:rPr>
              <w:t>27</w:t>
            </w:r>
            <w:r>
              <w:rPr>
                <w:noProof/>
                <w:webHidden/>
              </w:rPr>
              <w:fldChar w:fldCharType="end"/>
            </w:r>
          </w:hyperlink>
        </w:p>
        <w:p w:rsidR="00C53618" w:rsidRDefault="00C53618">
          <w:pPr>
            <w:pStyle w:val="32"/>
            <w:rPr>
              <w:rFonts w:cstheme="minorBidi"/>
              <w:noProof/>
            </w:rPr>
          </w:pPr>
          <w:hyperlink w:anchor="_Toc208313742"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_Toc208313742 \h </w:instrText>
            </w:r>
            <w:r>
              <w:rPr>
                <w:noProof/>
                <w:webHidden/>
              </w:rPr>
            </w:r>
            <w:r>
              <w:rPr>
                <w:noProof/>
                <w:webHidden/>
              </w:rPr>
              <w:fldChar w:fldCharType="separate"/>
            </w:r>
            <w:r>
              <w:rPr>
                <w:noProof/>
                <w:webHidden/>
              </w:rPr>
              <w:t>27</w:t>
            </w:r>
            <w:r>
              <w:rPr>
                <w:noProof/>
                <w:webHidden/>
              </w:rPr>
              <w:fldChar w:fldCharType="end"/>
            </w:r>
          </w:hyperlink>
        </w:p>
        <w:p w:rsidR="00C53618" w:rsidRDefault="00C53618">
          <w:pPr>
            <w:pStyle w:val="32"/>
            <w:rPr>
              <w:rFonts w:cstheme="minorBidi"/>
              <w:noProof/>
            </w:rPr>
          </w:pPr>
          <w:hyperlink w:anchor="_Toc208313743"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_Toc208313743 \h </w:instrText>
            </w:r>
            <w:r>
              <w:rPr>
                <w:noProof/>
                <w:webHidden/>
              </w:rPr>
            </w:r>
            <w:r>
              <w:rPr>
                <w:noProof/>
                <w:webHidden/>
              </w:rPr>
              <w:fldChar w:fldCharType="separate"/>
            </w:r>
            <w:r>
              <w:rPr>
                <w:noProof/>
                <w:webHidden/>
              </w:rPr>
              <w:t>27</w:t>
            </w:r>
            <w:r>
              <w:rPr>
                <w:noProof/>
                <w:webHidden/>
              </w:rPr>
              <w:fldChar w:fldCharType="end"/>
            </w:r>
          </w:hyperlink>
        </w:p>
        <w:p w:rsidR="00C53618" w:rsidRDefault="00C53618">
          <w:pPr>
            <w:pStyle w:val="32"/>
            <w:rPr>
              <w:rFonts w:cstheme="minorBidi"/>
              <w:noProof/>
            </w:rPr>
          </w:pPr>
          <w:hyperlink w:anchor="_Toc208313744"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_Toc208313744 \h </w:instrText>
            </w:r>
            <w:r>
              <w:rPr>
                <w:noProof/>
                <w:webHidden/>
              </w:rPr>
            </w:r>
            <w:r>
              <w:rPr>
                <w:noProof/>
                <w:webHidden/>
              </w:rPr>
              <w:fldChar w:fldCharType="separate"/>
            </w:r>
            <w:r>
              <w:rPr>
                <w:noProof/>
                <w:webHidden/>
              </w:rPr>
              <w:t>29</w:t>
            </w:r>
            <w:r>
              <w:rPr>
                <w:noProof/>
                <w:webHidden/>
              </w:rPr>
              <w:fldChar w:fldCharType="end"/>
            </w:r>
          </w:hyperlink>
        </w:p>
        <w:p w:rsidR="00C53618" w:rsidRDefault="00C53618">
          <w:pPr>
            <w:pStyle w:val="32"/>
            <w:rPr>
              <w:rFonts w:cstheme="minorBidi"/>
              <w:noProof/>
            </w:rPr>
          </w:pPr>
          <w:hyperlink w:anchor="_Toc208313745"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w:t>
            </w:r>
            <w:bookmarkStart w:id="0" w:name="_GoBack"/>
            <w:bookmarkEnd w:id="0"/>
            <w:r w:rsidRPr="00290813">
              <w:rPr>
                <w:rStyle w:val="afb"/>
                <w:rFonts w:ascii="Times New Roman" w:hAnsi="Times New Roman"/>
                <w:noProof/>
              </w:rPr>
              <w:t>ениях учителей-предметников</w:t>
            </w:r>
            <w:r w:rsidRPr="00290813">
              <w:rPr>
                <w:rStyle w:val="afb"/>
                <w:noProof/>
              </w:rPr>
              <w:t xml:space="preserve"> </w:t>
            </w:r>
            <w:r w:rsidRPr="00290813">
              <w:rPr>
                <w:rStyle w:val="afb"/>
                <w:rFonts w:ascii="Times New Roman" w:hAnsi="Times New Roman"/>
                <w:noProof/>
              </w:rPr>
              <w:t>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_Toc208313745 \h </w:instrText>
            </w:r>
            <w:r>
              <w:rPr>
                <w:noProof/>
                <w:webHidden/>
              </w:rPr>
            </w:r>
            <w:r>
              <w:rPr>
                <w:noProof/>
                <w:webHidden/>
              </w:rPr>
              <w:fldChar w:fldCharType="separate"/>
            </w:r>
            <w:r>
              <w:rPr>
                <w:noProof/>
                <w:webHidden/>
              </w:rPr>
              <w:t>31</w:t>
            </w:r>
            <w:r>
              <w:rPr>
                <w:noProof/>
                <w:webHidden/>
              </w:rPr>
              <w:fldChar w:fldCharType="end"/>
            </w:r>
          </w:hyperlink>
        </w:p>
        <w:p w:rsidR="00C53618" w:rsidRDefault="00C53618">
          <w:pPr>
            <w:pStyle w:val="32"/>
            <w:rPr>
              <w:rFonts w:cstheme="minorBidi"/>
              <w:noProof/>
            </w:rPr>
          </w:pPr>
          <w:hyperlink w:anchor="_Toc208313746"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_Toc208313746 \h </w:instrText>
            </w:r>
            <w:r>
              <w:rPr>
                <w:noProof/>
                <w:webHidden/>
              </w:rPr>
            </w:r>
            <w:r>
              <w:rPr>
                <w:noProof/>
                <w:webHidden/>
              </w:rPr>
              <w:fldChar w:fldCharType="separate"/>
            </w:r>
            <w:r>
              <w:rPr>
                <w:noProof/>
                <w:webHidden/>
              </w:rPr>
              <w:t>31</w:t>
            </w:r>
            <w:r>
              <w:rPr>
                <w:noProof/>
                <w:webHidden/>
              </w:rPr>
              <w:fldChar w:fldCharType="end"/>
            </w:r>
          </w:hyperlink>
        </w:p>
        <w:p w:rsidR="00C53618" w:rsidRDefault="00C53618">
          <w:pPr>
            <w:pStyle w:val="13"/>
            <w:rPr>
              <w:rFonts w:cstheme="minorBidi"/>
              <w:noProof/>
            </w:rPr>
          </w:pPr>
          <w:hyperlink w:anchor="_Toc208313747" w:history="1">
            <w:r w:rsidRPr="00290813">
              <w:rPr>
                <w:rStyle w:val="afb"/>
                <w:bCs/>
                <w:noProof/>
              </w:rPr>
              <w:t>ОБЩЕСТВОЗНАНИЕ</w:t>
            </w:r>
            <w:r>
              <w:rPr>
                <w:noProof/>
                <w:webHidden/>
              </w:rPr>
              <w:tab/>
            </w:r>
            <w:r>
              <w:rPr>
                <w:noProof/>
                <w:webHidden/>
              </w:rPr>
              <w:fldChar w:fldCharType="begin"/>
            </w:r>
            <w:r>
              <w:rPr>
                <w:noProof/>
                <w:webHidden/>
              </w:rPr>
              <w:instrText xml:space="preserve"> PAGEREF _Toc208313747 \h </w:instrText>
            </w:r>
            <w:r>
              <w:rPr>
                <w:noProof/>
                <w:webHidden/>
              </w:rPr>
            </w:r>
            <w:r>
              <w:rPr>
                <w:noProof/>
                <w:webHidden/>
              </w:rPr>
              <w:fldChar w:fldCharType="separate"/>
            </w:r>
            <w:r>
              <w:rPr>
                <w:noProof/>
                <w:webHidden/>
              </w:rPr>
              <w:t>32</w:t>
            </w:r>
            <w:r>
              <w:rPr>
                <w:noProof/>
                <w:webHidden/>
              </w:rPr>
              <w:fldChar w:fldCharType="end"/>
            </w:r>
          </w:hyperlink>
        </w:p>
        <w:p w:rsidR="00C53618" w:rsidRDefault="00C53618">
          <w:pPr>
            <w:pStyle w:val="32"/>
            <w:rPr>
              <w:rFonts w:cstheme="minorBidi"/>
              <w:noProof/>
            </w:rPr>
          </w:pPr>
          <w:hyperlink w:anchor="_Toc208313748"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_Toc208313748 \h </w:instrText>
            </w:r>
            <w:r>
              <w:rPr>
                <w:noProof/>
                <w:webHidden/>
              </w:rPr>
            </w:r>
            <w:r>
              <w:rPr>
                <w:noProof/>
                <w:webHidden/>
              </w:rPr>
              <w:fldChar w:fldCharType="separate"/>
            </w:r>
            <w:r>
              <w:rPr>
                <w:noProof/>
                <w:webHidden/>
              </w:rPr>
              <w:t>32</w:t>
            </w:r>
            <w:r>
              <w:rPr>
                <w:noProof/>
                <w:webHidden/>
              </w:rPr>
              <w:fldChar w:fldCharType="end"/>
            </w:r>
          </w:hyperlink>
        </w:p>
        <w:p w:rsidR="00C53618" w:rsidRDefault="00C53618">
          <w:pPr>
            <w:pStyle w:val="32"/>
            <w:rPr>
              <w:rFonts w:cstheme="minorBidi"/>
              <w:noProof/>
            </w:rPr>
          </w:pPr>
          <w:hyperlink w:anchor="_Toc208313749"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_Toc208313749 \h </w:instrText>
            </w:r>
            <w:r>
              <w:rPr>
                <w:noProof/>
                <w:webHidden/>
              </w:rPr>
            </w:r>
            <w:r>
              <w:rPr>
                <w:noProof/>
                <w:webHidden/>
              </w:rPr>
              <w:fldChar w:fldCharType="separate"/>
            </w:r>
            <w:r>
              <w:rPr>
                <w:noProof/>
                <w:webHidden/>
              </w:rPr>
              <w:t>32</w:t>
            </w:r>
            <w:r>
              <w:rPr>
                <w:noProof/>
                <w:webHidden/>
              </w:rPr>
              <w:fldChar w:fldCharType="end"/>
            </w:r>
          </w:hyperlink>
        </w:p>
        <w:p w:rsidR="00C53618" w:rsidRDefault="00C53618">
          <w:pPr>
            <w:pStyle w:val="32"/>
            <w:rPr>
              <w:rFonts w:cstheme="minorBidi"/>
              <w:noProof/>
            </w:rPr>
          </w:pPr>
          <w:hyperlink w:anchor="_Toc208313750"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_Toc208313750 \h </w:instrText>
            </w:r>
            <w:r>
              <w:rPr>
                <w:noProof/>
                <w:webHidden/>
              </w:rPr>
            </w:r>
            <w:r>
              <w:rPr>
                <w:noProof/>
                <w:webHidden/>
              </w:rPr>
              <w:fldChar w:fldCharType="separate"/>
            </w:r>
            <w:r>
              <w:rPr>
                <w:noProof/>
                <w:webHidden/>
              </w:rPr>
              <w:t>34</w:t>
            </w:r>
            <w:r>
              <w:rPr>
                <w:noProof/>
                <w:webHidden/>
              </w:rPr>
              <w:fldChar w:fldCharType="end"/>
            </w:r>
          </w:hyperlink>
        </w:p>
        <w:p w:rsidR="00C53618" w:rsidRDefault="00C53618">
          <w:pPr>
            <w:pStyle w:val="32"/>
            <w:rPr>
              <w:rFonts w:cstheme="minorBidi"/>
              <w:noProof/>
            </w:rPr>
          </w:pPr>
          <w:hyperlink w:anchor="_Toc208313751"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w:t>
            </w:r>
            <w:r w:rsidRPr="00290813">
              <w:rPr>
                <w:rStyle w:val="afb"/>
                <w:noProof/>
              </w:rPr>
              <w:t xml:space="preserve"> </w:t>
            </w:r>
            <w:r w:rsidRPr="00290813">
              <w:rPr>
                <w:rStyle w:val="afb"/>
                <w:rFonts w:ascii="Times New Roman" w:hAnsi="Times New Roman"/>
                <w:noProof/>
              </w:rPr>
              <w:t>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_Toc208313751 \h </w:instrText>
            </w:r>
            <w:r>
              <w:rPr>
                <w:noProof/>
                <w:webHidden/>
              </w:rPr>
            </w:r>
            <w:r>
              <w:rPr>
                <w:noProof/>
                <w:webHidden/>
              </w:rPr>
              <w:fldChar w:fldCharType="separate"/>
            </w:r>
            <w:r>
              <w:rPr>
                <w:noProof/>
                <w:webHidden/>
              </w:rPr>
              <w:t>36</w:t>
            </w:r>
            <w:r>
              <w:rPr>
                <w:noProof/>
                <w:webHidden/>
              </w:rPr>
              <w:fldChar w:fldCharType="end"/>
            </w:r>
          </w:hyperlink>
        </w:p>
        <w:p w:rsidR="00C53618" w:rsidRDefault="00C53618">
          <w:pPr>
            <w:pStyle w:val="32"/>
            <w:rPr>
              <w:rFonts w:cstheme="minorBidi"/>
              <w:noProof/>
            </w:rPr>
          </w:pPr>
          <w:hyperlink w:anchor="_Toc208313752"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_Toc208313752 \h </w:instrText>
            </w:r>
            <w:r>
              <w:rPr>
                <w:noProof/>
                <w:webHidden/>
              </w:rPr>
            </w:r>
            <w:r>
              <w:rPr>
                <w:noProof/>
                <w:webHidden/>
              </w:rPr>
              <w:fldChar w:fldCharType="separate"/>
            </w:r>
            <w:r>
              <w:rPr>
                <w:noProof/>
                <w:webHidden/>
              </w:rPr>
              <w:t>37</w:t>
            </w:r>
            <w:r>
              <w:rPr>
                <w:noProof/>
                <w:webHidden/>
              </w:rPr>
              <w:fldChar w:fldCharType="end"/>
            </w:r>
          </w:hyperlink>
        </w:p>
        <w:p w:rsidR="00C53618" w:rsidRDefault="00C53618">
          <w:pPr>
            <w:pStyle w:val="32"/>
            <w:rPr>
              <w:rFonts w:cstheme="minorBidi"/>
              <w:noProof/>
            </w:rPr>
          </w:pPr>
          <w:hyperlink w:anchor="_Toc208313753" w:history="1">
            <w:r w:rsidRPr="00290813">
              <w:rPr>
                <w:rStyle w:val="afb"/>
                <w:rFonts w:ascii="Times New Roman" w:hAnsi="Times New Roman"/>
                <w:noProof/>
              </w:rPr>
              <w:t>5.</w:t>
            </w:r>
            <w:r>
              <w:rPr>
                <w:rFonts w:cstheme="minorBidi"/>
                <w:noProof/>
              </w:rPr>
              <w:tab/>
            </w:r>
            <w:r w:rsidRPr="00290813">
              <w:rPr>
                <w:rStyle w:val="afb"/>
                <w:rFonts w:ascii="Times New Roman" w:hAnsi="Times New Roman"/>
                <w:noProof/>
              </w:rPr>
              <w:t>Рекомендации по другим направлениям</w:t>
            </w:r>
            <w:r>
              <w:rPr>
                <w:noProof/>
                <w:webHidden/>
              </w:rPr>
              <w:tab/>
            </w:r>
            <w:r>
              <w:rPr>
                <w:noProof/>
                <w:webHidden/>
              </w:rPr>
              <w:fldChar w:fldCharType="begin"/>
            </w:r>
            <w:r>
              <w:rPr>
                <w:noProof/>
                <w:webHidden/>
              </w:rPr>
              <w:instrText xml:space="preserve"> PAGEREF _Toc208313753 \h </w:instrText>
            </w:r>
            <w:r>
              <w:rPr>
                <w:noProof/>
                <w:webHidden/>
              </w:rPr>
            </w:r>
            <w:r>
              <w:rPr>
                <w:noProof/>
                <w:webHidden/>
              </w:rPr>
              <w:fldChar w:fldCharType="separate"/>
            </w:r>
            <w:r>
              <w:rPr>
                <w:noProof/>
                <w:webHidden/>
              </w:rPr>
              <w:t>37</w:t>
            </w:r>
            <w:r>
              <w:rPr>
                <w:noProof/>
                <w:webHidden/>
              </w:rPr>
              <w:fldChar w:fldCharType="end"/>
            </w:r>
          </w:hyperlink>
        </w:p>
        <w:p w:rsidR="00C53618" w:rsidRDefault="00C53618">
          <w:pPr>
            <w:pStyle w:val="13"/>
            <w:rPr>
              <w:rFonts w:cstheme="minorBidi"/>
              <w:noProof/>
            </w:rPr>
          </w:pPr>
          <w:hyperlink w:anchor="_Toc208313754" w:history="1">
            <w:r w:rsidRPr="00290813">
              <w:rPr>
                <w:rStyle w:val="afb"/>
                <w:bCs/>
                <w:noProof/>
              </w:rPr>
              <w:t>ЛИТЕРАТУРА</w:t>
            </w:r>
            <w:r>
              <w:rPr>
                <w:noProof/>
                <w:webHidden/>
              </w:rPr>
              <w:tab/>
            </w:r>
            <w:r>
              <w:rPr>
                <w:noProof/>
                <w:webHidden/>
              </w:rPr>
              <w:fldChar w:fldCharType="begin"/>
            </w:r>
            <w:r>
              <w:rPr>
                <w:noProof/>
                <w:webHidden/>
              </w:rPr>
              <w:instrText xml:space="preserve"> PAGEREF _Toc208313754 \h </w:instrText>
            </w:r>
            <w:r>
              <w:rPr>
                <w:noProof/>
                <w:webHidden/>
              </w:rPr>
            </w:r>
            <w:r>
              <w:rPr>
                <w:noProof/>
                <w:webHidden/>
              </w:rPr>
              <w:fldChar w:fldCharType="separate"/>
            </w:r>
            <w:r>
              <w:rPr>
                <w:noProof/>
                <w:webHidden/>
              </w:rPr>
              <w:t>38</w:t>
            </w:r>
            <w:r>
              <w:rPr>
                <w:noProof/>
                <w:webHidden/>
              </w:rPr>
              <w:fldChar w:fldCharType="end"/>
            </w:r>
          </w:hyperlink>
        </w:p>
        <w:p w:rsidR="00C53618" w:rsidRDefault="00C53618">
          <w:pPr>
            <w:pStyle w:val="32"/>
            <w:rPr>
              <w:rFonts w:cstheme="minorBidi"/>
              <w:noProof/>
            </w:rPr>
          </w:pPr>
          <w:hyperlink w:anchor="_Toc208313755"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_Toc208313755 \h </w:instrText>
            </w:r>
            <w:r>
              <w:rPr>
                <w:noProof/>
                <w:webHidden/>
              </w:rPr>
            </w:r>
            <w:r>
              <w:rPr>
                <w:noProof/>
                <w:webHidden/>
              </w:rPr>
              <w:fldChar w:fldCharType="separate"/>
            </w:r>
            <w:r>
              <w:rPr>
                <w:noProof/>
                <w:webHidden/>
              </w:rPr>
              <w:t>38</w:t>
            </w:r>
            <w:r>
              <w:rPr>
                <w:noProof/>
                <w:webHidden/>
              </w:rPr>
              <w:fldChar w:fldCharType="end"/>
            </w:r>
          </w:hyperlink>
        </w:p>
        <w:p w:rsidR="00C53618" w:rsidRDefault="00C53618">
          <w:pPr>
            <w:pStyle w:val="32"/>
            <w:rPr>
              <w:rFonts w:cstheme="minorBidi"/>
              <w:noProof/>
            </w:rPr>
          </w:pPr>
          <w:hyperlink w:anchor="_Toc208313756"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_Toc208313756 \h </w:instrText>
            </w:r>
            <w:r>
              <w:rPr>
                <w:noProof/>
                <w:webHidden/>
              </w:rPr>
            </w:r>
            <w:r>
              <w:rPr>
                <w:noProof/>
                <w:webHidden/>
              </w:rPr>
              <w:fldChar w:fldCharType="separate"/>
            </w:r>
            <w:r>
              <w:rPr>
                <w:noProof/>
                <w:webHidden/>
              </w:rPr>
              <w:t>38</w:t>
            </w:r>
            <w:r>
              <w:rPr>
                <w:noProof/>
                <w:webHidden/>
              </w:rPr>
              <w:fldChar w:fldCharType="end"/>
            </w:r>
          </w:hyperlink>
        </w:p>
        <w:p w:rsidR="00C53618" w:rsidRDefault="00C53618">
          <w:pPr>
            <w:pStyle w:val="32"/>
            <w:rPr>
              <w:rFonts w:cstheme="minorBidi"/>
              <w:noProof/>
            </w:rPr>
          </w:pPr>
          <w:hyperlink w:anchor="_Toc208313757"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_Toc208313757 \h </w:instrText>
            </w:r>
            <w:r>
              <w:rPr>
                <w:noProof/>
                <w:webHidden/>
              </w:rPr>
            </w:r>
            <w:r>
              <w:rPr>
                <w:noProof/>
                <w:webHidden/>
              </w:rPr>
              <w:fldChar w:fldCharType="separate"/>
            </w:r>
            <w:r>
              <w:rPr>
                <w:noProof/>
                <w:webHidden/>
              </w:rPr>
              <w:t>39</w:t>
            </w:r>
            <w:r>
              <w:rPr>
                <w:noProof/>
                <w:webHidden/>
              </w:rPr>
              <w:fldChar w:fldCharType="end"/>
            </w:r>
          </w:hyperlink>
        </w:p>
        <w:p w:rsidR="00C53618" w:rsidRDefault="00C53618">
          <w:pPr>
            <w:pStyle w:val="32"/>
            <w:rPr>
              <w:rFonts w:cstheme="minorBidi"/>
              <w:noProof/>
            </w:rPr>
          </w:pPr>
          <w:hyperlink w:anchor="_Toc208313758"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w:t>
            </w:r>
            <w:r w:rsidRPr="00290813">
              <w:rPr>
                <w:rStyle w:val="afb"/>
                <w:noProof/>
              </w:rPr>
              <w:t xml:space="preserve"> </w:t>
            </w:r>
            <w:r w:rsidRPr="00290813">
              <w:rPr>
                <w:rStyle w:val="afb"/>
                <w:rFonts w:ascii="Times New Roman" w:hAnsi="Times New Roman"/>
                <w:noProof/>
              </w:rPr>
              <w:t>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_Toc208313758 \h </w:instrText>
            </w:r>
            <w:r>
              <w:rPr>
                <w:noProof/>
                <w:webHidden/>
              </w:rPr>
            </w:r>
            <w:r>
              <w:rPr>
                <w:noProof/>
                <w:webHidden/>
              </w:rPr>
              <w:fldChar w:fldCharType="separate"/>
            </w:r>
            <w:r>
              <w:rPr>
                <w:noProof/>
                <w:webHidden/>
              </w:rPr>
              <w:t>41</w:t>
            </w:r>
            <w:r>
              <w:rPr>
                <w:noProof/>
                <w:webHidden/>
              </w:rPr>
              <w:fldChar w:fldCharType="end"/>
            </w:r>
          </w:hyperlink>
        </w:p>
        <w:p w:rsidR="00C53618" w:rsidRDefault="00C53618">
          <w:pPr>
            <w:pStyle w:val="32"/>
            <w:rPr>
              <w:rFonts w:cstheme="minorBidi"/>
              <w:noProof/>
            </w:rPr>
          </w:pPr>
          <w:hyperlink w:anchor="_Toc208313759"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_Toc208313759 \h </w:instrText>
            </w:r>
            <w:r>
              <w:rPr>
                <w:noProof/>
                <w:webHidden/>
              </w:rPr>
            </w:r>
            <w:r>
              <w:rPr>
                <w:noProof/>
                <w:webHidden/>
              </w:rPr>
              <w:fldChar w:fldCharType="separate"/>
            </w:r>
            <w:r>
              <w:rPr>
                <w:noProof/>
                <w:webHidden/>
              </w:rPr>
              <w:t>41</w:t>
            </w:r>
            <w:r>
              <w:rPr>
                <w:noProof/>
                <w:webHidden/>
              </w:rPr>
              <w:fldChar w:fldCharType="end"/>
            </w:r>
          </w:hyperlink>
        </w:p>
        <w:p w:rsidR="00C53618" w:rsidRDefault="00C53618">
          <w:pPr>
            <w:pStyle w:val="32"/>
            <w:rPr>
              <w:rFonts w:cstheme="minorBidi"/>
              <w:noProof/>
            </w:rPr>
          </w:pPr>
          <w:hyperlink w:anchor="_Toc208313760" w:history="1">
            <w:r w:rsidRPr="00290813">
              <w:rPr>
                <w:rStyle w:val="afb"/>
                <w:rFonts w:ascii="Times New Roman" w:hAnsi="Times New Roman"/>
                <w:noProof/>
              </w:rPr>
              <w:t>ИСТОРИЯ</w:t>
            </w:r>
            <w:r>
              <w:rPr>
                <w:noProof/>
                <w:webHidden/>
              </w:rPr>
              <w:tab/>
            </w:r>
            <w:r>
              <w:rPr>
                <w:noProof/>
                <w:webHidden/>
              </w:rPr>
              <w:fldChar w:fldCharType="begin"/>
            </w:r>
            <w:r>
              <w:rPr>
                <w:noProof/>
                <w:webHidden/>
              </w:rPr>
              <w:instrText xml:space="preserve"> PAGEREF _Toc208313760 \h </w:instrText>
            </w:r>
            <w:r>
              <w:rPr>
                <w:noProof/>
                <w:webHidden/>
              </w:rPr>
            </w:r>
            <w:r>
              <w:rPr>
                <w:noProof/>
                <w:webHidden/>
              </w:rPr>
              <w:fldChar w:fldCharType="separate"/>
            </w:r>
            <w:r>
              <w:rPr>
                <w:noProof/>
                <w:webHidden/>
              </w:rPr>
              <w:t>43</w:t>
            </w:r>
            <w:r>
              <w:rPr>
                <w:noProof/>
                <w:webHidden/>
              </w:rPr>
              <w:fldChar w:fldCharType="end"/>
            </w:r>
          </w:hyperlink>
        </w:p>
        <w:p w:rsidR="00C53618" w:rsidRDefault="00C53618">
          <w:pPr>
            <w:pStyle w:val="13"/>
            <w:rPr>
              <w:rFonts w:cstheme="minorBidi"/>
              <w:noProof/>
            </w:rPr>
          </w:pPr>
          <w:hyperlink w:anchor="_Toc208313761" w:history="1">
            <w:r w:rsidRPr="00290813">
              <w:rPr>
                <w:rStyle w:val="afb"/>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_Toc208313761 \h </w:instrText>
            </w:r>
            <w:r>
              <w:rPr>
                <w:noProof/>
                <w:webHidden/>
              </w:rPr>
            </w:r>
            <w:r>
              <w:rPr>
                <w:noProof/>
                <w:webHidden/>
              </w:rPr>
              <w:fldChar w:fldCharType="separate"/>
            </w:r>
            <w:r>
              <w:rPr>
                <w:noProof/>
                <w:webHidden/>
              </w:rPr>
              <w:t>43</w:t>
            </w:r>
            <w:r>
              <w:rPr>
                <w:noProof/>
                <w:webHidden/>
              </w:rPr>
              <w:fldChar w:fldCharType="end"/>
            </w:r>
          </w:hyperlink>
        </w:p>
        <w:p w:rsidR="00C53618" w:rsidRDefault="00C53618">
          <w:pPr>
            <w:pStyle w:val="13"/>
            <w:rPr>
              <w:rFonts w:cstheme="minorBidi"/>
              <w:noProof/>
            </w:rPr>
          </w:pPr>
          <w:hyperlink w:anchor="_Toc208313762" w:history="1">
            <w:r w:rsidRPr="00290813">
              <w:rPr>
                <w:rStyle w:val="afb"/>
                <w:noProof/>
              </w:rPr>
              <w:t>1.</w:t>
            </w:r>
            <w:r>
              <w:rPr>
                <w:rFonts w:cstheme="minorBidi"/>
                <w:noProof/>
              </w:rPr>
              <w:tab/>
            </w:r>
            <w:r w:rsidRPr="00290813">
              <w:rPr>
                <w:rStyle w:val="afb"/>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_Toc208313762 \h </w:instrText>
            </w:r>
            <w:r>
              <w:rPr>
                <w:noProof/>
                <w:webHidden/>
              </w:rPr>
            </w:r>
            <w:r>
              <w:rPr>
                <w:noProof/>
                <w:webHidden/>
              </w:rPr>
              <w:fldChar w:fldCharType="separate"/>
            </w:r>
            <w:r>
              <w:rPr>
                <w:noProof/>
                <w:webHidden/>
              </w:rPr>
              <w:t>43</w:t>
            </w:r>
            <w:r>
              <w:rPr>
                <w:noProof/>
                <w:webHidden/>
              </w:rPr>
              <w:fldChar w:fldCharType="end"/>
            </w:r>
          </w:hyperlink>
        </w:p>
        <w:p w:rsidR="00C53618" w:rsidRDefault="00C53618">
          <w:pPr>
            <w:pStyle w:val="13"/>
            <w:rPr>
              <w:rFonts w:cstheme="minorBidi"/>
              <w:noProof/>
            </w:rPr>
          </w:pPr>
          <w:hyperlink w:anchor="_Toc208313763" w:history="1">
            <w:r w:rsidRPr="00290813">
              <w:rPr>
                <w:rStyle w:val="afb"/>
                <w:noProof/>
              </w:rPr>
              <w:t>2.</w:t>
            </w:r>
            <w:r>
              <w:rPr>
                <w:rFonts w:cstheme="minorBidi"/>
                <w:noProof/>
              </w:rPr>
              <w:tab/>
            </w:r>
            <w:r w:rsidRPr="00290813">
              <w:rPr>
                <w:rStyle w:val="afb"/>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_Toc208313763 \h </w:instrText>
            </w:r>
            <w:r>
              <w:rPr>
                <w:noProof/>
                <w:webHidden/>
              </w:rPr>
            </w:r>
            <w:r>
              <w:rPr>
                <w:noProof/>
                <w:webHidden/>
              </w:rPr>
              <w:fldChar w:fldCharType="separate"/>
            </w:r>
            <w:r>
              <w:rPr>
                <w:noProof/>
                <w:webHidden/>
              </w:rPr>
              <w:t>43</w:t>
            </w:r>
            <w:r>
              <w:rPr>
                <w:noProof/>
                <w:webHidden/>
              </w:rPr>
              <w:fldChar w:fldCharType="end"/>
            </w:r>
          </w:hyperlink>
        </w:p>
        <w:p w:rsidR="00C53618" w:rsidRDefault="00C53618">
          <w:pPr>
            <w:pStyle w:val="32"/>
            <w:rPr>
              <w:rFonts w:cstheme="minorBidi"/>
              <w:noProof/>
            </w:rPr>
          </w:pPr>
          <w:hyperlink w:anchor="_Toc208313764" w:history="1">
            <w:r w:rsidRPr="00290813">
              <w:rPr>
                <w:rStyle w:val="afb"/>
                <w:noProof/>
              </w:rPr>
              <w:t xml:space="preserve">3. </w:t>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_Toc208313764 \h </w:instrText>
            </w:r>
            <w:r>
              <w:rPr>
                <w:noProof/>
                <w:webHidden/>
              </w:rPr>
            </w:r>
            <w:r>
              <w:rPr>
                <w:noProof/>
                <w:webHidden/>
              </w:rPr>
              <w:fldChar w:fldCharType="separate"/>
            </w:r>
            <w:r>
              <w:rPr>
                <w:noProof/>
                <w:webHidden/>
              </w:rPr>
              <w:t>44</w:t>
            </w:r>
            <w:r>
              <w:rPr>
                <w:noProof/>
                <w:webHidden/>
              </w:rPr>
              <w:fldChar w:fldCharType="end"/>
            </w:r>
          </w:hyperlink>
        </w:p>
        <w:p w:rsidR="00C53618" w:rsidRDefault="00C53618">
          <w:pPr>
            <w:pStyle w:val="13"/>
            <w:rPr>
              <w:rFonts w:cstheme="minorBidi"/>
              <w:noProof/>
            </w:rPr>
          </w:pPr>
          <w:hyperlink w:anchor="_Toc208313765" w:history="1">
            <w:r w:rsidRPr="00290813">
              <w:rPr>
                <w:rStyle w:val="afb"/>
                <w:bCs/>
                <w:noProof/>
              </w:rPr>
              <w:t>ГЕОГРАФИЯ</w:t>
            </w:r>
            <w:r>
              <w:rPr>
                <w:noProof/>
                <w:webHidden/>
              </w:rPr>
              <w:tab/>
            </w:r>
            <w:r>
              <w:rPr>
                <w:noProof/>
                <w:webHidden/>
              </w:rPr>
              <w:fldChar w:fldCharType="begin"/>
            </w:r>
            <w:r>
              <w:rPr>
                <w:noProof/>
                <w:webHidden/>
              </w:rPr>
              <w:instrText xml:space="preserve"> PAGEREF _Toc208313765 \h </w:instrText>
            </w:r>
            <w:r>
              <w:rPr>
                <w:noProof/>
                <w:webHidden/>
              </w:rPr>
            </w:r>
            <w:r>
              <w:rPr>
                <w:noProof/>
                <w:webHidden/>
              </w:rPr>
              <w:fldChar w:fldCharType="separate"/>
            </w:r>
            <w:r>
              <w:rPr>
                <w:noProof/>
                <w:webHidden/>
              </w:rPr>
              <w:t>45</w:t>
            </w:r>
            <w:r>
              <w:rPr>
                <w:noProof/>
                <w:webHidden/>
              </w:rPr>
              <w:fldChar w:fldCharType="end"/>
            </w:r>
          </w:hyperlink>
        </w:p>
        <w:p w:rsidR="00C53618" w:rsidRDefault="00C53618">
          <w:pPr>
            <w:pStyle w:val="32"/>
            <w:rPr>
              <w:rFonts w:cstheme="minorBidi"/>
              <w:noProof/>
            </w:rPr>
          </w:pPr>
          <w:hyperlink w:anchor="_Toc208313766"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_Toc208313766 \h </w:instrText>
            </w:r>
            <w:r>
              <w:rPr>
                <w:noProof/>
                <w:webHidden/>
              </w:rPr>
            </w:r>
            <w:r>
              <w:rPr>
                <w:noProof/>
                <w:webHidden/>
              </w:rPr>
              <w:fldChar w:fldCharType="separate"/>
            </w:r>
            <w:r>
              <w:rPr>
                <w:noProof/>
                <w:webHidden/>
              </w:rPr>
              <w:t>45</w:t>
            </w:r>
            <w:r>
              <w:rPr>
                <w:noProof/>
                <w:webHidden/>
              </w:rPr>
              <w:fldChar w:fldCharType="end"/>
            </w:r>
          </w:hyperlink>
        </w:p>
        <w:p w:rsidR="00C53618" w:rsidRDefault="00C53618">
          <w:pPr>
            <w:pStyle w:val="32"/>
            <w:rPr>
              <w:rFonts w:cstheme="minorBidi"/>
              <w:noProof/>
            </w:rPr>
          </w:pPr>
          <w:hyperlink w:anchor="_Toc208313767"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_Toc208313767 \h </w:instrText>
            </w:r>
            <w:r>
              <w:rPr>
                <w:noProof/>
                <w:webHidden/>
              </w:rPr>
            </w:r>
            <w:r>
              <w:rPr>
                <w:noProof/>
                <w:webHidden/>
              </w:rPr>
              <w:fldChar w:fldCharType="separate"/>
            </w:r>
            <w:r>
              <w:rPr>
                <w:noProof/>
                <w:webHidden/>
              </w:rPr>
              <w:t>45</w:t>
            </w:r>
            <w:r>
              <w:rPr>
                <w:noProof/>
                <w:webHidden/>
              </w:rPr>
              <w:fldChar w:fldCharType="end"/>
            </w:r>
          </w:hyperlink>
        </w:p>
        <w:p w:rsidR="00C53618" w:rsidRDefault="00C53618">
          <w:pPr>
            <w:pStyle w:val="32"/>
            <w:rPr>
              <w:rFonts w:cstheme="minorBidi"/>
              <w:noProof/>
            </w:rPr>
          </w:pPr>
          <w:hyperlink w:anchor="_Toc208313768"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_Toc208313768 \h </w:instrText>
            </w:r>
            <w:r>
              <w:rPr>
                <w:noProof/>
                <w:webHidden/>
              </w:rPr>
            </w:r>
            <w:r>
              <w:rPr>
                <w:noProof/>
                <w:webHidden/>
              </w:rPr>
              <w:fldChar w:fldCharType="separate"/>
            </w:r>
            <w:r>
              <w:rPr>
                <w:noProof/>
                <w:webHidden/>
              </w:rPr>
              <w:t>46</w:t>
            </w:r>
            <w:r>
              <w:rPr>
                <w:noProof/>
                <w:webHidden/>
              </w:rPr>
              <w:fldChar w:fldCharType="end"/>
            </w:r>
          </w:hyperlink>
        </w:p>
        <w:p w:rsidR="00C53618" w:rsidRDefault="00C53618">
          <w:pPr>
            <w:pStyle w:val="32"/>
            <w:rPr>
              <w:rFonts w:cstheme="minorBidi"/>
              <w:noProof/>
            </w:rPr>
          </w:pPr>
          <w:hyperlink w:anchor="_Toc208313769"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_Toc208313769 \h </w:instrText>
            </w:r>
            <w:r>
              <w:rPr>
                <w:noProof/>
                <w:webHidden/>
              </w:rPr>
            </w:r>
            <w:r>
              <w:rPr>
                <w:noProof/>
                <w:webHidden/>
              </w:rPr>
              <w:fldChar w:fldCharType="separate"/>
            </w:r>
            <w:r>
              <w:rPr>
                <w:noProof/>
                <w:webHidden/>
              </w:rPr>
              <w:t>46</w:t>
            </w:r>
            <w:r>
              <w:rPr>
                <w:noProof/>
                <w:webHidden/>
              </w:rPr>
              <w:fldChar w:fldCharType="end"/>
            </w:r>
          </w:hyperlink>
        </w:p>
        <w:p w:rsidR="00C53618" w:rsidRDefault="00C53618">
          <w:pPr>
            <w:pStyle w:val="13"/>
            <w:rPr>
              <w:rFonts w:cstheme="minorBidi"/>
              <w:noProof/>
            </w:rPr>
          </w:pPr>
          <w:hyperlink w:anchor="_Toc208313770" w:history="1">
            <w:r w:rsidRPr="00290813">
              <w:rPr>
                <w:rStyle w:val="afb"/>
                <w:bCs/>
                <w:noProof/>
              </w:rPr>
              <w:t>БИОЛОГИЯ</w:t>
            </w:r>
            <w:r>
              <w:rPr>
                <w:noProof/>
                <w:webHidden/>
              </w:rPr>
              <w:tab/>
            </w:r>
            <w:r>
              <w:rPr>
                <w:noProof/>
                <w:webHidden/>
              </w:rPr>
              <w:fldChar w:fldCharType="begin"/>
            </w:r>
            <w:r>
              <w:rPr>
                <w:noProof/>
                <w:webHidden/>
              </w:rPr>
              <w:instrText xml:space="preserve"> PAGEREF _Toc208313770 \h </w:instrText>
            </w:r>
            <w:r>
              <w:rPr>
                <w:noProof/>
                <w:webHidden/>
              </w:rPr>
            </w:r>
            <w:r>
              <w:rPr>
                <w:noProof/>
                <w:webHidden/>
              </w:rPr>
              <w:fldChar w:fldCharType="separate"/>
            </w:r>
            <w:r>
              <w:rPr>
                <w:noProof/>
                <w:webHidden/>
              </w:rPr>
              <w:t>48</w:t>
            </w:r>
            <w:r>
              <w:rPr>
                <w:noProof/>
                <w:webHidden/>
              </w:rPr>
              <w:fldChar w:fldCharType="end"/>
            </w:r>
          </w:hyperlink>
        </w:p>
        <w:p w:rsidR="00C53618" w:rsidRDefault="00C53618">
          <w:pPr>
            <w:pStyle w:val="32"/>
            <w:rPr>
              <w:rFonts w:cstheme="minorBidi"/>
              <w:noProof/>
            </w:rPr>
          </w:pPr>
          <w:hyperlink w:anchor="_Toc208313771"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_Toc208313771 \h </w:instrText>
            </w:r>
            <w:r>
              <w:rPr>
                <w:noProof/>
                <w:webHidden/>
              </w:rPr>
            </w:r>
            <w:r>
              <w:rPr>
                <w:noProof/>
                <w:webHidden/>
              </w:rPr>
              <w:fldChar w:fldCharType="separate"/>
            </w:r>
            <w:r>
              <w:rPr>
                <w:noProof/>
                <w:webHidden/>
              </w:rPr>
              <w:t>48</w:t>
            </w:r>
            <w:r>
              <w:rPr>
                <w:noProof/>
                <w:webHidden/>
              </w:rPr>
              <w:fldChar w:fldCharType="end"/>
            </w:r>
          </w:hyperlink>
        </w:p>
        <w:p w:rsidR="00C53618" w:rsidRDefault="00C53618">
          <w:pPr>
            <w:pStyle w:val="32"/>
            <w:rPr>
              <w:rFonts w:cstheme="minorBidi"/>
              <w:noProof/>
            </w:rPr>
          </w:pPr>
          <w:hyperlink w:anchor="_Toc208313772"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_Toc208313772 \h </w:instrText>
            </w:r>
            <w:r>
              <w:rPr>
                <w:noProof/>
                <w:webHidden/>
              </w:rPr>
            </w:r>
            <w:r>
              <w:rPr>
                <w:noProof/>
                <w:webHidden/>
              </w:rPr>
              <w:fldChar w:fldCharType="separate"/>
            </w:r>
            <w:r>
              <w:rPr>
                <w:noProof/>
                <w:webHidden/>
              </w:rPr>
              <w:t>48</w:t>
            </w:r>
            <w:r>
              <w:rPr>
                <w:noProof/>
                <w:webHidden/>
              </w:rPr>
              <w:fldChar w:fldCharType="end"/>
            </w:r>
          </w:hyperlink>
        </w:p>
        <w:p w:rsidR="00C53618" w:rsidRDefault="00C53618">
          <w:pPr>
            <w:pStyle w:val="32"/>
            <w:rPr>
              <w:rFonts w:cstheme="minorBidi"/>
              <w:noProof/>
            </w:rPr>
          </w:pPr>
          <w:hyperlink w:anchor="_Toc208313773"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_Toc208313773 \h </w:instrText>
            </w:r>
            <w:r>
              <w:rPr>
                <w:noProof/>
                <w:webHidden/>
              </w:rPr>
            </w:r>
            <w:r>
              <w:rPr>
                <w:noProof/>
                <w:webHidden/>
              </w:rPr>
              <w:fldChar w:fldCharType="separate"/>
            </w:r>
            <w:r>
              <w:rPr>
                <w:noProof/>
                <w:webHidden/>
              </w:rPr>
              <w:t>49</w:t>
            </w:r>
            <w:r>
              <w:rPr>
                <w:noProof/>
                <w:webHidden/>
              </w:rPr>
              <w:fldChar w:fldCharType="end"/>
            </w:r>
          </w:hyperlink>
        </w:p>
        <w:p w:rsidR="00C53618" w:rsidRDefault="00C53618">
          <w:pPr>
            <w:pStyle w:val="32"/>
            <w:rPr>
              <w:rFonts w:cstheme="minorBidi"/>
              <w:noProof/>
            </w:rPr>
          </w:pPr>
          <w:hyperlink w:anchor="_Toc208313774"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w:t>
            </w:r>
            <w:r w:rsidRPr="00290813">
              <w:rPr>
                <w:rStyle w:val="afb"/>
                <w:noProof/>
              </w:rPr>
              <w:t xml:space="preserve"> </w:t>
            </w:r>
            <w:r w:rsidRPr="00290813">
              <w:rPr>
                <w:rStyle w:val="afb"/>
                <w:rFonts w:ascii="Times New Roman" w:hAnsi="Times New Roman"/>
                <w:noProof/>
              </w:rPr>
              <w:t>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_Toc208313774 \h </w:instrText>
            </w:r>
            <w:r>
              <w:rPr>
                <w:noProof/>
                <w:webHidden/>
              </w:rPr>
            </w:r>
            <w:r>
              <w:rPr>
                <w:noProof/>
                <w:webHidden/>
              </w:rPr>
              <w:fldChar w:fldCharType="separate"/>
            </w:r>
            <w:r>
              <w:rPr>
                <w:noProof/>
                <w:webHidden/>
              </w:rPr>
              <w:t>50</w:t>
            </w:r>
            <w:r>
              <w:rPr>
                <w:noProof/>
                <w:webHidden/>
              </w:rPr>
              <w:fldChar w:fldCharType="end"/>
            </w:r>
          </w:hyperlink>
        </w:p>
        <w:p w:rsidR="00C53618" w:rsidRDefault="00C53618">
          <w:pPr>
            <w:pStyle w:val="32"/>
            <w:rPr>
              <w:rFonts w:cstheme="minorBidi"/>
              <w:noProof/>
            </w:rPr>
          </w:pPr>
          <w:hyperlink w:anchor="_Toc208313775"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_Toc208313775 \h </w:instrText>
            </w:r>
            <w:r>
              <w:rPr>
                <w:noProof/>
                <w:webHidden/>
              </w:rPr>
            </w:r>
            <w:r>
              <w:rPr>
                <w:noProof/>
                <w:webHidden/>
              </w:rPr>
              <w:fldChar w:fldCharType="separate"/>
            </w:r>
            <w:r>
              <w:rPr>
                <w:noProof/>
                <w:webHidden/>
              </w:rPr>
              <w:t>50</w:t>
            </w:r>
            <w:r>
              <w:rPr>
                <w:noProof/>
                <w:webHidden/>
              </w:rPr>
              <w:fldChar w:fldCharType="end"/>
            </w:r>
          </w:hyperlink>
        </w:p>
        <w:p w:rsidR="00C53618" w:rsidRDefault="00C53618">
          <w:pPr>
            <w:pStyle w:val="32"/>
            <w:rPr>
              <w:rFonts w:cstheme="minorBidi"/>
              <w:noProof/>
            </w:rPr>
          </w:pPr>
          <w:hyperlink w:anchor="_Toc208313776" w:history="1">
            <w:r w:rsidRPr="00290813">
              <w:rPr>
                <w:rStyle w:val="afb"/>
                <w:rFonts w:ascii="Times New Roman" w:hAnsi="Times New Roman"/>
                <w:noProof/>
              </w:rPr>
              <w:t>5.</w:t>
            </w:r>
            <w:r>
              <w:rPr>
                <w:rFonts w:cstheme="minorBidi"/>
                <w:noProof/>
              </w:rPr>
              <w:tab/>
            </w:r>
            <w:r w:rsidRPr="00290813">
              <w:rPr>
                <w:rStyle w:val="afb"/>
                <w:rFonts w:ascii="Times New Roman" w:hAnsi="Times New Roman"/>
                <w:noProof/>
              </w:rPr>
              <w:t>Рекомендации по другим направлениям</w:t>
            </w:r>
            <w:r>
              <w:rPr>
                <w:noProof/>
                <w:webHidden/>
              </w:rPr>
              <w:tab/>
            </w:r>
            <w:r>
              <w:rPr>
                <w:noProof/>
                <w:webHidden/>
              </w:rPr>
              <w:fldChar w:fldCharType="begin"/>
            </w:r>
            <w:r>
              <w:rPr>
                <w:noProof/>
                <w:webHidden/>
              </w:rPr>
              <w:instrText xml:space="preserve"> PAGEREF _Toc208313776 \h </w:instrText>
            </w:r>
            <w:r>
              <w:rPr>
                <w:noProof/>
                <w:webHidden/>
              </w:rPr>
            </w:r>
            <w:r>
              <w:rPr>
                <w:noProof/>
                <w:webHidden/>
              </w:rPr>
              <w:fldChar w:fldCharType="separate"/>
            </w:r>
            <w:r>
              <w:rPr>
                <w:noProof/>
                <w:webHidden/>
              </w:rPr>
              <w:t>51</w:t>
            </w:r>
            <w:r>
              <w:rPr>
                <w:noProof/>
                <w:webHidden/>
              </w:rPr>
              <w:fldChar w:fldCharType="end"/>
            </w:r>
          </w:hyperlink>
        </w:p>
        <w:p w:rsidR="00C53618" w:rsidRDefault="00C53618">
          <w:pPr>
            <w:pStyle w:val="13"/>
            <w:rPr>
              <w:rFonts w:cstheme="minorBidi"/>
              <w:noProof/>
            </w:rPr>
          </w:pPr>
          <w:hyperlink w:anchor="_Toc208313777" w:history="1">
            <w:r w:rsidRPr="00290813">
              <w:rPr>
                <w:rStyle w:val="afb"/>
                <w:bCs/>
                <w:noProof/>
              </w:rPr>
              <w:t>АНГЛИЙСКИЙ ЯЗЫК</w:t>
            </w:r>
            <w:r>
              <w:rPr>
                <w:noProof/>
                <w:webHidden/>
              </w:rPr>
              <w:tab/>
            </w:r>
            <w:r>
              <w:rPr>
                <w:noProof/>
                <w:webHidden/>
              </w:rPr>
              <w:fldChar w:fldCharType="begin"/>
            </w:r>
            <w:r>
              <w:rPr>
                <w:noProof/>
                <w:webHidden/>
              </w:rPr>
              <w:instrText xml:space="preserve"> PAGEREF _Toc208313777 \h </w:instrText>
            </w:r>
            <w:r>
              <w:rPr>
                <w:noProof/>
                <w:webHidden/>
              </w:rPr>
            </w:r>
            <w:r>
              <w:rPr>
                <w:noProof/>
                <w:webHidden/>
              </w:rPr>
              <w:fldChar w:fldCharType="separate"/>
            </w:r>
            <w:r>
              <w:rPr>
                <w:noProof/>
                <w:webHidden/>
              </w:rPr>
              <w:t>52</w:t>
            </w:r>
            <w:r>
              <w:rPr>
                <w:noProof/>
                <w:webHidden/>
              </w:rPr>
              <w:fldChar w:fldCharType="end"/>
            </w:r>
          </w:hyperlink>
        </w:p>
        <w:p w:rsidR="00C53618" w:rsidRDefault="00C53618">
          <w:pPr>
            <w:pStyle w:val="32"/>
            <w:rPr>
              <w:rFonts w:cstheme="minorBidi"/>
              <w:noProof/>
            </w:rPr>
          </w:pPr>
          <w:hyperlink w:anchor="_Toc208313779"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_Toc208313779 \h </w:instrText>
            </w:r>
            <w:r>
              <w:rPr>
                <w:noProof/>
                <w:webHidden/>
              </w:rPr>
            </w:r>
            <w:r>
              <w:rPr>
                <w:noProof/>
                <w:webHidden/>
              </w:rPr>
              <w:fldChar w:fldCharType="separate"/>
            </w:r>
            <w:r>
              <w:rPr>
                <w:noProof/>
                <w:webHidden/>
              </w:rPr>
              <w:t>52</w:t>
            </w:r>
            <w:r>
              <w:rPr>
                <w:noProof/>
                <w:webHidden/>
              </w:rPr>
              <w:fldChar w:fldCharType="end"/>
            </w:r>
          </w:hyperlink>
        </w:p>
        <w:p w:rsidR="00C53618" w:rsidRDefault="00C53618">
          <w:pPr>
            <w:pStyle w:val="32"/>
            <w:rPr>
              <w:rFonts w:cstheme="minorBidi"/>
              <w:noProof/>
            </w:rPr>
          </w:pPr>
          <w:hyperlink w:anchor="_Toc208313780"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_Toc208313780 \h </w:instrText>
            </w:r>
            <w:r>
              <w:rPr>
                <w:noProof/>
                <w:webHidden/>
              </w:rPr>
            </w:r>
            <w:r>
              <w:rPr>
                <w:noProof/>
                <w:webHidden/>
              </w:rPr>
              <w:fldChar w:fldCharType="separate"/>
            </w:r>
            <w:r>
              <w:rPr>
                <w:noProof/>
                <w:webHidden/>
              </w:rPr>
              <w:t>52</w:t>
            </w:r>
            <w:r>
              <w:rPr>
                <w:noProof/>
                <w:webHidden/>
              </w:rPr>
              <w:fldChar w:fldCharType="end"/>
            </w:r>
          </w:hyperlink>
        </w:p>
        <w:p w:rsidR="00C53618" w:rsidRDefault="00C53618">
          <w:pPr>
            <w:pStyle w:val="32"/>
            <w:rPr>
              <w:rFonts w:cstheme="minorBidi"/>
              <w:noProof/>
            </w:rPr>
          </w:pPr>
          <w:hyperlink w:anchor="_Toc208313781"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_Toc208313781 \h </w:instrText>
            </w:r>
            <w:r>
              <w:rPr>
                <w:noProof/>
                <w:webHidden/>
              </w:rPr>
            </w:r>
            <w:r>
              <w:rPr>
                <w:noProof/>
                <w:webHidden/>
              </w:rPr>
              <w:fldChar w:fldCharType="separate"/>
            </w:r>
            <w:r>
              <w:rPr>
                <w:noProof/>
                <w:webHidden/>
              </w:rPr>
              <w:t>54</w:t>
            </w:r>
            <w:r>
              <w:rPr>
                <w:noProof/>
                <w:webHidden/>
              </w:rPr>
              <w:fldChar w:fldCharType="end"/>
            </w:r>
          </w:hyperlink>
        </w:p>
        <w:p w:rsidR="00C53618" w:rsidRDefault="00C53618">
          <w:pPr>
            <w:pStyle w:val="32"/>
            <w:rPr>
              <w:rFonts w:cstheme="minorBidi"/>
              <w:noProof/>
            </w:rPr>
          </w:pPr>
          <w:hyperlink w:anchor="_Toc208313782"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w:t>
            </w:r>
            <w:r>
              <w:rPr>
                <w:noProof/>
                <w:webHidden/>
              </w:rPr>
              <w:tab/>
            </w:r>
            <w:r>
              <w:rPr>
                <w:noProof/>
                <w:webHidden/>
              </w:rPr>
              <w:fldChar w:fldCharType="begin"/>
            </w:r>
            <w:r>
              <w:rPr>
                <w:noProof/>
                <w:webHidden/>
              </w:rPr>
              <w:instrText xml:space="preserve"> PAGEREF _Toc208313782 \h </w:instrText>
            </w:r>
            <w:r>
              <w:rPr>
                <w:noProof/>
                <w:webHidden/>
              </w:rPr>
            </w:r>
            <w:r>
              <w:rPr>
                <w:noProof/>
                <w:webHidden/>
              </w:rPr>
              <w:fldChar w:fldCharType="separate"/>
            </w:r>
            <w:r>
              <w:rPr>
                <w:noProof/>
                <w:webHidden/>
              </w:rPr>
              <w:t>55</w:t>
            </w:r>
            <w:r>
              <w:rPr>
                <w:noProof/>
                <w:webHidden/>
              </w:rPr>
              <w:fldChar w:fldCharType="end"/>
            </w:r>
          </w:hyperlink>
        </w:p>
        <w:p w:rsidR="00C53618" w:rsidRDefault="00C53618">
          <w:pPr>
            <w:pStyle w:val="32"/>
            <w:rPr>
              <w:rFonts w:cstheme="minorBidi"/>
              <w:noProof/>
            </w:rPr>
          </w:pPr>
          <w:hyperlink w:anchor="_Toc208313783"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Рекомендуемые направления повышения квалификации работников образования</w:t>
            </w:r>
            <w:r>
              <w:rPr>
                <w:noProof/>
                <w:webHidden/>
              </w:rPr>
              <w:tab/>
            </w:r>
            <w:r>
              <w:rPr>
                <w:noProof/>
                <w:webHidden/>
              </w:rPr>
              <w:fldChar w:fldCharType="begin"/>
            </w:r>
            <w:r>
              <w:rPr>
                <w:noProof/>
                <w:webHidden/>
              </w:rPr>
              <w:instrText xml:space="preserve"> PAGEREF _Toc208313783 \h </w:instrText>
            </w:r>
            <w:r>
              <w:rPr>
                <w:noProof/>
                <w:webHidden/>
              </w:rPr>
            </w:r>
            <w:r>
              <w:rPr>
                <w:noProof/>
                <w:webHidden/>
              </w:rPr>
              <w:fldChar w:fldCharType="separate"/>
            </w:r>
            <w:r>
              <w:rPr>
                <w:noProof/>
                <w:webHidden/>
              </w:rPr>
              <w:t>56</w:t>
            </w:r>
            <w:r>
              <w:rPr>
                <w:noProof/>
                <w:webHidden/>
              </w:rPr>
              <w:fldChar w:fldCharType="end"/>
            </w:r>
          </w:hyperlink>
        </w:p>
        <w:p w:rsidR="00C53618" w:rsidRDefault="00C53618">
          <w:pPr>
            <w:pStyle w:val="32"/>
            <w:rPr>
              <w:rFonts w:cstheme="minorBidi"/>
              <w:noProof/>
            </w:rPr>
          </w:pPr>
          <w:hyperlink w:anchor="_Toc208313784" w:history="1">
            <w:r w:rsidRPr="00290813">
              <w:rPr>
                <w:rStyle w:val="afb"/>
                <w:rFonts w:ascii="Times New Roman" w:hAnsi="Times New Roman"/>
                <w:noProof/>
              </w:rPr>
              <w:t>5.</w:t>
            </w:r>
            <w:r>
              <w:rPr>
                <w:rFonts w:cstheme="minorBidi"/>
                <w:noProof/>
              </w:rPr>
              <w:tab/>
            </w:r>
            <w:r w:rsidRPr="00290813">
              <w:rPr>
                <w:rStyle w:val="afb"/>
                <w:rFonts w:ascii="Times New Roman" w:hAnsi="Times New Roman"/>
                <w:noProof/>
              </w:rPr>
              <w:t>Рекомендации по другим направлениям.</w:t>
            </w:r>
            <w:r>
              <w:rPr>
                <w:noProof/>
                <w:webHidden/>
              </w:rPr>
              <w:tab/>
            </w:r>
            <w:r>
              <w:rPr>
                <w:noProof/>
                <w:webHidden/>
              </w:rPr>
              <w:fldChar w:fldCharType="begin"/>
            </w:r>
            <w:r>
              <w:rPr>
                <w:noProof/>
                <w:webHidden/>
              </w:rPr>
              <w:instrText xml:space="preserve"> PAGEREF _Toc208313784 \h </w:instrText>
            </w:r>
            <w:r>
              <w:rPr>
                <w:noProof/>
                <w:webHidden/>
              </w:rPr>
            </w:r>
            <w:r>
              <w:rPr>
                <w:noProof/>
                <w:webHidden/>
              </w:rPr>
              <w:fldChar w:fldCharType="separate"/>
            </w:r>
            <w:r>
              <w:rPr>
                <w:noProof/>
                <w:webHidden/>
              </w:rPr>
              <w:t>56</w:t>
            </w:r>
            <w:r>
              <w:rPr>
                <w:noProof/>
                <w:webHidden/>
              </w:rPr>
              <w:fldChar w:fldCharType="end"/>
            </w:r>
          </w:hyperlink>
        </w:p>
        <w:p w:rsidR="00C53618" w:rsidRDefault="00C53618">
          <w:pPr>
            <w:pStyle w:val="13"/>
            <w:rPr>
              <w:rFonts w:cstheme="minorBidi"/>
              <w:noProof/>
            </w:rPr>
          </w:pPr>
          <w:hyperlink w:anchor="_Toc208313785" w:history="1">
            <w:r w:rsidRPr="00290813">
              <w:rPr>
                <w:rStyle w:val="afb"/>
                <w:bCs/>
                <w:noProof/>
              </w:rPr>
              <w:t>ФИЗИКА</w:t>
            </w:r>
            <w:r>
              <w:rPr>
                <w:noProof/>
                <w:webHidden/>
              </w:rPr>
              <w:tab/>
            </w:r>
            <w:r>
              <w:rPr>
                <w:noProof/>
                <w:webHidden/>
              </w:rPr>
              <w:fldChar w:fldCharType="begin"/>
            </w:r>
            <w:r>
              <w:rPr>
                <w:noProof/>
                <w:webHidden/>
              </w:rPr>
              <w:instrText xml:space="preserve"> PAGEREF _Toc208313785 \h </w:instrText>
            </w:r>
            <w:r>
              <w:rPr>
                <w:noProof/>
                <w:webHidden/>
              </w:rPr>
            </w:r>
            <w:r>
              <w:rPr>
                <w:noProof/>
                <w:webHidden/>
              </w:rPr>
              <w:fldChar w:fldCharType="separate"/>
            </w:r>
            <w:r>
              <w:rPr>
                <w:noProof/>
                <w:webHidden/>
              </w:rPr>
              <w:t>58</w:t>
            </w:r>
            <w:r>
              <w:rPr>
                <w:noProof/>
                <w:webHidden/>
              </w:rPr>
              <w:fldChar w:fldCharType="end"/>
            </w:r>
          </w:hyperlink>
        </w:p>
        <w:p w:rsidR="00C53618" w:rsidRDefault="00C53618">
          <w:pPr>
            <w:pStyle w:val="13"/>
            <w:rPr>
              <w:rFonts w:cstheme="minorBidi"/>
              <w:noProof/>
            </w:rPr>
          </w:pPr>
          <w:hyperlink w:anchor="_Toc208313786" w:history="1">
            <w:r w:rsidRPr="00290813">
              <w:rPr>
                <w:rStyle w:val="afb"/>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_Toc208313786 \h </w:instrText>
            </w:r>
            <w:r>
              <w:rPr>
                <w:noProof/>
                <w:webHidden/>
              </w:rPr>
            </w:r>
            <w:r>
              <w:rPr>
                <w:noProof/>
                <w:webHidden/>
              </w:rPr>
              <w:fldChar w:fldCharType="separate"/>
            </w:r>
            <w:r>
              <w:rPr>
                <w:noProof/>
                <w:webHidden/>
              </w:rPr>
              <w:t>58</w:t>
            </w:r>
            <w:r>
              <w:rPr>
                <w:noProof/>
                <w:webHidden/>
              </w:rPr>
              <w:fldChar w:fldCharType="end"/>
            </w:r>
          </w:hyperlink>
        </w:p>
        <w:p w:rsidR="00C53618" w:rsidRDefault="00C53618">
          <w:pPr>
            <w:pStyle w:val="32"/>
            <w:rPr>
              <w:rFonts w:cstheme="minorBidi"/>
              <w:noProof/>
            </w:rPr>
          </w:pPr>
          <w:hyperlink w:anchor="_Toc208313787"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_Toc208313787 \h </w:instrText>
            </w:r>
            <w:r>
              <w:rPr>
                <w:noProof/>
                <w:webHidden/>
              </w:rPr>
            </w:r>
            <w:r>
              <w:rPr>
                <w:noProof/>
                <w:webHidden/>
              </w:rPr>
              <w:fldChar w:fldCharType="separate"/>
            </w:r>
            <w:r>
              <w:rPr>
                <w:noProof/>
                <w:webHidden/>
              </w:rPr>
              <w:t>58</w:t>
            </w:r>
            <w:r>
              <w:rPr>
                <w:noProof/>
                <w:webHidden/>
              </w:rPr>
              <w:fldChar w:fldCharType="end"/>
            </w:r>
          </w:hyperlink>
        </w:p>
        <w:p w:rsidR="00C53618" w:rsidRDefault="00C53618">
          <w:pPr>
            <w:pStyle w:val="32"/>
            <w:rPr>
              <w:rFonts w:cstheme="minorBidi"/>
              <w:noProof/>
            </w:rPr>
          </w:pPr>
          <w:hyperlink w:anchor="_Toc208313788"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_Toc208313788 \h </w:instrText>
            </w:r>
            <w:r>
              <w:rPr>
                <w:noProof/>
                <w:webHidden/>
              </w:rPr>
            </w:r>
            <w:r>
              <w:rPr>
                <w:noProof/>
                <w:webHidden/>
              </w:rPr>
              <w:fldChar w:fldCharType="separate"/>
            </w:r>
            <w:r>
              <w:rPr>
                <w:noProof/>
                <w:webHidden/>
              </w:rPr>
              <w:t>59</w:t>
            </w:r>
            <w:r>
              <w:rPr>
                <w:noProof/>
                <w:webHidden/>
              </w:rPr>
              <w:fldChar w:fldCharType="end"/>
            </w:r>
          </w:hyperlink>
        </w:p>
        <w:p w:rsidR="00C53618" w:rsidRDefault="00C53618">
          <w:pPr>
            <w:pStyle w:val="32"/>
            <w:rPr>
              <w:rFonts w:cstheme="minorBidi"/>
              <w:noProof/>
            </w:rPr>
          </w:pPr>
          <w:hyperlink w:anchor="_Toc208313789"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_Toc208313789 \h </w:instrText>
            </w:r>
            <w:r>
              <w:rPr>
                <w:noProof/>
                <w:webHidden/>
              </w:rPr>
            </w:r>
            <w:r>
              <w:rPr>
                <w:noProof/>
                <w:webHidden/>
              </w:rPr>
              <w:fldChar w:fldCharType="separate"/>
            </w:r>
            <w:r>
              <w:rPr>
                <w:noProof/>
                <w:webHidden/>
              </w:rPr>
              <w:t>61</w:t>
            </w:r>
            <w:r>
              <w:rPr>
                <w:noProof/>
                <w:webHidden/>
              </w:rPr>
              <w:fldChar w:fldCharType="end"/>
            </w:r>
          </w:hyperlink>
        </w:p>
        <w:p w:rsidR="00C53618" w:rsidRDefault="00C53618">
          <w:pPr>
            <w:pStyle w:val="32"/>
            <w:rPr>
              <w:rFonts w:cstheme="minorBidi"/>
              <w:noProof/>
            </w:rPr>
          </w:pPr>
          <w:hyperlink w:anchor="_Toc208313790"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_Toc208313790 \h </w:instrText>
            </w:r>
            <w:r>
              <w:rPr>
                <w:noProof/>
                <w:webHidden/>
              </w:rPr>
            </w:r>
            <w:r>
              <w:rPr>
                <w:noProof/>
                <w:webHidden/>
              </w:rPr>
              <w:fldChar w:fldCharType="separate"/>
            </w:r>
            <w:r>
              <w:rPr>
                <w:noProof/>
                <w:webHidden/>
              </w:rPr>
              <w:t>61</w:t>
            </w:r>
            <w:r>
              <w:rPr>
                <w:noProof/>
                <w:webHidden/>
              </w:rPr>
              <w:fldChar w:fldCharType="end"/>
            </w:r>
          </w:hyperlink>
        </w:p>
        <w:p w:rsidR="00C53618" w:rsidRDefault="00C53618">
          <w:pPr>
            <w:pStyle w:val="32"/>
            <w:rPr>
              <w:rFonts w:cstheme="minorBidi"/>
              <w:noProof/>
            </w:rPr>
          </w:pPr>
          <w:hyperlink w:anchor="_Toc208313791" w:history="1">
            <w:r w:rsidRPr="00290813">
              <w:rPr>
                <w:rStyle w:val="afb"/>
                <w:rFonts w:ascii="Times New Roman" w:hAnsi="Times New Roman"/>
                <w:noProof/>
                <w:lang w:bidi="x-none"/>
              </w:rPr>
              <w:t>5.</w:t>
            </w:r>
            <w:r>
              <w:rPr>
                <w:rFonts w:cstheme="minorBidi"/>
                <w:noProof/>
              </w:rPr>
              <w:tab/>
            </w:r>
            <w:r w:rsidRPr="00290813">
              <w:rPr>
                <w:rStyle w:val="afb"/>
                <w:rFonts w:ascii="Times New Roman" w:hAnsi="Times New Roman"/>
                <w:noProof/>
                <w:lang w:bidi="x-none"/>
              </w:rPr>
              <w:t>Рекомендации по другим направлениям</w:t>
            </w:r>
            <w:r>
              <w:rPr>
                <w:noProof/>
                <w:webHidden/>
              </w:rPr>
              <w:tab/>
            </w:r>
            <w:r>
              <w:rPr>
                <w:noProof/>
                <w:webHidden/>
              </w:rPr>
              <w:fldChar w:fldCharType="begin"/>
            </w:r>
            <w:r>
              <w:rPr>
                <w:noProof/>
                <w:webHidden/>
              </w:rPr>
              <w:instrText xml:space="preserve"> PAGEREF _Toc208313791 \h </w:instrText>
            </w:r>
            <w:r>
              <w:rPr>
                <w:noProof/>
                <w:webHidden/>
              </w:rPr>
            </w:r>
            <w:r>
              <w:rPr>
                <w:noProof/>
                <w:webHidden/>
              </w:rPr>
              <w:fldChar w:fldCharType="separate"/>
            </w:r>
            <w:r>
              <w:rPr>
                <w:noProof/>
                <w:webHidden/>
              </w:rPr>
              <w:t>61</w:t>
            </w:r>
            <w:r>
              <w:rPr>
                <w:noProof/>
                <w:webHidden/>
              </w:rPr>
              <w:fldChar w:fldCharType="end"/>
            </w:r>
          </w:hyperlink>
        </w:p>
        <w:p w:rsidR="00C53618" w:rsidRDefault="00C53618">
          <w:pPr>
            <w:pStyle w:val="13"/>
            <w:rPr>
              <w:rFonts w:cstheme="minorBidi"/>
              <w:noProof/>
            </w:rPr>
          </w:pPr>
          <w:hyperlink w:anchor="_Toc208313792" w:history="1">
            <w:r w:rsidRPr="00290813">
              <w:rPr>
                <w:rStyle w:val="afb"/>
                <w:bCs/>
                <w:noProof/>
              </w:rPr>
              <w:t>ИНФОРМАТИКА</w:t>
            </w:r>
            <w:r>
              <w:rPr>
                <w:noProof/>
                <w:webHidden/>
              </w:rPr>
              <w:tab/>
            </w:r>
            <w:r>
              <w:rPr>
                <w:noProof/>
                <w:webHidden/>
              </w:rPr>
              <w:fldChar w:fldCharType="begin"/>
            </w:r>
            <w:r>
              <w:rPr>
                <w:noProof/>
                <w:webHidden/>
              </w:rPr>
              <w:instrText xml:space="preserve"> PAGEREF _Toc208313792 \h </w:instrText>
            </w:r>
            <w:r>
              <w:rPr>
                <w:noProof/>
                <w:webHidden/>
              </w:rPr>
            </w:r>
            <w:r>
              <w:rPr>
                <w:noProof/>
                <w:webHidden/>
              </w:rPr>
              <w:fldChar w:fldCharType="separate"/>
            </w:r>
            <w:r>
              <w:rPr>
                <w:noProof/>
                <w:webHidden/>
              </w:rPr>
              <w:t>62</w:t>
            </w:r>
            <w:r>
              <w:rPr>
                <w:noProof/>
                <w:webHidden/>
              </w:rPr>
              <w:fldChar w:fldCharType="end"/>
            </w:r>
          </w:hyperlink>
        </w:p>
        <w:p w:rsidR="00C53618" w:rsidRDefault="00C53618">
          <w:pPr>
            <w:pStyle w:val="32"/>
            <w:rPr>
              <w:rFonts w:cstheme="minorBidi"/>
              <w:noProof/>
            </w:rPr>
          </w:pPr>
          <w:hyperlink w:anchor="_Toc208313793" w:history="1">
            <w:r w:rsidRPr="00290813">
              <w:rPr>
                <w:rStyle w:val="afb"/>
                <w:rFonts w:ascii="Times New Roman" w:hAnsi="Times New Roman"/>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_Toc208313793 \h </w:instrText>
            </w:r>
            <w:r>
              <w:rPr>
                <w:noProof/>
                <w:webHidden/>
              </w:rPr>
            </w:r>
            <w:r>
              <w:rPr>
                <w:noProof/>
                <w:webHidden/>
              </w:rPr>
              <w:fldChar w:fldCharType="separate"/>
            </w:r>
            <w:r>
              <w:rPr>
                <w:noProof/>
                <w:webHidden/>
              </w:rPr>
              <w:t>62</w:t>
            </w:r>
            <w:r>
              <w:rPr>
                <w:noProof/>
                <w:webHidden/>
              </w:rPr>
              <w:fldChar w:fldCharType="end"/>
            </w:r>
          </w:hyperlink>
        </w:p>
        <w:p w:rsidR="00C53618" w:rsidRDefault="00C53618">
          <w:pPr>
            <w:pStyle w:val="32"/>
            <w:rPr>
              <w:rFonts w:cstheme="minorBidi"/>
              <w:noProof/>
            </w:rPr>
          </w:pPr>
          <w:hyperlink w:anchor="_Toc208313794" w:history="1">
            <w:r w:rsidRPr="00290813">
              <w:rPr>
                <w:rStyle w:val="afb"/>
                <w:rFonts w:ascii="Times New Roman" w:hAnsi="Times New Roman"/>
                <w:noProof/>
              </w:rPr>
              <w:t>1.</w:t>
            </w:r>
            <w:r>
              <w:rPr>
                <w:rFonts w:cstheme="minorBidi"/>
                <w:noProof/>
              </w:rPr>
              <w:tab/>
            </w:r>
            <w:r w:rsidRPr="00290813">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_Toc208313794 \h </w:instrText>
            </w:r>
            <w:r>
              <w:rPr>
                <w:noProof/>
                <w:webHidden/>
              </w:rPr>
            </w:r>
            <w:r>
              <w:rPr>
                <w:noProof/>
                <w:webHidden/>
              </w:rPr>
              <w:fldChar w:fldCharType="separate"/>
            </w:r>
            <w:r>
              <w:rPr>
                <w:noProof/>
                <w:webHidden/>
              </w:rPr>
              <w:t>62</w:t>
            </w:r>
            <w:r>
              <w:rPr>
                <w:noProof/>
                <w:webHidden/>
              </w:rPr>
              <w:fldChar w:fldCharType="end"/>
            </w:r>
          </w:hyperlink>
        </w:p>
        <w:p w:rsidR="00C53618" w:rsidRDefault="00C53618">
          <w:pPr>
            <w:pStyle w:val="32"/>
            <w:rPr>
              <w:rFonts w:cstheme="minorBidi"/>
              <w:noProof/>
            </w:rPr>
          </w:pPr>
          <w:hyperlink w:anchor="_Toc208313795" w:history="1">
            <w:r w:rsidRPr="00290813">
              <w:rPr>
                <w:rStyle w:val="afb"/>
                <w:rFonts w:ascii="Times New Roman" w:hAnsi="Times New Roman"/>
                <w:noProof/>
              </w:rPr>
              <w:t>2.</w:t>
            </w:r>
            <w:r>
              <w:rPr>
                <w:rFonts w:cstheme="minorBidi"/>
                <w:noProof/>
              </w:rPr>
              <w:tab/>
            </w:r>
            <w:r w:rsidRPr="00290813">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_Toc208313795 \h </w:instrText>
            </w:r>
            <w:r>
              <w:rPr>
                <w:noProof/>
                <w:webHidden/>
              </w:rPr>
            </w:r>
            <w:r>
              <w:rPr>
                <w:noProof/>
                <w:webHidden/>
              </w:rPr>
              <w:fldChar w:fldCharType="separate"/>
            </w:r>
            <w:r>
              <w:rPr>
                <w:noProof/>
                <w:webHidden/>
              </w:rPr>
              <w:t>63</w:t>
            </w:r>
            <w:r>
              <w:rPr>
                <w:noProof/>
                <w:webHidden/>
              </w:rPr>
              <w:fldChar w:fldCharType="end"/>
            </w:r>
          </w:hyperlink>
        </w:p>
        <w:p w:rsidR="00C53618" w:rsidRDefault="00C53618">
          <w:pPr>
            <w:pStyle w:val="32"/>
            <w:rPr>
              <w:rFonts w:cstheme="minorBidi"/>
              <w:noProof/>
            </w:rPr>
          </w:pPr>
          <w:hyperlink w:anchor="_Toc208313796" w:history="1">
            <w:r w:rsidRPr="00290813">
              <w:rPr>
                <w:rStyle w:val="afb"/>
                <w:rFonts w:ascii="Times New Roman" w:hAnsi="Times New Roman"/>
                <w:noProof/>
              </w:rPr>
              <w:t>3.</w:t>
            </w:r>
            <w:r>
              <w:rPr>
                <w:rFonts w:cstheme="minorBidi"/>
                <w:noProof/>
              </w:rPr>
              <w:tab/>
            </w:r>
            <w:r w:rsidRPr="00290813">
              <w:rPr>
                <w:rStyle w:val="afb"/>
                <w:rFonts w:ascii="Times New Roman" w:hAnsi="Times New Roman"/>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_Toc208313796 \h </w:instrText>
            </w:r>
            <w:r>
              <w:rPr>
                <w:noProof/>
                <w:webHidden/>
              </w:rPr>
            </w:r>
            <w:r>
              <w:rPr>
                <w:noProof/>
                <w:webHidden/>
              </w:rPr>
              <w:fldChar w:fldCharType="separate"/>
            </w:r>
            <w:r>
              <w:rPr>
                <w:noProof/>
                <w:webHidden/>
              </w:rPr>
              <w:t>64</w:t>
            </w:r>
            <w:r>
              <w:rPr>
                <w:noProof/>
                <w:webHidden/>
              </w:rPr>
              <w:fldChar w:fldCharType="end"/>
            </w:r>
          </w:hyperlink>
        </w:p>
        <w:p w:rsidR="00C53618" w:rsidRDefault="00C53618">
          <w:pPr>
            <w:pStyle w:val="32"/>
            <w:rPr>
              <w:rFonts w:cstheme="minorBidi"/>
              <w:noProof/>
            </w:rPr>
          </w:pPr>
          <w:hyperlink w:anchor="_Toc208313797" w:history="1">
            <w:r w:rsidRPr="00290813">
              <w:rPr>
                <w:rStyle w:val="afb"/>
                <w:rFonts w:ascii="Times New Roman" w:hAnsi="Times New Roman"/>
                <w:noProof/>
              </w:rPr>
              <w:t>4.</w:t>
            </w:r>
            <w:r>
              <w:rPr>
                <w:rFonts w:cstheme="minorBidi"/>
                <w:noProof/>
              </w:rPr>
              <w:tab/>
            </w:r>
            <w:r w:rsidRPr="00290813">
              <w:rPr>
                <w:rStyle w:val="afb"/>
                <w:rFonts w:ascii="Times New Roman" w:hAnsi="Times New Roman"/>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_Toc208313797 \h </w:instrText>
            </w:r>
            <w:r>
              <w:rPr>
                <w:noProof/>
                <w:webHidden/>
              </w:rPr>
            </w:r>
            <w:r>
              <w:rPr>
                <w:noProof/>
                <w:webHidden/>
              </w:rPr>
              <w:fldChar w:fldCharType="separate"/>
            </w:r>
            <w:r>
              <w:rPr>
                <w:noProof/>
                <w:webHidden/>
              </w:rPr>
              <w:t>64</w:t>
            </w:r>
            <w:r>
              <w:rPr>
                <w:noProof/>
                <w:webHidden/>
              </w:rPr>
              <w:fldChar w:fldCharType="end"/>
            </w:r>
          </w:hyperlink>
        </w:p>
        <w:p w:rsidR="00681333" w:rsidRPr="00681333" w:rsidRDefault="00681333" w:rsidP="00D3094C">
          <w:pPr>
            <w:jc w:val="both"/>
          </w:pPr>
          <w:r w:rsidRPr="00D3094C">
            <w:rPr>
              <w:b/>
              <w:bCs/>
            </w:rPr>
            <w:fldChar w:fldCharType="end"/>
          </w:r>
        </w:p>
      </w:sdtContent>
    </w:sdt>
    <w:p w:rsidR="00487657" w:rsidRPr="00681333" w:rsidRDefault="00487657">
      <w:pPr>
        <w:rPr>
          <w:i/>
        </w:rPr>
      </w:pPr>
      <w:r w:rsidRPr="00681333">
        <w:rPr>
          <w:i/>
        </w:rPr>
        <w:br w:type="page"/>
      </w:r>
    </w:p>
    <w:p w:rsidR="004B187A" w:rsidRDefault="00C113C6" w:rsidP="00B86ACD">
      <w:pPr>
        <w:jc w:val="center"/>
        <w:rPr>
          <w:b/>
          <w:bCs/>
          <w:sz w:val="28"/>
          <w:szCs w:val="28"/>
        </w:rPr>
      </w:pPr>
      <w:bookmarkStart w:id="1" w:name="_Toc254118092"/>
      <w:bookmarkStart w:id="2" w:name="_Toc286949198"/>
      <w:bookmarkStart w:id="3" w:name="_Toc369254839"/>
      <w:bookmarkStart w:id="4" w:name="_Toc407717085"/>
      <w:bookmarkStart w:id="5" w:name="_Toc411943011"/>
      <w:r w:rsidRPr="00FC6BBF">
        <w:rPr>
          <w:b/>
          <w:bCs/>
          <w:sz w:val="28"/>
          <w:szCs w:val="28"/>
        </w:rPr>
        <w:lastRenderedPageBreak/>
        <w:t xml:space="preserve">Перечень условных обозначений, </w:t>
      </w:r>
      <w:r w:rsidR="005060D9" w:rsidRPr="00FC6BBF">
        <w:rPr>
          <w:b/>
          <w:bCs/>
          <w:sz w:val="28"/>
          <w:szCs w:val="28"/>
        </w:rPr>
        <w:t>сокращений и терминов</w:t>
      </w:r>
      <w:bookmarkEnd w:id="1"/>
      <w:bookmarkEnd w:id="2"/>
      <w:bookmarkEnd w:id="3"/>
      <w:bookmarkEnd w:id="4"/>
      <w:bookmarkEnd w:id="5"/>
    </w:p>
    <w:p w:rsidR="006D3CF0" w:rsidRPr="00F579AB" w:rsidRDefault="006D3CF0" w:rsidP="00015E89"/>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1952"/>
        <w:gridCol w:w="7798"/>
      </w:tblGrid>
      <w:tr w:rsidR="00E057C9" w:rsidRPr="00634251" w:rsidTr="00ED57AE">
        <w:trPr>
          <w:cantSplit/>
        </w:trPr>
        <w:tc>
          <w:tcPr>
            <w:tcW w:w="1001" w:type="pct"/>
          </w:tcPr>
          <w:p w:rsidR="00E057C9" w:rsidRPr="00634251" w:rsidRDefault="00E057C9" w:rsidP="00D116BF">
            <w:pPr>
              <w:widowControl w:val="0"/>
            </w:pPr>
            <w:r w:rsidRPr="00634251">
              <w:t>АТЕ</w:t>
            </w:r>
          </w:p>
        </w:tc>
        <w:tc>
          <w:tcPr>
            <w:tcW w:w="3999" w:type="pct"/>
          </w:tcPr>
          <w:p w:rsidR="00E057C9" w:rsidRPr="00634251" w:rsidRDefault="00E057C9" w:rsidP="00D116BF">
            <w:pPr>
              <w:widowControl w:val="0"/>
              <w:jc w:val="both"/>
            </w:pPr>
            <w:r w:rsidRPr="00634251">
              <w:t>Административно-территориальная единица</w:t>
            </w:r>
          </w:p>
        </w:tc>
      </w:tr>
      <w:tr w:rsidR="00E057C9" w:rsidRPr="00634251" w:rsidTr="00ED57AE">
        <w:trPr>
          <w:cantSplit/>
        </w:trPr>
        <w:tc>
          <w:tcPr>
            <w:tcW w:w="1001" w:type="pct"/>
          </w:tcPr>
          <w:p w:rsidR="00E057C9" w:rsidRPr="00634251" w:rsidRDefault="00E057C9" w:rsidP="00D116BF">
            <w:pPr>
              <w:widowControl w:val="0"/>
            </w:pPr>
            <w:r w:rsidRPr="00634251">
              <w:t>ВПЛ</w:t>
            </w:r>
          </w:p>
        </w:tc>
        <w:tc>
          <w:tcPr>
            <w:tcW w:w="3999" w:type="pct"/>
          </w:tcPr>
          <w:p w:rsidR="00E057C9" w:rsidRPr="00634251" w:rsidRDefault="00E057C9" w:rsidP="00A349CE">
            <w:pPr>
              <w:widowControl w:val="0"/>
              <w:jc w:val="both"/>
            </w:pPr>
            <w:r w:rsidRPr="00634251">
              <w:t>Выпускники прошлых лет</w:t>
            </w:r>
            <w:r w:rsidR="003B47DB">
              <w:t>, допущенные в установленном порядке к сдаче ЕГЭ</w:t>
            </w:r>
          </w:p>
        </w:tc>
      </w:tr>
      <w:tr w:rsidR="00E057C9" w:rsidRPr="00634251" w:rsidTr="00ED57AE">
        <w:trPr>
          <w:cantSplit/>
        </w:trPr>
        <w:tc>
          <w:tcPr>
            <w:tcW w:w="1001" w:type="pct"/>
          </w:tcPr>
          <w:p w:rsidR="00E057C9" w:rsidRPr="00634251" w:rsidRDefault="00E057C9" w:rsidP="00A349CE">
            <w:pPr>
              <w:widowControl w:val="0"/>
            </w:pPr>
            <w:r w:rsidRPr="00634251">
              <w:t>ВТГ</w:t>
            </w:r>
          </w:p>
        </w:tc>
        <w:tc>
          <w:tcPr>
            <w:tcW w:w="3999" w:type="pct"/>
          </w:tcPr>
          <w:p w:rsidR="00E057C9" w:rsidRPr="00634251" w:rsidRDefault="00E057C9" w:rsidP="00D116BF">
            <w:pPr>
              <w:widowControl w:val="0"/>
              <w:jc w:val="both"/>
            </w:pPr>
            <w:r w:rsidRPr="00634251">
              <w:t>Выпускники текущего года</w:t>
            </w:r>
            <w:r w:rsidR="003B47DB">
              <w:t>, обучающиеся, допущенные в установленном порядке к ГИА в форме ЕГЭ</w:t>
            </w:r>
          </w:p>
        </w:tc>
      </w:tr>
      <w:tr w:rsidR="00E057C9" w:rsidRPr="00634251" w:rsidTr="00ED57AE">
        <w:trPr>
          <w:cantSplit/>
        </w:trPr>
        <w:tc>
          <w:tcPr>
            <w:tcW w:w="1001" w:type="pct"/>
          </w:tcPr>
          <w:p w:rsidR="00E057C9" w:rsidRPr="00634251" w:rsidRDefault="00E057C9" w:rsidP="00550D16">
            <w:pPr>
              <w:widowControl w:val="0"/>
            </w:pPr>
            <w:r w:rsidRPr="00FF2246">
              <w:t>ГВЭ-11</w:t>
            </w:r>
          </w:p>
        </w:tc>
        <w:tc>
          <w:tcPr>
            <w:tcW w:w="3999" w:type="pct"/>
            <w:vAlign w:val="center"/>
          </w:tcPr>
          <w:p w:rsidR="00E057C9" w:rsidRPr="00634251" w:rsidRDefault="00E057C9" w:rsidP="00550D16">
            <w:pPr>
              <w:widowControl w:val="0"/>
              <w:jc w:val="both"/>
            </w:pPr>
            <w:r w:rsidRPr="00FF2246">
              <w:t xml:space="preserve">Государственный выпускной экзамен по образовательным программам среднего общего образования </w:t>
            </w:r>
          </w:p>
        </w:tc>
      </w:tr>
      <w:tr w:rsidR="00E057C9" w:rsidRPr="00634251" w:rsidTr="00ED57AE">
        <w:trPr>
          <w:cantSplit/>
        </w:trPr>
        <w:tc>
          <w:tcPr>
            <w:tcW w:w="1001" w:type="pct"/>
          </w:tcPr>
          <w:p w:rsidR="00E057C9" w:rsidRPr="00634251" w:rsidRDefault="00E057C9" w:rsidP="00D116BF">
            <w:pPr>
              <w:widowControl w:val="0"/>
            </w:pPr>
            <w:r w:rsidRPr="00634251">
              <w:t>ГИА-11</w:t>
            </w:r>
          </w:p>
        </w:tc>
        <w:tc>
          <w:tcPr>
            <w:tcW w:w="3999" w:type="pct"/>
            <w:vAlign w:val="center"/>
          </w:tcPr>
          <w:p w:rsidR="00E057C9" w:rsidRPr="00634251" w:rsidRDefault="00E057C9" w:rsidP="00D116BF">
            <w:pPr>
              <w:widowControl w:val="0"/>
              <w:jc w:val="both"/>
            </w:pPr>
            <w:r w:rsidRPr="00634251">
              <w:t>Государственная итоговая аттестация по образовательным программам среднего общего образования</w:t>
            </w:r>
          </w:p>
        </w:tc>
      </w:tr>
      <w:tr w:rsidR="00E057C9" w:rsidRPr="00634251" w:rsidTr="00ED57AE">
        <w:trPr>
          <w:cantSplit/>
        </w:trPr>
        <w:tc>
          <w:tcPr>
            <w:tcW w:w="1001" w:type="pct"/>
          </w:tcPr>
          <w:p w:rsidR="00E057C9" w:rsidRPr="00634251" w:rsidRDefault="00E057C9" w:rsidP="00D116BF">
            <w:pPr>
              <w:widowControl w:val="0"/>
            </w:pPr>
            <w:r w:rsidRPr="00634251">
              <w:t xml:space="preserve">ЕГЭ </w:t>
            </w:r>
          </w:p>
        </w:tc>
        <w:tc>
          <w:tcPr>
            <w:tcW w:w="3999" w:type="pct"/>
            <w:vAlign w:val="center"/>
          </w:tcPr>
          <w:p w:rsidR="00E057C9" w:rsidRPr="00634251" w:rsidRDefault="00E057C9" w:rsidP="00D116BF">
            <w:pPr>
              <w:widowControl w:val="0"/>
              <w:jc w:val="both"/>
            </w:pPr>
            <w:r w:rsidRPr="00634251">
              <w:t>Единый государственный экзамен</w:t>
            </w:r>
          </w:p>
        </w:tc>
      </w:tr>
      <w:tr w:rsidR="00E057C9" w:rsidRPr="00634251" w:rsidTr="00ED57AE">
        <w:trPr>
          <w:cantSplit/>
        </w:trPr>
        <w:tc>
          <w:tcPr>
            <w:tcW w:w="1001" w:type="pct"/>
          </w:tcPr>
          <w:p w:rsidR="00E057C9" w:rsidRPr="00634251" w:rsidRDefault="00E057C9" w:rsidP="00D116BF">
            <w:pPr>
              <w:widowControl w:val="0"/>
            </w:pPr>
            <w:r w:rsidRPr="00634251">
              <w:t>КИМ</w:t>
            </w:r>
          </w:p>
        </w:tc>
        <w:tc>
          <w:tcPr>
            <w:tcW w:w="3999" w:type="pct"/>
            <w:vAlign w:val="center"/>
          </w:tcPr>
          <w:p w:rsidR="00E057C9" w:rsidRPr="00634251" w:rsidRDefault="00E057C9" w:rsidP="00D116BF">
            <w:pPr>
              <w:widowControl w:val="0"/>
              <w:jc w:val="both"/>
            </w:pPr>
            <w:r w:rsidRPr="00634251">
              <w:t xml:space="preserve">Контрольные измерительные материалы </w:t>
            </w:r>
          </w:p>
        </w:tc>
      </w:tr>
      <w:tr w:rsidR="00FC51CC" w:rsidRPr="00634251" w:rsidTr="00D65DF5">
        <w:trPr>
          <w:cantSplit/>
          <w:trHeight w:val="729"/>
        </w:trPr>
        <w:tc>
          <w:tcPr>
            <w:tcW w:w="1001" w:type="pct"/>
          </w:tcPr>
          <w:p w:rsidR="00FC51CC" w:rsidRPr="00634251" w:rsidRDefault="00FC51CC" w:rsidP="00D116BF">
            <w:pPr>
              <w:widowControl w:val="0"/>
            </w:pPr>
            <w:r>
              <w:t>Минимальный балл</w:t>
            </w:r>
          </w:p>
        </w:tc>
        <w:tc>
          <w:tcPr>
            <w:tcW w:w="3999" w:type="pct"/>
            <w:vAlign w:val="center"/>
          </w:tcPr>
          <w:p w:rsidR="00FC51CC" w:rsidRPr="00634251" w:rsidRDefault="00FC51CC" w:rsidP="00D116BF">
            <w:pPr>
              <w:widowControl w:val="0"/>
              <w:jc w:val="both"/>
            </w:pPr>
            <w:r>
              <w:t>Минимальное количество баллов ЕГЭ, подтверждающее освоение образовательной программы среднего общего образования</w:t>
            </w:r>
          </w:p>
        </w:tc>
      </w:tr>
      <w:tr w:rsidR="00E057C9" w:rsidRPr="00634251" w:rsidTr="00ED57AE">
        <w:trPr>
          <w:cantSplit/>
        </w:trPr>
        <w:tc>
          <w:tcPr>
            <w:tcW w:w="1001" w:type="pct"/>
          </w:tcPr>
          <w:p w:rsidR="00E057C9" w:rsidRPr="00634251" w:rsidRDefault="00E057C9" w:rsidP="00D116BF">
            <w:pPr>
              <w:widowControl w:val="0"/>
            </w:pPr>
            <w:r w:rsidRPr="00634251">
              <w:t>ОИВ</w:t>
            </w:r>
          </w:p>
        </w:tc>
        <w:tc>
          <w:tcPr>
            <w:tcW w:w="3999" w:type="pct"/>
            <w:vAlign w:val="center"/>
          </w:tcPr>
          <w:p w:rsidR="00E057C9" w:rsidRPr="00634251" w:rsidRDefault="00E057C9" w:rsidP="00A349CE">
            <w:pPr>
              <w:widowControl w:val="0"/>
              <w:jc w:val="both"/>
            </w:pPr>
            <w:r w:rsidRPr="00634251">
              <w:t>Органы исполнительной власти субъектов Российской Федерации, осуществляющие государственное управление в сфере образования</w:t>
            </w:r>
          </w:p>
        </w:tc>
      </w:tr>
      <w:tr w:rsidR="00E057C9" w:rsidRPr="00634251" w:rsidTr="00ED57AE">
        <w:trPr>
          <w:cantSplit/>
        </w:trPr>
        <w:tc>
          <w:tcPr>
            <w:tcW w:w="1001" w:type="pct"/>
          </w:tcPr>
          <w:p w:rsidR="00E057C9" w:rsidRPr="00634251" w:rsidRDefault="00E057C9" w:rsidP="00D116BF">
            <w:pPr>
              <w:widowControl w:val="0"/>
            </w:pPr>
            <w:r w:rsidRPr="00634251">
              <w:t>ОО</w:t>
            </w:r>
          </w:p>
        </w:tc>
        <w:tc>
          <w:tcPr>
            <w:tcW w:w="3999" w:type="pct"/>
            <w:vAlign w:val="center"/>
          </w:tcPr>
          <w:p w:rsidR="00E057C9" w:rsidRPr="00634251" w:rsidRDefault="00E057C9" w:rsidP="00D116BF">
            <w:pPr>
              <w:widowControl w:val="0"/>
              <w:jc w:val="both"/>
            </w:pPr>
            <w:r w:rsidRPr="00634251">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057C9" w:rsidRPr="00634251" w:rsidTr="00ED57AE">
        <w:trPr>
          <w:cantSplit/>
        </w:trPr>
        <w:tc>
          <w:tcPr>
            <w:tcW w:w="1001" w:type="pct"/>
          </w:tcPr>
          <w:p w:rsidR="00E057C9" w:rsidRPr="00634251" w:rsidRDefault="00E057C9" w:rsidP="00D116BF">
            <w:pPr>
              <w:widowControl w:val="0"/>
            </w:pPr>
            <w:r w:rsidRPr="00634251">
              <w:t>РИС</w:t>
            </w:r>
          </w:p>
        </w:tc>
        <w:tc>
          <w:tcPr>
            <w:tcW w:w="3999" w:type="pct"/>
            <w:vAlign w:val="center"/>
          </w:tcPr>
          <w:p w:rsidR="00E057C9" w:rsidRPr="00634251" w:rsidRDefault="00E057C9" w:rsidP="00D116BF">
            <w:pPr>
              <w:widowControl w:val="0"/>
              <w:jc w:val="both"/>
            </w:pPr>
            <w:r w:rsidRPr="00634251">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057C9" w:rsidRPr="00634251" w:rsidTr="00ED57AE">
        <w:trPr>
          <w:cantSplit/>
        </w:trPr>
        <w:tc>
          <w:tcPr>
            <w:tcW w:w="1001" w:type="pct"/>
          </w:tcPr>
          <w:p w:rsidR="00E057C9" w:rsidRPr="00634251" w:rsidRDefault="00E057C9" w:rsidP="00D116BF">
            <w:pPr>
              <w:widowControl w:val="0"/>
            </w:pPr>
            <w:r w:rsidRPr="00634251">
              <w:t>Участник ЕГЭ / участник экзамена / участник</w:t>
            </w:r>
          </w:p>
        </w:tc>
        <w:tc>
          <w:tcPr>
            <w:tcW w:w="3999" w:type="pct"/>
            <w:vAlign w:val="center"/>
          </w:tcPr>
          <w:p w:rsidR="00E057C9" w:rsidRPr="00634251" w:rsidRDefault="00E057C9" w:rsidP="00D116BF">
            <w:pPr>
              <w:widowControl w:val="0"/>
              <w:jc w:val="both"/>
            </w:pPr>
            <w:r w:rsidRPr="00634251">
              <w:t>Обучающиеся, допущенные в установленном порядке к ГИА в форме ЕГЭ, выпускники прошлых лет, допущенные в установленном порядке к сдаче ЕГЭ</w:t>
            </w:r>
          </w:p>
        </w:tc>
      </w:tr>
      <w:tr w:rsidR="00E057C9" w:rsidRPr="00634251" w:rsidTr="00ED57AE">
        <w:trPr>
          <w:cantSplit/>
        </w:trPr>
        <w:tc>
          <w:tcPr>
            <w:tcW w:w="1001" w:type="pct"/>
          </w:tcPr>
          <w:p w:rsidR="00E057C9" w:rsidRPr="00634251" w:rsidRDefault="00E057C9" w:rsidP="00C52947">
            <w:pPr>
              <w:widowControl w:val="0"/>
            </w:pPr>
            <w:r w:rsidRPr="00634251">
              <w:t>Участники ЕГЭ с ОВЗ</w:t>
            </w:r>
          </w:p>
        </w:tc>
        <w:tc>
          <w:tcPr>
            <w:tcW w:w="3999" w:type="pct"/>
            <w:vAlign w:val="center"/>
          </w:tcPr>
          <w:p w:rsidR="00E057C9" w:rsidRPr="00634251" w:rsidRDefault="00E057C9" w:rsidP="00C52947">
            <w:pPr>
              <w:widowControl w:val="0"/>
              <w:jc w:val="both"/>
            </w:pPr>
            <w:r w:rsidRPr="00634251">
              <w:t>Участники ЕГЭ с ограниченными возможностями здоровья</w:t>
            </w:r>
          </w:p>
        </w:tc>
      </w:tr>
      <w:tr w:rsidR="00407E4A" w:rsidRPr="00634251" w:rsidTr="003735F5">
        <w:trPr>
          <w:cantSplit/>
        </w:trPr>
        <w:tc>
          <w:tcPr>
            <w:tcW w:w="1001" w:type="pct"/>
          </w:tcPr>
          <w:p w:rsidR="00407E4A" w:rsidRPr="00634251" w:rsidRDefault="00407E4A" w:rsidP="003735F5">
            <w:pPr>
              <w:widowControl w:val="0"/>
            </w:pPr>
            <w:r>
              <w:t>ФПУ</w:t>
            </w:r>
          </w:p>
        </w:tc>
        <w:tc>
          <w:tcPr>
            <w:tcW w:w="3999" w:type="pct"/>
            <w:vAlign w:val="center"/>
          </w:tcPr>
          <w:p w:rsidR="00407E4A" w:rsidRPr="00634251" w:rsidRDefault="00407E4A" w:rsidP="003735F5">
            <w:pPr>
              <w:widowControl w:val="0"/>
              <w:jc w:val="both"/>
            </w:pPr>
            <w:r w:rsidRPr="00634251">
              <w:rPr>
                <w:iCs/>
              </w:rPr>
              <w:t>Федеральн</w:t>
            </w:r>
            <w:r>
              <w:rPr>
                <w:iCs/>
              </w:rPr>
              <w:t>ый</w:t>
            </w:r>
            <w:r w:rsidRPr="00634251">
              <w:rPr>
                <w:iCs/>
              </w:rPr>
              <w:t xml:space="preserve"> переч</w:t>
            </w:r>
            <w:r>
              <w:rPr>
                <w:iCs/>
              </w:rPr>
              <w:t>ень учебников,</w:t>
            </w:r>
            <w:r w:rsidR="00487657">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1C11E0" w:rsidRPr="00FA4B3A" w:rsidRDefault="001C11E0" w:rsidP="00D116BF">
      <w:pPr>
        <w:jc w:val="center"/>
        <w:rPr>
          <w:rStyle w:val="af5"/>
          <w:sz w:val="32"/>
          <w:szCs w:val="32"/>
        </w:rPr>
      </w:pPr>
    </w:p>
    <w:p w:rsidR="006B5041" w:rsidRPr="006B5041" w:rsidRDefault="00332A77" w:rsidP="005C426E">
      <w:pPr>
        <w:pStyle w:val="1"/>
      </w:pPr>
      <w:r>
        <w:rPr>
          <w:rStyle w:val="af5"/>
          <w:sz w:val="32"/>
        </w:rPr>
        <w:br w:type="page"/>
      </w:r>
      <w:bookmarkStart w:id="6" w:name="_Toc208313722"/>
      <w:r w:rsidR="006B5041" w:rsidRPr="006B5041">
        <w:lastRenderedPageBreak/>
        <w:t>Основные количественные характеристики</w:t>
      </w:r>
      <w:r w:rsidR="006B5041" w:rsidRPr="006B5041">
        <w:rPr>
          <w:vertAlign w:val="superscript"/>
        </w:rPr>
        <w:footnoteReference w:id="1"/>
      </w:r>
      <w:r w:rsidR="006B5041" w:rsidRPr="006B5041">
        <w:t xml:space="preserve"> экзаменационной кампании ГИА-11 в 202</w:t>
      </w:r>
      <w:r w:rsidR="00C05F1A">
        <w:t>5</w:t>
      </w:r>
      <w:r w:rsidR="006B5041" w:rsidRPr="006B5041">
        <w:t xml:space="preserve"> году </w:t>
      </w:r>
      <w:r w:rsidR="006B5041" w:rsidRPr="006B5041">
        <w:br/>
        <w:t>в субъекте Российской Федерации</w:t>
      </w:r>
      <w:bookmarkEnd w:id="6"/>
    </w:p>
    <w:p w:rsidR="006B5041" w:rsidRPr="006B5041" w:rsidRDefault="006B5041" w:rsidP="006B5041">
      <w:pPr>
        <w:spacing w:line="276" w:lineRule="auto"/>
        <w:rPr>
          <w:b/>
          <w:bCs/>
          <w:sz w:val="16"/>
          <w:szCs w:val="16"/>
        </w:rPr>
      </w:pPr>
    </w:p>
    <w:p w:rsidR="006B5041" w:rsidRPr="006B5041" w:rsidRDefault="006B5041" w:rsidP="006B5041">
      <w:pPr>
        <w:jc w:val="both"/>
        <w:rPr>
          <w:b/>
        </w:rPr>
      </w:pPr>
      <w:r w:rsidRPr="006B5041">
        <w:rPr>
          <w:b/>
        </w:rPr>
        <w:t>1. Количество участников экзаменационной кампании основного периода проведения ЕГЭ в 202</w:t>
      </w:r>
      <w:r w:rsidR="00C05F1A">
        <w:rPr>
          <w:b/>
        </w:rPr>
        <w:t>5</w:t>
      </w:r>
      <w:r w:rsidRPr="006B5041">
        <w:rPr>
          <w:b/>
        </w:rPr>
        <w:t xml:space="preserve"> году в субъекте Российской Федерации</w:t>
      </w:r>
    </w:p>
    <w:p w:rsidR="006B5041" w:rsidRPr="006B5041" w:rsidRDefault="006B5041" w:rsidP="006B5041">
      <w:pPr>
        <w:keepNext/>
        <w:spacing w:after="200"/>
        <w:jc w:val="right"/>
        <w:rPr>
          <w:bCs/>
          <w:i/>
          <w:iCs/>
          <w:sz w:val="18"/>
          <w:szCs w:val="18"/>
        </w:rPr>
      </w:pPr>
      <w:r w:rsidRPr="006B5041">
        <w:rPr>
          <w:i/>
          <w:iCs/>
          <w:sz w:val="18"/>
          <w:szCs w:val="18"/>
        </w:rPr>
        <w:t xml:space="preserve">Таблица </w:t>
      </w:r>
      <w:r w:rsidRPr="006B5041">
        <w:rPr>
          <w:i/>
          <w:iCs/>
          <w:sz w:val="18"/>
          <w:szCs w:val="18"/>
        </w:rPr>
        <w:fldChar w:fldCharType="begin"/>
      </w:r>
      <w:r w:rsidRPr="006B5041">
        <w:rPr>
          <w:i/>
          <w:iCs/>
          <w:sz w:val="18"/>
          <w:szCs w:val="18"/>
        </w:rPr>
        <w:instrText xml:space="preserve"> STYLEREF 1 \s </w:instrText>
      </w:r>
      <w:r w:rsidRPr="006B5041">
        <w:rPr>
          <w:i/>
          <w:iCs/>
          <w:sz w:val="18"/>
          <w:szCs w:val="18"/>
        </w:rPr>
        <w:fldChar w:fldCharType="separate"/>
      </w:r>
      <w:r w:rsidR="002D36C2">
        <w:rPr>
          <w:i/>
          <w:iCs/>
          <w:noProof/>
          <w:sz w:val="18"/>
          <w:szCs w:val="18"/>
        </w:rPr>
        <w:t>0</w:t>
      </w:r>
      <w:r w:rsidRPr="006B5041">
        <w:rPr>
          <w:i/>
          <w:iCs/>
          <w:sz w:val="18"/>
          <w:szCs w:val="18"/>
        </w:rPr>
        <w:fldChar w:fldCharType="end"/>
      </w:r>
      <w:r w:rsidRPr="006B5041">
        <w:rPr>
          <w:i/>
          <w:iCs/>
          <w:sz w:val="18"/>
          <w:szCs w:val="18"/>
        </w:rPr>
        <w:noBreakHyphen/>
      </w:r>
      <w:r w:rsidRPr="006B5041">
        <w:rPr>
          <w:i/>
          <w:iCs/>
          <w:sz w:val="18"/>
          <w:szCs w:val="18"/>
        </w:rPr>
        <w:fldChar w:fldCharType="begin"/>
      </w:r>
      <w:r w:rsidRPr="006B5041">
        <w:rPr>
          <w:i/>
          <w:iCs/>
          <w:sz w:val="18"/>
          <w:szCs w:val="18"/>
        </w:rPr>
        <w:instrText xml:space="preserve"> SEQ Таблица \* ARABIC \s 1 </w:instrText>
      </w:r>
      <w:r w:rsidRPr="006B5041">
        <w:rPr>
          <w:i/>
          <w:iCs/>
          <w:sz w:val="18"/>
          <w:szCs w:val="18"/>
        </w:rPr>
        <w:fldChar w:fldCharType="separate"/>
      </w:r>
      <w:r w:rsidR="002D36C2">
        <w:rPr>
          <w:i/>
          <w:iCs/>
          <w:noProof/>
          <w:sz w:val="18"/>
          <w:szCs w:val="18"/>
        </w:rPr>
        <w:t>1</w:t>
      </w:r>
      <w:r w:rsidRPr="006B5041">
        <w:rPr>
          <w:i/>
          <w:iCs/>
          <w:sz w:val="18"/>
          <w:szCs w:val="18"/>
        </w:rPr>
        <w:fldChar w:fldCharType="end"/>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17"/>
        <w:gridCol w:w="1631"/>
        <w:gridCol w:w="1631"/>
        <w:gridCol w:w="1632"/>
      </w:tblGrid>
      <w:tr w:rsidR="00C05F1A" w:rsidRPr="00C05F1A" w:rsidTr="00C05F1A">
        <w:trPr>
          <w:cantSplit/>
          <w:tblHeader/>
        </w:trPr>
        <w:tc>
          <w:tcPr>
            <w:tcW w:w="540"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 п/п</w:t>
            </w: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Наименование учебного предмета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sz w:val="24"/>
                <w:szCs w:val="24"/>
              </w:rPr>
              <w:t>Количество ВТГ</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sz w:val="24"/>
                <w:szCs w:val="24"/>
              </w:rPr>
              <w:t>Количество участников</w:t>
            </w:r>
            <w:r w:rsidRPr="00C05F1A">
              <w:rPr>
                <w:rFonts w:ascii="Times New Roman" w:hAnsi="Times New Roman"/>
                <w:sz w:val="24"/>
                <w:szCs w:val="24"/>
              </w:rPr>
              <w:br/>
              <w:t>ЕГЭ</w:t>
            </w:r>
          </w:p>
        </w:tc>
        <w:tc>
          <w:tcPr>
            <w:tcW w:w="1632" w:type="dxa"/>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sz w:val="24"/>
                <w:szCs w:val="24"/>
              </w:rPr>
              <w:t xml:space="preserve">Количество участников с ОВЗ </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Русский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201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201</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w:t>
            </w:r>
          </w:p>
        </w:tc>
      </w:tr>
      <w:tr w:rsidR="00C05F1A" w:rsidRPr="00C05F1A" w:rsidDel="0016787E" w:rsidTr="00C05F1A">
        <w:trPr>
          <w:cantSplit/>
          <w:trHeight w:val="340"/>
        </w:trPr>
        <w:tc>
          <w:tcPr>
            <w:tcW w:w="540" w:type="dxa"/>
            <w:shd w:val="clear" w:color="auto" w:fill="auto"/>
            <w:vAlign w:val="center"/>
          </w:tcPr>
          <w:p w:rsidR="00C05F1A" w:rsidRPr="00C05F1A" w:rsidDel="0016787E"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Del="0016787E"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Математика (базовый уровень)</w:t>
            </w:r>
          </w:p>
        </w:tc>
        <w:tc>
          <w:tcPr>
            <w:tcW w:w="1631" w:type="dxa"/>
            <w:shd w:val="clear" w:color="auto" w:fill="auto"/>
            <w:vAlign w:val="center"/>
          </w:tcPr>
          <w:p w:rsidR="00C05F1A" w:rsidRPr="00C05F1A" w:rsidDel="0016787E"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129</w:t>
            </w:r>
          </w:p>
        </w:tc>
        <w:tc>
          <w:tcPr>
            <w:tcW w:w="1631" w:type="dxa"/>
            <w:shd w:val="clear" w:color="auto" w:fill="auto"/>
            <w:vAlign w:val="center"/>
          </w:tcPr>
          <w:p w:rsidR="00C05F1A" w:rsidRPr="00C05F1A" w:rsidDel="0016787E"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129</w:t>
            </w:r>
          </w:p>
        </w:tc>
        <w:tc>
          <w:tcPr>
            <w:tcW w:w="1632" w:type="dxa"/>
            <w:shd w:val="clear" w:color="auto" w:fill="auto"/>
          </w:tcPr>
          <w:p w:rsidR="00C05F1A" w:rsidRPr="00C05F1A" w:rsidDel="0016787E"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Математика (профильный уровень)</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71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71</w:t>
            </w:r>
          </w:p>
        </w:tc>
        <w:tc>
          <w:tcPr>
            <w:tcW w:w="1632" w:type="dxa"/>
            <w:shd w:val="clear" w:color="auto" w:fill="auto"/>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Физика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Химия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22</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22</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Информатика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31</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Биология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34</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34</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История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42</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42</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География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Обществознание</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96</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96</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Литература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11</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Английский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19</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Немецкий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Французский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Испанский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Китайский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bl>
    <w:p w:rsidR="006B5041" w:rsidRPr="00C05F1A" w:rsidRDefault="006B5041" w:rsidP="006B5041">
      <w:pPr>
        <w:contextualSpacing/>
        <w:rPr>
          <w:lang w:eastAsia="en-US"/>
        </w:rPr>
      </w:pPr>
    </w:p>
    <w:p w:rsidR="006B5041" w:rsidRPr="006B5041" w:rsidRDefault="006B5041" w:rsidP="006B5041">
      <w:pPr>
        <w:contextualSpacing/>
        <w:rPr>
          <w:sz w:val="18"/>
          <w:szCs w:val="20"/>
          <w:lang w:eastAsia="en-US"/>
        </w:rPr>
      </w:pPr>
    </w:p>
    <w:p w:rsidR="006B5041" w:rsidRPr="006B5041" w:rsidRDefault="006B5041" w:rsidP="006B5041">
      <w:pPr>
        <w:jc w:val="both"/>
      </w:pPr>
      <w:r w:rsidRPr="006B5041">
        <w:rPr>
          <w:b/>
          <w:lang w:eastAsia="en-US"/>
        </w:rPr>
        <w:t xml:space="preserve">2. Ранжирование ОО субъекта Российской Федерации по интегральным показателям качества подготовки выпускников </w:t>
      </w:r>
    </w:p>
    <w:p w:rsidR="006B5041" w:rsidRPr="006B5041" w:rsidRDefault="006B5041" w:rsidP="006B5041">
      <w:pPr>
        <w:keepNext/>
        <w:jc w:val="center"/>
        <w:rPr>
          <w:b/>
          <w:iCs/>
          <w:szCs w:val="18"/>
        </w:rPr>
      </w:pPr>
    </w:p>
    <w:p w:rsidR="006B5041" w:rsidRPr="006B5041" w:rsidRDefault="006B5041" w:rsidP="006B5041">
      <w:pPr>
        <w:keepNext/>
        <w:spacing w:after="200"/>
        <w:jc w:val="center"/>
        <w:rPr>
          <w:b/>
          <w:iCs/>
          <w:szCs w:val="18"/>
        </w:rPr>
      </w:pPr>
      <w:r w:rsidRPr="00141A0E">
        <w:rPr>
          <w:b/>
          <w:iCs/>
          <w:szCs w:val="18"/>
        </w:rPr>
        <w:t>ОО субъекта Российской Федерации, вошедшие в 15 % ОО, показавших лучшие результаты единого государственного экзамена в 202</w:t>
      </w:r>
      <w:r w:rsidR="00C05F1A">
        <w:rPr>
          <w:b/>
          <w:iCs/>
          <w:szCs w:val="18"/>
        </w:rPr>
        <w:t>5</w:t>
      </w:r>
      <w:r w:rsidRPr="00141A0E">
        <w:rPr>
          <w:b/>
          <w:iCs/>
          <w:szCs w:val="18"/>
        </w:rPr>
        <w:t xml:space="preserve"> году</w:t>
      </w:r>
    </w:p>
    <w:p w:rsidR="006B5041" w:rsidRPr="006B5041" w:rsidRDefault="006B5041" w:rsidP="006B5041">
      <w:pPr>
        <w:keepNext/>
        <w:jc w:val="right"/>
        <w:rPr>
          <w:i/>
          <w:iCs/>
          <w:sz w:val="18"/>
          <w:szCs w:val="18"/>
        </w:rPr>
      </w:pPr>
      <w:r w:rsidRPr="006B5041">
        <w:rPr>
          <w:i/>
          <w:iCs/>
          <w:sz w:val="18"/>
          <w:szCs w:val="18"/>
        </w:rPr>
        <w:t xml:space="preserve">Таблица </w:t>
      </w:r>
      <w:r w:rsidRPr="006B5041">
        <w:rPr>
          <w:bCs/>
          <w:iCs/>
          <w:sz w:val="18"/>
          <w:szCs w:val="18"/>
        </w:rPr>
        <w:fldChar w:fldCharType="begin"/>
      </w:r>
      <w:r w:rsidRPr="006B5041">
        <w:rPr>
          <w:i/>
          <w:iCs/>
          <w:sz w:val="18"/>
          <w:szCs w:val="18"/>
        </w:rPr>
        <w:instrText xml:space="preserve"> STYLEREF 1 \s </w:instrText>
      </w:r>
      <w:r w:rsidRPr="006B5041">
        <w:rPr>
          <w:bCs/>
          <w:iCs/>
          <w:sz w:val="18"/>
          <w:szCs w:val="18"/>
        </w:rPr>
        <w:fldChar w:fldCharType="separate"/>
      </w:r>
      <w:r w:rsidR="002D36C2">
        <w:rPr>
          <w:i/>
          <w:iCs/>
          <w:noProof/>
          <w:sz w:val="18"/>
          <w:szCs w:val="18"/>
        </w:rPr>
        <w:t>0</w:t>
      </w:r>
      <w:r w:rsidRPr="006B5041">
        <w:rPr>
          <w:bCs/>
          <w:iCs/>
          <w:sz w:val="18"/>
          <w:szCs w:val="18"/>
        </w:rPr>
        <w:fldChar w:fldCharType="end"/>
      </w:r>
      <w:r w:rsidRPr="006B5041">
        <w:rPr>
          <w:i/>
          <w:iCs/>
          <w:sz w:val="18"/>
          <w:szCs w:val="18"/>
        </w:rPr>
        <w:noBreakHyphen/>
      </w:r>
      <w:r w:rsidRPr="006B5041">
        <w:rPr>
          <w:bCs/>
          <w:iCs/>
          <w:sz w:val="18"/>
          <w:szCs w:val="18"/>
        </w:rPr>
        <w:fldChar w:fldCharType="begin"/>
      </w:r>
      <w:r w:rsidRPr="006B5041">
        <w:rPr>
          <w:i/>
          <w:iCs/>
          <w:sz w:val="18"/>
          <w:szCs w:val="18"/>
        </w:rPr>
        <w:instrText xml:space="preserve"> SEQ Таблица \* ARABIC \s 1 </w:instrText>
      </w:r>
      <w:r w:rsidRPr="006B5041">
        <w:rPr>
          <w:bCs/>
          <w:iCs/>
          <w:sz w:val="18"/>
          <w:szCs w:val="18"/>
        </w:rPr>
        <w:fldChar w:fldCharType="separate"/>
      </w:r>
      <w:r w:rsidR="002D36C2">
        <w:rPr>
          <w:i/>
          <w:iCs/>
          <w:noProof/>
          <w:sz w:val="18"/>
          <w:szCs w:val="18"/>
        </w:rPr>
        <w:t>2</w:t>
      </w:r>
      <w:r w:rsidRPr="006B5041">
        <w:rPr>
          <w:bCs/>
          <w:iCs/>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37"/>
        <w:gridCol w:w="785"/>
        <w:gridCol w:w="786"/>
        <w:gridCol w:w="786"/>
        <w:gridCol w:w="786"/>
        <w:gridCol w:w="786"/>
        <w:gridCol w:w="786"/>
        <w:gridCol w:w="786"/>
        <w:gridCol w:w="786"/>
      </w:tblGrid>
      <w:tr w:rsidR="00C05F1A" w:rsidRPr="005D267A" w:rsidTr="00C05F1A">
        <w:trPr>
          <w:cantSplit/>
          <w:tblHeader/>
        </w:trPr>
        <w:tc>
          <w:tcPr>
            <w:tcW w:w="540" w:type="dxa"/>
            <w:vMerge w:val="restart"/>
            <w:shd w:val="clear" w:color="auto" w:fill="auto"/>
            <w:vAlign w:val="center"/>
          </w:tcPr>
          <w:p w:rsidR="00C05F1A" w:rsidRPr="005D267A" w:rsidRDefault="00C05F1A" w:rsidP="00C05F1A">
            <w:pPr>
              <w:jc w:val="center"/>
            </w:pPr>
            <w:r w:rsidRPr="005D267A">
              <w:t>№ п/п</w:t>
            </w:r>
          </w:p>
        </w:tc>
        <w:tc>
          <w:tcPr>
            <w:tcW w:w="2637" w:type="dxa"/>
            <w:vMerge w:val="restart"/>
            <w:shd w:val="clear" w:color="auto" w:fill="auto"/>
            <w:vAlign w:val="center"/>
          </w:tcPr>
          <w:p w:rsidR="00C05F1A" w:rsidRPr="005D267A" w:rsidRDefault="00C05F1A" w:rsidP="00C05F1A">
            <w:pPr>
              <w:jc w:val="center"/>
            </w:pPr>
            <w:r w:rsidRPr="005D267A">
              <w:t>Наименование ОО</w:t>
            </w:r>
          </w:p>
        </w:tc>
        <w:tc>
          <w:tcPr>
            <w:tcW w:w="6287" w:type="dxa"/>
            <w:gridSpan w:val="8"/>
            <w:shd w:val="clear" w:color="auto" w:fill="auto"/>
            <w:vAlign w:val="center"/>
          </w:tcPr>
          <w:p w:rsidR="00C05F1A" w:rsidRPr="005D267A" w:rsidRDefault="00C05F1A" w:rsidP="00C05F1A">
            <w:pPr>
              <w:jc w:val="center"/>
            </w:pPr>
            <w:r w:rsidRPr="005D267A">
              <w:t>ВТГ, получившие суммарно по трём предметам соответствующее количество тестовых баллов</w:t>
            </w:r>
          </w:p>
        </w:tc>
      </w:tr>
      <w:tr w:rsidR="00C05F1A" w:rsidRPr="005D267A" w:rsidTr="00C05F1A">
        <w:trPr>
          <w:cantSplit/>
          <w:trHeight w:val="367"/>
          <w:tblHeader/>
        </w:trPr>
        <w:tc>
          <w:tcPr>
            <w:tcW w:w="540" w:type="dxa"/>
            <w:vMerge/>
            <w:shd w:val="clear" w:color="auto" w:fill="auto"/>
            <w:vAlign w:val="center"/>
          </w:tcPr>
          <w:p w:rsidR="00C05F1A" w:rsidRPr="005D267A" w:rsidRDefault="00C05F1A" w:rsidP="00C05F1A">
            <w:pPr>
              <w:jc w:val="center"/>
            </w:pPr>
          </w:p>
        </w:tc>
        <w:tc>
          <w:tcPr>
            <w:tcW w:w="2637" w:type="dxa"/>
            <w:vMerge/>
            <w:shd w:val="clear" w:color="auto" w:fill="auto"/>
            <w:vAlign w:val="center"/>
          </w:tcPr>
          <w:p w:rsidR="00C05F1A" w:rsidRPr="005D267A" w:rsidRDefault="00C05F1A" w:rsidP="00C05F1A">
            <w:pPr>
              <w:jc w:val="center"/>
            </w:pPr>
          </w:p>
        </w:tc>
        <w:tc>
          <w:tcPr>
            <w:tcW w:w="1571" w:type="dxa"/>
            <w:gridSpan w:val="2"/>
            <w:shd w:val="clear" w:color="auto" w:fill="auto"/>
            <w:vAlign w:val="center"/>
          </w:tcPr>
          <w:p w:rsidR="00C05F1A" w:rsidRPr="005D267A" w:rsidRDefault="00C05F1A" w:rsidP="00C05F1A">
            <w:pPr>
              <w:jc w:val="center"/>
            </w:pPr>
            <w:r w:rsidRPr="005D267A">
              <w:t>до 160</w:t>
            </w:r>
          </w:p>
        </w:tc>
        <w:tc>
          <w:tcPr>
            <w:tcW w:w="1572" w:type="dxa"/>
            <w:gridSpan w:val="2"/>
            <w:shd w:val="clear" w:color="auto" w:fill="auto"/>
            <w:vAlign w:val="center"/>
          </w:tcPr>
          <w:p w:rsidR="00C05F1A" w:rsidRPr="005D267A" w:rsidRDefault="00C05F1A" w:rsidP="00C05F1A">
            <w:pPr>
              <w:jc w:val="center"/>
            </w:pPr>
            <w:r w:rsidRPr="005D267A">
              <w:t>от 161 до 220</w:t>
            </w:r>
          </w:p>
        </w:tc>
        <w:tc>
          <w:tcPr>
            <w:tcW w:w="1572" w:type="dxa"/>
            <w:gridSpan w:val="2"/>
            <w:shd w:val="clear" w:color="auto" w:fill="auto"/>
            <w:vAlign w:val="center"/>
          </w:tcPr>
          <w:p w:rsidR="00C05F1A" w:rsidRPr="005D267A" w:rsidRDefault="00C05F1A" w:rsidP="00C05F1A">
            <w:pPr>
              <w:jc w:val="center"/>
            </w:pPr>
            <w:r w:rsidRPr="005D267A">
              <w:t>от 221 до 250</w:t>
            </w:r>
          </w:p>
        </w:tc>
        <w:tc>
          <w:tcPr>
            <w:tcW w:w="1572" w:type="dxa"/>
            <w:gridSpan w:val="2"/>
            <w:shd w:val="clear" w:color="auto" w:fill="auto"/>
            <w:vAlign w:val="center"/>
          </w:tcPr>
          <w:p w:rsidR="00C05F1A" w:rsidRPr="005D267A" w:rsidRDefault="00C05F1A" w:rsidP="00C05F1A">
            <w:pPr>
              <w:jc w:val="center"/>
            </w:pPr>
            <w:r w:rsidRPr="005D267A">
              <w:t>от 251 до 300</w:t>
            </w:r>
          </w:p>
        </w:tc>
      </w:tr>
      <w:tr w:rsidR="00C05F1A" w:rsidRPr="005D267A" w:rsidTr="00C05F1A">
        <w:trPr>
          <w:cantSplit/>
          <w:trHeight w:val="190"/>
          <w:tblHeader/>
        </w:trPr>
        <w:tc>
          <w:tcPr>
            <w:tcW w:w="540" w:type="dxa"/>
            <w:vMerge/>
            <w:shd w:val="clear" w:color="auto" w:fill="auto"/>
            <w:vAlign w:val="center"/>
          </w:tcPr>
          <w:p w:rsidR="00C05F1A" w:rsidRPr="005D267A" w:rsidRDefault="00C05F1A" w:rsidP="00C05F1A">
            <w:pPr>
              <w:jc w:val="center"/>
            </w:pPr>
          </w:p>
        </w:tc>
        <w:tc>
          <w:tcPr>
            <w:tcW w:w="2637" w:type="dxa"/>
            <w:vMerge/>
            <w:shd w:val="clear" w:color="auto" w:fill="auto"/>
            <w:vAlign w:val="center"/>
          </w:tcPr>
          <w:p w:rsidR="00C05F1A" w:rsidRPr="005D267A" w:rsidRDefault="00C05F1A" w:rsidP="00C05F1A">
            <w:pPr>
              <w:jc w:val="center"/>
            </w:pPr>
          </w:p>
        </w:tc>
        <w:tc>
          <w:tcPr>
            <w:tcW w:w="785" w:type="dxa"/>
            <w:shd w:val="clear" w:color="auto" w:fill="auto"/>
            <w:vAlign w:val="center"/>
          </w:tcPr>
          <w:p w:rsidR="00C05F1A" w:rsidRPr="005D267A" w:rsidRDefault="00C05F1A" w:rsidP="00C05F1A">
            <w:pPr>
              <w:jc w:val="center"/>
            </w:pPr>
            <w:r w:rsidRPr="005D267A">
              <w:t>чел.</w:t>
            </w:r>
          </w:p>
        </w:tc>
        <w:tc>
          <w:tcPr>
            <w:tcW w:w="786" w:type="dxa"/>
            <w:shd w:val="clear" w:color="auto" w:fill="auto"/>
            <w:vAlign w:val="center"/>
          </w:tcPr>
          <w:p w:rsidR="00C05F1A" w:rsidRPr="005D267A" w:rsidRDefault="00C05F1A" w:rsidP="00C05F1A">
            <w:pPr>
              <w:jc w:val="center"/>
            </w:pPr>
            <w:r w:rsidRPr="005D267A">
              <w:t>%</w:t>
            </w:r>
            <w:r>
              <w:rPr>
                <w:rStyle w:val="a7"/>
              </w:rPr>
              <w:footnoteReference w:id="2"/>
            </w:r>
          </w:p>
        </w:tc>
        <w:tc>
          <w:tcPr>
            <w:tcW w:w="786" w:type="dxa"/>
            <w:shd w:val="clear" w:color="auto" w:fill="auto"/>
          </w:tcPr>
          <w:p w:rsidR="00C05F1A" w:rsidRPr="005D267A" w:rsidRDefault="00C05F1A" w:rsidP="00C05F1A">
            <w:pPr>
              <w:jc w:val="center"/>
            </w:pPr>
            <w:r w:rsidRPr="005D267A">
              <w:t>чел.</w:t>
            </w:r>
          </w:p>
        </w:tc>
        <w:tc>
          <w:tcPr>
            <w:tcW w:w="786" w:type="dxa"/>
            <w:shd w:val="clear" w:color="auto" w:fill="auto"/>
          </w:tcPr>
          <w:p w:rsidR="00C05F1A" w:rsidRPr="005D267A" w:rsidRDefault="00C05F1A" w:rsidP="00C05F1A">
            <w:pPr>
              <w:jc w:val="center"/>
            </w:pPr>
            <w:r w:rsidRPr="005D267A">
              <w:t>%</w:t>
            </w:r>
          </w:p>
        </w:tc>
        <w:tc>
          <w:tcPr>
            <w:tcW w:w="786" w:type="dxa"/>
            <w:shd w:val="clear" w:color="auto" w:fill="auto"/>
          </w:tcPr>
          <w:p w:rsidR="00C05F1A" w:rsidRPr="005D267A" w:rsidRDefault="00C05F1A" w:rsidP="00C05F1A">
            <w:pPr>
              <w:jc w:val="center"/>
            </w:pPr>
            <w:r w:rsidRPr="005D267A">
              <w:t>чел.</w:t>
            </w:r>
          </w:p>
        </w:tc>
        <w:tc>
          <w:tcPr>
            <w:tcW w:w="786" w:type="dxa"/>
            <w:shd w:val="clear" w:color="auto" w:fill="auto"/>
          </w:tcPr>
          <w:p w:rsidR="00C05F1A" w:rsidRPr="005D267A" w:rsidRDefault="00C05F1A" w:rsidP="00C05F1A">
            <w:pPr>
              <w:jc w:val="center"/>
            </w:pPr>
            <w:r w:rsidRPr="005D267A">
              <w:t>%</w:t>
            </w:r>
          </w:p>
        </w:tc>
        <w:tc>
          <w:tcPr>
            <w:tcW w:w="786" w:type="dxa"/>
            <w:shd w:val="clear" w:color="auto" w:fill="auto"/>
          </w:tcPr>
          <w:p w:rsidR="00C05F1A" w:rsidRPr="005D267A" w:rsidRDefault="00C05F1A" w:rsidP="00C05F1A">
            <w:pPr>
              <w:jc w:val="center"/>
            </w:pPr>
            <w:r w:rsidRPr="005D267A">
              <w:t>чел.</w:t>
            </w:r>
          </w:p>
        </w:tc>
        <w:tc>
          <w:tcPr>
            <w:tcW w:w="786" w:type="dxa"/>
            <w:shd w:val="clear" w:color="auto" w:fill="auto"/>
          </w:tcPr>
          <w:p w:rsidR="00C05F1A" w:rsidRPr="005D267A" w:rsidRDefault="00C05F1A" w:rsidP="00C05F1A">
            <w:pPr>
              <w:jc w:val="center"/>
            </w:pPr>
            <w:r w:rsidRPr="005D267A">
              <w:t>%</w:t>
            </w:r>
          </w:p>
        </w:tc>
      </w:tr>
      <w:tr w:rsidR="00C05F1A" w:rsidRPr="00966C93" w:rsidTr="00C05F1A">
        <w:trPr>
          <w:cantSplit/>
        </w:trPr>
        <w:tc>
          <w:tcPr>
            <w:tcW w:w="540" w:type="dxa"/>
            <w:shd w:val="clear" w:color="auto" w:fill="auto"/>
          </w:tcPr>
          <w:p w:rsidR="00C05F1A" w:rsidRPr="00966C93" w:rsidRDefault="00C05F1A" w:rsidP="00C05F1A">
            <w:r w:rsidRPr="00966C93">
              <w:lastRenderedPageBreak/>
              <w:t>1.</w:t>
            </w:r>
          </w:p>
        </w:tc>
        <w:tc>
          <w:tcPr>
            <w:tcW w:w="2637"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785" w:type="dxa"/>
            <w:shd w:val="clear" w:color="auto" w:fill="auto"/>
            <w:vAlign w:val="center"/>
          </w:tcPr>
          <w:p w:rsidR="00C05F1A" w:rsidRPr="00966C93" w:rsidRDefault="00C05F1A" w:rsidP="00C05F1A">
            <w:pPr>
              <w:jc w:val="center"/>
            </w:pPr>
            <w:r w:rsidRPr="00966C93">
              <w:rPr>
                <w:color w:val="000000"/>
              </w:rPr>
              <w:t>7</w:t>
            </w:r>
          </w:p>
        </w:tc>
        <w:tc>
          <w:tcPr>
            <w:tcW w:w="786" w:type="dxa"/>
            <w:shd w:val="clear" w:color="auto" w:fill="auto"/>
            <w:vAlign w:val="center"/>
          </w:tcPr>
          <w:p w:rsidR="00C05F1A" w:rsidRPr="00966C93" w:rsidRDefault="00C05F1A" w:rsidP="00C05F1A">
            <w:pPr>
              <w:jc w:val="center"/>
            </w:pPr>
            <w:r w:rsidRPr="00966C93">
              <w:rPr>
                <w:color w:val="000000"/>
              </w:rPr>
              <w:t>14,58</w:t>
            </w:r>
          </w:p>
        </w:tc>
        <w:tc>
          <w:tcPr>
            <w:tcW w:w="786" w:type="dxa"/>
            <w:shd w:val="clear" w:color="auto" w:fill="auto"/>
            <w:vAlign w:val="center"/>
          </w:tcPr>
          <w:p w:rsidR="00C05F1A" w:rsidRPr="00966C93" w:rsidRDefault="00C05F1A" w:rsidP="00C05F1A">
            <w:pPr>
              <w:jc w:val="center"/>
            </w:pPr>
            <w:r w:rsidRPr="00966C93">
              <w:rPr>
                <w:color w:val="000000"/>
              </w:rPr>
              <w:t>22</w:t>
            </w:r>
          </w:p>
        </w:tc>
        <w:tc>
          <w:tcPr>
            <w:tcW w:w="786" w:type="dxa"/>
            <w:shd w:val="clear" w:color="auto" w:fill="auto"/>
            <w:vAlign w:val="center"/>
          </w:tcPr>
          <w:p w:rsidR="00C05F1A" w:rsidRPr="00966C93" w:rsidRDefault="00C05F1A" w:rsidP="00C05F1A">
            <w:pPr>
              <w:jc w:val="center"/>
            </w:pPr>
            <w:r w:rsidRPr="00966C93">
              <w:rPr>
                <w:color w:val="000000"/>
              </w:rPr>
              <w:t>45,83</w:t>
            </w:r>
          </w:p>
        </w:tc>
        <w:tc>
          <w:tcPr>
            <w:tcW w:w="786" w:type="dxa"/>
            <w:shd w:val="clear" w:color="auto" w:fill="auto"/>
            <w:vAlign w:val="center"/>
          </w:tcPr>
          <w:p w:rsidR="00C05F1A" w:rsidRPr="00966C93" w:rsidRDefault="00C05F1A" w:rsidP="00C05F1A">
            <w:pPr>
              <w:jc w:val="center"/>
            </w:pPr>
            <w:r w:rsidRPr="00966C93">
              <w:rPr>
                <w:color w:val="000000"/>
              </w:rPr>
              <w:t>13</w:t>
            </w:r>
          </w:p>
        </w:tc>
        <w:tc>
          <w:tcPr>
            <w:tcW w:w="786" w:type="dxa"/>
            <w:shd w:val="clear" w:color="auto" w:fill="auto"/>
            <w:vAlign w:val="center"/>
          </w:tcPr>
          <w:p w:rsidR="00C05F1A" w:rsidRPr="00966C93" w:rsidRDefault="00C05F1A" w:rsidP="00C05F1A">
            <w:pPr>
              <w:jc w:val="center"/>
            </w:pPr>
            <w:r w:rsidRPr="00966C93">
              <w:rPr>
                <w:color w:val="000000"/>
              </w:rPr>
              <w:t>27,08</w:t>
            </w:r>
          </w:p>
        </w:tc>
        <w:tc>
          <w:tcPr>
            <w:tcW w:w="786" w:type="dxa"/>
            <w:shd w:val="clear" w:color="auto" w:fill="auto"/>
            <w:vAlign w:val="center"/>
          </w:tcPr>
          <w:p w:rsidR="00C05F1A" w:rsidRPr="00966C93" w:rsidRDefault="00C05F1A" w:rsidP="00C05F1A">
            <w:pPr>
              <w:jc w:val="center"/>
            </w:pPr>
            <w:r w:rsidRPr="00966C93">
              <w:rPr>
                <w:color w:val="000000"/>
              </w:rPr>
              <w:t>6</w:t>
            </w:r>
          </w:p>
        </w:tc>
        <w:tc>
          <w:tcPr>
            <w:tcW w:w="786" w:type="dxa"/>
            <w:shd w:val="clear" w:color="auto" w:fill="auto"/>
            <w:vAlign w:val="center"/>
          </w:tcPr>
          <w:p w:rsidR="00C05F1A" w:rsidRPr="00966C93" w:rsidRDefault="00C05F1A" w:rsidP="00C05F1A">
            <w:pPr>
              <w:jc w:val="center"/>
            </w:pPr>
            <w:r w:rsidRPr="00966C93">
              <w:rPr>
                <w:color w:val="000000"/>
              </w:rPr>
              <w:t>12,50</w:t>
            </w:r>
          </w:p>
        </w:tc>
      </w:tr>
      <w:tr w:rsidR="00C05F1A" w:rsidRPr="00966C93" w:rsidTr="00C05F1A">
        <w:trPr>
          <w:cantSplit/>
        </w:trPr>
        <w:tc>
          <w:tcPr>
            <w:tcW w:w="540" w:type="dxa"/>
            <w:shd w:val="clear" w:color="auto" w:fill="auto"/>
          </w:tcPr>
          <w:p w:rsidR="00C05F1A" w:rsidRPr="00966C93" w:rsidRDefault="00C05F1A" w:rsidP="00C05F1A">
            <w:r w:rsidRPr="00966C93">
              <w:t>2.</w:t>
            </w:r>
          </w:p>
        </w:tc>
        <w:tc>
          <w:tcPr>
            <w:tcW w:w="2637" w:type="dxa"/>
            <w:shd w:val="clear" w:color="auto" w:fill="auto"/>
            <w:vAlign w:val="center"/>
          </w:tcPr>
          <w:p w:rsidR="00C05F1A" w:rsidRPr="00966C93" w:rsidRDefault="00C05F1A" w:rsidP="00C05F1A">
            <w:r w:rsidRPr="00966C93">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966C93">
              <w:rPr>
                <w:color w:val="000000"/>
              </w:rPr>
              <w:t>Спирихина</w:t>
            </w:r>
            <w:proofErr w:type="spellEnd"/>
            <w:r w:rsidRPr="00966C93">
              <w:rPr>
                <w:color w:val="000000"/>
              </w:rPr>
              <w:t>"</w:t>
            </w:r>
          </w:p>
        </w:tc>
        <w:tc>
          <w:tcPr>
            <w:tcW w:w="785" w:type="dxa"/>
            <w:shd w:val="clear" w:color="auto" w:fill="auto"/>
            <w:vAlign w:val="center"/>
          </w:tcPr>
          <w:p w:rsidR="00C05F1A" w:rsidRPr="00966C93" w:rsidRDefault="00C05F1A" w:rsidP="00C05F1A">
            <w:pPr>
              <w:jc w:val="center"/>
            </w:pPr>
            <w:r w:rsidRPr="00966C93">
              <w:rPr>
                <w:color w:val="000000"/>
              </w:rPr>
              <w:t>10</w:t>
            </w:r>
          </w:p>
        </w:tc>
        <w:tc>
          <w:tcPr>
            <w:tcW w:w="786" w:type="dxa"/>
            <w:shd w:val="clear" w:color="auto" w:fill="auto"/>
            <w:vAlign w:val="center"/>
          </w:tcPr>
          <w:p w:rsidR="00C05F1A" w:rsidRPr="00966C93" w:rsidRDefault="00C05F1A" w:rsidP="00C05F1A">
            <w:pPr>
              <w:jc w:val="center"/>
            </w:pPr>
            <w:r w:rsidRPr="00966C93">
              <w:rPr>
                <w:color w:val="000000"/>
              </w:rPr>
              <w:t>24,39</w:t>
            </w:r>
          </w:p>
        </w:tc>
        <w:tc>
          <w:tcPr>
            <w:tcW w:w="786" w:type="dxa"/>
            <w:shd w:val="clear" w:color="auto" w:fill="auto"/>
            <w:vAlign w:val="center"/>
          </w:tcPr>
          <w:p w:rsidR="00C05F1A" w:rsidRPr="00966C93" w:rsidRDefault="00C05F1A" w:rsidP="00C05F1A">
            <w:pPr>
              <w:jc w:val="center"/>
            </w:pPr>
            <w:r w:rsidRPr="00966C93">
              <w:rPr>
                <w:color w:val="000000"/>
              </w:rPr>
              <w:t>17</w:t>
            </w:r>
          </w:p>
        </w:tc>
        <w:tc>
          <w:tcPr>
            <w:tcW w:w="786" w:type="dxa"/>
            <w:shd w:val="clear" w:color="auto" w:fill="auto"/>
            <w:vAlign w:val="center"/>
          </w:tcPr>
          <w:p w:rsidR="00C05F1A" w:rsidRPr="00966C93" w:rsidRDefault="00C05F1A" w:rsidP="00C05F1A">
            <w:pPr>
              <w:jc w:val="center"/>
            </w:pPr>
            <w:r w:rsidRPr="00966C93">
              <w:rPr>
                <w:color w:val="000000"/>
              </w:rPr>
              <w:t>41,46</w:t>
            </w:r>
          </w:p>
        </w:tc>
        <w:tc>
          <w:tcPr>
            <w:tcW w:w="786" w:type="dxa"/>
            <w:shd w:val="clear" w:color="auto" w:fill="auto"/>
            <w:vAlign w:val="center"/>
          </w:tcPr>
          <w:p w:rsidR="00C05F1A" w:rsidRPr="00966C93" w:rsidRDefault="00C05F1A" w:rsidP="00C05F1A">
            <w:pPr>
              <w:jc w:val="center"/>
            </w:pPr>
            <w:r w:rsidRPr="00966C93">
              <w:rPr>
                <w:color w:val="000000"/>
              </w:rPr>
              <w:t>11</w:t>
            </w:r>
          </w:p>
        </w:tc>
        <w:tc>
          <w:tcPr>
            <w:tcW w:w="786" w:type="dxa"/>
            <w:shd w:val="clear" w:color="auto" w:fill="auto"/>
            <w:vAlign w:val="center"/>
          </w:tcPr>
          <w:p w:rsidR="00C05F1A" w:rsidRPr="00966C93" w:rsidRDefault="00C05F1A" w:rsidP="00C05F1A">
            <w:pPr>
              <w:jc w:val="center"/>
            </w:pPr>
            <w:r w:rsidRPr="00966C93">
              <w:rPr>
                <w:color w:val="000000"/>
              </w:rPr>
              <w:t>26,83</w:t>
            </w:r>
          </w:p>
        </w:tc>
        <w:tc>
          <w:tcPr>
            <w:tcW w:w="786" w:type="dxa"/>
            <w:shd w:val="clear" w:color="auto" w:fill="auto"/>
            <w:vAlign w:val="center"/>
          </w:tcPr>
          <w:p w:rsidR="00C05F1A" w:rsidRPr="00966C93" w:rsidRDefault="00C05F1A" w:rsidP="00C05F1A">
            <w:pPr>
              <w:jc w:val="center"/>
            </w:pPr>
            <w:r w:rsidRPr="00966C93">
              <w:rPr>
                <w:color w:val="000000"/>
              </w:rPr>
              <w:t>3</w:t>
            </w:r>
          </w:p>
        </w:tc>
        <w:tc>
          <w:tcPr>
            <w:tcW w:w="786" w:type="dxa"/>
            <w:shd w:val="clear" w:color="auto" w:fill="auto"/>
            <w:vAlign w:val="center"/>
          </w:tcPr>
          <w:p w:rsidR="00C05F1A" w:rsidRPr="00966C93" w:rsidRDefault="00C05F1A" w:rsidP="00C05F1A">
            <w:pPr>
              <w:jc w:val="center"/>
            </w:pPr>
            <w:r w:rsidRPr="00966C93">
              <w:rPr>
                <w:color w:val="000000"/>
              </w:rPr>
              <w:t>7,32</w:t>
            </w:r>
          </w:p>
        </w:tc>
      </w:tr>
      <w:tr w:rsidR="00C05F1A" w:rsidRPr="00966C93" w:rsidTr="00C05F1A">
        <w:trPr>
          <w:cantSplit/>
        </w:trPr>
        <w:tc>
          <w:tcPr>
            <w:tcW w:w="540" w:type="dxa"/>
            <w:shd w:val="clear" w:color="auto" w:fill="auto"/>
          </w:tcPr>
          <w:p w:rsidR="00C05F1A" w:rsidRPr="00966C93" w:rsidRDefault="00C05F1A" w:rsidP="00C05F1A">
            <w:r w:rsidRPr="00966C93">
              <w:t>3.</w:t>
            </w:r>
          </w:p>
        </w:tc>
        <w:tc>
          <w:tcPr>
            <w:tcW w:w="2637"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п. Искателей"</w:t>
            </w:r>
          </w:p>
        </w:tc>
        <w:tc>
          <w:tcPr>
            <w:tcW w:w="785" w:type="dxa"/>
            <w:shd w:val="clear" w:color="auto" w:fill="auto"/>
            <w:vAlign w:val="center"/>
          </w:tcPr>
          <w:p w:rsidR="00C05F1A" w:rsidRPr="00966C93" w:rsidRDefault="00C05F1A" w:rsidP="00C05F1A">
            <w:pPr>
              <w:jc w:val="center"/>
            </w:pPr>
            <w:r w:rsidRPr="00966C93">
              <w:rPr>
                <w:color w:val="000000"/>
              </w:rPr>
              <w:t>3</w:t>
            </w:r>
          </w:p>
        </w:tc>
        <w:tc>
          <w:tcPr>
            <w:tcW w:w="786" w:type="dxa"/>
            <w:shd w:val="clear" w:color="auto" w:fill="auto"/>
            <w:vAlign w:val="center"/>
          </w:tcPr>
          <w:p w:rsidR="00C05F1A" w:rsidRPr="00966C93" w:rsidRDefault="00C05F1A" w:rsidP="00C05F1A">
            <w:pPr>
              <w:jc w:val="center"/>
            </w:pPr>
            <w:r w:rsidRPr="00966C93">
              <w:rPr>
                <w:color w:val="000000"/>
              </w:rPr>
              <w:t>23,08</w:t>
            </w:r>
          </w:p>
        </w:tc>
        <w:tc>
          <w:tcPr>
            <w:tcW w:w="786" w:type="dxa"/>
            <w:shd w:val="clear" w:color="auto" w:fill="auto"/>
            <w:vAlign w:val="center"/>
          </w:tcPr>
          <w:p w:rsidR="00C05F1A" w:rsidRPr="00966C93" w:rsidRDefault="00C05F1A" w:rsidP="00C05F1A">
            <w:pPr>
              <w:jc w:val="center"/>
            </w:pPr>
            <w:r w:rsidRPr="00966C93">
              <w:rPr>
                <w:color w:val="000000"/>
              </w:rPr>
              <w:t>8</w:t>
            </w:r>
          </w:p>
        </w:tc>
        <w:tc>
          <w:tcPr>
            <w:tcW w:w="786" w:type="dxa"/>
            <w:shd w:val="clear" w:color="auto" w:fill="auto"/>
            <w:vAlign w:val="center"/>
          </w:tcPr>
          <w:p w:rsidR="00C05F1A" w:rsidRPr="00966C93" w:rsidRDefault="00C05F1A" w:rsidP="00C05F1A">
            <w:pPr>
              <w:jc w:val="center"/>
            </w:pPr>
            <w:r w:rsidRPr="00966C93">
              <w:rPr>
                <w:color w:val="000000"/>
              </w:rPr>
              <w:t>61,54</w:t>
            </w:r>
          </w:p>
        </w:tc>
        <w:tc>
          <w:tcPr>
            <w:tcW w:w="786" w:type="dxa"/>
            <w:shd w:val="clear" w:color="auto" w:fill="auto"/>
            <w:vAlign w:val="center"/>
          </w:tcPr>
          <w:p w:rsidR="00C05F1A" w:rsidRPr="00966C93" w:rsidRDefault="00C05F1A" w:rsidP="00C05F1A">
            <w:pPr>
              <w:jc w:val="center"/>
            </w:pPr>
            <w:r w:rsidRPr="00966C93">
              <w:rPr>
                <w:color w:val="000000"/>
              </w:rPr>
              <w:t>2</w:t>
            </w:r>
          </w:p>
        </w:tc>
        <w:tc>
          <w:tcPr>
            <w:tcW w:w="786" w:type="dxa"/>
            <w:shd w:val="clear" w:color="auto" w:fill="auto"/>
            <w:vAlign w:val="center"/>
          </w:tcPr>
          <w:p w:rsidR="00C05F1A" w:rsidRPr="00966C93" w:rsidRDefault="00C05F1A" w:rsidP="00C05F1A">
            <w:pPr>
              <w:jc w:val="center"/>
            </w:pPr>
            <w:r w:rsidRPr="00966C93">
              <w:rPr>
                <w:color w:val="000000"/>
              </w:rPr>
              <w:t>15,38</w:t>
            </w:r>
          </w:p>
        </w:tc>
        <w:tc>
          <w:tcPr>
            <w:tcW w:w="786" w:type="dxa"/>
            <w:shd w:val="clear" w:color="auto" w:fill="auto"/>
            <w:vAlign w:val="center"/>
          </w:tcPr>
          <w:p w:rsidR="00C05F1A" w:rsidRPr="00966C93" w:rsidRDefault="00C05F1A" w:rsidP="00C05F1A">
            <w:pPr>
              <w:jc w:val="center"/>
            </w:pPr>
            <w:r w:rsidRPr="00966C93">
              <w:rPr>
                <w:color w:val="000000"/>
              </w:rPr>
              <w:t>0</w:t>
            </w:r>
          </w:p>
        </w:tc>
        <w:tc>
          <w:tcPr>
            <w:tcW w:w="786" w:type="dxa"/>
            <w:shd w:val="clear" w:color="auto" w:fill="auto"/>
            <w:vAlign w:val="center"/>
          </w:tcPr>
          <w:p w:rsidR="00C05F1A" w:rsidRPr="00966C93" w:rsidRDefault="00C05F1A" w:rsidP="00C05F1A">
            <w:pPr>
              <w:jc w:val="center"/>
            </w:pPr>
            <w:r w:rsidRPr="00966C93">
              <w:rPr>
                <w:color w:val="000000"/>
              </w:rPr>
              <w:t>0,00</w:t>
            </w:r>
          </w:p>
        </w:tc>
      </w:tr>
    </w:tbl>
    <w:p w:rsidR="006B5041" w:rsidRPr="006B5041" w:rsidRDefault="006B5041" w:rsidP="006B5041">
      <w:pPr>
        <w:keepNext/>
        <w:spacing w:after="200"/>
        <w:jc w:val="center"/>
        <w:rPr>
          <w:b/>
          <w:iCs/>
          <w:szCs w:val="18"/>
        </w:rPr>
      </w:pPr>
    </w:p>
    <w:p w:rsidR="006B5041" w:rsidRPr="006B5041" w:rsidRDefault="006B5041" w:rsidP="006B5041">
      <w:pPr>
        <w:keepNext/>
        <w:spacing w:after="200"/>
        <w:jc w:val="center"/>
        <w:rPr>
          <w:b/>
          <w:iCs/>
          <w:szCs w:val="18"/>
        </w:rPr>
      </w:pPr>
      <w:r w:rsidRPr="00141A0E">
        <w:rPr>
          <w:b/>
          <w:iCs/>
          <w:szCs w:val="18"/>
        </w:rPr>
        <w:t>ОО субъекта Российской Федерации, вошедшие в 15 % ОО, показавших худшие результаты единого государственного экзамена в 202</w:t>
      </w:r>
      <w:r w:rsidR="00C05F1A">
        <w:rPr>
          <w:b/>
          <w:iCs/>
          <w:szCs w:val="18"/>
        </w:rPr>
        <w:t>5</w:t>
      </w:r>
      <w:r w:rsidRPr="00141A0E">
        <w:rPr>
          <w:b/>
          <w:iCs/>
          <w:szCs w:val="18"/>
        </w:rPr>
        <w:t xml:space="preserve"> году</w:t>
      </w:r>
    </w:p>
    <w:p w:rsidR="006B5041" w:rsidRPr="006B5041" w:rsidRDefault="006B5041" w:rsidP="006B5041">
      <w:pPr>
        <w:keepNext/>
        <w:jc w:val="right"/>
        <w:rPr>
          <w:i/>
          <w:iCs/>
          <w:sz w:val="18"/>
          <w:szCs w:val="18"/>
        </w:rPr>
      </w:pPr>
      <w:r w:rsidRPr="006B5041">
        <w:rPr>
          <w:i/>
          <w:iCs/>
          <w:sz w:val="18"/>
          <w:szCs w:val="18"/>
        </w:rPr>
        <w:t xml:space="preserve">Таблица </w:t>
      </w:r>
      <w:r w:rsidRPr="006B5041">
        <w:rPr>
          <w:bCs/>
          <w:iCs/>
          <w:sz w:val="18"/>
          <w:szCs w:val="18"/>
        </w:rPr>
        <w:fldChar w:fldCharType="begin"/>
      </w:r>
      <w:r w:rsidRPr="006B5041">
        <w:rPr>
          <w:i/>
          <w:iCs/>
          <w:sz w:val="18"/>
          <w:szCs w:val="18"/>
        </w:rPr>
        <w:instrText xml:space="preserve"> STYLEREF 1 \s </w:instrText>
      </w:r>
      <w:r w:rsidRPr="006B5041">
        <w:rPr>
          <w:bCs/>
          <w:iCs/>
          <w:sz w:val="18"/>
          <w:szCs w:val="18"/>
        </w:rPr>
        <w:fldChar w:fldCharType="separate"/>
      </w:r>
      <w:r w:rsidR="002D36C2">
        <w:rPr>
          <w:i/>
          <w:iCs/>
          <w:noProof/>
          <w:sz w:val="18"/>
          <w:szCs w:val="18"/>
        </w:rPr>
        <w:t>0</w:t>
      </w:r>
      <w:r w:rsidRPr="006B5041">
        <w:rPr>
          <w:bCs/>
          <w:iCs/>
          <w:sz w:val="18"/>
          <w:szCs w:val="18"/>
        </w:rPr>
        <w:fldChar w:fldCharType="end"/>
      </w:r>
      <w:r w:rsidRPr="006B5041">
        <w:rPr>
          <w:i/>
          <w:iCs/>
          <w:sz w:val="18"/>
          <w:szCs w:val="18"/>
        </w:rPr>
        <w:noBreakHyphen/>
      </w:r>
      <w:r w:rsidRPr="006B5041">
        <w:rPr>
          <w:bCs/>
          <w:i/>
          <w:iCs/>
          <w:sz w:val="18"/>
          <w:szCs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545"/>
        <w:gridCol w:w="797"/>
        <w:gridCol w:w="797"/>
        <w:gridCol w:w="798"/>
        <w:gridCol w:w="797"/>
        <w:gridCol w:w="797"/>
        <w:gridCol w:w="798"/>
        <w:gridCol w:w="797"/>
        <w:gridCol w:w="798"/>
      </w:tblGrid>
      <w:tr w:rsidR="00C05F1A" w:rsidRPr="005D267A" w:rsidTr="00C05F1A">
        <w:trPr>
          <w:cantSplit/>
          <w:tblHeader/>
        </w:trPr>
        <w:tc>
          <w:tcPr>
            <w:tcW w:w="636" w:type="dxa"/>
            <w:vMerge w:val="restart"/>
            <w:shd w:val="clear" w:color="auto" w:fill="auto"/>
            <w:vAlign w:val="center"/>
          </w:tcPr>
          <w:p w:rsidR="00C05F1A" w:rsidRPr="005D267A" w:rsidRDefault="00C05F1A" w:rsidP="00C05F1A">
            <w:pPr>
              <w:jc w:val="center"/>
            </w:pPr>
            <w:r w:rsidRPr="005D267A">
              <w:t>№ п/п</w:t>
            </w:r>
          </w:p>
        </w:tc>
        <w:tc>
          <w:tcPr>
            <w:tcW w:w="2545" w:type="dxa"/>
            <w:vMerge w:val="restart"/>
            <w:shd w:val="clear" w:color="auto" w:fill="auto"/>
            <w:vAlign w:val="center"/>
          </w:tcPr>
          <w:p w:rsidR="00C05F1A" w:rsidRPr="005D267A" w:rsidRDefault="00C05F1A" w:rsidP="00C05F1A">
            <w:pPr>
              <w:jc w:val="center"/>
            </w:pPr>
            <w:r w:rsidRPr="005D267A">
              <w:t>Наименование ОО</w:t>
            </w:r>
          </w:p>
        </w:tc>
        <w:tc>
          <w:tcPr>
            <w:tcW w:w="6379" w:type="dxa"/>
            <w:gridSpan w:val="8"/>
            <w:shd w:val="clear" w:color="auto" w:fill="auto"/>
            <w:vAlign w:val="center"/>
          </w:tcPr>
          <w:p w:rsidR="00C05F1A" w:rsidRPr="005D267A" w:rsidRDefault="00C05F1A" w:rsidP="00C05F1A">
            <w:pPr>
              <w:jc w:val="center"/>
            </w:pPr>
            <w:r w:rsidRPr="005D267A">
              <w:t>ВТГ, получившие суммарно по трём предметам соответствующее количество тестовых баллов</w:t>
            </w:r>
          </w:p>
        </w:tc>
      </w:tr>
      <w:tr w:rsidR="00C05F1A" w:rsidRPr="005D267A" w:rsidTr="00C05F1A">
        <w:trPr>
          <w:cantSplit/>
          <w:trHeight w:val="367"/>
          <w:tblHeader/>
        </w:trPr>
        <w:tc>
          <w:tcPr>
            <w:tcW w:w="636" w:type="dxa"/>
            <w:vMerge/>
            <w:shd w:val="clear" w:color="auto" w:fill="auto"/>
            <w:vAlign w:val="center"/>
          </w:tcPr>
          <w:p w:rsidR="00C05F1A" w:rsidRPr="005D267A" w:rsidRDefault="00C05F1A" w:rsidP="00C05F1A">
            <w:pPr>
              <w:jc w:val="center"/>
            </w:pPr>
          </w:p>
        </w:tc>
        <w:tc>
          <w:tcPr>
            <w:tcW w:w="2545" w:type="dxa"/>
            <w:vMerge/>
            <w:shd w:val="clear" w:color="auto" w:fill="auto"/>
            <w:vAlign w:val="center"/>
          </w:tcPr>
          <w:p w:rsidR="00C05F1A" w:rsidRPr="005D267A" w:rsidRDefault="00C05F1A" w:rsidP="00C05F1A">
            <w:pPr>
              <w:jc w:val="center"/>
            </w:pPr>
          </w:p>
        </w:tc>
        <w:tc>
          <w:tcPr>
            <w:tcW w:w="1594" w:type="dxa"/>
            <w:gridSpan w:val="2"/>
            <w:shd w:val="clear" w:color="auto" w:fill="auto"/>
            <w:vAlign w:val="center"/>
          </w:tcPr>
          <w:p w:rsidR="00C05F1A" w:rsidRPr="005D267A" w:rsidRDefault="00C05F1A" w:rsidP="00C05F1A">
            <w:pPr>
              <w:jc w:val="center"/>
            </w:pPr>
            <w:r w:rsidRPr="005D267A">
              <w:t>до 160</w:t>
            </w:r>
          </w:p>
        </w:tc>
        <w:tc>
          <w:tcPr>
            <w:tcW w:w="1595" w:type="dxa"/>
            <w:gridSpan w:val="2"/>
            <w:shd w:val="clear" w:color="auto" w:fill="auto"/>
            <w:vAlign w:val="center"/>
          </w:tcPr>
          <w:p w:rsidR="00C05F1A" w:rsidRPr="005D267A" w:rsidRDefault="00C05F1A" w:rsidP="00C05F1A">
            <w:pPr>
              <w:jc w:val="center"/>
            </w:pPr>
            <w:r w:rsidRPr="005D267A">
              <w:t>от 161 до 220</w:t>
            </w:r>
          </w:p>
        </w:tc>
        <w:tc>
          <w:tcPr>
            <w:tcW w:w="1595" w:type="dxa"/>
            <w:gridSpan w:val="2"/>
            <w:shd w:val="clear" w:color="auto" w:fill="auto"/>
            <w:vAlign w:val="center"/>
          </w:tcPr>
          <w:p w:rsidR="00C05F1A" w:rsidRPr="005D267A" w:rsidRDefault="00C05F1A" w:rsidP="00C05F1A">
            <w:pPr>
              <w:jc w:val="center"/>
            </w:pPr>
            <w:r w:rsidRPr="005D267A">
              <w:t>от 221 до 250</w:t>
            </w:r>
          </w:p>
        </w:tc>
        <w:tc>
          <w:tcPr>
            <w:tcW w:w="1595" w:type="dxa"/>
            <w:gridSpan w:val="2"/>
            <w:shd w:val="clear" w:color="auto" w:fill="auto"/>
            <w:vAlign w:val="center"/>
          </w:tcPr>
          <w:p w:rsidR="00C05F1A" w:rsidRPr="005D267A" w:rsidRDefault="00C05F1A" w:rsidP="00C05F1A">
            <w:pPr>
              <w:jc w:val="center"/>
            </w:pPr>
            <w:r w:rsidRPr="005D267A">
              <w:t>от 251 до 300</w:t>
            </w:r>
          </w:p>
        </w:tc>
      </w:tr>
      <w:tr w:rsidR="00C05F1A" w:rsidRPr="005D267A" w:rsidTr="00C05F1A">
        <w:trPr>
          <w:cantSplit/>
          <w:trHeight w:val="190"/>
          <w:tblHeader/>
        </w:trPr>
        <w:tc>
          <w:tcPr>
            <w:tcW w:w="636" w:type="dxa"/>
            <w:vMerge/>
            <w:shd w:val="clear" w:color="auto" w:fill="auto"/>
            <w:vAlign w:val="center"/>
          </w:tcPr>
          <w:p w:rsidR="00C05F1A" w:rsidRPr="005D267A" w:rsidRDefault="00C05F1A" w:rsidP="00C05F1A">
            <w:pPr>
              <w:jc w:val="center"/>
            </w:pPr>
          </w:p>
        </w:tc>
        <w:tc>
          <w:tcPr>
            <w:tcW w:w="2545" w:type="dxa"/>
            <w:vMerge/>
            <w:shd w:val="clear" w:color="auto" w:fill="auto"/>
            <w:vAlign w:val="center"/>
          </w:tcPr>
          <w:p w:rsidR="00C05F1A" w:rsidRPr="005D267A" w:rsidRDefault="00C05F1A" w:rsidP="00C05F1A">
            <w:pPr>
              <w:jc w:val="center"/>
            </w:pPr>
          </w:p>
        </w:tc>
        <w:tc>
          <w:tcPr>
            <w:tcW w:w="797" w:type="dxa"/>
            <w:shd w:val="clear" w:color="auto" w:fill="auto"/>
            <w:vAlign w:val="center"/>
          </w:tcPr>
          <w:p w:rsidR="00C05F1A" w:rsidRPr="005D267A" w:rsidRDefault="00C05F1A" w:rsidP="00C05F1A">
            <w:pPr>
              <w:jc w:val="center"/>
            </w:pPr>
            <w:r w:rsidRPr="005D267A">
              <w:t>чел.</w:t>
            </w:r>
          </w:p>
        </w:tc>
        <w:tc>
          <w:tcPr>
            <w:tcW w:w="797" w:type="dxa"/>
            <w:shd w:val="clear" w:color="auto" w:fill="auto"/>
            <w:vAlign w:val="center"/>
          </w:tcPr>
          <w:p w:rsidR="00C05F1A" w:rsidRPr="005D267A" w:rsidRDefault="00C05F1A" w:rsidP="00C05F1A">
            <w:pPr>
              <w:jc w:val="center"/>
            </w:pPr>
            <w:r w:rsidRPr="005D267A">
              <w:t>%</w:t>
            </w:r>
            <w:r w:rsidRPr="00965B6E">
              <w:rPr>
                <w:vertAlign w:val="superscript"/>
              </w:rPr>
              <w:t>3</w:t>
            </w:r>
          </w:p>
        </w:tc>
        <w:tc>
          <w:tcPr>
            <w:tcW w:w="798" w:type="dxa"/>
            <w:shd w:val="clear" w:color="auto" w:fill="auto"/>
          </w:tcPr>
          <w:p w:rsidR="00C05F1A" w:rsidRPr="005D267A" w:rsidRDefault="00C05F1A" w:rsidP="00C05F1A">
            <w:pPr>
              <w:jc w:val="center"/>
            </w:pPr>
            <w:r w:rsidRPr="005D267A">
              <w:t>чел.</w:t>
            </w:r>
          </w:p>
        </w:tc>
        <w:tc>
          <w:tcPr>
            <w:tcW w:w="797" w:type="dxa"/>
            <w:shd w:val="clear" w:color="auto" w:fill="auto"/>
          </w:tcPr>
          <w:p w:rsidR="00C05F1A" w:rsidRPr="005D267A" w:rsidRDefault="00C05F1A" w:rsidP="00C05F1A">
            <w:pPr>
              <w:jc w:val="center"/>
            </w:pPr>
            <w:r w:rsidRPr="005D267A">
              <w:t>%</w:t>
            </w:r>
          </w:p>
        </w:tc>
        <w:tc>
          <w:tcPr>
            <w:tcW w:w="797" w:type="dxa"/>
            <w:shd w:val="clear" w:color="auto" w:fill="auto"/>
          </w:tcPr>
          <w:p w:rsidR="00C05F1A" w:rsidRPr="005D267A" w:rsidRDefault="00C05F1A" w:rsidP="00C05F1A">
            <w:pPr>
              <w:jc w:val="center"/>
            </w:pPr>
            <w:r w:rsidRPr="005D267A">
              <w:t>чел.</w:t>
            </w:r>
          </w:p>
        </w:tc>
        <w:tc>
          <w:tcPr>
            <w:tcW w:w="798" w:type="dxa"/>
            <w:shd w:val="clear" w:color="auto" w:fill="auto"/>
          </w:tcPr>
          <w:p w:rsidR="00C05F1A" w:rsidRPr="005D267A" w:rsidRDefault="00C05F1A" w:rsidP="00C05F1A">
            <w:pPr>
              <w:jc w:val="center"/>
            </w:pPr>
            <w:r w:rsidRPr="005D267A">
              <w:t>%</w:t>
            </w:r>
          </w:p>
        </w:tc>
        <w:tc>
          <w:tcPr>
            <w:tcW w:w="797" w:type="dxa"/>
            <w:shd w:val="clear" w:color="auto" w:fill="auto"/>
          </w:tcPr>
          <w:p w:rsidR="00C05F1A" w:rsidRPr="005D267A" w:rsidRDefault="00C05F1A" w:rsidP="00C05F1A">
            <w:pPr>
              <w:jc w:val="center"/>
            </w:pPr>
            <w:r w:rsidRPr="005D267A">
              <w:t>чел.</w:t>
            </w:r>
          </w:p>
        </w:tc>
        <w:tc>
          <w:tcPr>
            <w:tcW w:w="798" w:type="dxa"/>
            <w:shd w:val="clear" w:color="auto" w:fill="auto"/>
          </w:tcPr>
          <w:p w:rsidR="00C05F1A" w:rsidRPr="005D267A" w:rsidRDefault="00C05F1A" w:rsidP="00C05F1A">
            <w:pPr>
              <w:jc w:val="center"/>
            </w:pPr>
            <w:r w:rsidRPr="005D267A">
              <w:t>%</w:t>
            </w:r>
          </w:p>
        </w:tc>
      </w:tr>
      <w:tr w:rsidR="00C05F1A" w:rsidRPr="00966C93" w:rsidTr="00C05F1A">
        <w:trPr>
          <w:cantSplit/>
        </w:trPr>
        <w:tc>
          <w:tcPr>
            <w:tcW w:w="636" w:type="dxa"/>
            <w:shd w:val="clear" w:color="auto" w:fill="auto"/>
          </w:tcPr>
          <w:p w:rsidR="00C05F1A" w:rsidRPr="00966C93" w:rsidRDefault="00C05F1A" w:rsidP="00C05F1A">
            <w:r w:rsidRPr="00966C93">
              <w:t>1.</w:t>
            </w:r>
          </w:p>
        </w:tc>
        <w:tc>
          <w:tcPr>
            <w:tcW w:w="2545"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 3"</w:t>
            </w:r>
          </w:p>
        </w:tc>
        <w:tc>
          <w:tcPr>
            <w:tcW w:w="797" w:type="dxa"/>
            <w:shd w:val="clear" w:color="auto" w:fill="auto"/>
            <w:vAlign w:val="center"/>
          </w:tcPr>
          <w:p w:rsidR="00C05F1A" w:rsidRPr="00966C93" w:rsidRDefault="00C05F1A" w:rsidP="00C05F1A">
            <w:r w:rsidRPr="00966C93">
              <w:rPr>
                <w:color w:val="000000"/>
              </w:rPr>
              <w:t>7</w:t>
            </w:r>
          </w:p>
        </w:tc>
        <w:tc>
          <w:tcPr>
            <w:tcW w:w="797" w:type="dxa"/>
            <w:shd w:val="clear" w:color="auto" w:fill="auto"/>
            <w:vAlign w:val="center"/>
          </w:tcPr>
          <w:p w:rsidR="00C05F1A" w:rsidRPr="00966C93" w:rsidRDefault="00C05F1A" w:rsidP="00C05F1A">
            <w:r w:rsidRPr="00966C93">
              <w:rPr>
                <w:color w:val="000000"/>
              </w:rPr>
              <w:t>46,67</w:t>
            </w:r>
          </w:p>
        </w:tc>
        <w:tc>
          <w:tcPr>
            <w:tcW w:w="798" w:type="dxa"/>
            <w:shd w:val="clear" w:color="auto" w:fill="auto"/>
            <w:vAlign w:val="center"/>
          </w:tcPr>
          <w:p w:rsidR="00C05F1A" w:rsidRPr="00966C93" w:rsidRDefault="00C05F1A" w:rsidP="00C05F1A">
            <w:r w:rsidRPr="00966C93">
              <w:rPr>
                <w:color w:val="000000"/>
              </w:rPr>
              <w:t>8</w:t>
            </w:r>
          </w:p>
        </w:tc>
        <w:tc>
          <w:tcPr>
            <w:tcW w:w="797" w:type="dxa"/>
            <w:shd w:val="clear" w:color="auto" w:fill="auto"/>
            <w:vAlign w:val="center"/>
          </w:tcPr>
          <w:p w:rsidR="00C05F1A" w:rsidRPr="00966C93" w:rsidRDefault="00C05F1A" w:rsidP="00C05F1A">
            <w:r w:rsidRPr="00966C93">
              <w:rPr>
                <w:color w:val="000000"/>
              </w:rPr>
              <w:t>53,33</w:t>
            </w:r>
          </w:p>
        </w:tc>
        <w:tc>
          <w:tcPr>
            <w:tcW w:w="797" w:type="dxa"/>
            <w:shd w:val="clear" w:color="auto" w:fill="auto"/>
            <w:vAlign w:val="center"/>
          </w:tcPr>
          <w:p w:rsidR="00C05F1A" w:rsidRPr="00966C93" w:rsidRDefault="00C05F1A" w:rsidP="00C05F1A">
            <w:r w:rsidRPr="00966C93">
              <w:rPr>
                <w:color w:val="000000"/>
              </w:rPr>
              <w:t>0</w:t>
            </w:r>
          </w:p>
        </w:tc>
        <w:tc>
          <w:tcPr>
            <w:tcW w:w="798" w:type="dxa"/>
            <w:shd w:val="clear" w:color="auto" w:fill="auto"/>
            <w:vAlign w:val="center"/>
          </w:tcPr>
          <w:p w:rsidR="00C05F1A" w:rsidRPr="00966C93" w:rsidRDefault="00C05F1A" w:rsidP="00C05F1A">
            <w:r w:rsidRPr="00966C93">
              <w:rPr>
                <w:color w:val="000000"/>
              </w:rPr>
              <w:t>0,00</w:t>
            </w:r>
          </w:p>
        </w:tc>
        <w:tc>
          <w:tcPr>
            <w:tcW w:w="797" w:type="dxa"/>
            <w:shd w:val="clear" w:color="auto" w:fill="auto"/>
            <w:vAlign w:val="center"/>
          </w:tcPr>
          <w:p w:rsidR="00C05F1A" w:rsidRPr="00966C93" w:rsidRDefault="00C05F1A" w:rsidP="00C05F1A">
            <w:r w:rsidRPr="00966C93">
              <w:rPr>
                <w:color w:val="000000"/>
              </w:rPr>
              <w:t>0</w:t>
            </w:r>
          </w:p>
        </w:tc>
        <w:tc>
          <w:tcPr>
            <w:tcW w:w="798" w:type="dxa"/>
            <w:shd w:val="clear" w:color="auto" w:fill="auto"/>
            <w:vAlign w:val="center"/>
          </w:tcPr>
          <w:p w:rsidR="00C05F1A" w:rsidRPr="00966C93" w:rsidRDefault="00C05F1A" w:rsidP="00C05F1A">
            <w:r w:rsidRPr="00966C93">
              <w:rPr>
                <w:color w:val="000000"/>
              </w:rPr>
              <w:t>0,00</w:t>
            </w:r>
          </w:p>
        </w:tc>
      </w:tr>
      <w:tr w:rsidR="00C05F1A" w:rsidRPr="00966C93" w:rsidTr="00C05F1A">
        <w:trPr>
          <w:cantSplit/>
        </w:trPr>
        <w:tc>
          <w:tcPr>
            <w:tcW w:w="636" w:type="dxa"/>
            <w:shd w:val="clear" w:color="auto" w:fill="auto"/>
          </w:tcPr>
          <w:p w:rsidR="00C05F1A" w:rsidRPr="00966C93" w:rsidRDefault="00C05F1A" w:rsidP="00C05F1A">
            <w:r w:rsidRPr="00966C93">
              <w:lastRenderedPageBreak/>
              <w:t>2.</w:t>
            </w:r>
          </w:p>
        </w:tc>
        <w:tc>
          <w:tcPr>
            <w:tcW w:w="2545"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 5"</w:t>
            </w:r>
          </w:p>
        </w:tc>
        <w:tc>
          <w:tcPr>
            <w:tcW w:w="797" w:type="dxa"/>
            <w:shd w:val="clear" w:color="auto" w:fill="auto"/>
            <w:vAlign w:val="center"/>
          </w:tcPr>
          <w:p w:rsidR="00C05F1A" w:rsidRPr="00966C93" w:rsidRDefault="00C05F1A" w:rsidP="00C05F1A">
            <w:r w:rsidRPr="00966C93">
              <w:rPr>
                <w:color w:val="000000"/>
              </w:rPr>
              <w:t>5</w:t>
            </w:r>
          </w:p>
        </w:tc>
        <w:tc>
          <w:tcPr>
            <w:tcW w:w="797" w:type="dxa"/>
            <w:shd w:val="clear" w:color="auto" w:fill="auto"/>
            <w:vAlign w:val="center"/>
          </w:tcPr>
          <w:p w:rsidR="00C05F1A" w:rsidRPr="00966C93" w:rsidRDefault="00C05F1A" w:rsidP="00C05F1A">
            <w:r w:rsidRPr="00966C93">
              <w:rPr>
                <w:color w:val="000000"/>
              </w:rPr>
              <w:t>38,46</w:t>
            </w:r>
          </w:p>
        </w:tc>
        <w:tc>
          <w:tcPr>
            <w:tcW w:w="798" w:type="dxa"/>
            <w:shd w:val="clear" w:color="auto" w:fill="auto"/>
            <w:vAlign w:val="center"/>
          </w:tcPr>
          <w:p w:rsidR="00C05F1A" w:rsidRPr="00966C93" w:rsidRDefault="00C05F1A" w:rsidP="00C05F1A">
            <w:r w:rsidRPr="00966C93">
              <w:rPr>
                <w:color w:val="000000"/>
              </w:rPr>
              <w:t>6</w:t>
            </w:r>
          </w:p>
        </w:tc>
        <w:tc>
          <w:tcPr>
            <w:tcW w:w="797" w:type="dxa"/>
            <w:shd w:val="clear" w:color="auto" w:fill="auto"/>
            <w:vAlign w:val="center"/>
          </w:tcPr>
          <w:p w:rsidR="00C05F1A" w:rsidRPr="00966C93" w:rsidRDefault="00C05F1A" w:rsidP="00C05F1A">
            <w:r w:rsidRPr="00966C93">
              <w:rPr>
                <w:color w:val="000000"/>
              </w:rPr>
              <w:t>46,15</w:t>
            </w:r>
          </w:p>
        </w:tc>
        <w:tc>
          <w:tcPr>
            <w:tcW w:w="797" w:type="dxa"/>
            <w:shd w:val="clear" w:color="auto" w:fill="auto"/>
            <w:vAlign w:val="center"/>
          </w:tcPr>
          <w:p w:rsidR="00C05F1A" w:rsidRPr="00966C93" w:rsidRDefault="00C05F1A" w:rsidP="00C05F1A">
            <w:r w:rsidRPr="00966C93">
              <w:rPr>
                <w:color w:val="000000"/>
              </w:rPr>
              <w:t>2</w:t>
            </w:r>
          </w:p>
        </w:tc>
        <w:tc>
          <w:tcPr>
            <w:tcW w:w="798" w:type="dxa"/>
            <w:shd w:val="clear" w:color="auto" w:fill="auto"/>
            <w:vAlign w:val="center"/>
          </w:tcPr>
          <w:p w:rsidR="00C05F1A" w:rsidRPr="00966C93" w:rsidRDefault="00C05F1A" w:rsidP="00C05F1A">
            <w:r w:rsidRPr="00966C93">
              <w:rPr>
                <w:color w:val="000000"/>
              </w:rPr>
              <w:t>15,38</w:t>
            </w:r>
          </w:p>
        </w:tc>
        <w:tc>
          <w:tcPr>
            <w:tcW w:w="797" w:type="dxa"/>
            <w:shd w:val="clear" w:color="auto" w:fill="auto"/>
            <w:vAlign w:val="center"/>
          </w:tcPr>
          <w:p w:rsidR="00C05F1A" w:rsidRPr="00966C93" w:rsidRDefault="00C05F1A" w:rsidP="00C05F1A">
            <w:r w:rsidRPr="00966C93">
              <w:rPr>
                <w:color w:val="000000"/>
              </w:rPr>
              <w:t>0</w:t>
            </w:r>
          </w:p>
        </w:tc>
        <w:tc>
          <w:tcPr>
            <w:tcW w:w="798" w:type="dxa"/>
            <w:shd w:val="clear" w:color="auto" w:fill="auto"/>
            <w:vAlign w:val="center"/>
          </w:tcPr>
          <w:p w:rsidR="00C05F1A" w:rsidRPr="00966C93" w:rsidRDefault="00C05F1A" w:rsidP="00C05F1A">
            <w:r w:rsidRPr="00966C93">
              <w:rPr>
                <w:color w:val="000000"/>
              </w:rPr>
              <w:t>0,00</w:t>
            </w:r>
          </w:p>
        </w:tc>
      </w:tr>
      <w:tr w:rsidR="00C05F1A" w:rsidRPr="00966C93" w:rsidTr="00C05F1A">
        <w:trPr>
          <w:cantSplit/>
        </w:trPr>
        <w:tc>
          <w:tcPr>
            <w:tcW w:w="636" w:type="dxa"/>
            <w:shd w:val="clear" w:color="auto" w:fill="auto"/>
          </w:tcPr>
          <w:p w:rsidR="00C05F1A" w:rsidRPr="00966C93" w:rsidRDefault="00C05F1A" w:rsidP="00C05F1A">
            <w:r w:rsidRPr="00966C93">
              <w:t>3.</w:t>
            </w:r>
          </w:p>
        </w:tc>
        <w:tc>
          <w:tcPr>
            <w:tcW w:w="2545" w:type="dxa"/>
            <w:shd w:val="clear" w:color="auto" w:fill="auto"/>
            <w:vAlign w:val="center"/>
          </w:tcPr>
          <w:p w:rsidR="00C05F1A" w:rsidRPr="00966C93" w:rsidRDefault="00C05F1A" w:rsidP="00C05F1A">
            <w:r w:rsidRPr="00966C93">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966C93">
              <w:rPr>
                <w:color w:val="000000"/>
              </w:rPr>
              <w:t>Спирихина</w:t>
            </w:r>
            <w:proofErr w:type="spellEnd"/>
            <w:r w:rsidRPr="00966C93">
              <w:rPr>
                <w:color w:val="000000"/>
              </w:rPr>
              <w:t>"</w:t>
            </w:r>
          </w:p>
        </w:tc>
        <w:tc>
          <w:tcPr>
            <w:tcW w:w="797" w:type="dxa"/>
            <w:shd w:val="clear" w:color="auto" w:fill="auto"/>
            <w:vAlign w:val="center"/>
          </w:tcPr>
          <w:p w:rsidR="00C05F1A" w:rsidRPr="00966C93" w:rsidRDefault="00C05F1A" w:rsidP="00C05F1A">
            <w:r w:rsidRPr="00966C93">
              <w:rPr>
                <w:color w:val="000000"/>
              </w:rPr>
              <w:t>10</w:t>
            </w:r>
          </w:p>
        </w:tc>
        <w:tc>
          <w:tcPr>
            <w:tcW w:w="797" w:type="dxa"/>
            <w:shd w:val="clear" w:color="auto" w:fill="auto"/>
            <w:vAlign w:val="center"/>
          </w:tcPr>
          <w:p w:rsidR="00C05F1A" w:rsidRPr="00966C93" w:rsidRDefault="00C05F1A" w:rsidP="00C05F1A">
            <w:r w:rsidRPr="00966C93">
              <w:rPr>
                <w:color w:val="000000"/>
              </w:rPr>
              <w:t>24,39</w:t>
            </w:r>
          </w:p>
        </w:tc>
        <w:tc>
          <w:tcPr>
            <w:tcW w:w="798" w:type="dxa"/>
            <w:shd w:val="clear" w:color="auto" w:fill="auto"/>
            <w:vAlign w:val="center"/>
          </w:tcPr>
          <w:p w:rsidR="00C05F1A" w:rsidRPr="00966C93" w:rsidRDefault="00C05F1A" w:rsidP="00C05F1A">
            <w:r w:rsidRPr="00966C93">
              <w:rPr>
                <w:color w:val="000000"/>
              </w:rPr>
              <w:t>17</w:t>
            </w:r>
          </w:p>
        </w:tc>
        <w:tc>
          <w:tcPr>
            <w:tcW w:w="797" w:type="dxa"/>
            <w:shd w:val="clear" w:color="auto" w:fill="auto"/>
            <w:vAlign w:val="center"/>
          </w:tcPr>
          <w:p w:rsidR="00C05F1A" w:rsidRPr="00966C93" w:rsidRDefault="00C05F1A" w:rsidP="00C05F1A">
            <w:r w:rsidRPr="00966C93">
              <w:rPr>
                <w:color w:val="000000"/>
              </w:rPr>
              <w:t>41,46</w:t>
            </w:r>
          </w:p>
        </w:tc>
        <w:tc>
          <w:tcPr>
            <w:tcW w:w="797" w:type="dxa"/>
            <w:shd w:val="clear" w:color="auto" w:fill="auto"/>
            <w:vAlign w:val="center"/>
          </w:tcPr>
          <w:p w:rsidR="00C05F1A" w:rsidRPr="00966C93" w:rsidRDefault="00C05F1A" w:rsidP="00C05F1A">
            <w:r w:rsidRPr="00966C93">
              <w:rPr>
                <w:color w:val="000000"/>
              </w:rPr>
              <w:t>11</w:t>
            </w:r>
          </w:p>
        </w:tc>
        <w:tc>
          <w:tcPr>
            <w:tcW w:w="798" w:type="dxa"/>
            <w:shd w:val="clear" w:color="auto" w:fill="auto"/>
            <w:vAlign w:val="center"/>
          </w:tcPr>
          <w:p w:rsidR="00C05F1A" w:rsidRPr="00966C93" w:rsidRDefault="00C05F1A" w:rsidP="00C05F1A">
            <w:r w:rsidRPr="00966C93">
              <w:rPr>
                <w:color w:val="000000"/>
              </w:rPr>
              <w:t>26,83</w:t>
            </w:r>
          </w:p>
        </w:tc>
        <w:tc>
          <w:tcPr>
            <w:tcW w:w="797" w:type="dxa"/>
            <w:shd w:val="clear" w:color="auto" w:fill="auto"/>
            <w:vAlign w:val="center"/>
          </w:tcPr>
          <w:p w:rsidR="00C05F1A" w:rsidRPr="00966C93" w:rsidRDefault="00C05F1A" w:rsidP="00C05F1A">
            <w:r w:rsidRPr="00966C93">
              <w:rPr>
                <w:color w:val="000000"/>
              </w:rPr>
              <w:t>3</w:t>
            </w:r>
          </w:p>
        </w:tc>
        <w:tc>
          <w:tcPr>
            <w:tcW w:w="798" w:type="dxa"/>
            <w:shd w:val="clear" w:color="auto" w:fill="auto"/>
            <w:vAlign w:val="center"/>
          </w:tcPr>
          <w:p w:rsidR="00C05F1A" w:rsidRPr="00966C93" w:rsidRDefault="00C05F1A" w:rsidP="00C05F1A">
            <w:r w:rsidRPr="00966C93">
              <w:rPr>
                <w:color w:val="000000"/>
              </w:rPr>
              <w:t>7,32</w:t>
            </w:r>
          </w:p>
        </w:tc>
      </w:tr>
    </w:tbl>
    <w:p w:rsidR="006B5041" w:rsidRPr="006B5041" w:rsidRDefault="006B5041" w:rsidP="006B5041">
      <w:pPr>
        <w:ind w:left="426" w:hanging="426"/>
      </w:pPr>
    </w:p>
    <w:p w:rsidR="00515C42" w:rsidRDefault="00515C42" w:rsidP="005C426E">
      <w:pPr>
        <w:pStyle w:val="1"/>
      </w:pPr>
    </w:p>
    <w:p w:rsidR="00515C42" w:rsidRDefault="00515C42" w:rsidP="005C426E">
      <w:pPr>
        <w:pStyle w:val="1"/>
      </w:pPr>
    </w:p>
    <w:p w:rsidR="00515C42" w:rsidRDefault="00515C42" w:rsidP="00515C42"/>
    <w:p w:rsidR="00515C42" w:rsidRDefault="00515C42" w:rsidP="00515C42"/>
    <w:p w:rsidR="00515C42" w:rsidRDefault="00515C42" w:rsidP="00515C42"/>
    <w:p w:rsidR="00515C42" w:rsidRDefault="00515C42" w:rsidP="00515C42"/>
    <w:p w:rsidR="00515C42" w:rsidRDefault="00515C42" w:rsidP="00515C42"/>
    <w:p w:rsidR="00515C42" w:rsidRDefault="00515C42" w:rsidP="00515C42"/>
    <w:p w:rsidR="00515C42" w:rsidRDefault="00515C42" w:rsidP="00515C42"/>
    <w:p w:rsidR="00B81379" w:rsidRDefault="00B81379" w:rsidP="00515C42"/>
    <w:p w:rsidR="00B81379" w:rsidRDefault="00B81379" w:rsidP="00515C42"/>
    <w:p w:rsidR="00B81379" w:rsidRDefault="00B81379" w:rsidP="00515C42"/>
    <w:p w:rsidR="00B81379" w:rsidRDefault="00B81379" w:rsidP="00515C42"/>
    <w:p w:rsidR="00B81379" w:rsidRDefault="00B81379" w:rsidP="00515C42"/>
    <w:p w:rsidR="00B81379" w:rsidRDefault="00B81379" w:rsidP="00515C42"/>
    <w:p w:rsidR="00B81379" w:rsidRDefault="00B81379" w:rsidP="00515C42"/>
    <w:p w:rsidR="00B81379" w:rsidRDefault="00B81379" w:rsidP="00515C42"/>
    <w:p w:rsidR="00B81379" w:rsidRDefault="00B81379" w:rsidP="00515C42"/>
    <w:p w:rsidR="00B81379" w:rsidRDefault="00B81379" w:rsidP="00515C42"/>
    <w:p w:rsidR="00515C42" w:rsidRDefault="00515C42" w:rsidP="00515C42"/>
    <w:p w:rsidR="004919BF" w:rsidRDefault="004919BF" w:rsidP="00515C42"/>
    <w:p w:rsidR="004919BF" w:rsidRDefault="004919BF" w:rsidP="00515C42"/>
    <w:p w:rsidR="004919BF" w:rsidRDefault="004919BF" w:rsidP="00515C42"/>
    <w:p w:rsidR="004919BF" w:rsidRDefault="004919BF" w:rsidP="00515C42"/>
    <w:p w:rsidR="00515C42" w:rsidRPr="00515C42" w:rsidRDefault="00515C42" w:rsidP="00515C42"/>
    <w:p w:rsidR="00515C42" w:rsidRPr="001D3C2A" w:rsidRDefault="00515C42" w:rsidP="005C426E">
      <w:pPr>
        <w:pStyle w:val="1"/>
        <w:rPr>
          <w:rStyle w:val="af5"/>
          <w:bCs w:val="0"/>
          <w:i/>
          <w:sz w:val="24"/>
          <w:szCs w:val="22"/>
        </w:rPr>
      </w:pPr>
      <w:bookmarkStart w:id="7" w:name="_Toc208313723"/>
      <w:r w:rsidRPr="00535568">
        <w:rPr>
          <w:bCs/>
        </w:rPr>
        <w:lastRenderedPageBreak/>
        <w:t>РУССК</w:t>
      </w:r>
      <w:r w:rsidR="004919BF">
        <w:rPr>
          <w:bCs/>
        </w:rPr>
        <w:t>ИЙ</w:t>
      </w:r>
      <w:r w:rsidRPr="00535568">
        <w:rPr>
          <w:bCs/>
        </w:rPr>
        <w:t xml:space="preserve"> ЯЗЫК</w:t>
      </w:r>
      <w:bookmarkEnd w:id="7"/>
      <w:r w:rsidRPr="0086103B">
        <w:br/>
      </w:r>
      <w:r w:rsidR="00141A0E">
        <w:rPr>
          <w:rStyle w:val="af5"/>
          <w:i/>
          <w:sz w:val="24"/>
          <w:szCs w:val="22"/>
        </w:rPr>
        <w:t xml:space="preserve"> </w:t>
      </w:r>
    </w:p>
    <w:p w:rsidR="00515C42" w:rsidRDefault="00515C42" w:rsidP="00515C42">
      <w:pPr>
        <w:ind w:firstLine="539"/>
        <w:rPr>
          <w:i/>
        </w:rPr>
      </w:pPr>
    </w:p>
    <w:p w:rsidR="00515C42" w:rsidRPr="00535568" w:rsidRDefault="00515C42" w:rsidP="00794B26">
      <w:pPr>
        <w:pStyle w:val="a3"/>
        <w:keepNext/>
        <w:keepLines/>
        <w:tabs>
          <w:tab w:val="left" w:pos="567"/>
        </w:tabs>
        <w:spacing w:after="0" w:line="240" w:lineRule="auto"/>
        <w:ind w:left="709"/>
        <w:contextualSpacing w:val="0"/>
        <w:outlineLvl w:val="2"/>
        <w:rPr>
          <w:rFonts w:ascii="Times New Roman" w:eastAsia="SimSun" w:hAnsi="Times New Roman"/>
          <w:b/>
          <w:bCs/>
          <w:vanish/>
          <w:color w:val="FFFFFF" w:themeColor="background1"/>
          <w:sz w:val="28"/>
          <w:szCs w:val="24"/>
          <w:lang w:val="x-none" w:eastAsia="ru-RU"/>
        </w:rPr>
      </w:pPr>
      <w:bookmarkStart w:id="8" w:name="_Toc175125822"/>
      <w:bookmarkStart w:id="9" w:name="_Toc175653808"/>
      <w:bookmarkStart w:id="10" w:name="_Toc175654343"/>
      <w:bookmarkStart w:id="11" w:name="_Toc175661986"/>
      <w:bookmarkStart w:id="12" w:name="_Toc175664085"/>
      <w:bookmarkStart w:id="13" w:name="_Toc175664686"/>
      <w:bookmarkStart w:id="14" w:name="_Toc175665287"/>
      <w:bookmarkStart w:id="15" w:name="_Toc175666977"/>
      <w:bookmarkStart w:id="16" w:name="_Toc175667535"/>
      <w:bookmarkStart w:id="17" w:name="_Toc175668607"/>
      <w:bookmarkStart w:id="18" w:name="_Toc175669167"/>
      <w:bookmarkStart w:id="19" w:name="_Toc175669711"/>
      <w:bookmarkStart w:id="20" w:name="_Toc175670543"/>
      <w:bookmarkStart w:id="21" w:name="_Toc206080202"/>
      <w:bookmarkStart w:id="22" w:name="_Toc206146931"/>
      <w:bookmarkStart w:id="23" w:name="_Toc206147884"/>
      <w:bookmarkStart w:id="24" w:name="_Toc206148414"/>
      <w:bookmarkStart w:id="25" w:name="_Toc206149816"/>
      <w:bookmarkStart w:id="26" w:name="_Toc206158057"/>
      <w:bookmarkStart w:id="27" w:name="_Toc206171037"/>
      <w:bookmarkStart w:id="28" w:name="_Toc206604646"/>
      <w:bookmarkStart w:id="29" w:name="_Toc206609768"/>
      <w:bookmarkStart w:id="30" w:name="_Toc206666769"/>
      <w:bookmarkStart w:id="31" w:name="_Toc206667277"/>
      <w:bookmarkStart w:id="32" w:name="_Toc206668079"/>
      <w:bookmarkStart w:id="33" w:name="_Toc206668583"/>
      <w:bookmarkStart w:id="34" w:name="_Toc206669086"/>
      <w:bookmarkStart w:id="35" w:name="_Toc206669589"/>
      <w:bookmarkStart w:id="36" w:name="_Toc206670091"/>
      <w:bookmarkStart w:id="37" w:name="_Toc206672588"/>
      <w:bookmarkStart w:id="38" w:name="_Toc206673044"/>
      <w:bookmarkStart w:id="39" w:name="_Toc206673500"/>
      <w:bookmarkStart w:id="40" w:name="_Toc206673956"/>
      <w:bookmarkStart w:id="41" w:name="_Toc206674411"/>
      <w:bookmarkStart w:id="42" w:name="_Toc206674866"/>
      <w:bookmarkStart w:id="43" w:name="_Toc206675319"/>
      <w:bookmarkStart w:id="44" w:name="_Toc206675778"/>
      <w:bookmarkStart w:id="45" w:name="_Toc206676232"/>
      <w:bookmarkStart w:id="46" w:name="_Toc206676686"/>
      <w:bookmarkStart w:id="47" w:name="_Toc206677140"/>
      <w:bookmarkStart w:id="48" w:name="_Toc206677594"/>
      <w:bookmarkStart w:id="49" w:name="_Toc206678047"/>
      <w:bookmarkStart w:id="50" w:name="_Toc206674131"/>
      <w:bookmarkStart w:id="51" w:name="_Toc206674629"/>
      <w:bookmarkStart w:id="52" w:name="_Toc206675124"/>
      <w:bookmarkStart w:id="53" w:name="_Toc206675490"/>
      <w:bookmarkStart w:id="54" w:name="_Toc175125823"/>
      <w:bookmarkStart w:id="55" w:name="_Toc175653809"/>
      <w:bookmarkStart w:id="56" w:name="_Toc175654344"/>
      <w:bookmarkStart w:id="57" w:name="_Toc175661987"/>
      <w:bookmarkStart w:id="58" w:name="_Toc175664086"/>
      <w:bookmarkStart w:id="59" w:name="_Toc175664687"/>
      <w:bookmarkStart w:id="60" w:name="_Toc175665288"/>
      <w:bookmarkStart w:id="61" w:name="_Toc175666978"/>
      <w:bookmarkStart w:id="62" w:name="_Toc175667536"/>
      <w:bookmarkStart w:id="63" w:name="_Toc175668608"/>
      <w:bookmarkStart w:id="64" w:name="_Toc175669168"/>
      <w:bookmarkStart w:id="65" w:name="_Toc175669712"/>
      <w:bookmarkStart w:id="66" w:name="_Toc175670544"/>
      <w:bookmarkStart w:id="67" w:name="_Toc206080203"/>
      <w:bookmarkStart w:id="68" w:name="_Toc206146932"/>
      <w:bookmarkStart w:id="69" w:name="_Toc206147885"/>
      <w:bookmarkStart w:id="70" w:name="_Toc206148415"/>
      <w:bookmarkStart w:id="71" w:name="_Toc206149817"/>
      <w:bookmarkStart w:id="72" w:name="_Toc206158058"/>
      <w:bookmarkStart w:id="73" w:name="_Toc206171038"/>
      <w:bookmarkStart w:id="74" w:name="_Toc206604647"/>
      <w:bookmarkStart w:id="75" w:name="_Toc206609769"/>
      <w:bookmarkStart w:id="76" w:name="_Toc206666770"/>
      <w:bookmarkStart w:id="77" w:name="_Toc206667278"/>
      <w:bookmarkStart w:id="78" w:name="_Toc206668080"/>
      <w:bookmarkStart w:id="79" w:name="_Toc206668584"/>
      <w:bookmarkStart w:id="80" w:name="_Toc206669087"/>
      <w:bookmarkStart w:id="81" w:name="_Toc206669590"/>
      <w:bookmarkStart w:id="82" w:name="_Toc206670092"/>
      <w:bookmarkStart w:id="83" w:name="_Toc206672589"/>
      <w:bookmarkStart w:id="84" w:name="_Toc206673045"/>
      <w:bookmarkStart w:id="85" w:name="_Toc206673501"/>
      <w:bookmarkStart w:id="86" w:name="_Toc206673957"/>
      <w:bookmarkStart w:id="87" w:name="_Toc206674412"/>
      <w:bookmarkStart w:id="88" w:name="_Toc206674867"/>
      <w:bookmarkStart w:id="89" w:name="_Toc206675320"/>
      <w:bookmarkStart w:id="90" w:name="_Toc206675779"/>
      <w:bookmarkStart w:id="91" w:name="_Toc206676233"/>
      <w:bookmarkStart w:id="92" w:name="_Toc206676687"/>
      <w:bookmarkStart w:id="93" w:name="_Toc206677141"/>
      <w:bookmarkStart w:id="94" w:name="_Toc206677595"/>
      <w:bookmarkStart w:id="95" w:name="_Toc206678048"/>
      <w:bookmarkStart w:id="96" w:name="_Toc206674132"/>
      <w:bookmarkStart w:id="97" w:name="_Toc206674630"/>
      <w:bookmarkStart w:id="98" w:name="_Toc206675125"/>
      <w:bookmarkStart w:id="99" w:name="_Toc206675491"/>
      <w:bookmarkStart w:id="100" w:name="_Toc175125824"/>
      <w:bookmarkStart w:id="101" w:name="_Toc175653810"/>
      <w:bookmarkStart w:id="102" w:name="_Toc175654345"/>
      <w:bookmarkStart w:id="103" w:name="_Toc175661988"/>
      <w:bookmarkStart w:id="104" w:name="_Toc175664087"/>
      <w:bookmarkStart w:id="105" w:name="_Toc175664688"/>
      <w:bookmarkStart w:id="106" w:name="_Toc175665289"/>
      <w:bookmarkStart w:id="107" w:name="_Toc175666979"/>
      <w:bookmarkStart w:id="108" w:name="_Toc175667537"/>
      <w:bookmarkStart w:id="109" w:name="_Toc175668609"/>
      <w:bookmarkStart w:id="110" w:name="_Toc175669169"/>
      <w:bookmarkStart w:id="111" w:name="_Toc175669713"/>
      <w:bookmarkStart w:id="112" w:name="_Toc175670545"/>
      <w:bookmarkStart w:id="113" w:name="_Toc206080204"/>
      <w:bookmarkStart w:id="114" w:name="_Toc206146933"/>
      <w:bookmarkStart w:id="115" w:name="_Toc206147886"/>
      <w:bookmarkStart w:id="116" w:name="_Toc206148416"/>
      <w:bookmarkStart w:id="117" w:name="_Toc206149818"/>
      <w:bookmarkStart w:id="118" w:name="_Toc206158059"/>
      <w:bookmarkStart w:id="119" w:name="_Toc206171039"/>
      <w:bookmarkStart w:id="120" w:name="_Toc206604648"/>
      <w:bookmarkStart w:id="121" w:name="_Toc206609770"/>
      <w:bookmarkStart w:id="122" w:name="_Toc206666771"/>
      <w:bookmarkStart w:id="123" w:name="_Toc206667279"/>
      <w:bookmarkStart w:id="124" w:name="_Toc206668081"/>
      <w:bookmarkStart w:id="125" w:name="_Toc206668585"/>
      <w:bookmarkStart w:id="126" w:name="_Toc206669088"/>
      <w:bookmarkStart w:id="127" w:name="_Toc206669591"/>
      <w:bookmarkStart w:id="128" w:name="_Toc206670093"/>
      <w:bookmarkStart w:id="129" w:name="_Toc206672590"/>
      <w:bookmarkStart w:id="130" w:name="_Toc206673046"/>
      <w:bookmarkStart w:id="131" w:name="_Toc206673502"/>
      <w:bookmarkStart w:id="132" w:name="_Toc206673958"/>
      <w:bookmarkStart w:id="133" w:name="_Toc206674413"/>
      <w:bookmarkStart w:id="134" w:name="_Toc206674868"/>
      <w:bookmarkStart w:id="135" w:name="_Toc206675321"/>
      <w:bookmarkStart w:id="136" w:name="_Toc206675780"/>
      <w:bookmarkStart w:id="137" w:name="_Toc206676234"/>
      <w:bookmarkStart w:id="138" w:name="_Toc206676688"/>
      <w:bookmarkStart w:id="139" w:name="_Toc206677142"/>
      <w:bookmarkStart w:id="140" w:name="_Toc206677596"/>
      <w:bookmarkStart w:id="141" w:name="_Toc206678049"/>
      <w:bookmarkStart w:id="142" w:name="_Toc206674133"/>
      <w:bookmarkStart w:id="143" w:name="_Toc206674631"/>
      <w:bookmarkStart w:id="144" w:name="_Toc206675126"/>
      <w:bookmarkStart w:id="145" w:name="_Toc206675492"/>
      <w:bookmarkStart w:id="146" w:name="_Toc175125825"/>
      <w:bookmarkStart w:id="147" w:name="_Toc175653811"/>
      <w:bookmarkStart w:id="148" w:name="_Toc175654346"/>
      <w:bookmarkStart w:id="149" w:name="_Toc175661989"/>
      <w:bookmarkStart w:id="150" w:name="_Toc175664088"/>
      <w:bookmarkStart w:id="151" w:name="_Toc175664689"/>
      <w:bookmarkStart w:id="152" w:name="_Toc175665290"/>
      <w:bookmarkStart w:id="153" w:name="_Toc175666980"/>
      <w:bookmarkStart w:id="154" w:name="_Toc175667538"/>
      <w:bookmarkStart w:id="155" w:name="_Toc175668610"/>
      <w:bookmarkStart w:id="156" w:name="_Toc175669170"/>
      <w:bookmarkStart w:id="157" w:name="_Toc175669714"/>
      <w:bookmarkStart w:id="158" w:name="_Toc175670546"/>
      <w:bookmarkStart w:id="159" w:name="_Toc206080205"/>
      <w:bookmarkStart w:id="160" w:name="_Toc206146934"/>
      <w:bookmarkStart w:id="161" w:name="_Toc206147887"/>
      <w:bookmarkStart w:id="162" w:name="_Toc206148417"/>
      <w:bookmarkStart w:id="163" w:name="_Toc206149819"/>
      <w:bookmarkStart w:id="164" w:name="_Toc206158060"/>
      <w:bookmarkStart w:id="165" w:name="_Toc206171040"/>
      <w:bookmarkStart w:id="166" w:name="_Toc206604649"/>
      <w:bookmarkStart w:id="167" w:name="_Toc206609771"/>
      <w:bookmarkStart w:id="168" w:name="_Toc206666772"/>
      <w:bookmarkStart w:id="169" w:name="_Toc206667280"/>
      <w:bookmarkStart w:id="170" w:name="_Toc206668082"/>
      <w:bookmarkStart w:id="171" w:name="_Toc206668586"/>
      <w:bookmarkStart w:id="172" w:name="_Toc206669089"/>
      <w:bookmarkStart w:id="173" w:name="_Toc206669592"/>
      <w:bookmarkStart w:id="174" w:name="_Toc206670094"/>
      <w:bookmarkStart w:id="175" w:name="_Toc206672591"/>
      <w:bookmarkStart w:id="176" w:name="_Toc206673047"/>
      <w:bookmarkStart w:id="177" w:name="_Toc206673503"/>
      <w:bookmarkStart w:id="178" w:name="_Toc206673959"/>
      <w:bookmarkStart w:id="179" w:name="_Toc206674414"/>
      <w:bookmarkStart w:id="180" w:name="_Toc206674869"/>
      <w:bookmarkStart w:id="181" w:name="_Toc206675322"/>
      <w:bookmarkStart w:id="182" w:name="_Toc206675781"/>
      <w:bookmarkStart w:id="183" w:name="_Toc206676235"/>
      <w:bookmarkStart w:id="184" w:name="_Toc206676689"/>
      <w:bookmarkStart w:id="185" w:name="_Toc206677143"/>
      <w:bookmarkStart w:id="186" w:name="_Toc206677597"/>
      <w:bookmarkStart w:id="187" w:name="_Toc206678050"/>
      <w:bookmarkStart w:id="188" w:name="_Toc206674134"/>
      <w:bookmarkStart w:id="189" w:name="_Toc206674632"/>
      <w:bookmarkStart w:id="190" w:name="_Toc206675127"/>
      <w:bookmarkStart w:id="191" w:name="_Toc20667549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515C42" w:rsidRDefault="00515C42" w:rsidP="00794B26">
      <w:pPr>
        <w:pStyle w:val="3"/>
        <w:numPr>
          <w:ilvl w:val="0"/>
          <w:numId w:val="0"/>
        </w:numPr>
        <w:tabs>
          <w:tab w:val="left" w:pos="567"/>
        </w:tabs>
        <w:spacing w:before="0"/>
        <w:ind w:firstLine="709"/>
        <w:jc w:val="both"/>
        <w:rPr>
          <w:rFonts w:ascii="Times New Roman" w:hAnsi="Times New Roman"/>
        </w:rPr>
      </w:pPr>
      <w:bookmarkStart w:id="192" w:name="_Toc208313724"/>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192"/>
    </w:p>
    <w:p w:rsidR="00515C42" w:rsidRPr="00552944" w:rsidRDefault="00515C42" w:rsidP="005C426E">
      <w:pPr>
        <w:pStyle w:val="3"/>
        <w:numPr>
          <w:ilvl w:val="0"/>
          <w:numId w:val="26"/>
        </w:numPr>
        <w:tabs>
          <w:tab w:val="left" w:pos="567"/>
        </w:tabs>
        <w:spacing w:before="0"/>
        <w:ind w:left="0" w:firstLine="0"/>
        <w:rPr>
          <w:rFonts w:ascii="Times New Roman" w:hAnsi="Times New Roman"/>
          <w:szCs w:val="28"/>
        </w:rPr>
      </w:pPr>
      <w:bookmarkStart w:id="193" w:name="_Toc208313725"/>
      <w:r w:rsidRPr="00552944">
        <w:rPr>
          <w:rFonts w:ascii="Times New Roman" w:hAnsi="Times New Roman"/>
        </w:rPr>
        <w:t>…</w:t>
      </w:r>
      <w:r w:rsidRPr="00552944">
        <w:rPr>
          <w:rFonts w:ascii="Times New Roman" w:hAnsi="Times New Roman"/>
          <w:szCs w:val="28"/>
        </w:rPr>
        <w:t>по совершенствованию преподавания учебного предмета всем обучающимся</w:t>
      </w:r>
      <w:bookmarkEnd w:id="193"/>
    </w:p>
    <w:p w:rsidR="00515C42" w:rsidRPr="00DF0D2C" w:rsidRDefault="00515C42" w:rsidP="00DD1035">
      <w:pPr>
        <w:pStyle w:val="a3"/>
        <w:spacing w:after="0" w:line="240" w:lineRule="auto"/>
        <w:ind w:left="0"/>
        <w:jc w:val="both"/>
        <w:rPr>
          <w:rFonts w:ascii="Times New Roman" w:eastAsia="Times New Roman" w:hAnsi="Times New Roman"/>
          <w:bCs/>
          <w:i/>
          <w:iCs/>
          <w:sz w:val="28"/>
          <w:szCs w:val="28"/>
          <w:lang w:eastAsia="ru-RU"/>
        </w:rPr>
      </w:pPr>
    </w:p>
    <w:p w:rsidR="00CF570E" w:rsidRPr="00CF570E" w:rsidRDefault="00CF570E" w:rsidP="00CF570E">
      <w:pPr>
        <w:numPr>
          <w:ilvl w:val="0"/>
          <w:numId w:val="1"/>
        </w:numPr>
        <w:ind w:left="426" w:hanging="425"/>
        <w:contextualSpacing/>
        <w:jc w:val="both"/>
        <w:rPr>
          <w:rFonts w:eastAsia="Times New Roman"/>
          <w:bCs/>
          <w:i/>
          <w:iCs/>
        </w:rPr>
      </w:pPr>
      <w:r w:rsidRPr="00CF570E">
        <w:rPr>
          <w:rFonts w:eastAsia="Times New Roman"/>
          <w:bCs/>
          <w:i/>
          <w:iCs/>
        </w:rPr>
        <w:t>Учителям</w:t>
      </w:r>
    </w:p>
    <w:p w:rsidR="00CF570E" w:rsidRPr="00817A53" w:rsidRDefault="00CF570E" w:rsidP="005C426E">
      <w:pPr>
        <w:pStyle w:val="a3"/>
        <w:numPr>
          <w:ilvl w:val="0"/>
          <w:numId w:val="13"/>
        </w:numPr>
        <w:spacing w:after="0" w:line="240" w:lineRule="auto"/>
        <w:ind w:left="0" w:firstLine="709"/>
        <w:jc w:val="both"/>
        <w:rPr>
          <w:rFonts w:ascii="Times New Roman" w:hAnsi="Times New Roman"/>
          <w:sz w:val="24"/>
          <w:szCs w:val="24"/>
        </w:rPr>
      </w:pPr>
      <w:r w:rsidRPr="00817A53">
        <w:rPr>
          <w:rFonts w:ascii="Times New Roman" w:hAnsi="Times New Roman"/>
          <w:sz w:val="24"/>
          <w:szCs w:val="24"/>
        </w:rPr>
        <w:t>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CF570E" w:rsidRPr="00817A53" w:rsidRDefault="00CF570E" w:rsidP="00817A53">
      <w:pPr>
        <w:pStyle w:val="a3"/>
        <w:spacing w:after="0" w:line="240" w:lineRule="auto"/>
        <w:ind w:left="0" w:firstLine="709"/>
        <w:jc w:val="both"/>
        <w:rPr>
          <w:rFonts w:ascii="Times New Roman" w:hAnsi="Times New Roman"/>
          <w:sz w:val="24"/>
          <w:szCs w:val="24"/>
        </w:rPr>
      </w:pPr>
      <w:r w:rsidRPr="00817A53">
        <w:rPr>
          <w:rFonts w:ascii="Times New Roman" w:hAnsi="Times New Roman"/>
          <w:sz w:val="24"/>
          <w:szCs w:val="24"/>
        </w:rPr>
        <w:t>- усвоение необходимых знаний о языке как знаковой системе и общественном явлении, его устройстве, функционировании и развитии;</w:t>
      </w:r>
    </w:p>
    <w:p w:rsidR="00CF570E" w:rsidRPr="00817A53" w:rsidRDefault="00CF570E" w:rsidP="00817A53">
      <w:pPr>
        <w:pStyle w:val="a3"/>
        <w:spacing w:after="0" w:line="240" w:lineRule="auto"/>
        <w:ind w:left="0" w:firstLine="709"/>
        <w:jc w:val="both"/>
        <w:rPr>
          <w:rFonts w:ascii="Times New Roman" w:hAnsi="Times New Roman"/>
          <w:sz w:val="24"/>
          <w:szCs w:val="24"/>
        </w:rPr>
      </w:pPr>
      <w:r w:rsidRPr="00817A53">
        <w:rPr>
          <w:rFonts w:ascii="Times New Roman" w:hAnsi="Times New Roman"/>
          <w:sz w:val="24"/>
          <w:szCs w:val="24"/>
        </w:rPr>
        <w:t>- овладение всеми видами речевой деятельности (слушание, чтение, говорение, письмо);</w:t>
      </w:r>
    </w:p>
    <w:p w:rsidR="00CF570E" w:rsidRPr="00817A53" w:rsidRDefault="00CF570E" w:rsidP="00817A53">
      <w:pPr>
        <w:pStyle w:val="a3"/>
        <w:spacing w:after="0" w:line="240" w:lineRule="auto"/>
        <w:ind w:left="0" w:firstLine="709"/>
        <w:jc w:val="both"/>
        <w:rPr>
          <w:rFonts w:ascii="Times New Roman" w:hAnsi="Times New Roman"/>
          <w:sz w:val="24"/>
          <w:szCs w:val="24"/>
        </w:rPr>
      </w:pPr>
      <w:r w:rsidRPr="00817A53">
        <w:rPr>
          <w:rFonts w:ascii="Times New Roman" w:hAnsi="Times New Roman"/>
          <w:sz w:val="24"/>
          <w:szCs w:val="24"/>
        </w:rPr>
        <w:t>- умение правильно использовать речевые навыки во всех сферах общения;</w:t>
      </w:r>
    </w:p>
    <w:p w:rsidR="00CF570E" w:rsidRPr="00817A53" w:rsidRDefault="00CF570E" w:rsidP="00817A53">
      <w:pPr>
        <w:pStyle w:val="a3"/>
        <w:spacing w:after="0" w:line="240" w:lineRule="auto"/>
        <w:ind w:left="0" w:firstLine="709"/>
        <w:jc w:val="both"/>
        <w:rPr>
          <w:rFonts w:ascii="Times New Roman" w:hAnsi="Times New Roman"/>
          <w:sz w:val="24"/>
          <w:szCs w:val="24"/>
        </w:rPr>
      </w:pPr>
      <w:r w:rsidRPr="00817A53">
        <w:rPr>
          <w:rFonts w:ascii="Times New Roman" w:hAnsi="Times New Roman"/>
          <w:sz w:val="24"/>
          <w:szCs w:val="24"/>
        </w:rPr>
        <w:t>- формирование нормативной грамотной устной и письменной речи;</w:t>
      </w:r>
    </w:p>
    <w:p w:rsidR="00CF570E" w:rsidRPr="00817A53" w:rsidRDefault="00CF570E" w:rsidP="00817A53">
      <w:pPr>
        <w:pStyle w:val="a3"/>
        <w:spacing w:after="0" w:line="240" w:lineRule="auto"/>
        <w:ind w:left="0" w:firstLine="709"/>
        <w:jc w:val="both"/>
        <w:rPr>
          <w:rFonts w:ascii="Times New Roman" w:hAnsi="Times New Roman"/>
          <w:sz w:val="24"/>
          <w:szCs w:val="24"/>
        </w:rPr>
      </w:pPr>
      <w:r w:rsidRPr="00817A53">
        <w:rPr>
          <w:rFonts w:ascii="Times New Roman" w:hAnsi="Times New Roman"/>
          <w:sz w:val="24"/>
          <w:szCs w:val="24"/>
        </w:rPr>
        <w:t xml:space="preserve">- формирование </w:t>
      </w:r>
      <w:proofErr w:type="spellStart"/>
      <w:r w:rsidRPr="00817A53">
        <w:rPr>
          <w:rFonts w:ascii="Times New Roman" w:hAnsi="Times New Roman"/>
          <w:sz w:val="24"/>
          <w:szCs w:val="24"/>
        </w:rPr>
        <w:t>межпредметных</w:t>
      </w:r>
      <w:proofErr w:type="spellEnd"/>
      <w:r w:rsidRPr="00817A53">
        <w:rPr>
          <w:rFonts w:ascii="Times New Roman" w:hAnsi="Times New Roman"/>
          <w:sz w:val="24"/>
          <w:szCs w:val="24"/>
        </w:rPr>
        <w:t xml:space="preserve"> связей русского языка с другими предметами (иностранным языком, литературой и др.);</w:t>
      </w:r>
    </w:p>
    <w:p w:rsidR="00CF570E" w:rsidRPr="00817A53" w:rsidRDefault="00CF570E" w:rsidP="00817A53">
      <w:pPr>
        <w:pStyle w:val="a3"/>
        <w:spacing w:after="0" w:line="240" w:lineRule="auto"/>
        <w:ind w:left="0" w:firstLine="709"/>
        <w:jc w:val="both"/>
        <w:rPr>
          <w:rFonts w:ascii="Times New Roman" w:hAnsi="Times New Roman"/>
          <w:sz w:val="24"/>
          <w:szCs w:val="24"/>
        </w:rPr>
      </w:pPr>
      <w:r w:rsidRPr="00817A53">
        <w:rPr>
          <w:rFonts w:ascii="Times New Roman" w:hAnsi="Times New Roman"/>
          <w:sz w:val="24"/>
          <w:szCs w:val="24"/>
        </w:rPr>
        <w:t>- использование текстов разных функциональных типов (художественных и нехудожественных).</w:t>
      </w:r>
    </w:p>
    <w:p w:rsidR="00CF570E" w:rsidRPr="00817A53" w:rsidRDefault="00CF570E" w:rsidP="00817A53">
      <w:pPr>
        <w:pStyle w:val="a3"/>
        <w:spacing w:after="0" w:line="240" w:lineRule="auto"/>
        <w:ind w:left="0" w:firstLine="709"/>
        <w:jc w:val="both"/>
        <w:rPr>
          <w:rFonts w:ascii="Times New Roman" w:eastAsia="Times New Roman" w:hAnsi="Times New Roman"/>
          <w:bCs/>
          <w:i/>
          <w:iCs/>
          <w:sz w:val="24"/>
          <w:szCs w:val="24"/>
          <w:lang w:eastAsia="ru-RU"/>
        </w:rPr>
      </w:pPr>
    </w:p>
    <w:p w:rsidR="00CF570E" w:rsidRPr="00817A53" w:rsidRDefault="00CF570E" w:rsidP="00817A53">
      <w:pPr>
        <w:ind w:firstLine="709"/>
        <w:jc w:val="both"/>
      </w:pPr>
      <w:r w:rsidRPr="00817A53">
        <w:t>2. Основной целью преподавателя русского языка должно быть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CF570E" w:rsidRPr="00817A53" w:rsidRDefault="00CF570E" w:rsidP="00817A53">
      <w:pPr>
        <w:ind w:firstLine="709"/>
        <w:jc w:val="both"/>
      </w:pPr>
      <w:r w:rsidRPr="00817A53">
        <w:t xml:space="preserve">3. </w:t>
      </w:r>
      <w:r w:rsidRPr="00817A53">
        <w:tab/>
        <w:t>Формирование ключевых предметных компетенций невозможно без опоры на понятийную основу курса. Для овладения содержанием учебного предмета «Русский язык» нужны осознанные знания, опосредованные в лингвистических понятиях. Поэтому особое внимание должно уделяться изучению тем теоретико-практической направленности, формированию базовых понятий лингвистики, на которых основывается формирование правописных и речевых умений. Работа над понятиями начинается в 5 классе и продолжается в течение всего периода обучения в общеобразовательной организации. </w:t>
      </w:r>
    </w:p>
    <w:p w:rsidR="00CF570E" w:rsidRPr="00817A53" w:rsidRDefault="00CF570E" w:rsidP="00817A53">
      <w:pPr>
        <w:ind w:firstLine="709"/>
        <w:jc w:val="both"/>
      </w:pPr>
      <w:r w:rsidRPr="00817A53">
        <w:t xml:space="preserve">4. </w:t>
      </w:r>
      <w:r w:rsidRPr="00817A53">
        <w:tab/>
        <w:t xml:space="preserve">Необходима системная работа по формированию лексического запаса школьников, орфографических умений, работа по овладению основными нормами речи. При этом необходимо учитывать, что успешность деятельности учителя русского языка по овладению нормами речи связана не только с наличием у школьников систематизированных знаний, но и с прочностью сформированных логических универсальных учебных действий: умения анализировать, сравнивать, сопоставлять, классифицировать, обобщать. Это приобретает большую значимость в связи с введением итогового устного собеседования. Это приводит нас к осознанию необходимости усиления внимания к формированию лингвистической компетенции, к установлению </w:t>
      </w:r>
      <w:proofErr w:type="spellStart"/>
      <w:r w:rsidRPr="00817A53">
        <w:t>внутрипредметных</w:t>
      </w:r>
      <w:proofErr w:type="spellEnd"/>
      <w:r w:rsidRPr="00817A53">
        <w:t xml:space="preserve"> связей.</w:t>
      </w:r>
    </w:p>
    <w:p w:rsidR="00CF570E" w:rsidRPr="00817A53" w:rsidRDefault="00CF570E" w:rsidP="00817A53">
      <w:pPr>
        <w:ind w:firstLine="709"/>
        <w:jc w:val="both"/>
      </w:pPr>
      <w:r w:rsidRPr="00817A53">
        <w:t>5. Кроме этого, целесообразно развивать у обучающихся умение не просто читать текст, «цепляясь за слова», а читать текст внимательно, выделяя главное, пытаясь увидеть и осознать мысли автора, отражённые в тексте, не придумывая собственных вариантов текста, не выискивая того, чего в тексте нет, но будто бы соответствует тому, к чему готовился выпускник.</w:t>
      </w:r>
    </w:p>
    <w:p w:rsidR="00CF570E" w:rsidRPr="00817A53" w:rsidRDefault="00CF570E" w:rsidP="00817A53">
      <w:pPr>
        <w:ind w:firstLine="709"/>
        <w:jc w:val="both"/>
        <w:rPr>
          <w:rFonts w:eastAsia="SimSun"/>
          <w:b/>
          <w:bCs/>
        </w:rPr>
      </w:pPr>
      <w:r w:rsidRPr="00817A53">
        <w:lastRenderedPageBreak/>
        <w:t xml:space="preserve">6. Как правило, содержание тестовых заданий и текстов даёт возможность выпускнику продемонстрировать именно то, чему он научился в школьном курсе русского языка. И именно этот настрой поможет преодолеть «внутренние барьеры», актуализировать необходимые теоретические знания. </w:t>
      </w:r>
    </w:p>
    <w:p w:rsidR="00CF570E" w:rsidRPr="00817A53" w:rsidRDefault="00CF570E" w:rsidP="00817A53">
      <w:pPr>
        <w:ind w:firstLine="709"/>
        <w:jc w:val="both"/>
      </w:pPr>
      <w:r w:rsidRPr="00817A53">
        <w:rPr>
          <w:rFonts w:eastAsia="Times New Roman"/>
          <w:color w:val="000000"/>
        </w:rPr>
        <w:t>Анализ результатов единого государственного экзамена по русскому языку в НАО в 2025 году позволяет дать следующие рекомендации по совершенствованию процесса преподавания русского языка:</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Более точно следовать рекомендациям государственного образовательного стандарта и школьной программы по русскому языку. Особенно это касается разделов программы, связанных с развитием коммуникативных умений учащихся.</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На уроках русского языка необходимо уделять особое внимание преподаванию разделов «Синтаксис» и «Пунктуация», усвоение которых позволит сформировать важнейшие синтаксические и пунктуационные умения.</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Включать в аналитическую деятельность учащихся различные виды языкового разбора (особое внимание уделять морфологическому и синтаксическому разборам, работать над «нестандартными» случаями).</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Обратить внимание на формирование умения выявлять позицию автора. Совершенствовать навыки рационального чтения учебных, научно-популярных, публицистических текстов.</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Организовывать повторение пройденного материала, особенно за курс основной школы, выделяя для этого специальное время в учебном процессе.</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Использовать эффективные методики, помогающие повышать качество умений и навыков.</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xml:space="preserve">- Отрабатывать навыки рационального чтения учебных, научно-популярных, публицистических текстов, формируя на этой основе </w:t>
      </w:r>
      <w:proofErr w:type="spellStart"/>
      <w:r w:rsidRPr="00817A53">
        <w:rPr>
          <w:rFonts w:eastAsia="Times New Roman"/>
          <w:color w:val="000000"/>
        </w:rPr>
        <w:t>общеучебные</w:t>
      </w:r>
      <w:proofErr w:type="spellEnd"/>
      <w:r w:rsidRPr="00817A53">
        <w:rPr>
          <w:rFonts w:eastAsia="Times New Roman"/>
          <w:color w:val="000000"/>
        </w:rPr>
        <w:t xml:space="preserve"> умения работы с книгой.</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Регулярно проводить работу по развитию устной монологической и диалогической речи учащихся. Повышать уровень орфографической и пунктуационной практической грамотности путём совершенствования речевой деятельности (чтения, письма, слушания, говорения).</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Создавать условия для понимания учащимися ценности русского языка, понимания связи мыслительной деятельности и уровня владения языком.</w:t>
      </w:r>
    </w:p>
    <w:p w:rsidR="00CF570E" w:rsidRPr="00817A53" w:rsidRDefault="00CF570E" w:rsidP="00817A53">
      <w:pPr>
        <w:ind w:firstLine="709"/>
        <w:jc w:val="both"/>
      </w:pPr>
      <w:r w:rsidRPr="00817A53">
        <w:t xml:space="preserve">Учитель, работая с разними видами текстов, формирует у обучающихся коммуникативную и лингвистическую компетенции. Именно поэтому на уроке необходимо уделять особое внимание чтению, использовать методику функционального чтения, поисковые и эвристические методы, привлекать для анализа в практике преподавания тексты разнообразной тематики и стилевой принадлежности, проводить анализ языкового материала, так как именно умение анализа языковых единиц, языковых явлений и фактов оказалось сформированным не в полной мере у выпускников. </w:t>
      </w:r>
    </w:p>
    <w:p w:rsidR="00CF570E" w:rsidRPr="00817A53" w:rsidRDefault="00CF570E" w:rsidP="00817A53">
      <w:pPr>
        <w:ind w:firstLine="709"/>
        <w:jc w:val="both"/>
      </w:pPr>
      <w:r w:rsidRPr="00817A53">
        <w:t xml:space="preserve">Для успешного выполнения обучающимися лексических заданий также рекомендуем учителям чаще организовывать на уроке обращение учеников к </w:t>
      </w:r>
      <w:r w:rsidRPr="00817A53">
        <w:rPr>
          <w:iCs/>
        </w:rPr>
        <w:t>лингвистическим словарям</w:t>
      </w:r>
      <w:r w:rsidRPr="00817A53">
        <w:t xml:space="preserve"> различного типа: толковым словарям, словарям синонимов, словарям антонимов, словарям эпитетов, словарям фразеологизмов, словарям сочетаемости и др. Работа со словарями должна, во-первых, иметь системный характер, во-вторых, логически встраиваться в изучаемый языковой и речевой материал, в-третьих, основываться на принципе организации деятельности обучающегося, в-четвертых, не только касаться аналитической работы, но и помогать школьникам в построении собственных текстов. </w:t>
      </w:r>
    </w:p>
    <w:p w:rsidR="00CF570E" w:rsidRPr="00817A53" w:rsidRDefault="00CF570E" w:rsidP="00817A53">
      <w:pPr>
        <w:ind w:firstLine="709"/>
        <w:jc w:val="both"/>
      </w:pPr>
      <w:r w:rsidRPr="00817A53">
        <w:lastRenderedPageBreak/>
        <w:t xml:space="preserve">Большую роль в методике преподавания сложных орфографических и пунктуационных тем играет диагностика затруднений, организованная таким образом, чтобы можно было выявить настоящую причину неуспеха. </w:t>
      </w:r>
    </w:p>
    <w:p w:rsidR="00CF570E" w:rsidRPr="00817A53" w:rsidRDefault="00CF570E" w:rsidP="00817A53">
      <w:pPr>
        <w:ind w:firstLine="709"/>
        <w:jc w:val="both"/>
      </w:pPr>
      <w:r w:rsidRPr="00817A53">
        <w:t>Еще одним эффективным приемом устранения затруднений учащихся по наиболее сложным вопросам орфографии и пунктуации является раннее и систематическое обобщение изученных правил одной группы/темы (корни с чередованием, гласные после шипящих и т.п.). Такое обобщение способствует более качественному повторению, формированию объемного, системного представления о правописании, построению взаимосвязей между явлениями.</w:t>
      </w:r>
    </w:p>
    <w:p w:rsidR="00CF570E" w:rsidRPr="00817A53" w:rsidRDefault="00CF570E" w:rsidP="00817A53">
      <w:pPr>
        <w:ind w:firstLine="709"/>
        <w:jc w:val="both"/>
      </w:pPr>
      <w:r w:rsidRPr="00817A53">
        <w:t xml:space="preserve">Важнейшими умениями, позволяющими говорить о </w:t>
      </w:r>
      <w:proofErr w:type="spellStart"/>
      <w:r w:rsidRPr="00817A53">
        <w:t>сформированности</w:t>
      </w:r>
      <w:proofErr w:type="spellEnd"/>
      <w:r w:rsidRPr="00817A53">
        <w:t xml:space="preserve"> лингвистической компетенции, являются умения выделять существенные свойства у изучаемых явлений и понятий и отделять их от несущественных, а также устанавливать связи между выделенными свойствами. Правило само по себе ещё не приводит к правильному письму, оно лишь помогает определить тот объём знаний и умений, обладание которым с помощью упражнений обеспечивает успешное формирование необходимых навыков. А для этого при обучении орфографии в системном курсе русского языка основной школы необходимо уделять постоянное внимание смысловой стороне рассматриваемых языковых явлений (лексических, грамматических, словообразовательных и др.), использовать разнообразные виды деятельности, нацеленные на применение знаний и умений в различных ситуациях, а не на простое их воспроизведение. Именно </w:t>
      </w:r>
      <w:r w:rsidRPr="00817A53">
        <w:rPr>
          <w:iCs/>
        </w:rPr>
        <w:t>отмеченные методические подходы</w:t>
      </w:r>
      <w:r w:rsidRPr="00817A53">
        <w:rPr>
          <w:i/>
        </w:rPr>
        <w:t xml:space="preserve"> </w:t>
      </w:r>
      <w:r w:rsidRPr="00817A53">
        <w:t xml:space="preserve">должны лечь в основу </w:t>
      </w:r>
      <w:proofErr w:type="spellStart"/>
      <w:r w:rsidRPr="00817A53">
        <w:t>ежеурочной</w:t>
      </w:r>
      <w:proofErr w:type="spellEnd"/>
      <w:r w:rsidRPr="00817A53">
        <w:t xml:space="preserve"> правописной практики в системе среднего общего образования, что позволит довести до совершенства орфографические навыки старшеклассников. </w:t>
      </w:r>
    </w:p>
    <w:p w:rsidR="00CF570E" w:rsidRPr="00817A53" w:rsidRDefault="00CF570E" w:rsidP="00817A53">
      <w:pPr>
        <w:ind w:firstLine="709"/>
        <w:jc w:val="both"/>
      </w:pPr>
      <w:r w:rsidRPr="00817A53">
        <w:t xml:space="preserve">При работе над </w:t>
      </w:r>
      <w:r w:rsidRPr="00817A53">
        <w:rPr>
          <w:b/>
        </w:rPr>
        <w:t xml:space="preserve">формированием </w:t>
      </w:r>
      <w:proofErr w:type="spellStart"/>
      <w:r w:rsidRPr="00817A53">
        <w:rPr>
          <w:b/>
        </w:rPr>
        <w:t>метапредметных</w:t>
      </w:r>
      <w:proofErr w:type="spellEnd"/>
      <w:r w:rsidRPr="00817A53">
        <w:rPr>
          <w:b/>
        </w:rPr>
        <w:t xml:space="preserve"> умений</w:t>
      </w:r>
      <w:r w:rsidRPr="00817A53">
        <w:t xml:space="preserve"> учителю необходимо уделить больше внимания следующим умениям: </w:t>
      </w:r>
    </w:p>
    <w:p w:rsidR="00CF570E" w:rsidRPr="00817A53" w:rsidRDefault="00CF570E" w:rsidP="00817A53">
      <w:pPr>
        <w:ind w:firstLine="709"/>
        <w:jc w:val="both"/>
      </w:pPr>
      <w:r w:rsidRPr="00817A53">
        <w:t>– умение строить логическую цепь рассуждений;</w:t>
      </w:r>
    </w:p>
    <w:p w:rsidR="00CF570E" w:rsidRPr="00817A53" w:rsidRDefault="00CF570E" w:rsidP="00817A53">
      <w:pPr>
        <w:ind w:firstLine="709"/>
        <w:jc w:val="both"/>
      </w:pPr>
      <w:r w:rsidRPr="00817A53">
        <w:t>– умение объединять предметы и явления в группы по определенным признакам, сравнивать, классифицировать и обобщать факты и явления;</w:t>
      </w:r>
    </w:p>
    <w:p w:rsidR="00CF570E" w:rsidRPr="00817A53" w:rsidRDefault="00CF570E" w:rsidP="00817A53">
      <w:pPr>
        <w:ind w:firstLine="709"/>
        <w:jc w:val="both"/>
      </w:pPr>
      <w:r w:rsidRPr="00817A53">
        <w:t>– умение контролировать степень выполнения задания (давать оценку новым ситуациям, вносить коррективы в деятельность, оценивать соответствие результатов целям);</w:t>
      </w:r>
    </w:p>
    <w:p w:rsidR="00CF570E" w:rsidRPr="00817A53" w:rsidRDefault="00CF570E" w:rsidP="00817A53">
      <w:pPr>
        <w:ind w:firstLine="709"/>
        <w:jc w:val="both"/>
      </w:pPr>
      <w:r w:rsidRPr="00817A53">
        <w:t>– умение определять цели деятельности, задавать параметры и критерии их достижения,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570E" w:rsidRPr="00817A53" w:rsidRDefault="00CF570E" w:rsidP="00817A53">
      <w:pPr>
        <w:ind w:firstLine="709"/>
        <w:jc w:val="both"/>
      </w:pPr>
      <w:r w:rsidRPr="00817A53">
        <w:t>– умение ориентироваться в различных источниках информации, критически оценивать и интерпретировать информацию.</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xml:space="preserve">-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учащихся. </w:t>
      </w:r>
    </w:p>
    <w:p w:rsidR="00CF570E" w:rsidRPr="00817A53" w:rsidRDefault="00CF570E" w:rsidP="00817A53">
      <w:pPr>
        <w:shd w:val="clear" w:color="auto" w:fill="FFFFFF"/>
        <w:ind w:firstLine="709"/>
        <w:jc w:val="both"/>
        <w:rPr>
          <w:rFonts w:eastAsia="Times New Roman"/>
          <w:color w:val="000000"/>
        </w:rPr>
      </w:pPr>
      <w:r w:rsidRPr="00817A53">
        <w:rPr>
          <w:rFonts w:eastAsia="Times New Roman"/>
          <w:color w:val="000000"/>
        </w:rPr>
        <w:t>- Каждому учителю русского языка необходимо ознакомиться со следующими методическими материалами по мере их появления на сайте ФИПИ:</w:t>
      </w:r>
    </w:p>
    <w:p w:rsidR="00CF570E" w:rsidRPr="00817A53" w:rsidRDefault="00CF570E" w:rsidP="005C426E">
      <w:pPr>
        <w:numPr>
          <w:ilvl w:val="0"/>
          <w:numId w:val="4"/>
        </w:numPr>
        <w:shd w:val="clear" w:color="auto" w:fill="FFFFFF"/>
        <w:tabs>
          <w:tab w:val="clear" w:pos="720"/>
          <w:tab w:val="num" w:pos="0"/>
          <w:tab w:val="left" w:pos="1134"/>
        </w:tabs>
        <w:ind w:left="0" w:firstLine="709"/>
        <w:jc w:val="both"/>
        <w:rPr>
          <w:color w:val="000000"/>
        </w:rPr>
      </w:pPr>
      <w:r w:rsidRPr="00817A53">
        <w:rPr>
          <w:color w:val="000000"/>
        </w:rPr>
        <w:t>документы, определяющие структуру и содержание контрольных измерительных материалов единого государственного экзамена текущего года:</w:t>
      </w:r>
    </w:p>
    <w:p w:rsidR="00CF570E" w:rsidRPr="00817A53" w:rsidRDefault="00CF570E" w:rsidP="005C426E">
      <w:pPr>
        <w:numPr>
          <w:ilvl w:val="0"/>
          <w:numId w:val="4"/>
        </w:numPr>
        <w:shd w:val="clear" w:color="auto" w:fill="FFFFFF"/>
        <w:tabs>
          <w:tab w:val="clear" w:pos="720"/>
          <w:tab w:val="num" w:pos="0"/>
          <w:tab w:val="left" w:pos="1134"/>
        </w:tabs>
        <w:ind w:left="0" w:firstLine="709"/>
        <w:jc w:val="both"/>
        <w:rPr>
          <w:color w:val="000000"/>
        </w:rPr>
      </w:pPr>
      <w:r w:rsidRPr="00817A53">
        <w:rPr>
          <w:color w:val="000000"/>
        </w:rPr>
        <w:t>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русскому языку;</w:t>
      </w:r>
    </w:p>
    <w:p w:rsidR="00CF570E" w:rsidRPr="00817A53" w:rsidRDefault="00CF570E" w:rsidP="005C426E">
      <w:pPr>
        <w:numPr>
          <w:ilvl w:val="0"/>
          <w:numId w:val="4"/>
        </w:numPr>
        <w:shd w:val="clear" w:color="auto" w:fill="FFFFFF"/>
        <w:tabs>
          <w:tab w:val="clear" w:pos="720"/>
          <w:tab w:val="num" w:pos="0"/>
          <w:tab w:val="left" w:pos="1134"/>
        </w:tabs>
        <w:ind w:left="0" w:firstLine="709"/>
        <w:jc w:val="both"/>
        <w:rPr>
          <w:color w:val="000000"/>
        </w:rPr>
      </w:pPr>
      <w:r w:rsidRPr="00817A53">
        <w:rPr>
          <w:color w:val="000000"/>
        </w:rPr>
        <w:t>спецификация контрольных измерительных материалов для проведения единого государственного экзамена по русскому языку;</w:t>
      </w:r>
    </w:p>
    <w:p w:rsidR="00CF570E" w:rsidRPr="00817A53" w:rsidRDefault="00CF570E" w:rsidP="005C426E">
      <w:pPr>
        <w:numPr>
          <w:ilvl w:val="0"/>
          <w:numId w:val="4"/>
        </w:numPr>
        <w:shd w:val="clear" w:color="auto" w:fill="FFFFFF"/>
        <w:tabs>
          <w:tab w:val="clear" w:pos="720"/>
          <w:tab w:val="num" w:pos="0"/>
          <w:tab w:val="left" w:pos="1134"/>
        </w:tabs>
        <w:ind w:left="0" w:firstLine="709"/>
        <w:jc w:val="both"/>
        <w:rPr>
          <w:color w:val="000000"/>
        </w:rPr>
      </w:pPr>
      <w:r w:rsidRPr="00817A53">
        <w:rPr>
          <w:color w:val="000000"/>
        </w:rPr>
        <w:t>демонстрационный вариант контрольных измерительных материалов единого государственного экзамена по русскому языку;</w:t>
      </w:r>
    </w:p>
    <w:p w:rsidR="00CF570E" w:rsidRPr="00817A53" w:rsidRDefault="00CF570E" w:rsidP="005C426E">
      <w:pPr>
        <w:numPr>
          <w:ilvl w:val="0"/>
          <w:numId w:val="4"/>
        </w:numPr>
        <w:shd w:val="clear" w:color="auto" w:fill="FFFFFF"/>
        <w:tabs>
          <w:tab w:val="left" w:pos="1134"/>
        </w:tabs>
        <w:ind w:left="0" w:firstLine="709"/>
        <w:jc w:val="both"/>
        <w:rPr>
          <w:rStyle w:val="af5"/>
          <w:b w:val="0"/>
          <w:bCs w:val="0"/>
        </w:rPr>
      </w:pPr>
      <w:r w:rsidRPr="00817A53">
        <w:rPr>
          <w:rStyle w:val="af5"/>
          <w:color w:val="000000"/>
        </w:rPr>
        <w:t xml:space="preserve"> «Методические материалы для председателей и членов РПК по проверке выполнения заданий с развернутым ответом ЕГЭ 2026»;</w:t>
      </w:r>
    </w:p>
    <w:p w:rsidR="00CF570E" w:rsidRPr="00817A53" w:rsidRDefault="00CF570E" w:rsidP="005C426E">
      <w:pPr>
        <w:numPr>
          <w:ilvl w:val="0"/>
          <w:numId w:val="4"/>
        </w:numPr>
        <w:shd w:val="clear" w:color="auto" w:fill="FFFFFF"/>
        <w:tabs>
          <w:tab w:val="left" w:pos="1134"/>
        </w:tabs>
        <w:ind w:left="0" w:firstLine="709"/>
        <w:jc w:val="both"/>
        <w:rPr>
          <w:rStyle w:val="af5"/>
        </w:rPr>
      </w:pPr>
      <w:r w:rsidRPr="00817A53">
        <w:rPr>
          <w:rStyle w:val="af5"/>
          <w:color w:val="000000"/>
        </w:rPr>
        <w:lastRenderedPageBreak/>
        <w:t>«Методические рекомендации для учителей, подготовленные на основе анализа типичных ошибок участников ЕГЭ 2025 года».</w:t>
      </w:r>
    </w:p>
    <w:p w:rsidR="00CF570E" w:rsidRPr="00817A53" w:rsidRDefault="00CF570E" w:rsidP="00817A53">
      <w:pPr>
        <w:ind w:firstLine="709"/>
        <w:jc w:val="both"/>
      </w:pPr>
      <w:r w:rsidRPr="00817A53">
        <w:t>Рекомендуем также пользоваться методическими материалами единого содержания общего образования на сайте ФГБНУ «Институт стратегии развития образования РАО» (</w:t>
      </w:r>
      <w:hyperlink r:id="rId9" w:history="1">
        <w:r w:rsidRPr="00817A53">
          <w:rPr>
            <w:rStyle w:val="afb"/>
          </w:rPr>
          <w:t>https://edsoo.ru/</w:t>
        </w:r>
      </w:hyperlink>
      <w:r w:rsidRPr="00817A53">
        <w:t xml:space="preserve">), единым доступом к образовательным сервисам и </w:t>
      </w:r>
      <w:r w:rsidRPr="00817A53">
        <w:rPr>
          <w:iCs/>
        </w:rPr>
        <w:t>цифровым учебным материалам</w:t>
      </w:r>
      <w:r w:rsidRPr="00817A53">
        <w:t xml:space="preserve"> для учеников, родителей и учителей в ЦОС «Моя школа» (</w:t>
      </w:r>
      <w:hyperlink r:id="rId10" w:history="1">
        <w:r w:rsidRPr="00817A53">
          <w:rPr>
            <w:rStyle w:val="afb"/>
          </w:rPr>
          <w:t>ФГИС Моя Школа (myschool.edu.ru)</w:t>
        </w:r>
      </w:hyperlink>
      <w:r w:rsidRPr="00817A53">
        <w:t>, использовать ресурс «Российская электронная школа» – полный школьный курс уроков по предмету (</w:t>
      </w:r>
      <w:hyperlink r:id="rId11" w:history="1">
        <w:r w:rsidRPr="00817A53">
          <w:rPr>
            <w:rStyle w:val="afb"/>
            <w:lang w:val="en-US"/>
          </w:rPr>
          <w:t>https</w:t>
        </w:r>
        <w:r w:rsidRPr="00817A53">
          <w:rPr>
            <w:rStyle w:val="afb"/>
          </w:rPr>
          <w:t>://</w:t>
        </w:r>
        <w:proofErr w:type="spellStart"/>
        <w:r w:rsidRPr="00817A53">
          <w:rPr>
            <w:rStyle w:val="afb"/>
            <w:lang w:val="en-US"/>
          </w:rPr>
          <w:t>resh</w:t>
        </w:r>
        <w:proofErr w:type="spellEnd"/>
        <w:r w:rsidRPr="00817A53">
          <w:rPr>
            <w:rStyle w:val="afb"/>
          </w:rPr>
          <w:t>.</w:t>
        </w:r>
        <w:proofErr w:type="spellStart"/>
        <w:r w:rsidRPr="00817A53">
          <w:rPr>
            <w:rStyle w:val="afb"/>
            <w:lang w:val="en-US"/>
          </w:rPr>
          <w:t>edu</w:t>
        </w:r>
        <w:proofErr w:type="spellEnd"/>
        <w:r w:rsidRPr="00817A53">
          <w:rPr>
            <w:rStyle w:val="afb"/>
          </w:rPr>
          <w:t>.</w:t>
        </w:r>
        <w:proofErr w:type="spellStart"/>
        <w:r w:rsidRPr="00817A53">
          <w:rPr>
            <w:rStyle w:val="afb"/>
            <w:lang w:val="en-US"/>
          </w:rPr>
          <w:t>ru</w:t>
        </w:r>
        <w:proofErr w:type="spellEnd"/>
        <w:r w:rsidRPr="00817A53">
          <w:rPr>
            <w:rStyle w:val="afb"/>
          </w:rPr>
          <w:t>/</w:t>
        </w:r>
      </w:hyperlink>
      <w:r w:rsidRPr="00817A53">
        <w:t>).</w:t>
      </w:r>
    </w:p>
    <w:p w:rsidR="00CF570E" w:rsidRPr="00817A53" w:rsidRDefault="00CF570E" w:rsidP="00817A53">
      <w:pPr>
        <w:shd w:val="clear" w:color="auto" w:fill="FFFFFF"/>
        <w:ind w:firstLine="709"/>
        <w:jc w:val="both"/>
      </w:pPr>
      <w:r w:rsidRPr="00817A53">
        <w:rPr>
          <w:rFonts w:eastAsia="Times New Roman"/>
          <w:color w:val="000000"/>
        </w:rPr>
        <w:t xml:space="preserve">- </w:t>
      </w:r>
      <w:r w:rsidRPr="00817A53">
        <w:t xml:space="preserve">Изучить и проанализировать результаты ЕГЭ 2025 года по русскому языку своей образовательной организации в сравнении с результатами по округу, довести их до сведения выпускников 2026 года. </w:t>
      </w:r>
    </w:p>
    <w:p w:rsidR="00CF570E" w:rsidRPr="00817A53" w:rsidRDefault="00CF570E" w:rsidP="00817A53">
      <w:pPr>
        <w:shd w:val="clear" w:color="auto" w:fill="FFFFFF"/>
        <w:ind w:firstLine="709"/>
        <w:jc w:val="both"/>
      </w:pPr>
      <w:r w:rsidRPr="00817A53">
        <w:t xml:space="preserve"> - Совершенствовать рабочие программы и оценочные материалы: внести изменения с учетом проведения анализа полученных результатов ЕГЭ с целью выявления проблемных областей в разрезе учебного предмета, по которым выявлен недостаточный уровень освоения учебного материала. </w:t>
      </w:r>
    </w:p>
    <w:p w:rsidR="00CF570E" w:rsidRPr="00817A53" w:rsidRDefault="00CF570E" w:rsidP="00817A53">
      <w:pPr>
        <w:ind w:firstLine="709"/>
        <w:jc w:val="both"/>
      </w:pPr>
      <w:r w:rsidRPr="00817A53">
        <w:t xml:space="preserve">- В связи с увеличением в структуре экзамена заданий, предполагающих комплексные навыки анализа языкового материала, а также традиционно низким по округу процентом выполнения заданий ЕГЭ, (задание 3 (функциональная стилистика) -20,90%, задание 11 (правописание приставок) – 37,31 %, задание 12 (правописание окончаний глаголов и суффиксов причастий) – 29,35 %, задание 14 (слитное, раздельное, дефисное написание слов) – 33,83 %, задание 18 (знаки препинания в предложении с вводными словами, обращениями) – 36,82%, заданием 19 (знаки препинания в сложноподчиненном предложении) – 49,25 %, заданием 21 (пунктуационный анализ) – 49,75 %, заданием 4 (орфоэпические нормы) – 42,9 %, заданием 10 (правописание приставок) – 47,5 %, заданием 24 (виды информации в тексте) – 34,83 % учителям русского языка на методических объединениях следует рассмотреть возможности УМК для отработки данных заданий. </w:t>
      </w:r>
    </w:p>
    <w:p w:rsidR="00CF570E" w:rsidRPr="00817A53" w:rsidRDefault="00CF570E" w:rsidP="00817A53">
      <w:pPr>
        <w:ind w:firstLine="709"/>
        <w:jc w:val="both"/>
      </w:pPr>
      <w:r w:rsidRPr="00817A53">
        <w:t xml:space="preserve">-  Отобрать или разработать алгоритмы анализа, комментирования текстов; простроить модули комплексного анализа текстов, включающие орфографический и пунктуационный анализ; при построении модулей имеет смысл использовать возможности Открытого банка заданий ФИПИ, это позволит выстроить единую линию формирования навыков анализа текста от начальных умений в 5 классе к формированию умения создавать собственное устное высказывание на заданную тему на ИС в 9 классе и письменное высказывание на ОГЭ и ЕГЭ на основе прочитанного текста. </w:t>
      </w:r>
    </w:p>
    <w:p w:rsidR="00CF570E" w:rsidRPr="00817A53" w:rsidRDefault="00CF570E" w:rsidP="00817A53">
      <w:pPr>
        <w:ind w:firstLine="709"/>
        <w:jc w:val="both"/>
      </w:pPr>
      <w:r w:rsidRPr="00817A53">
        <w:t xml:space="preserve">- Оптимальным долгосрочным вариантом подготовки учащихся является частичное включение контрольно-измерительных материалов выпускного экзамена в проверочные работы на протяжении всего школьного курса. Так учащиеся постепенно знакомятся с требованиями и структурой экзаменационных материалов в тестовой форме, привыкают к формулировке заданий и типам тестов. </w:t>
      </w:r>
    </w:p>
    <w:p w:rsidR="00CF570E" w:rsidRPr="00817A53" w:rsidRDefault="00CF570E" w:rsidP="00817A53">
      <w:pPr>
        <w:ind w:firstLine="709"/>
        <w:jc w:val="both"/>
      </w:pPr>
      <w:r w:rsidRPr="00817A53">
        <w:t xml:space="preserve">- Определить результативные методики обеспечения качества образовательного результата, подготовки к ЕГЭ и внедрять их в педагогическую практику отдельных педагогов, МО, учреждения; оптимизировать методы и приемы организации урочной и внеурочной деятельности. </w:t>
      </w:r>
    </w:p>
    <w:p w:rsidR="00CF570E" w:rsidRPr="00817A53" w:rsidRDefault="00CF570E" w:rsidP="00817A53">
      <w:pPr>
        <w:ind w:firstLine="709"/>
        <w:jc w:val="both"/>
      </w:pPr>
      <w:r w:rsidRPr="00817A53">
        <w:t xml:space="preserve">- Использовать при подготовке к ЕГЭ различные формы сопровождения и наставничества (ученик-ученик, учитель-ученик, учитель-учитель). Обучающиеся, хорошо справляющиеся с определённым видом заданий, становятся консультантами по темам для остальных, при такой форме организации процесса повышается актуальный уровень владения материалом не только наставляемого ученика, но и ученика-наставника. - Использовать систему элективных курсов и групповых / индивидуальных консультаций для удовлетворения познавательных способностей учащихся с различным уровнем подготовки; </w:t>
      </w:r>
    </w:p>
    <w:p w:rsidR="00CF570E" w:rsidRPr="00817A53" w:rsidRDefault="00CF570E" w:rsidP="00817A53">
      <w:pPr>
        <w:ind w:firstLine="709"/>
        <w:jc w:val="both"/>
      </w:pPr>
      <w:r w:rsidRPr="00817A53">
        <w:t xml:space="preserve">- Активнее использовать в реализации образовательных программ возможности дистанционных образовательных технологий и электронного обучения. Сегодня качественная подготовка по любому предмету невозможна без использования </w:t>
      </w:r>
      <w:r w:rsidRPr="00817A53">
        <w:lastRenderedPageBreak/>
        <w:t xml:space="preserve">информационно-коммуникационных технологий. Учитывая индивидуальные знания и способности учащихся, а также ограниченное время урока, каждый преподаватель может комплексно реализовывать несколько форм дистанционной подготовки к ЕГЭ: самостоятельное повторение учебного материала и тренинг выполнения заданий с использованием ИКТ; индивидуальное дистанционное </w:t>
      </w:r>
      <w:proofErr w:type="spellStart"/>
      <w:r w:rsidRPr="00817A53">
        <w:t>on-line</w:t>
      </w:r>
      <w:proofErr w:type="spellEnd"/>
      <w:r w:rsidRPr="00817A53">
        <w:t xml:space="preserve"> тестирование учащихся на проверенных сайтах; групповые рассылки и индивидуальные консультации по материалам КИМ в письменной форме через электронную почту; индивидуальные и групповые консультации по трудным темам программы; фронтальное, групповое обсуждение заданий повышенной сложности. </w:t>
      </w:r>
    </w:p>
    <w:p w:rsidR="00CF570E" w:rsidRPr="00817A53" w:rsidRDefault="00CF570E" w:rsidP="00817A53">
      <w:pPr>
        <w:ind w:firstLine="709"/>
        <w:jc w:val="both"/>
      </w:pPr>
      <w:r w:rsidRPr="00817A53">
        <w:t xml:space="preserve">- В обязательном порядке на уроках русского языка необходимо отрабатывать задания, направленные на понимание информации устного и письменного сообщения; владение разными видами чтения: поисковым, просмотровым, ознакомительным, изучающим; умение вести самостоятельный поиск информации; преобразование, сохранение и передачу информации, полученной в результате чтения или </w:t>
      </w:r>
      <w:proofErr w:type="spellStart"/>
      <w:r w:rsidRPr="00817A53">
        <w:t>аудирования</w:t>
      </w:r>
      <w:proofErr w:type="spellEnd"/>
      <w:r w:rsidRPr="00817A53">
        <w:t>; сопоставление речевых высказываний с точки зрения их содержания, стилистических особенностей и использованных языковых средств; воспроизведение прослушанного или прочитанного текста; построение текстов разных жанров и стилей.</w:t>
      </w:r>
    </w:p>
    <w:p w:rsidR="00CF570E" w:rsidRPr="00817A53" w:rsidRDefault="00CF570E" w:rsidP="00817A53">
      <w:pPr>
        <w:ind w:firstLine="709"/>
        <w:jc w:val="both"/>
      </w:pPr>
      <w:r w:rsidRPr="00817A53">
        <w:t xml:space="preserve"> На основе анализа результатов ЕГЭ необходимо выстраивать дальнейшую подготовку обучающихся, ориентируясь на индивидуальные особенности учеников, на различия в уровне их подготовки. Учителю нужно ставить перед каждым обучающимся ту цель, которую он может реализовать, при этом опираясь на самооценку и устремления каждого: 1) в отношении обучающихся, которые являются менее успешными, необходимо предпринимать меры по индивидуализации домашнего задания; оказывать должную помощь в ходе самостоятельной работы на уроке; разъяснять алгоритм выполнения задания; помогать, выделяя в сложном задании элементарные составные части; 2) в отношении обучающихся, которые успевают на отметку «удовлетворительно» необходимо использовать методику, технологию, при которой они смогут перейти от теоретических знаний к практическим навыкам; способствовать развитию причинно-следственных связей, необходимых для выполнения заданий; применять уже отработанные навыков в новой ситуации. </w:t>
      </w:r>
    </w:p>
    <w:p w:rsidR="00CF570E" w:rsidRPr="00817A53" w:rsidRDefault="00CF570E" w:rsidP="00817A53">
      <w:pPr>
        <w:ind w:firstLine="709"/>
        <w:jc w:val="both"/>
      </w:pPr>
      <w:r w:rsidRPr="00817A53">
        <w:t xml:space="preserve">- Анализ статистики ответов на задания части 1, а также анализ ошибок, допущенных в сочинениях (речевых, грамматических, орфографических, пунктуационных), показывает низкий уровень </w:t>
      </w:r>
      <w:proofErr w:type="spellStart"/>
      <w:r w:rsidRPr="00817A53">
        <w:t>сформированности</w:t>
      </w:r>
      <w:proofErr w:type="spellEnd"/>
      <w:r w:rsidRPr="00817A53">
        <w:t xml:space="preserve"> навыков редактирования и </w:t>
      </w:r>
      <w:proofErr w:type="spellStart"/>
      <w:r w:rsidRPr="00817A53">
        <w:t>саморедактирования</w:t>
      </w:r>
      <w:proofErr w:type="spellEnd"/>
      <w:r w:rsidRPr="00817A53">
        <w:t>, проявляющийся во невнимании к чужому и собственному тексту. Таким образом, работа по разделам курса русского языка, направленным на освоение норм современного русского литературного языка, должна выстраиваться таким образом, чтобы задания включали не только проверку знания учеником того или иного правила, но и умение видеть ошибку в тексте, способность её исправить. Это и умение работать с черновиком (при написании сочинения), и навык обращения к справочной литературе и словарям, и навык рецензирования сочинений товарищей при организации взаимопроверки.</w:t>
      </w:r>
    </w:p>
    <w:p w:rsidR="00CF570E" w:rsidRPr="00817A53" w:rsidRDefault="00CF570E" w:rsidP="00817A53">
      <w:pPr>
        <w:ind w:firstLine="709"/>
        <w:contextualSpacing/>
        <w:jc w:val="both"/>
        <w:rPr>
          <w:rFonts w:eastAsia="Times New Roman"/>
          <w:bCs/>
          <w:i/>
          <w:iCs/>
        </w:rPr>
      </w:pPr>
    </w:p>
    <w:p w:rsidR="00CF570E" w:rsidRPr="00817A53" w:rsidRDefault="00CF570E" w:rsidP="00817A53">
      <w:pPr>
        <w:numPr>
          <w:ilvl w:val="0"/>
          <w:numId w:val="1"/>
        </w:numPr>
        <w:ind w:left="0" w:firstLine="709"/>
        <w:contextualSpacing/>
        <w:jc w:val="both"/>
        <w:rPr>
          <w:rFonts w:eastAsia="Times New Roman"/>
          <w:bCs/>
          <w:i/>
          <w:iCs/>
        </w:rPr>
      </w:pPr>
      <w:r w:rsidRPr="00817A53">
        <w:rPr>
          <w:rFonts w:eastAsia="Times New Roman"/>
          <w:bCs/>
          <w:i/>
          <w:iCs/>
        </w:rPr>
        <w:t>ИПК / ИРО, иным организациям, реализующим программы профессионального развития учителей</w:t>
      </w:r>
    </w:p>
    <w:p w:rsidR="00CF570E" w:rsidRPr="00817A53" w:rsidRDefault="00CF570E" w:rsidP="00817A53">
      <w:pPr>
        <w:ind w:firstLine="709"/>
        <w:jc w:val="both"/>
      </w:pPr>
      <w:r w:rsidRPr="00817A53">
        <w:t>Совершенствовать содержание и формы повышения квалификации через обмен опытом учителей по актуальным вопросам достижения обучающимися планируемых результатов с ориентацией на результаты ЕГЭ.</w:t>
      </w:r>
    </w:p>
    <w:p w:rsidR="00CF570E" w:rsidRPr="00817A53" w:rsidRDefault="00CF570E" w:rsidP="00817A53">
      <w:pPr>
        <w:ind w:firstLine="709"/>
        <w:jc w:val="both"/>
      </w:pPr>
      <w:r w:rsidRPr="00817A53">
        <w:t xml:space="preserve">При планировании работы методических объединений учителей русского языка и литературы на 2025-2026 учебный год при проведении семинаров, </w:t>
      </w:r>
      <w:proofErr w:type="spellStart"/>
      <w:r w:rsidRPr="00817A53">
        <w:t>вебинаров</w:t>
      </w:r>
      <w:proofErr w:type="spellEnd"/>
      <w:r w:rsidRPr="00817A53">
        <w:t xml:space="preserve">, а также при планировании курсов повышения квалификации педагогов данной категории следует включать для обсуждения современные методы, приемы, технологии работы при изучении следующих тем в курсе преподавания русского языка, по которым были низкие результаты: «Пунктуация в предложении с вводными словами и обращениями, «Пунктуационный </w:t>
      </w:r>
      <w:r w:rsidRPr="00817A53">
        <w:lastRenderedPageBreak/>
        <w:t>анализ», «Правописание приставок», «Правописание личных окончаний глаголов и суффиксов причастий», «Правописание суффиксов различных частей речи», «Слитное, раздельное, дефисное написание слов», «Пунктуация в сложноподчиненном предложении», «Функционально-смысловые типы речи».</w:t>
      </w:r>
    </w:p>
    <w:p w:rsidR="00CF570E" w:rsidRPr="00817A53" w:rsidRDefault="00CF570E" w:rsidP="00817A53">
      <w:pPr>
        <w:ind w:firstLine="709"/>
        <w:jc w:val="both"/>
      </w:pPr>
      <w:r w:rsidRPr="00817A53">
        <w:t xml:space="preserve">Кроме того, необходимо на методических объединениях, семинарах, курсах повышения квалификации осветить следующие темы:  «Развитие речевой культуры обучающихся на уроках русского языка», «Методы, приемы, алгоритмы организации работы по орфографическому анализу слова», «Методика работы с текстом», «Текстовая компетенция как </w:t>
      </w:r>
      <w:proofErr w:type="spellStart"/>
      <w:r w:rsidRPr="00817A53">
        <w:t>метапредметный</w:t>
      </w:r>
      <w:proofErr w:type="spellEnd"/>
      <w:r w:rsidRPr="00817A53">
        <w:t xml:space="preserve"> результат обучения и пути ее формирования в процессе изучения русского языка и литературы». </w:t>
      </w:r>
    </w:p>
    <w:p w:rsidR="00CF570E" w:rsidRPr="00817A53" w:rsidRDefault="00CF570E" w:rsidP="00817A53">
      <w:pPr>
        <w:ind w:firstLine="709"/>
        <w:jc w:val="both"/>
      </w:pPr>
      <w:r w:rsidRPr="00817A53">
        <w:t xml:space="preserve">Провести семинары, </w:t>
      </w:r>
      <w:proofErr w:type="spellStart"/>
      <w:r w:rsidRPr="00817A53">
        <w:t>вебинары</w:t>
      </w:r>
      <w:proofErr w:type="spellEnd"/>
      <w:r w:rsidRPr="00817A53">
        <w:t xml:space="preserve">, практические занятия для педагогов округа с участием членов предметной комиссии с целью анализа типичных ошибок и рекомендаций по их устранению в практике преподавания. </w:t>
      </w:r>
    </w:p>
    <w:p w:rsidR="00515C42" w:rsidRPr="00C45851" w:rsidRDefault="00817A53" w:rsidP="005C426E">
      <w:pPr>
        <w:pStyle w:val="3"/>
        <w:numPr>
          <w:ilvl w:val="0"/>
          <w:numId w:val="13"/>
        </w:numPr>
        <w:spacing w:before="0"/>
        <w:jc w:val="both"/>
        <w:rPr>
          <w:rFonts w:ascii="Times New Roman" w:hAnsi="Times New Roman"/>
          <w:bCs w:val="0"/>
          <w:sz w:val="24"/>
        </w:rPr>
      </w:pPr>
      <w:r w:rsidRPr="00C45851">
        <w:rPr>
          <w:rFonts w:ascii="Times New Roman" w:hAnsi="Times New Roman"/>
          <w:bCs w:val="0"/>
          <w:sz w:val="24"/>
        </w:rPr>
        <w:t xml:space="preserve"> </w:t>
      </w:r>
      <w:bookmarkStart w:id="194" w:name="_Toc208313726"/>
      <w:r w:rsidRPr="00C45851">
        <w:rPr>
          <w:rFonts w:ascii="Times New Roman" w:hAnsi="Times New Roman"/>
          <w:bCs w:val="0"/>
          <w:sz w:val="24"/>
        </w:rPr>
        <w:t>…</w:t>
      </w:r>
      <w:r w:rsidR="00515C42" w:rsidRPr="00C45851">
        <w:rPr>
          <w:rFonts w:ascii="Times New Roman" w:hAnsi="Times New Roman"/>
          <w:bCs w:val="0"/>
          <w:szCs w:val="28"/>
        </w:rPr>
        <w:t>по организации дифференцированного обучения школьников с разными уровнями предметной подготовки</w:t>
      </w:r>
      <w:bookmarkEnd w:id="194"/>
    </w:p>
    <w:p w:rsidR="00CF570E" w:rsidRPr="00CF570E" w:rsidRDefault="00CF570E" w:rsidP="00CF570E">
      <w:pPr>
        <w:numPr>
          <w:ilvl w:val="0"/>
          <w:numId w:val="1"/>
        </w:numPr>
        <w:ind w:left="426" w:hanging="425"/>
        <w:contextualSpacing/>
        <w:jc w:val="both"/>
        <w:rPr>
          <w:rFonts w:eastAsia="Times New Roman"/>
          <w:bCs/>
          <w:i/>
          <w:iCs/>
        </w:rPr>
      </w:pPr>
      <w:r w:rsidRPr="00CF570E">
        <w:rPr>
          <w:rFonts w:eastAsia="Times New Roman"/>
          <w:bCs/>
          <w:i/>
          <w:iCs/>
        </w:rPr>
        <w:t>Учителям</w:t>
      </w:r>
    </w:p>
    <w:p w:rsidR="00CF570E" w:rsidRPr="00CF570E" w:rsidRDefault="00CF570E" w:rsidP="00817A53">
      <w:pPr>
        <w:ind w:firstLine="709"/>
        <w:jc w:val="both"/>
      </w:pPr>
      <w:r w:rsidRPr="00CF570E">
        <w:rPr>
          <w:b/>
        </w:rPr>
        <w:t>Учителям, школьным методическим объединениям учителей</w:t>
      </w:r>
      <w:r w:rsidRPr="00CF570E">
        <w:t xml:space="preserve"> при обучении русскому языку на уроках необходимо использовать дифференцированный подход. В связи с этим уровневая дифференциация обучения предусматривает наличие базового обязательного уровня общеобразовательной подготовки, которого обязан достичь ученик. Большинство заданий в ЕГЭ по русскому языку – </w:t>
      </w:r>
      <w:r w:rsidRPr="00CF570E">
        <w:rPr>
          <w:i/>
        </w:rPr>
        <w:t>базового уровня сложности</w:t>
      </w:r>
      <w:r w:rsidRPr="00CF570E">
        <w:t xml:space="preserve"> (исключая 3, 21, 26 задания, которые относятся к повышенному уровню сложности). Именно поэтому система результатов, которых должен достичь по базовому уровню ученик, должна быть открытой (ученик знает, что от него требуют). Дифференцировать обучение на уроках русского языка можно за счёт </w:t>
      </w:r>
      <w:r w:rsidRPr="00CF570E">
        <w:rPr>
          <w:i/>
        </w:rPr>
        <w:t xml:space="preserve">дифференциации заданий </w:t>
      </w:r>
      <w:r w:rsidRPr="00CF570E">
        <w:t>(это позволит индивидуально выявлять дефициты, пробелы в знаниях, основываясь на требованиях к результатам освоения ФОП)</w:t>
      </w:r>
      <w:r w:rsidRPr="00CF570E">
        <w:rPr>
          <w:i/>
        </w:rPr>
        <w:t xml:space="preserve"> и организации работы в парах</w:t>
      </w:r>
      <w:r w:rsidRPr="00CF570E">
        <w:t xml:space="preserve"> («учим друг друга», взаимопроверка) и/или группах, в том числе разного уровня подготовки. Эффективно чередовать </w:t>
      </w:r>
      <w:r w:rsidRPr="00CF570E">
        <w:rPr>
          <w:i/>
        </w:rPr>
        <w:t>индивидуальную, парную и групповую работу</w:t>
      </w:r>
      <w:r w:rsidRPr="00CF570E">
        <w:t xml:space="preserve"> с целью </w:t>
      </w:r>
      <w:proofErr w:type="spellStart"/>
      <w:r w:rsidRPr="00CF570E">
        <w:t>взаимообучения</w:t>
      </w:r>
      <w:proofErr w:type="spellEnd"/>
      <w:r w:rsidRPr="00CF570E">
        <w:t>, дифференциации, осознания учащимися своих предметных дефицитов и поиска путей их ликвидации, формирование предметных умений и навыков осмысленного чтения.</w:t>
      </w:r>
    </w:p>
    <w:p w:rsidR="00CF570E" w:rsidRPr="00CF570E" w:rsidRDefault="00CF570E" w:rsidP="00817A53">
      <w:pPr>
        <w:ind w:firstLine="709"/>
        <w:jc w:val="both"/>
      </w:pPr>
      <w:r w:rsidRPr="00CF570E">
        <w:t xml:space="preserve">Назовем основные </w:t>
      </w:r>
      <w:r w:rsidRPr="00CF570E">
        <w:rPr>
          <w:i/>
        </w:rPr>
        <w:t>приёмы обучения</w:t>
      </w:r>
      <w:r w:rsidRPr="00CF570E">
        <w:t>, направленные на предотвращение выявленных дефицитов в подготовке обучающихся:</w:t>
      </w:r>
    </w:p>
    <w:p w:rsidR="00CF570E" w:rsidRPr="00CF570E" w:rsidRDefault="00CF570E" w:rsidP="00817A53">
      <w:pPr>
        <w:ind w:firstLine="709"/>
        <w:jc w:val="both"/>
      </w:pPr>
      <w:r w:rsidRPr="00CF570E">
        <w:sym w:font="Symbol" w:char="F02D"/>
      </w:r>
      <w:r w:rsidRPr="00CF570E">
        <w:t xml:space="preserve"> приёмы интерактивного обучения;</w:t>
      </w:r>
    </w:p>
    <w:p w:rsidR="00CF570E" w:rsidRPr="00CF570E" w:rsidRDefault="00CF570E" w:rsidP="00817A53">
      <w:pPr>
        <w:ind w:firstLine="709"/>
        <w:jc w:val="both"/>
      </w:pPr>
      <w:r w:rsidRPr="00CF570E">
        <w:sym w:font="Symbol" w:char="F02D"/>
      </w:r>
      <w:r w:rsidRPr="00CF570E">
        <w:t xml:space="preserve"> приёмы активации познавательной деятельности учащихся;</w:t>
      </w:r>
    </w:p>
    <w:p w:rsidR="00CF570E" w:rsidRPr="00CF570E" w:rsidRDefault="00CF570E" w:rsidP="00817A53">
      <w:pPr>
        <w:ind w:firstLine="709"/>
        <w:jc w:val="both"/>
      </w:pPr>
      <w:r w:rsidRPr="00CF570E">
        <w:sym w:font="Symbol" w:char="F02D"/>
      </w:r>
      <w:r w:rsidRPr="00CF570E">
        <w:t xml:space="preserve"> приёмы осмысленного чтения и работы с текстом. </w:t>
      </w:r>
    </w:p>
    <w:p w:rsidR="00CF570E" w:rsidRPr="00CF570E" w:rsidRDefault="00CF570E" w:rsidP="00817A53">
      <w:pPr>
        <w:ind w:firstLine="709"/>
        <w:jc w:val="both"/>
      </w:pPr>
      <w:r w:rsidRPr="00CF570E">
        <w:t xml:space="preserve">Совершенствование процесса обучения русскому языку должно быть основано на применении </w:t>
      </w:r>
      <w:r w:rsidRPr="00CF570E">
        <w:rPr>
          <w:i/>
        </w:rPr>
        <w:t>современных образовательных технологий,</w:t>
      </w:r>
      <w:r w:rsidRPr="00CF570E">
        <w:t xml:space="preserve"> которые развивают познавательную активность обучающихся и снижают их эмоциональную нагрузку. Рекомендуем использовать на уроках русского языка следующие технологии:</w:t>
      </w:r>
    </w:p>
    <w:p w:rsidR="00CF570E" w:rsidRPr="00CF570E" w:rsidRDefault="00CF570E" w:rsidP="00817A53">
      <w:pPr>
        <w:ind w:firstLine="709"/>
        <w:jc w:val="both"/>
      </w:pPr>
      <w:r w:rsidRPr="00CF570E">
        <w:sym w:font="Symbol" w:char="F02D"/>
      </w:r>
      <w:r w:rsidRPr="00CF570E">
        <w:t xml:space="preserve"> технология развития критического мышления через письмо и чтение;</w:t>
      </w:r>
    </w:p>
    <w:p w:rsidR="00CF570E" w:rsidRPr="00CF570E" w:rsidRDefault="00CF570E" w:rsidP="00817A53">
      <w:pPr>
        <w:ind w:firstLine="709"/>
        <w:jc w:val="both"/>
      </w:pPr>
      <w:r w:rsidRPr="00CF570E">
        <w:sym w:font="Symbol" w:char="F02D"/>
      </w:r>
      <w:r w:rsidRPr="00CF570E">
        <w:t xml:space="preserve"> технологии проблемного обучения; </w:t>
      </w:r>
    </w:p>
    <w:p w:rsidR="00CF570E" w:rsidRPr="00CF570E" w:rsidRDefault="00CF570E" w:rsidP="00817A53">
      <w:pPr>
        <w:ind w:firstLine="709"/>
        <w:jc w:val="both"/>
      </w:pPr>
      <w:r w:rsidRPr="00CF570E">
        <w:sym w:font="Symbol" w:char="F02D"/>
      </w:r>
      <w:r w:rsidRPr="00CF570E">
        <w:t xml:space="preserve"> проектные технологии;</w:t>
      </w:r>
    </w:p>
    <w:p w:rsidR="00CF570E" w:rsidRPr="00CF570E" w:rsidRDefault="00CF570E" w:rsidP="00817A53">
      <w:pPr>
        <w:ind w:firstLine="709"/>
        <w:jc w:val="both"/>
      </w:pPr>
      <w:r w:rsidRPr="00CF570E">
        <w:sym w:font="Symbol" w:char="F02D"/>
      </w:r>
      <w:r w:rsidRPr="00CF570E">
        <w:t xml:space="preserve"> интерактивные технологии;</w:t>
      </w:r>
    </w:p>
    <w:p w:rsidR="00CF570E" w:rsidRPr="00CF570E" w:rsidRDefault="00CF570E" w:rsidP="00817A53">
      <w:pPr>
        <w:ind w:firstLine="709"/>
        <w:jc w:val="both"/>
      </w:pPr>
      <w:r w:rsidRPr="00CF570E">
        <w:sym w:font="Symbol" w:char="F02D"/>
      </w:r>
      <w:r w:rsidRPr="00CF570E">
        <w:t xml:space="preserve"> технологии уровневой дифференциации обучения. </w:t>
      </w:r>
    </w:p>
    <w:p w:rsidR="00CF570E" w:rsidRPr="00CF570E" w:rsidRDefault="00CF570E" w:rsidP="00817A53">
      <w:pPr>
        <w:ind w:firstLine="709"/>
        <w:jc w:val="both"/>
      </w:pPr>
      <w:r w:rsidRPr="00CF570E">
        <w:t xml:space="preserve">Дифференцированный подход осуществляется преимущественно в виде уровня усвоения материала, степени </w:t>
      </w:r>
      <w:proofErr w:type="spellStart"/>
      <w:r w:rsidRPr="00CF570E">
        <w:t>мотивированности</w:t>
      </w:r>
      <w:proofErr w:type="spellEnd"/>
      <w:r w:rsidRPr="00CF570E">
        <w:t xml:space="preserve"> на получение нового знания, в наличии на уроке заданий различной трудности и характера, в объеме учебного материала, в степени самостоятельности на уроке и дома, а также в объёме домашнего задания. </w:t>
      </w:r>
    </w:p>
    <w:p w:rsidR="00CF570E" w:rsidRPr="00CF570E" w:rsidRDefault="00CF570E" w:rsidP="00817A53">
      <w:pPr>
        <w:ind w:firstLine="709"/>
        <w:jc w:val="both"/>
        <w:rPr>
          <w:rFonts w:eastAsia="Times New Roman"/>
          <w:color w:val="000000"/>
        </w:rPr>
      </w:pPr>
      <w:r w:rsidRPr="00CF570E">
        <w:rPr>
          <w:rFonts w:eastAsia="Times New Roman"/>
          <w:color w:val="000000"/>
        </w:rPr>
        <w:t xml:space="preserve">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w:t>
      </w:r>
      <w:r w:rsidRPr="00CF570E">
        <w:rPr>
          <w:rFonts w:eastAsia="Times New Roman"/>
          <w:color w:val="000000"/>
        </w:rPr>
        <w:lastRenderedPageBreak/>
        <w:t>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CF570E" w:rsidRPr="00CF570E" w:rsidRDefault="00CF570E" w:rsidP="00817A53">
      <w:pPr>
        <w:ind w:firstLine="709"/>
        <w:jc w:val="both"/>
        <w:rPr>
          <w:rFonts w:eastAsia="Times New Roman"/>
          <w:color w:val="000000"/>
        </w:rPr>
      </w:pPr>
      <w:r w:rsidRPr="00CF570E">
        <w:rPr>
          <w:rFonts w:eastAsia="Times New Roman"/>
          <w:color w:val="000000"/>
        </w:rPr>
        <w:t>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CF570E" w:rsidRPr="00CF570E" w:rsidRDefault="00CF570E" w:rsidP="00817A53">
      <w:pPr>
        <w:ind w:firstLine="709"/>
        <w:jc w:val="both"/>
      </w:pPr>
      <w:r w:rsidRPr="00CF570E">
        <w:t>Смысл дифференцированного обучения состоит в том, чтобы, зная индивидуальные особенности каждого ученика, определить для него наиболее целесообразный и эффективный характер работы на уроке. 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уровневое задание.</w:t>
      </w:r>
    </w:p>
    <w:p w:rsidR="00CF570E" w:rsidRPr="00CF570E" w:rsidRDefault="00CF570E" w:rsidP="00817A53">
      <w:pPr>
        <w:ind w:firstLine="709"/>
        <w:jc w:val="both"/>
      </w:pPr>
      <w:r w:rsidRPr="00CF570E">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CF570E" w:rsidRPr="00CF570E" w:rsidRDefault="00CF570E" w:rsidP="00817A53">
      <w:pPr>
        <w:ind w:firstLine="709"/>
        <w:jc w:val="both"/>
        <w:rPr>
          <w:rFonts w:eastAsia="Times New Roman"/>
        </w:rPr>
      </w:pPr>
      <w:r w:rsidRPr="00CF570E">
        <w:rPr>
          <w:rFonts w:eastAsia="Times New Roman"/>
        </w:rPr>
        <w:t>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w:t>
      </w:r>
    </w:p>
    <w:p w:rsidR="00CF570E" w:rsidRPr="00CF570E" w:rsidRDefault="00CF570E" w:rsidP="00817A53">
      <w:pPr>
        <w:ind w:firstLine="709"/>
        <w:jc w:val="both"/>
        <w:rPr>
          <w:rFonts w:eastAsia="Times New Roman"/>
        </w:rPr>
      </w:pPr>
      <w:r w:rsidRPr="00CF570E">
        <w:rPr>
          <w:rFonts w:eastAsia="Times New Roman"/>
        </w:rPr>
        <w:t xml:space="preserve">Уровневое задание позволяет реально оценить уровень </w:t>
      </w:r>
      <w:proofErr w:type="spellStart"/>
      <w:r w:rsidRPr="00CF570E">
        <w:rPr>
          <w:rFonts w:eastAsia="Times New Roman"/>
        </w:rPr>
        <w:t>обученности</w:t>
      </w:r>
      <w:proofErr w:type="spellEnd"/>
      <w:r w:rsidRPr="00CF570E">
        <w:rPr>
          <w:rFonts w:eastAsia="Times New Roman"/>
        </w:rPr>
        <w:t xml:space="preserve">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разной степенью трудности.</w:t>
      </w:r>
    </w:p>
    <w:p w:rsidR="00CF570E" w:rsidRPr="00CF570E" w:rsidRDefault="00CF570E" w:rsidP="00817A53">
      <w:pPr>
        <w:ind w:firstLine="709"/>
        <w:jc w:val="both"/>
        <w:rPr>
          <w:rFonts w:eastAsia="Times New Roman"/>
          <w:bCs/>
          <w:i/>
          <w:iCs/>
        </w:rPr>
      </w:pPr>
      <w:r w:rsidRPr="00CF570E">
        <w:rPr>
          <w:rFonts w:eastAsia="Times New Roman"/>
        </w:rPr>
        <w:t>Система дидактических материалов, которая необходима для эффективного внедрения дифференцированного обучения включает в себя:</w:t>
      </w:r>
    </w:p>
    <w:p w:rsidR="00CF570E" w:rsidRPr="00CF570E" w:rsidRDefault="00CF570E" w:rsidP="00817A53">
      <w:pPr>
        <w:shd w:val="clear" w:color="auto" w:fill="FFFFFF"/>
        <w:ind w:firstLine="709"/>
        <w:jc w:val="both"/>
        <w:rPr>
          <w:rFonts w:eastAsia="Times New Roman"/>
        </w:rPr>
      </w:pPr>
      <w:r w:rsidRPr="00CF570E">
        <w:rPr>
          <w:rFonts w:eastAsia="Times New Roman"/>
        </w:rPr>
        <w:t>а) задания для фронтальной работы, выполняемые одновременно всем классом под непосредственным руководством учителя;</w:t>
      </w:r>
    </w:p>
    <w:p w:rsidR="00CF570E" w:rsidRPr="00CF570E" w:rsidRDefault="00CF570E" w:rsidP="00817A53">
      <w:pPr>
        <w:shd w:val="clear" w:color="auto" w:fill="FFFFFF"/>
        <w:ind w:firstLine="709"/>
        <w:jc w:val="both"/>
        <w:rPr>
          <w:rFonts w:eastAsia="Times New Roman"/>
        </w:rPr>
      </w:pPr>
      <w:r w:rsidRPr="00CF570E">
        <w:rPr>
          <w:rFonts w:eastAsia="Times New Roman"/>
        </w:rPr>
        <w:t>б) задания представляются в 3-х вариантах (облегченном, среднем, усложненном), право выбора задания обычно предоставляется учащимся;</w:t>
      </w:r>
    </w:p>
    <w:p w:rsidR="00CF570E" w:rsidRPr="00CF570E" w:rsidRDefault="00CF570E" w:rsidP="00817A53">
      <w:pPr>
        <w:shd w:val="clear" w:color="auto" w:fill="FFFFFF"/>
        <w:ind w:firstLine="709"/>
        <w:jc w:val="both"/>
        <w:rPr>
          <w:rFonts w:eastAsia="Times New Roman"/>
        </w:rPr>
      </w:pPr>
      <w:r w:rsidRPr="00CF570E">
        <w:rPr>
          <w:rFonts w:eastAsia="Times New Roman"/>
        </w:rPr>
        <w:t>в) общее для всего класса задание с предложением системы дополнительных заданий все возрастающей степени трудности;</w:t>
      </w:r>
    </w:p>
    <w:p w:rsidR="00CF570E" w:rsidRPr="00CF570E" w:rsidRDefault="00CF570E" w:rsidP="00817A53">
      <w:pPr>
        <w:shd w:val="clear" w:color="auto" w:fill="FFFFFF"/>
        <w:ind w:firstLine="709"/>
        <w:jc w:val="both"/>
        <w:rPr>
          <w:rFonts w:eastAsia="Times New Roman"/>
        </w:rPr>
      </w:pPr>
      <w:r w:rsidRPr="00CF570E">
        <w:rPr>
          <w:rFonts w:eastAsia="Times New Roman"/>
        </w:rPr>
        <w:t>г) индивидуальные дифференцированные задания;</w:t>
      </w:r>
    </w:p>
    <w:p w:rsidR="00CF570E" w:rsidRPr="00CF570E" w:rsidRDefault="00CF570E" w:rsidP="00817A53">
      <w:pPr>
        <w:shd w:val="clear" w:color="auto" w:fill="FFFFFF"/>
        <w:ind w:firstLine="709"/>
        <w:jc w:val="both"/>
        <w:rPr>
          <w:rFonts w:eastAsia="Times New Roman"/>
        </w:rPr>
      </w:pPr>
      <w:r w:rsidRPr="00CF570E">
        <w:rPr>
          <w:rFonts w:eastAsia="Times New Roman"/>
        </w:rPr>
        <w:t>д) групповые дифференцированные задания;</w:t>
      </w:r>
    </w:p>
    <w:p w:rsidR="008034F5" w:rsidRDefault="00CF570E" w:rsidP="00817A53">
      <w:pPr>
        <w:shd w:val="clear" w:color="auto" w:fill="FFFFFF"/>
        <w:ind w:firstLine="709"/>
        <w:jc w:val="both"/>
        <w:rPr>
          <w:rFonts w:eastAsia="Times New Roman"/>
        </w:rPr>
      </w:pPr>
      <w:r w:rsidRPr="00CF570E">
        <w:rPr>
          <w:rFonts w:eastAsia="Times New Roman"/>
        </w:rPr>
        <w:t>е) равноценные двухвариантные задания по рядам с приложением к каждому из дополнительных заданий;</w:t>
      </w:r>
    </w:p>
    <w:p w:rsidR="00CF570E" w:rsidRPr="00CF570E" w:rsidRDefault="00CF570E" w:rsidP="00817A53">
      <w:pPr>
        <w:shd w:val="clear" w:color="auto" w:fill="FFFFFF"/>
        <w:ind w:firstLine="709"/>
        <w:jc w:val="both"/>
        <w:rPr>
          <w:rFonts w:eastAsia="Times New Roman"/>
        </w:rPr>
      </w:pPr>
      <w:r w:rsidRPr="00CF570E">
        <w:rPr>
          <w:rFonts w:eastAsia="Times New Roman"/>
        </w:rPr>
        <w:t>ж) общее практическое задание с указанием минимального и максимального количества заданий для обязательного выполнения;</w:t>
      </w:r>
    </w:p>
    <w:p w:rsidR="00CF570E" w:rsidRPr="00CF570E" w:rsidRDefault="00CF570E" w:rsidP="00817A53">
      <w:pPr>
        <w:shd w:val="clear" w:color="auto" w:fill="FFFFFF"/>
        <w:ind w:firstLine="709"/>
        <w:jc w:val="both"/>
        <w:rPr>
          <w:rFonts w:eastAsia="Times New Roman"/>
        </w:rPr>
      </w:pPr>
      <w:r w:rsidRPr="00CF570E">
        <w:rPr>
          <w:rFonts w:eastAsia="Times New Roman"/>
        </w:rPr>
        <w:t>з) индивидуально-групповые задания различной степени сложности.</w:t>
      </w:r>
    </w:p>
    <w:p w:rsidR="00CF570E" w:rsidRPr="00CF570E" w:rsidRDefault="00CF570E" w:rsidP="00817A53">
      <w:pPr>
        <w:shd w:val="clear" w:color="auto" w:fill="FFFFFF"/>
        <w:ind w:firstLine="709"/>
        <w:jc w:val="both"/>
        <w:rPr>
          <w:rFonts w:eastAsia="Times New Roman"/>
        </w:rPr>
      </w:pPr>
      <w:r w:rsidRPr="00CF570E">
        <w:rPr>
          <w:rFonts w:eastAsia="Times New Roman"/>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CF570E" w:rsidRPr="00CF570E" w:rsidRDefault="00CF570E" w:rsidP="00817A53">
      <w:pPr>
        <w:shd w:val="clear" w:color="auto" w:fill="FFFFFF"/>
        <w:ind w:firstLine="709"/>
        <w:jc w:val="both"/>
        <w:rPr>
          <w:rFonts w:eastAsia="Times New Roman"/>
        </w:rPr>
      </w:pPr>
      <w:r w:rsidRPr="00CF570E">
        <w:rPr>
          <w:rFonts w:eastAsia="Times New Roman"/>
        </w:rPr>
        <w:lastRenderedPageBreak/>
        <w:t xml:space="preserve">Учитель должен знать уровень </w:t>
      </w:r>
      <w:proofErr w:type="spellStart"/>
      <w:r w:rsidRPr="00CF570E">
        <w:rPr>
          <w:rFonts w:eastAsia="Times New Roman"/>
        </w:rPr>
        <w:t>обученности</w:t>
      </w:r>
      <w:proofErr w:type="spellEnd"/>
      <w:r w:rsidRPr="00CF570E">
        <w:rPr>
          <w:rFonts w:eastAsia="Times New Roman"/>
        </w:rPr>
        <w:t xml:space="preserve">, развитие познавательных умений учащихся, их индивидуальные особенности. Группы могут быть подвижны, их состав может меняться. </w:t>
      </w:r>
    </w:p>
    <w:p w:rsidR="00CF570E" w:rsidRPr="00CF570E" w:rsidRDefault="00CF570E" w:rsidP="00817A53">
      <w:pPr>
        <w:shd w:val="clear" w:color="auto" w:fill="FFFFFF"/>
        <w:ind w:firstLine="709"/>
        <w:jc w:val="both"/>
        <w:rPr>
          <w:rFonts w:eastAsia="Times New Roman"/>
        </w:rPr>
      </w:pPr>
      <w:r w:rsidRPr="00CF570E">
        <w:rPr>
          <w:rFonts w:eastAsia="Times New Roman"/>
        </w:rPr>
        <w:t>Должно применяться сочетание групповой, фронтальной и индивидуальной форм организации учебной деятельности</w:t>
      </w:r>
      <w:r w:rsidR="008034F5">
        <w:rPr>
          <w:rFonts w:eastAsia="Times New Roman"/>
        </w:rPr>
        <w:t xml:space="preserve"> </w:t>
      </w:r>
      <w:r w:rsidRPr="00CF570E">
        <w:rPr>
          <w:rFonts w:eastAsia="Times New Roman"/>
        </w:rPr>
        <w:t xml:space="preserve">учащихся в зависимости от целей урока, содержания учебного материала и уровня </w:t>
      </w:r>
      <w:proofErr w:type="spellStart"/>
      <w:r w:rsidRPr="00CF570E">
        <w:rPr>
          <w:rFonts w:eastAsia="Times New Roman"/>
        </w:rPr>
        <w:t>обученности</w:t>
      </w:r>
      <w:proofErr w:type="spellEnd"/>
      <w:r w:rsidRPr="00CF570E">
        <w:rPr>
          <w:rFonts w:eastAsia="Times New Roman"/>
        </w:rPr>
        <w:t> школьников.</w:t>
      </w:r>
    </w:p>
    <w:p w:rsidR="00CF570E" w:rsidRPr="00CF570E" w:rsidRDefault="00CF570E" w:rsidP="00817A53">
      <w:pPr>
        <w:shd w:val="clear" w:color="auto" w:fill="FFFFFF"/>
        <w:ind w:firstLine="709"/>
        <w:jc w:val="both"/>
        <w:rPr>
          <w:rFonts w:eastAsia="Times New Roman"/>
        </w:rPr>
      </w:pPr>
      <w:r w:rsidRPr="00CF570E">
        <w:rPr>
          <w:rFonts w:eastAsia="Times New Roman"/>
        </w:rPr>
        <w:t>Для реализации дифференцированного обучения необходим дидактический материал, нужно систематически контролировать, оценивать  труд учеников.</w:t>
      </w:r>
    </w:p>
    <w:p w:rsidR="00CF570E" w:rsidRPr="00CF570E" w:rsidRDefault="00CF570E" w:rsidP="00817A53">
      <w:pPr>
        <w:shd w:val="clear" w:color="auto" w:fill="FFFFFF"/>
        <w:ind w:firstLine="709"/>
        <w:jc w:val="both"/>
        <w:rPr>
          <w:rFonts w:eastAsia="Times New Roman"/>
        </w:rPr>
      </w:pPr>
      <w:r w:rsidRPr="00CF570E">
        <w:rPr>
          <w:rFonts w:eastAsia="Times New Roman"/>
        </w:rPr>
        <w:t>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развивающего обучения.</w:t>
      </w:r>
    </w:p>
    <w:p w:rsidR="00CF570E" w:rsidRPr="00CF570E" w:rsidRDefault="00CF570E" w:rsidP="00817A53">
      <w:pPr>
        <w:shd w:val="clear" w:color="auto" w:fill="FFFFFF"/>
        <w:ind w:firstLine="709"/>
        <w:jc w:val="both"/>
        <w:rPr>
          <w:rFonts w:eastAsia="Times New Roman"/>
        </w:rPr>
      </w:pPr>
      <w:r w:rsidRPr="00CF570E">
        <w:rPr>
          <w:rFonts w:eastAsia="Times New Roman"/>
        </w:rPr>
        <w:t xml:space="preserve">Основным принципом комплектования подвижных групп и дифференциации заданий для них на уроках русского языка должен быть принцип учёта различной степени </w:t>
      </w:r>
      <w:proofErr w:type="spellStart"/>
      <w:r w:rsidRPr="00CF570E">
        <w:rPr>
          <w:rFonts w:eastAsia="Times New Roman"/>
        </w:rPr>
        <w:t>обученности</w:t>
      </w:r>
      <w:proofErr w:type="spellEnd"/>
      <w:r w:rsidRPr="00CF570E">
        <w:rPr>
          <w:rFonts w:eastAsia="Times New Roman"/>
        </w:rPr>
        <w:t>, подготовленности учащихся.</w:t>
      </w:r>
    </w:p>
    <w:p w:rsidR="00CF570E" w:rsidRPr="00CF570E" w:rsidRDefault="00CF570E" w:rsidP="00817A53">
      <w:pPr>
        <w:shd w:val="clear" w:color="auto" w:fill="FFFFFF"/>
        <w:ind w:firstLine="709"/>
        <w:jc w:val="both"/>
        <w:rPr>
          <w:rFonts w:eastAsia="Times New Roman"/>
        </w:rPr>
      </w:pPr>
      <w:r w:rsidRPr="00CF570E">
        <w:rPr>
          <w:rFonts w:eastAsia="Times New Roman"/>
        </w:rPr>
        <w:t>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CF570E" w:rsidRPr="00CF570E" w:rsidRDefault="00CF570E" w:rsidP="00817A53">
      <w:pPr>
        <w:shd w:val="clear" w:color="auto" w:fill="FFFFFF"/>
        <w:ind w:firstLine="709"/>
        <w:jc w:val="both"/>
        <w:rPr>
          <w:rFonts w:eastAsia="Times New Roman"/>
        </w:rPr>
      </w:pPr>
      <w:r w:rsidRPr="00CF570E">
        <w:rPr>
          <w:rFonts w:eastAsia="Times New Roman"/>
        </w:rPr>
        <w:t>Степень выраженности каждого компонента в общей структуре лингвистических способностей определяет индивидуальный путь в усвоении языка учащимися.</w:t>
      </w:r>
    </w:p>
    <w:p w:rsidR="00CF570E" w:rsidRPr="00CF570E" w:rsidRDefault="00CF570E" w:rsidP="00817A53">
      <w:pPr>
        <w:shd w:val="clear" w:color="auto" w:fill="FFFFFF"/>
        <w:ind w:firstLine="709"/>
        <w:jc w:val="both"/>
        <w:rPr>
          <w:rFonts w:eastAsia="Times New Roman"/>
        </w:rPr>
      </w:pPr>
      <w:r w:rsidRPr="00CF570E">
        <w:rPr>
          <w:rFonts w:eastAsia="Times New Roman"/>
        </w:rPr>
        <w:t>Недостаток развития одних структур может компенсироваться за счёт более успешного развития других. Анализ природы этой компенсации важен для определения типа обучаемости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p>
    <w:p w:rsidR="00CF570E" w:rsidRPr="00CF570E" w:rsidRDefault="00CF570E" w:rsidP="00817A53">
      <w:pPr>
        <w:shd w:val="clear" w:color="auto" w:fill="FFFFFF"/>
        <w:ind w:firstLine="709"/>
        <w:jc w:val="both"/>
        <w:rPr>
          <w:rFonts w:eastAsia="Times New Roman"/>
        </w:rPr>
      </w:pPr>
      <w:r w:rsidRPr="00CF570E">
        <w:rPr>
          <w:rFonts w:eastAsia="Times New Roman"/>
        </w:rPr>
        <w:t>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CF570E" w:rsidRPr="00CF570E" w:rsidRDefault="00CF570E" w:rsidP="00817A53">
      <w:pPr>
        <w:shd w:val="clear" w:color="auto" w:fill="FFFFFF"/>
        <w:ind w:firstLine="709"/>
        <w:jc w:val="both"/>
        <w:rPr>
          <w:rFonts w:eastAsia="Times New Roman"/>
        </w:rPr>
      </w:pPr>
      <w:r w:rsidRPr="00CF570E">
        <w:rPr>
          <w:rFonts w:eastAsia="Times New Roman"/>
        </w:rPr>
        <w:t>Дифференцированный подход на уроках русского языка имеет много интересных аспектов и перспективных направлений. Но уже на начальной стадии работы наблюдается повышение интереса учащихся к занятиям русским языком, стремление овладеть нормами литературного языка.</w:t>
      </w:r>
    </w:p>
    <w:p w:rsidR="00CF570E" w:rsidRPr="00CF570E" w:rsidRDefault="00CF570E" w:rsidP="00817A53">
      <w:pPr>
        <w:ind w:firstLine="709"/>
        <w:jc w:val="both"/>
      </w:pPr>
      <w:r w:rsidRPr="00CF570E">
        <w:rPr>
          <w:b/>
          <w:bCs/>
        </w:rPr>
        <w:t>С обучающимися, показывающими низкий уровень знаний</w:t>
      </w:r>
      <w:r w:rsidRPr="00CF570E">
        <w:rPr>
          <w:i/>
        </w:rPr>
        <w:t>,</w:t>
      </w:r>
      <w:r w:rsidRPr="00CF570E">
        <w:t xml:space="preserve"> необходимо выделить круг доступных им заданий, помочь освоить основные языковые нормы, сформировать навыки использования правил. </w:t>
      </w:r>
    </w:p>
    <w:p w:rsidR="00CF570E" w:rsidRPr="00CF570E" w:rsidRDefault="00CF570E" w:rsidP="00817A53">
      <w:pPr>
        <w:ind w:firstLine="709"/>
        <w:jc w:val="both"/>
      </w:pPr>
      <w:r w:rsidRPr="00CF570E">
        <w:t xml:space="preserve">Основная работа учителя по преодолению неуспеваемости этой группы учащихся должна быть направлена на формирование у них приемов познавательной деятельности, </w:t>
      </w:r>
      <w:r w:rsidR="00086719">
        <w:br/>
      </w:r>
      <w:r w:rsidRPr="00CF570E">
        <w:t>то есть тех механизмов, которые обеспечивают усвоение учебного материала. Рекомендуется включать в учебный процесс больше творческих заданий, которые могут поднять уровень мотивации учащегося с низкими результатами, обеспечивать их готовыми алгоритмами выполнения заданий. Например, если на уроке учащимся поручают задание сравнить два текста (предложения, словосочетания), то учитель должен подойти к слабоуспевающим и дать им развернутую инструкцию по выполнению приема сравнения.</w:t>
      </w:r>
    </w:p>
    <w:p w:rsidR="00CF570E" w:rsidRPr="00CF570E" w:rsidRDefault="00CF570E" w:rsidP="00817A53">
      <w:pPr>
        <w:ind w:firstLine="709"/>
        <w:jc w:val="both"/>
      </w:pPr>
      <w:r w:rsidRPr="00CF570E">
        <w:t xml:space="preserve">Теоретический материал может иметь первостепенное значение на первоначальном этапе работы с упражнениями, поэтому необходима более тщательная подготовка к усвоению нового материала именно с теми детьми, которые в этом нуждаются. В этой группе обучающихся необходимо также использовать задания на разбор предложений, на отработку пунктуации (особенно в сложносочиненных и сложноподчиненных предложениях), увеличить количество заданий воспроизводительного типа, отрабатывать отдельные правила до полного понимания, использовать задания на развитие и обогащение </w:t>
      </w:r>
      <w:r w:rsidRPr="00CF570E">
        <w:lastRenderedPageBreak/>
        <w:t>словарного запаса обучающихся, развивать навык смыслового чтения. Выпускнику нужно прорабатывать умение обосновывать свой выбор путём повторения, проговаривания и тренировки правил, необходимых для совершения данного выбора, формировать умение решать задания ЕГЭ. Объём домашнего задания таким ребятам необходимо варьировать (например, удобно давать задания в форме индивидуальных карточек).</w:t>
      </w:r>
    </w:p>
    <w:p w:rsidR="00CF570E" w:rsidRPr="00CF570E" w:rsidRDefault="00CF570E" w:rsidP="00817A53">
      <w:pPr>
        <w:ind w:firstLine="709"/>
        <w:jc w:val="both"/>
      </w:pPr>
      <w:r w:rsidRPr="00CF570E">
        <w:t>Система работы учителя с учащимися, испытывающими трудности в обучении, также должна быть акцентирована на развитие навыков самоорганизации, контроля и коррекции результатов своей деятельности. Индивидуальные пробелы в предметной подготовке обучающихся могут быть компенсированы за счет дополнительных занятий во внеурочное время, индивидуальных заданий по повторению конкретного учебного материала к определенному уроку.</w:t>
      </w:r>
    </w:p>
    <w:p w:rsidR="00CF570E" w:rsidRPr="00CF570E" w:rsidRDefault="00CF570E" w:rsidP="00817A53">
      <w:pPr>
        <w:ind w:firstLine="709"/>
        <w:jc w:val="both"/>
      </w:pPr>
      <w:r w:rsidRPr="00CF570E">
        <w:rPr>
          <w:rFonts w:eastAsia="Times New Roman"/>
        </w:rPr>
        <w:t xml:space="preserve">При подготовке к ЕГЭ по русскому языку тех обучающихся целесообразно сосредоточить внимание на корректном выполнении заданий тестового характера, то есть «вспомнить» школьный курс русского языка, в том числе ориентируясь на работу с микротекстами. </w:t>
      </w:r>
      <w:r w:rsidRPr="00CF570E">
        <w:t>Группа обучающихся с менее выраженным высоким уровнем подготовки должна быть нацелена прежде всего на правильное решение заданий первой части. Требуется очень тщательно выработать и отработать алгоритмы решения каждого задания, распланировать затрачиваемое время. Эффективным явлением является планомерное выполнение домашних заданий, направленных на закрепление пройденного материала. Необходимо проводить периодическую диагностику полученных знаний и в случае выявления пробелов незамедлительно прорабатывать сложные вопросы, используя различные источники.</w:t>
      </w:r>
    </w:p>
    <w:p w:rsidR="00CF570E" w:rsidRPr="00CF570E" w:rsidRDefault="00CF570E" w:rsidP="00817A53">
      <w:pPr>
        <w:ind w:firstLine="709"/>
        <w:jc w:val="both"/>
        <w:rPr>
          <w:rFonts w:eastAsia="Times New Roman"/>
        </w:rPr>
      </w:pPr>
      <w:r w:rsidRPr="00CF570E">
        <w:rPr>
          <w:rFonts w:eastAsia="Times New Roman"/>
        </w:rPr>
        <w:t xml:space="preserve">Особое внимание таким ребятам стоит обратить на развитие умения правильно выполнять задания 1, 2, 8 и 21, связанные с аналитической работой. </w:t>
      </w:r>
    </w:p>
    <w:p w:rsidR="00CF570E" w:rsidRPr="00CF570E" w:rsidRDefault="00CF570E" w:rsidP="00817A53">
      <w:pPr>
        <w:ind w:firstLine="709"/>
        <w:jc w:val="both"/>
        <w:rPr>
          <w:rFonts w:eastAsia="Times New Roman"/>
          <w:color w:val="000000"/>
        </w:rPr>
      </w:pPr>
      <w:r w:rsidRPr="00CF570E">
        <w:rPr>
          <w:rFonts w:eastAsia="Times New Roman"/>
          <w:color w:val="000000"/>
        </w:rPr>
        <w:t>Если есть намерение приступить к выполнению задания 27, то очень важно стараться, прочитав текст, сделать своё высказывание орфографически и пунктуационно грамотным,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
    <w:p w:rsidR="00CF570E" w:rsidRPr="00CF570E" w:rsidRDefault="00CF570E" w:rsidP="00817A53">
      <w:pPr>
        <w:ind w:firstLine="709"/>
        <w:jc w:val="both"/>
      </w:pPr>
      <w:r w:rsidRPr="00CF570E">
        <w:rPr>
          <w:b/>
          <w:bCs/>
          <w:iCs/>
        </w:rPr>
        <w:t>Для обучающихся из группы с высоким уровнем знаний</w:t>
      </w:r>
      <w:r w:rsidRPr="00CF570E">
        <w:rPr>
          <w:i/>
        </w:rPr>
        <w:t xml:space="preserve"> </w:t>
      </w:r>
      <w:r w:rsidRPr="00CF570E">
        <w:t xml:space="preserve">требуется создать условия для их продвижения: дифференцированные по уровню сложности задания, возможность саморазвития, помощь в решении творческого задания. Таким ребятам рекомендуется оказывать помощь в организации самостоятельной подготовки, дать дополнительный список литературы по теме. Задания на уроке должны быть проблемного типа, большие по объему, лучше, если они будут представлены в текстовом формате. </w:t>
      </w:r>
    </w:p>
    <w:p w:rsidR="00CF570E" w:rsidRPr="00CF570E" w:rsidRDefault="00CF570E" w:rsidP="00817A53">
      <w:pPr>
        <w:ind w:firstLine="709"/>
        <w:jc w:val="both"/>
      </w:pPr>
      <w:r w:rsidRPr="00CF570E">
        <w:t>В работе с обучающимися с высоким уровнем знаний нужно стараться создавать условия проблемной ситуации. Чтобы решение проблемы на уроке шло результативнее, нужно использовать поэтапное изучение материала: постановка проблемы (цели); создание мотива к обучению (слово, наглядность); принятие цели и определение учебной задачи (анализ уже имеющихся знаний, раздаточный материал); усвоение знаний (закрепление); проект (письменный отчёт, творческое задание).</w:t>
      </w:r>
    </w:p>
    <w:p w:rsidR="00CF570E" w:rsidRPr="00CF570E" w:rsidRDefault="00CF570E" w:rsidP="00817A53">
      <w:pPr>
        <w:ind w:firstLine="709"/>
        <w:jc w:val="both"/>
      </w:pPr>
      <w:r w:rsidRPr="00CF570E">
        <w:t xml:space="preserve">Также важно использовать </w:t>
      </w:r>
      <w:proofErr w:type="spellStart"/>
      <w:r w:rsidRPr="00CF570E">
        <w:t>разноуровневые</w:t>
      </w:r>
      <w:proofErr w:type="spellEnd"/>
      <w:r w:rsidRPr="00CF570E">
        <w:t xml:space="preserve"> задания, они позволят отследить уровень усвоения материала. Мотивированным обучающимся необходимо предлагать разнообразные упражнения творческого характера с возрастающим усложнением. Организация групповой работы на уроке и во </w:t>
      </w:r>
      <w:proofErr w:type="spellStart"/>
      <w:r w:rsidRPr="00CF570E">
        <w:t>внеучебное</w:t>
      </w:r>
      <w:proofErr w:type="spellEnd"/>
      <w:r w:rsidRPr="00CF570E">
        <w:t xml:space="preserve"> время позволит учителю правильно осуществить дифференцированное обучение.</w:t>
      </w:r>
      <w:r w:rsidRPr="00CF570E">
        <w:rPr>
          <w:color w:val="010101"/>
          <w:shd w:val="clear" w:color="auto" w:fill="F9FAFA"/>
        </w:rPr>
        <w:t xml:space="preserve"> </w:t>
      </w:r>
      <w:r w:rsidRPr="00CF570E">
        <w:t>Можно формировать группы по уровням усвоения материала, когда каждая группа получает посильное задание.</w:t>
      </w:r>
    </w:p>
    <w:p w:rsidR="00CF570E" w:rsidRPr="00CF570E" w:rsidRDefault="00CF570E" w:rsidP="00817A53">
      <w:pPr>
        <w:ind w:firstLine="709"/>
        <w:jc w:val="both"/>
        <w:rPr>
          <w:rFonts w:eastAsia="Times New Roman"/>
          <w:color w:val="000000"/>
        </w:rPr>
      </w:pPr>
      <w:r w:rsidRPr="00CF570E">
        <w:rPr>
          <w:rFonts w:eastAsia="Times New Roman"/>
        </w:rPr>
        <w:t>При подготовке к ЕГЭ по русскому языку тех обучающихся,</w:t>
      </w:r>
      <w:r w:rsidR="00086719">
        <w:rPr>
          <w:rFonts w:eastAsia="Times New Roman"/>
        </w:rPr>
        <w:t xml:space="preserve"> </w:t>
      </w:r>
      <w:r w:rsidRPr="00CF570E">
        <w:rPr>
          <w:rFonts w:eastAsia="Times New Roman"/>
        </w:rPr>
        <w:t xml:space="preserve">останавливаться на выполнении задания 27. В процессе работы важно обращать внимание на структуру ответа, предполагающего </w:t>
      </w:r>
      <w:r w:rsidRPr="00CF570E">
        <w:rPr>
          <w:rFonts w:eastAsia="Times New Roman"/>
          <w:color w:val="000000"/>
        </w:rPr>
        <w:t xml:space="preserve">отражение в работе определённых параметров, отмечать её необходимые элементы. Типовая структура письменного высказывания, по сути, содержится в критериях </w:t>
      </w:r>
      <w:r w:rsidRPr="00CF570E">
        <w:rPr>
          <w:rFonts w:eastAsia="Times New Roman"/>
          <w:color w:val="000000"/>
        </w:rPr>
        <w:lastRenderedPageBreak/>
        <w:t>оценивания. Важно объяснить обучающемуся, что при ответе необходимо соблюдать логическую последовательность частей, следить за речевым рисунком.</w:t>
      </w:r>
    </w:p>
    <w:p w:rsidR="00CF570E" w:rsidRPr="00CF570E" w:rsidRDefault="00CF570E" w:rsidP="00817A53">
      <w:pPr>
        <w:ind w:firstLine="709"/>
        <w:jc w:val="both"/>
        <w:rPr>
          <w:rFonts w:eastAsia="Times New Roman"/>
        </w:rPr>
      </w:pPr>
      <w:r w:rsidRPr="00CF570E">
        <w:rPr>
          <w:rFonts w:eastAsia="Times New Roman"/>
        </w:rPr>
        <w:t xml:space="preserve"> Обучающиеся, ориентированные на получение высоких баллов по ЕГЭ по русскому языку, должны быть готовы к тому, чтобы прорабатывать в процессе подготовки проблемные поля разных текстов. При этом ребятам важно осознавать, что не стоит «подгонять текст» под свой уровень подготовки, под свои мысли, напротив, стоит, читая текст, пытаться понять позицию того, кто этот текст написал.</w:t>
      </w:r>
    </w:p>
    <w:p w:rsidR="00CF570E" w:rsidRPr="00CF570E" w:rsidRDefault="00CF570E" w:rsidP="00817A53">
      <w:pPr>
        <w:ind w:firstLine="709"/>
        <w:jc w:val="both"/>
      </w:pPr>
      <w:r w:rsidRPr="00CF570E">
        <w:t xml:space="preserve">Высокоинтеллектуальные и заинтересованные в результате обучающиеся хорошо усваивают различные алгоритмы решения, умеют их обобщать, находить главное и варьировать усвоенными знаниями, умениями, навыками для достижения поставленной цели. Практические навыки подтверждают и дополняют теоретические данные. Целесообразно продолжить отработку у обучающихся таких </w:t>
      </w:r>
      <w:proofErr w:type="spellStart"/>
      <w:r w:rsidRPr="00CF570E">
        <w:t>общеучебных</w:t>
      </w:r>
      <w:proofErr w:type="spellEnd"/>
      <w:r w:rsidRPr="00CF570E">
        <w:t xml:space="preserve"> умений, как извлечение и переработка информации, представленной в различном виде (текст, таблица, схема, диаграмма), а также умения представлять переработанные данные в различной форме.</w:t>
      </w:r>
    </w:p>
    <w:p w:rsidR="00CF570E" w:rsidRPr="00CF570E" w:rsidRDefault="00CF570E" w:rsidP="00817A53">
      <w:pPr>
        <w:ind w:firstLine="709"/>
        <w:jc w:val="both"/>
      </w:pPr>
      <w:r w:rsidRPr="00CF570E">
        <w:t>Также рекомендуем более активно привлекать школьников с хорошей и отличной подготовкой к написанию исследовательских и проектных работ.</w:t>
      </w:r>
    </w:p>
    <w:p w:rsidR="00CF570E" w:rsidRPr="00CF570E" w:rsidRDefault="00CF570E" w:rsidP="00817A53">
      <w:pPr>
        <w:ind w:firstLine="709"/>
        <w:jc w:val="both"/>
      </w:pPr>
      <w:r w:rsidRPr="00CF570E">
        <w:t xml:space="preserve">Для выпускников разного уровня подготовки необходимо использовать разные способы предъявления информации на уроке: текст, схема, таблица, карточка, проговаривание вслух, запись под диктовку, воспроизведение схемы по памяти, цветное оформление, яркие примеры и т.д. </w:t>
      </w:r>
    </w:p>
    <w:p w:rsidR="00CF570E" w:rsidRPr="00CF570E" w:rsidRDefault="00CF570E" w:rsidP="00817A53">
      <w:pPr>
        <w:ind w:firstLine="709"/>
        <w:jc w:val="both"/>
      </w:pPr>
      <w:r w:rsidRPr="00CF570E">
        <w:t xml:space="preserve">Для сохранения стабильно высоких результатов ЕГЭ необходимо также учитывать направления изменения формата и содержания заданий, эти направления находят отражение в демоверсиях ЕГЭ, публикуемых на сайте ФИПИ. Включение в работу на уроке аналогичных заданий позволит расширить и углубить общую языковую подготовку и подготовку к экзамену. </w:t>
      </w:r>
    </w:p>
    <w:p w:rsidR="00CF570E" w:rsidRPr="00CF570E" w:rsidRDefault="00CF570E" w:rsidP="00817A53">
      <w:pPr>
        <w:numPr>
          <w:ilvl w:val="0"/>
          <w:numId w:val="1"/>
        </w:numPr>
        <w:ind w:left="0" w:firstLine="709"/>
        <w:contextualSpacing/>
        <w:jc w:val="both"/>
        <w:rPr>
          <w:rFonts w:eastAsia="Times New Roman"/>
          <w:bCs/>
          <w:i/>
          <w:iCs/>
        </w:rPr>
      </w:pPr>
      <w:r w:rsidRPr="00CF570E">
        <w:rPr>
          <w:rFonts w:eastAsia="Times New Roman"/>
          <w:bCs/>
          <w:i/>
          <w:iCs/>
        </w:rPr>
        <w:t>Администрациям образовательных организаций</w:t>
      </w:r>
    </w:p>
    <w:p w:rsidR="00CF570E" w:rsidRPr="00CF570E" w:rsidRDefault="00CF570E" w:rsidP="00817A53">
      <w:pPr>
        <w:ind w:firstLine="709"/>
        <w:jc w:val="both"/>
        <w:rPr>
          <w:rFonts w:eastAsia="Times New Roman"/>
          <w:bCs/>
          <w:i/>
          <w:iCs/>
        </w:rPr>
      </w:pPr>
      <w:r w:rsidRPr="00CF570E">
        <w:t>В образовательной организации для  выпускников можно разработать индивидуальный образовательный маршрут подготовки к государственной итоговой аттестации с учетом индивидуальных особенностей, дифференциации по уровню подготовки.</w:t>
      </w:r>
      <w:r w:rsidRPr="00CF570E">
        <w:rPr>
          <w:rFonts w:eastAsia="Times New Roman"/>
          <w:bCs/>
          <w:i/>
          <w:iCs/>
        </w:rPr>
        <w:t xml:space="preserve"> </w:t>
      </w:r>
    </w:p>
    <w:p w:rsidR="00CF570E" w:rsidRPr="00CF570E" w:rsidRDefault="00CF570E" w:rsidP="00817A53">
      <w:pPr>
        <w:ind w:firstLine="709"/>
        <w:jc w:val="both"/>
      </w:pPr>
      <w:r w:rsidRPr="00CF570E">
        <w:t xml:space="preserve">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постепенно увеличивая объем и сложность заданий. </w:t>
      </w:r>
    </w:p>
    <w:p w:rsidR="00CF570E" w:rsidRPr="00CF570E" w:rsidRDefault="00CF570E" w:rsidP="00817A53">
      <w:pPr>
        <w:ind w:firstLine="709"/>
        <w:jc w:val="both"/>
      </w:pPr>
      <w:r w:rsidRPr="00CF570E">
        <w:t>Осуществлять систематический контроль за результатами работ и внесение изменений в систему методов и средств обучения (замена малоэффективных приемов на более эффективные).</w:t>
      </w:r>
    </w:p>
    <w:p w:rsidR="00CF570E" w:rsidRPr="00CF570E" w:rsidRDefault="00CF570E" w:rsidP="00817A53">
      <w:pPr>
        <w:ind w:firstLine="709"/>
        <w:jc w:val="both"/>
        <w:rPr>
          <w:rFonts w:eastAsia="Times New Roman"/>
          <w:bCs/>
          <w:i/>
          <w:iCs/>
        </w:rPr>
      </w:pPr>
      <w:r w:rsidRPr="00CF570E">
        <w:t>Для обучающихся, проявляющих интерес к русскому языку, необходимо организовывать факультативы, которые призваны углублять и расширять научные и прикладные знания выпускников в соответствии с их потребностями, приобщать их к исследовательской деятельности, создавать условия для самоопределения личности и её самореализации.</w:t>
      </w:r>
    </w:p>
    <w:p w:rsidR="00CF570E" w:rsidRPr="00CF570E" w:rsidRDefault="00CF570E" w:rsidP="00817A53">
      <w:pPr>
        <w:ind w:firstLine="709"/>
        <w:jc w:val="both"/>
      </w:pPr>
      <w:r w:rsidRPr="00CF570E">
        <w:t>Необходимо провести анализ результатов ЕГЭ,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w:t>
      </w:r>
      <w:r w:rsidRPr="00CF570E">
        <w:sym w:font="Symbol" w:char="F02D"/>
      </w:r>
      <w:r w:rsidRPr="00CF570E">
        <w:t>2 балла, и преодолевших с запасом в 1</w:t>
      </w:r>
      <w:r w:rsidRPr="00CF570E">
        <w:sym w:font="Symbol" w:char="F02D"/>
      </w:r>
      <w:r w:rsidRPr="00CF570E">
        <w:t>2 балла границу, соответствующую высокому уровню подготовки (81</w:t>
      </w:r>
      <w:r w:rsidRPr="00CF570E">
        <w:sym w:font="Symbol" w:char="F02D"/>
      </w:r>
      <w:r w:rsidRPr="00CF570E">
        <w:t>82 балла).</w:t>
      </w:r>
    </w:p>
    <w:p w:rsidR="00CF570E" w:rsidRPr="00CF570E" w:rsidRDefault="00CF570E" w:rsidP="00817A53">
      <w:pPr>
        <w:ind w:firstLine="709"/>
        <w:jc w:val="both"/>
        <w:rPr>
          <w:highlight w:val="yellow"/>
        </w:rPr>
      </w:pPr>
      <w:r w:rsidRPr="00CF570E">
        <w:t>Следует организовать повышение квалификации учителей по программам «Использование современного оборудования при проектировании учебного занятия в организациях общего и дополнительного образования детей», «Организация учебно-исследовательской деятельности обучающихся по русскому языку на уровнях основного и среднего общего образования», «Решение олимпиадных задач по русскому языку».</w:t>
      </w:r>
    </w:p>
    <w:p w:rsidR="00CF570E" w:rsidRPr="00CF570E" w:rsidRDefault="00CF570E" w:rsidP="00817A53">
      <w:pPr>
        <w:ind w:firstLine="709"/>
        <w:jc w:val="both"/>
      </w:pPr>
      <w:r w:rsidRPr="00CF570E">
        <w:t>Надо использовать в работе учителей ЭОР, технологий дистанционного обучения для организации дифференцированного образовательного процесса;</w:t>
      </w:r>
    </w:p>
    <w:p w:rsidR="00CF570E" w:rsidRPr="00CF570E" w:rsidRDefault="00CF570E" w:rsidP="00817A53">
      <w:pPr>
        <w:numPr>
          <w:ilvl w:val="0"/>
          <w:numId w:val="1"/>
        </w:numPr>
        <w:ind w:left="0" w:firstLine="709"/>
        <w:contextualSpacing/>
        <w:jc w:val="both"/>
        <w:rPr>
          <w:rFonts w:eastAsia="Times New Roman"/>
          <w:bCs/>
          <w:i/>
          <w:iCs/>
        </w:rPr>
      </w:pPr>
      <w:r w:rsidRPr="00CF570E">
        <w:rPr>
          <w:rFonts w:eastAsia="Times New Roman"/>
          <w:bCs/>
          <w:i/>
          <w:iCs/>
        </w:rPr>
        <w:lastRenderedPageBreak/>
        <w:t>ИПК / ИРО, иным организациям, реализующим программы профессионального развития учителей</w:t>
      </w:r>
    </w:p>
    <w:p w:rsidR="00CF570E" w:rsidRPr="00CF570E" w:rsidRDefault="00CF570E" w:rsidP="00817A53">
      <w:pPr>
        <w:ind w:firstLine="709"/>
        <w:jc w:val="both"/>
      </w:pPr>
      <w:r w:rsidRPr="00CF570E">
        <w:t>Необходимо организовать обучение педагогов по программам дополнительного профессионального образования: «Использование современного оборудования при проектировании учебного занятия в организациях общего и дополнительного образования детей», «Организация учебно-исследовательской деятельности обучающихся по русскому языку на уровнях основного и среднего общего образования», «Решение олимпиадных задач по русскому языку»; «Совершенствование компетенций учителей русского языка по вопросу подготовки обучающихся старших классов к ЕГЭ по русскому языку».</w:t>
      </w:r>
    </w:p>
    <w:p w:rsidR="00CF570E" w:rsidRPr="00CF570E" w:rsidRDefault="00CF570E" w:rsidP="00817A53">
      <w:pPr>
        <w:ind w:firstLine="709"/>
        <w:jc w:val="both"/>
      </w:pPr>
      <w:r w:rsidRPr="00CF570E">
        <w:t>В рамках методической вертикали организовать посещение уроков учителей русского языка и литературы с целью оказания адресной методической помощи.</w:t>
      </w:r>
    </w:p>
    <w:p w:rsidR="00CF570E" w:rsidRPr="00086719" w:rsidRDefault="00CF570E" w:rsidP="005C426E">
      <w:pPr>
        <w:pStyle w:val="3"/>
        <w:numPr>
          <w:ilvl w:val="0"/>
          <w:numId w:val="13"/>
        </w:numPr>
        <w:tabs>
          <w:tab w:val="left" w:pos="142"/>
        </w:tabs>
        <w:spacing w:before="0"/>
        <w:ind w:left="0" w:firstLine="0"/>
        <w:jc w:val="both"/>
        <w:rPr>
          <w:rFonts w:ascii="Times New Roman" w:hAnsi="Times New Roman"/>
          <w:szCs w:val="28"/>
        </w:rPr>
      </w:pPr>
      <w:bookmarkStart w:id="195" w:name="_Toc208313727"/>
      <w:r w:rsidRPr="00086719">
        <w:rPr>
          <w:rFonts w:ascii="Times New Roman" w:hAnsi="Times New Roman"/>
          <w:szCs w:val="28"/>
          <w:lang w:val="x-none"/>
        </w:rPr>
        <w:t>Рекоменд</w:t>
      </w:r>
      <w:r w:rsidRPr="00086719">
        <w:rPr>
          <w:rFonts w:ascii="Times New Roman" w:hAnsi="Times New Roman"/>
          <w:szCs w:val="28"/>
        </w:rPr>
        <w:t>уемые</w:t>
      </w:r>
      <w:r w:rsidRPr="00086719">
        <w:rPr>
          <w:rFonts w:ascii="Times New Roman" w:hAnsi="Times New Roman"/>
          <w:szCs w:val="28"/>
          <w:lang w:val="x-none"/>
        </w:rPr>
        <w:t xml:space="preserve"> тем</w:t>
      </w:r>
      <w:r w:rsidRPr="00086719">
        <w:rPr>
          <w:rFonts w:ascii="Times New Roman" w:hAnsi="Times New Roman"/>
          <w:szCs w:val="28"/>
        </w:rPr>
        <w:t>ы</w:t>
      </w:r>
      <w:r w:rsidRPr="00086719">
        <w:rPr>
          <w:rFonts w:ascii="Times New Roman" w:hAnsi="Times New Roman"/>
          <w:szCs w:val="28"/>
          <w:lang w:val="x-none"/>
        </w:rPr>
        <w:t xml:space="preserve"> для обсуждения</w:t>
      </w:r>
      <w:r w:rsidRPr="00086719">
        <w:rPr>
          <w:rFonts w:ascii="Times New Roman" w:hAnsi="Times New Roman"/>
          <w:szCs w:val="28"/>
        </w:rPr>
        <w:t xml:space="preserve"> / обмена опытом</w:t>
      </w:r>
      <w:r w:rsidRPr="00086719">
        <w:rPr>
          <w:rFonts w:ascii="Times New Roman" w:hAnsi="Times New Roman"/>
          <w:szCs w:val="28"/>
          <w:lang w:val="x-none"/>
        </w:rPr>
        <w:t xml:space="preserve"> на методических объединениях учителей-предметников</w:t>
      </w:r>
      <w:r w:rsidRPr="00086719">
        <w:rPr>
          <w:rFonts w:ascii="Times New Roman" w:hAnsi="Times New Roman"/>
          <w:szCs w:val="28"/>
        </w:rPr>
        <w:t>, в том числе по трансляции эффективных педагогических практик ОО с наиболее высокими результатами</w:t>
      </w:r>
      <w:bookmarkEnd w:id="195"/>
      <w:r w:rsidRPr="00086719">
        <w:rPr>
          <w:rFonts w:ascii="Times New Roman" w:hAnsi="Times New Roman"/>
          <w:szCs w:val="28"/>
        </w:rPr>
        <w:t xml:space="preserve"> </w:t>
      </w:r>
    </w:p>
    <w:p w:rsidR="00CF570E" w:rsidRPr="00CF570E" w:rsidRDefault="00CF570E" w:rsidP="00817A53">
      <w:pPr>
        <w:ind w:firstLine="709"/>
        <w:jc w:val="both"/>
      </w:pPr>
      <w:r w:rsidRPr="00CF570E">
        <w:t>С учётом результатов ЕГЭ по русскому языку в Ненецком автономном округе для обсуждения на методических объединениях, семинарах, конференциях, круглых столах могут быть использованы нижеследующие темы / тематические направления.</w:t>
      </w:r>
    </w:p>
    <w:p w:rsidR="00CF570E" w:rsidRPr="00CF570E" w:rsidRDefault="00CF570E" w:rsidP="00817A53">
      <w:pPr>
        <w:ind w:firstLine="709"/>
        <w:jc w:val="both"/>
      </w:pPr>
      <w:r w:rsidRPr="00CF570E">
        <w:t>- Система работы учителя по подготовке обучающихся к выполнению заданий ЕГЭ по русскому языку.</w:t>
      </w:r>
    </w:p>
    <w:p w:rsidR="00CF570E" w:rsidRPr="00CF570E" w:rsidRDefault="00CF570E" w:rsidP="00817A53">
      <w:pPr>
        <w:ind w:firstLine="709"/>
        <w:jc w:val="both"/>
      </w:pPr>
      <w:r w:rsidRPr="00CF570E">
        <w:t>- Совершенствование методики подготовки к ЕГЭ по русскому языку на основе выявленных типичных затруднений и ошибок.</w:t>
      </w:r>
    </w:p>
    <w:p w:rsidR="00CF570E" w:rsidRPr="00CF570E" w:rsidRDefault="00CF570E" w:rsidP="00817A53">
      <w:pPr>
        <w:ind w:firstLine="709"/>
        <w:jc w:val="both"/>
      </w:pPr>
      <w:r w:rsidRPr="00CF570E">
        <w:t>- Написание комментария к проблеме текста как главная сложность в построении сочинения. Функция, структура комментария.</w:t>
      </w:r>
    </w:p>
    <w:p w:rsidR="00CF570E" w:rsidRPr="00CF570E" w:rsidRDefault="00CF570E" w:rsidP="00817A53">
      <w:pPr>
        <w:ind w:firstLine="709"/>
        <w:jc w:val="both"/>
      </w:pPr>
      <w:r w:rsidRPr="00CF570E">
        <w:t>- Анализ смысловой связи между примерами — иллюстрациями в комментарии к предложенному тексту.</w:t>
      </w:r>
    </w:p>
    <w:p w:rsidR="00CF570E" w:rsidRPr="00CF570E" w:rsidRDefault="00CF570E" w:rsidP="00817A53">
      <w:pPr>
        <w:ind w:firstLine="709"/>
        <w:jc w:val="both"/>
      </w:pPr>
      <w:r w:rsidRPr="00CF570E">
        <w:t>- Разграничение речевых и грамматических ошибок в ходе подготовки к ЕГЭ по русскому языку.</w:t>
      </w:r>
    </w:p>
    <w:p w:rsidR="00CF570E" w:rsidRPr="00CF570E" w:rsidRDefault="00CF570E" w:rsidP="00817A53">
      <w:pPr>
        <w:ind w:firstLine="709"/>
        <w:jc w:val="both"/>
      </w:pPr>
      <w:r w:rsidRPr="00CF570E">
        <w:t xml:space="preserve">- Термины стилистики: связующая функция специальных средств, указывающих на последовательность развития описываемого явления и на развитие мысли автора текста, функционально-смысловые типы речи и особенности изображения явлений в них. </w:t>
      </w:r>
    </w:p>
    <w:p w:rsidR="00CF570E" w:rsidRPr="00CF570E" w:rsidRDefault="00CF570E" w:rsidP="00817A53">
      <w:pPr>
        <w:ind w:firstLine="709"/>
        <w:jc w:val="both"/>
      </w:pPr>
      <w:r w:rsidRPr="00CF570E">
        <w:t>- Современные подходы в обучении русскому языку, способствующие успешной сдаче государственной итоговой аттестации в форме ЕГЭ.</w:t>
      </w:r>
    </w:p>
    <w:p w:rsidR="00CF570E" w:rsidRPr="00CF570E" w:rsidRDefault="00CF570E" w:rsidP="00817A53">
      <w:pPr>
        <w:ind w:firstLine="709"/>
        <w:jc w:val="both"/>
      </w:pPr>
      <w:r w:rsidRPr="00CF570E">
        <w:t>- Анализ результатов ЕГЭ-2024 по предмету в ОО;</w:t>
      </w:r>
    </w:p>
    <w:p w:rsidR="00CF570E" w:rsidRPr="00CF570E" w:rsidRDefault="00CF570E" w:rsidP="00817A53">
      <w:pPr>
        <w:ind w:firstLine="709"/>
        <w:jc w:val="both"/>
      </w:pPr>
      <w:r w:rsidRPr="00CF570E">
        <w:t>- Анализ типичных ошибок и затруднений обучающихся при решении «проблемных» заданий ЕГЭ по предмету: функциональная стилистика; п</w:t>
      </w:r>
      <w:r w:rsidRPr="00CF570E">
        <w:rPr>
          <w:bCs/>
        </w:rPr>
        <w:t>равописание личных окончаний глаголов и суффиксов причастий, деепричастий; информативность текста, виды информации в тексте;</w:t>
      </w:r>
    </w:p>
    <w:p w:rsidR="00CF570E" w:rsidRPr="00CF570E" w:rsidRDefault="00CF570E" w:rsidP="00817A53">
      <w:pPr>
        <w:ind w:firstLine="709"/>
        <w:jc w:val="both"/>
      </w:pPr>
      <w:r w:rsidRPr="00CF570E">
        <w:t xml:space="preserve">- Разбор демоверсии измерительных материалов для ГИА 2026 года по программам СОО. </w:t>
      </w:r>
    </w:p>
    <w:p w:rsidR="00CF570E" w:rsidRPr="00086719" w:rsidRDefault="00CF570E" w:rsidP="005C426E">
      <w:pPr>
        <w:pStyle w:val="3"/>
        <w:numPr>
          <w:ilvl w:val="0"/>
          <w:numId w:val="13"/>
        </w:numPr>
        <w:spacing w:before="0"/>
        <w:ind w:left="0" w:firstLine="0"/>
        <w:jc w:val="both"/>
        <w:rPr>
          <w:rFonts w:ascii="Times New Roman" w:hAnsi="Times New Roman"/>
          <w:szCs w:val="28"/>
        </w:rPr>
      </w:pPr>
      <w:bookmarkStart w:id="196" w:name="_Toc208313728"/>
      <w:r w:rsidRPr="00086719">
        <w:rPr>
          <w:rFonts w:ascii="Times New Roman" w:hAnsi="Times New Roman"/>
          <w:szCs w:val="28"/>
        </w:rPr>
        <w:t xml:space="preserve">Рекомендуемые </w:t>
      </w:r>
      <w:r w:rsidRPr="00086719">
        <w:rPr>
          <w:rFonts w:ascii="Times New Roman" w:hAnsi="Times New Roman"/>
          <w:szCs w:val="28"/>
          <w:lang w:val="x-none"/>
        </w:rPr>
        <w:t>направления повышения квалификации</w:t>
      </w:r>
      <w:r w:rsidRPr="00086719">
        <w:rPr>
          <w:rFonts w:ascii="Times New Roman" w:hAnsi="Times New Roman"/>
          <w:szCs w:val="28"/>
        </w:rPr>
        <w:t xml:space="preserve"> работников образования</w:t>
      </w:r>
      <w:bookmarkEnd w:id="196"/>
      <w:r w:rsidRPr="00086719">
        <w:rPr>
          <w:rFonts w:ascii="Times New Roman" w:hAnsi="Times New Roman"/>
          <w:szCs w:val="28"/>
        </w:rPr>
        <w:t xml:space="preserve"> </w:t>
      </w:r>
    </w:p>
    <w:p w:rsidR="00CF570E" w:rsidRPr="00CF570E" w:rsidRDefault="00CF570E" w:rsidP="00817A53">
      <w:pPr>
        <w:ind w:firstLine="709"/>
        <w:jc w:val="both"/>
      </w:pPr>
      <w:r w:rsidRPr="00CF570E">
        <w:t>В процессе локальной методической работы также необходимо учитывать следующие тематические направления:</w:t>
      </w:r>
    </w:p>
    <w:p w:rsidR="00CF570E" w:rsidRPr="00CF570E" w:rsidRDefault="00CF570E" w:rsidP="00817A53">
      <w:pPr>
        <w:ind w:firstLine="709"/>
        <w:jc w:val="both"/>
      </w:pPr>
      <w:r w:rsidRPr="00CF570E">
        <w:t>1) информационно-образовательное пространство и информационно-образовательная среда в преподавании русского языка и литературы;</w:t>
      </w:r>
    </w:p>
    <w:p w:rsidR="00CF570E" w:rsidRPr="00CF570E" w:rsidRDefault="00CF570E" w:rsidP="00817A53">
      <w:pPr>
        <w:ind w:firstLine="709"/>
        <w:jc w:val="both"/>
      </w:pPr>
      <w:r w:rsidRPr="00CF570E">
        <w:t>2) особенности процесса обучения русскому языку в условиях развития информационно-образовательной среды;</w:t>
      </w:r>
    </w:p>
    <w:p w:rsidR="00CF570E" w:rsidRPr="00CF570E" w:rsidRDefault="00CF570E" w:rsidP="00817A53">
      <w:pPr>
        <w:ind w:firstLine="709"/>
        <w:jc w:val="both"/>
      </w:pPr>
      <w:r w:rsidRPr="00CF570E">
        <w:t>3) учебный материал по русскому языку как компонент информационно-образовательной среды;</w:t>
      </w:r>
    </w:p>
    <w:p w:rsidR="00CF570E" w:rsidRPr="00CF570E" w:rsidRDefault="00CF570E" w:rsidP="00817A53">
      <w:pPr>
        <w:ind w:firstLine="709"/>
        <w:jc w:val="both"/>
      </w:pPr>
      <w:r w:rsidRPr="00CF570E">
        <w:lastRenderedPageBreak/>
        <w:t>4) современные учебно-методические комплекты и их потенциал в подготовке к государственной итоговой аттестации по русскому языку;</w:t>
      </w:r>
    </w:p>
    <w:p w:rsidR="00CF570E" w:rsidRPr="00CF570E" w:rsidRDefault="00CF570E" w:rsidP="00817A53">
      <w:pPr>
        <w:ind w:firstLine="709"/>
        <w:jc w:val="both"/>
      </w:pPr>
      <w:r w:rsidRPr="00CF570E">
        <w:t>5) виды, способы и приёмы предъявления информации;</w:t>
      </w:r>
    </w:p>
    <w:p w:rsidR="00CF570E" w:rsidRPr="00CF570E" w:rsidRDefault="00CF570E" w:rsidP="00817A53">
      <w:pPr>
        <w:ind w:firstLine="709"/>
        <w:jc w:val="both"/>
      </w:pPr>
      <w:r w:rsidRPr="00CF570E">
        <w:t>6) формирование и развитие информационной культуры (в том числе способов обращения со знаками, данными, информацией, способы её представления);</w:t>
      </w:r>
    </w:p>
    <w:p w:rsidR="00CF570E" w:rsidRPr="00CF570E" w:rsidRDefault="00CF570E" w:rsidP="00817A53">
      <w:pPr>
        <w:ind w:firstLine="709"/>
        <w:jc w:val="both"/>
      </w:pPr>
      <w:r w:rsidRPr="00CF570E">
        <w:t>7)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CF570E" w:rsidRPr="00CF570E" w:rsidRDefault="00CF570E" w:rsidP="00817A53">
      <w:pPr>
        <w:ind w:firstLine="709"/>
        <w:jc w:val="both"/>
      </w:pPr>
      <w:r w:rsidRPr="00CF570E">
        <w:t>8) линейный текст и гипертекст;</w:t>
      </w:r>
    </w:p>
    <w:p w:rsidR="00CF570E" w:rsidRPr="00CF570E" w:rsidRDefault="00CF570E" w:rsidP="00817A53">
      <w:pPr>
        <w:ind w:firstLine="709"/>
        <w:jc w:val="both"/>
      </w:pPr>
      <w:r w:rsidRPr="00CF570E">
        <w:t>9) понимание, интерпретация и комментирование текстов различной функционально-смысловой направленности и др.</w:t>
      </w:r>
    </w:p>
    <w:p w:rsidR="00CF570E" w:rsidRPr="00CF570E" w:rsidRDefault="00CF570E" w:rsidP="00817A53">
      <w:pPr>
        <w:ind w:firstLine="709"/>
        <w:jc w:val="both"/>
        <w:rPr>
          <w:rFonts w:eastAsia="Times New Roman"/>
        </w:rPr>
      </w:pPr>
      <w:r w:rsidRPr="00CF570E">
        <w:rPr>
          <w:rFonts w:eastAsia="Times New Roman"/>
          <w:iCs/>
        </w:rPr>
        <w:t>В системе повышения квалификации учителей-словесников е</w:t>
      </w:r>
      <w:r w:rsidRPr="00CF570E">
        <w:rPr>
          <w:rFonts w:eastAsia="Times New Roman"/>
        </w:rPr>
        <w:t xml:space="preserve">сть необходимость проводить занятия по оцениванию заданий ЕГЭ не только для экспертов региональной комиссии, но и для учителей, что позволит педагогам освоить принципы работы с учащихся </w:t>
      </w:r>
      <w:r w:rsidR="00086719">
        <w:rPr>
          <w:rFonts w:eastAsia="Times New Roman"/>
        </w:rPr>
        <w:br/>
      </w:r>
      <w:r w:rsidRPr="00CF570E">
        <w:rPr>
          <w:rFonts w:eastAsia="Times New Roman"/>
        </w:rPr>
        <w:t>и поможет определиться точнее с выбором подходов и методик, используемых при подготовке школьников к экзамену по русскому языку.</w:t>
      </w:r>
    </w:p>
    <w:p w:rsidR="00CF570E" w:rsidRPr="00CF570E" w:rsidRDefault="00CF570E" w:rsidP="00817A53">
      <w:pPr>
        <w:ind w:firstLine="709"/>
        <w:jc w:val="both"/>
      </w:pPr>
      <w:r w:rsidRPr="00CF570E">
        <w:t xml:space="preserve">Необходимо повышение уровня педагогической компетентности учителей русского языка и литературы через профессиональные сообщества (в НАО создано региональное отделение Всероссийской общественной организации «Ассоциация учителей литературы </w:t>
      </w:r>
      <w:r w:rsidR="00086719">
        <w:br/>
      </w:r>
      <w:r w:rsidRPr="00CF570E">
        <w:t>и русского языка»); интернет-сообщества.</w:t>
      </w:r>
    </w:p>
    <w:p w:rsidR="00CF570E" w:rsidRDefault="00CF570E" w:rsidP="00817A53">
      <w:pPr>
        <w:ind w:firstLine="709"/>
        <w:jc w:val="both"/>
      </w:pPr>
      <w:r w:rsidRPr="00CF570E">
        <w:t>В НАО ежегодно проводится анализ результатов государственной итоговой аттестации по образовательным программам среднего общего образования по русскому языку на МО в сентябре.</w:t>
      </w:r>
    </w:p>
    <w:p w:rsidR="00CF570E" w:rsidRPr="004C6A4F" w:rsidRDefault="00CF570E" w:rsidP="00817A53">
      <w:pPr>
        <w:ind w:firstLine="709"/>
        <w:jc w:val="both"/>
      </w:pPr>
    </w:p>
    <w:p w:rsidR="005059E4" w:rsidRDefault="005059E4" w:rsidP="005059E4"/>
    <w:p w:rsidR="005059E4" w:rsidRDefault="005059E4" w:rsidP="005059E4"/>
    <w:p w:rsidR="005059E4" w:rsidRDefault="005059E4" w:rsidP="005059E4"/>
    <w:p w:rsidR="005059E4" w:rsidRDefault="005059E4"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Default="00817A53" w:rsidP="005059E4"/>
    <w:p w:rsidR="00817A53" w:rsidRPr="005059E4" w:rsidRDefault="00817A53" w:rsidP="005059E4"/>
    <w:p w:rsidR="00817A53" w:rsidRDefault="00817A53" w:rsidP="005C426E">
      <w:pPr>
        <w:pStyle w:val="1"/>
      </w:pPr>
    </w:p>
    <w:p w:rsidR="00817A53" w:rsidRDefault="00817A53" w:rsidP="00817A53"/>
    <w:p w:rsidR="00817A53" w:rsidRDefault="00817A53" w:rsidP="00817A53"/>
    <w:p w:rsidR="00817A53" w:rsidRDefault="00817A53" w:rsidP="00817A53"/>
    <w:p w:rsidR="00817A53" w:rsidRDefault="00817A53" w:rsidP="00817A53"/>
    <w:p w:rsidR="00817A53" w:rsidRPr="007A274B" w:rsidRDefault="00817A53" w:rsidP="00817A53"/>
    <w:p w:rsidR="0038083A" w:rsidRPr="001D3C2A" w:rsidRDefault="0038083A" w:rsidP="005C426E">
      <w:pPr>
        <w:pStyle w:val="1"/>
        <w:rPr>
          <w:rStyle w:val="af5"/>
          <w:bCs w:val="0"/>
          <w:i/>
          <w:sz w:val="24"/>
          <w:szCs w:val="22"/>
        </w:rPr>
      </w:pPr>
      <w:bookmarkStart w:id="197" w:name="_Toc208313729"/>
      <w:r w:rsidRPr="00417ED9">
        <w:rPr>
          <w:rStyle w:val="af5"/>
          <w:sz w:val="32"/>
        </w:rPr>
        <w:lastRenderedPageBreak/>
        <w:t>МАТЕМАТИК</w:t>
      </w:r>
      <w:r w:rsidR="004919BF">
        <w:rPr>
          <w:rStyle w:val="af5"/>
          <w:sz w:val="32"/>
        </w:rPr>
        <w:t>А</w:t>
      </w:r>
      <w:r w:rsidRPr="00417ED9">
        <w:rPr>
          <w:rStyle w:val="af5"/>
          <w:sz w:val="32"/>
        </w:rPr>
        <w:t xml:space="preserve"> (профильный уровень)</w:t>
      </w:r>
      <w:bookmarkEnd w:id="197"/>
      <w:r>
        <w:rPr>
          <w:rStyle w:val="af5"/>
          <w:sz w:val="32"/>
        </w:rPr>
        <w:t xml:space="preserve"> </w:t>
      </w:r>
      <w:r w:rsidRPr="00FC6BBF">
        <w:rPr>
          <w:rStyle w:val="af5"/>
          <w:sz w:val="32"/>
        </w:rPr>
        <w:br/>
      </w:r>
      <w:r w:rsidR="00141A0E">
        <w:rPr>
          <w:rStyle w:val="af5"/>
          <w:i/>
          <w:sz w:val="24"/>
          <w:szCs w:val="22"/>
        </w:rPr>
        <w:t xml:space="preserve"> </w:t>
      </w:r>
    </w:p>
    <w:p w:rsidR="00276BB8" w:rsidRPr="00E34A03" w:rsidRDefault="00276BB8" w:rsidP="00DD1035">
      <w:pPr>
        <w:pStyle w:val="3"/>
        <w:numPr>
          <w:ilvl w:val="0"/>
          <w:numId w:val="0"/>
        </w:numPr>
        <w:tabs>
          <w:tab w:val="left" w:pos="567"/>
        </w:tabs>
        <w:jc w:val="center"/>
        <w:rPr>
          <w:rFonts w:ascii="Times New Roman" w:hAnsi="Times New Roman"/>
        </w:rPr>
      </w:pPr>
      <w:bookmarkStart w:id="198" w:name="_Toc208313730"/>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w:t>
      </w:r>
      <w:r>
        <w:rPr>
          <w:rFonts w:ascii="Times New Roman" w:hAnsi="Times New Roman"/>
        </w:rPr>
        <w:t> </w:t>
      </w:r>
      <w:r w:rsidRPr="00B86ACD">
        <w:rPr>
          <w:rFonts w:ascii="Times New Roman" w:hAnsi="Times New Roman"/>
        </w:rPr>
        <w:t>субъекте Российской Федерации на основе выявленных типичных затруднений и ошибок</w:t>
      </w:r>
      <w:bookmarkEnd w:id="198"/>
    </w:p>
    <w:p w:rsidR="00276BB8" w:rsidRPr="00276BB8" w:rsidRDefault="00276BB8" w:rsidP="005C426E">
      <w:pPr>
        <w:pStyle w:val="3"/>
        <w:numPr>
          <w:ilvl w:val="0"/>
          <w:numId w:val="27"/>
        </w:numPr>
        <w:tabs>
          <w:tab w:val="left" w:pos="567"/>
        </w:tabs>
        <w:ind w:left="0" w:firstLine="0"/>
        <w:rPr>
          <w:rFonts w:ascii="Times New Roman" w:hAnsi="Times New Roman"/>
        </w:rPr>
      </w:pPr>
      <w:bookmarkStart w:id="199" w:name="_Toc208313731"/>
      <w:r w:rsidRPr="00276BB8">
        <w:rPr>
          <w:rFonts w:ascii="Times New Roman" w:hAnsi="Times New Roman"/>
        </w:rPr>
        <w:t>…по совершенствованию преподавания учебного предмета всем обучающимся</w:t>
      </w:r>
      <w:bookmarkEnd w:id="199"/>
    </w:p>
    <w:p w:rsidR="00276BB8" w:rsidRDefault="00276BB8" w:rsidP="00276BB8">
      <w:pPr>
        <w:pStyle w:val="a3"/>
        <w:spacing w:after="0" w:line="240" w:lineRule="auto"/>
        <w:ind w:left="426"/>
        <w:jc w:val="both"/>
        <w:rPr>
          <w:rFonts w:ascii="Times New Roman" w:eastAsia="Times New Roman" w:hAnsi="Times New Roman"/>
          <w:bCs/>
          <w:i/>
          <w:iCs/>
          <w:sz w:val="24"/>
          <w:szCs w:val="24"/>
          <w:lang w:eastAsia="ru-RU"/>
        </w:rPr>
      </w:pPr>
    </w:p>
    <w:p w:rsidR="00276BB8" w:rsidRPr="003C2C21" w:rsidRDefault="00276BB8" w:rsidP="00276BB8">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276BB8" w:rsidRPr="00716ECC" w:rsidRDefault="00276BB8" w:rsidP="00276BB8">
      <w:pPr>
        <w:jc w:val="both"/>
        <w:rPr>
          <w:u w:val="single"/>
        </w:rPr>
      </w:pPr>
      <w:r w:rsidRPr="00716ECC">
        <w:rPr>
          <w:u w:val="single"/>
        </w:rPr>
        <w:t>Проанализировать результаты ЕГЭ по математике (</w:t>
      </w:r>
      <w:r>
        <w:rPr>
          <w:u w:val="single"/>
        </w:rPr>
        <w:t>профильный</w:t>
      </w:r>
      <w:r w:rsidRPr="00716ECC">
        <w:rPr>
          <w:u w:val="single"/>
        </w:rPr>
        <w:t xml:space="preserve"> уровень), изучить Методические рекомендации для учителей, подготовленные на основе анализа типичных ошибок (</w:t>
      </w:r>
      <w:proofErr w:type="spellStart"/>
      <w:r w:rsidRPr="00716ECC">
        <w:rPr>
          <w:u w:val="single"/>
          <w:lang w:val="en-US"/>
        </w:rPr>
        <w:t>fipi</w:t>
      </w:r>
      <w:proofErr w:type="spellEnd"/>
      <w:r w:rsidRPr="00716ECC">
        <w:rPr>
          <w:u w:val="single"/>
        </w:rPr>
        <w:t>.</w:t>
      </w:r>
      <w:proofErr w:type="spellStart"/>
      <w:r w:rsidRPr="00716ECC">
        <w:rPr>
          <w:u w:val="single"/>
          <w:lang w:val="en-US"/>
        </w:rPr>
        <w:t>ru</w:t>
      </w:r>
      <w:proofErr w:type="spellEnd"/>
      <w:r w:rsidRPr="00716ECC">
        <w:rPr>
          <w:u w:val="single"/>
        </w:rPr>
        <w:t>).</w:t>
      </w:r>
    </w:p>
    <w:p w:rsidR="00276BB8" w:rsidRDefault="00276BB8" w:rsidP="00276BB8">
      <w:pPr>
        <w:tabs>
          <w:tab w:val="left" w:pos="1134"/>
        </w:tabs>
        <w:ind w:firstLine="709"/>
        <w:jc w:val="both"/>
        <w:rPr>
          <w:iCs/>
        </w:rPr>
      </w:pPr>
      <w:r>
        <w:rPr>
          <w:iCs/>
        </w:rPr>
        <w:t>В 2025 году процент выполнения заданий с кратким ответом обучающимися региона был на хорошем уровне.</w:t>
      </w:r>
    </w:p>
    <w:p w:rsidR="00276BB8" w:rsidRDefault="00276BB8" w:rsidP="00276BB8">
      <w:pPr>
        <w:tabs>
          <w:tab w:val="left" w:pos="1134"/>
        </w:tabs>
        <w:ind w:firstLine="709"/>
        <w:jc w:val="both"/>
        <w:rPr>
          <w:iCs/>
        </w:rPr>
      </w:pPr>
      <w:r>
        <w:rPr>
          <w:iCs/>
        </w:rPr>
        <w:t>Одной из основных проблем является незнание обучающимися формул (особенно при изучении разделов «Производная», «Тригонометрия», «Геометрия»). В связи с этим рекомендуется использование наглядности, мнемонических правил запоминания.</w:t>
      </w:r>
    </w:p>
    <w:p w:rsidR="00276BB8" w:rsidRDefault="00276BB8" w:rsidP="00276BB8">
      <w:pPr>
        <w:tabs>
          <w:tab w:val="left" w:pos="1134"/>
        </w:tabs>
        <w:ind w:firstLine="709"/>
        <w:jc w:val="both"/>
        <w:rPr>
          <w:iCs/>
        </w:rPr>
      </w:pPr>
      <w:r>
        <w:rPr>
          <w:iCs/>
        </w:rPr>
        <w:t>При подготовке обучающихся к экзамену по профильной математике полезно рассмотреть вопрос о тайм менеджменте: рекомендовать последовательность решения заданий (дифференцированно), рефлексии, записи ответов в бланки, познакомить учащихся с количеством времени, которое обучающиеся с различным уровнем математической подготовки могут использовать на выполнение заданий и примерным временем, указанным в спецификации;</w:t>
      </w:r>
    </w:p>
    <w:p w:rsidR="00276BB8" w:rsidRDefault="00276BB8" w:rsidP="00276BB8">
      <w:pPr>
        <w:spacing w:line="360" w:lineRule="auto"/>
        <w:jc w:val="both"/>
        <w:rPr>
          <w:iCs/>
        </w:rPr>
      </w:pPr>
      <w:r>
        <w:rPr>
          <w:iCs/>
        </w:rPr>
        <w:t>Задания повышенного уровня части 2 должны находить отражение в содержании математического образования, аналогичные задания должны включаться в систему текущего и рубежного контроля.</w:t>
      </w:r>
    </w:p>
    <w:p w:rsidR="00276BB8" w:rsidRDefault="00276BB8" w:rsidP="00276BB8">
      <w:pPr>
        <w:tabs>
          <w:tab w:val="left" w:pos="1134"/>
        </w:tabs>
        <w:ind w:firstLine="709"/>
        <w:jc w:val="both"/>
        <w:rPr>
          <w:iCs/>
        </w:rPr>
      </w:pPr>
      <w:r>
        <w:rPr>
          <w:b/>
          <w:iCs/>
        </w:rPr>
        <w:t xml:space="preserve">Общие направления по совершенствованию организации и методики преподавания </w:t>
      </w:r>
      <w:r w:rsidRPr="0020402E">
        <w:rPr>
          <w:b/>
          <w:iCs/>
        </w:rPr>
        <w:t>математики в средней и старшей школе</w:t>
      </w:r>
      <w:r>
        <w:rPr>
          <w:iCs/>
        </w:rPr>
        <w:t>:</w:t>
      </w:r>
    </w:p>
    <w:p w:rsidR="00276BB8" w:rsidRDefault="00276BB8" w:rsidP="005C426E">
      <w:pPr>
        <w:pStyle w:val="a3"/>
        <w:numPr>
          <w:ilvl w:val="0"/>
          <w:numId w:val="5"/>
        </w:numPr>
        <w:tabs>
          <w:tab w:val="left" w:pos="1134"/>
        </w:tabs>
        <w:spacing w:after="0" w:line="240" w:lineRule="auto"/>
        <w:ind w:left="0" w:firstLine="709"/>
        <w:jc w:val="both"/>
        <w:rPr>
          <w:rFonts w:ascii="Times New Roman" w:hAnsi="Times New Roman"/>
          <w:iCs/>
          <w:sz w:val="24"/>
          <w:szCs w:val="24"/>
        </w:rPr>
      </w:pPr>
      <w:r>
        <w:rPr>
          <w:rFonts w:ascii="Times New Roman" w:hAnsi="Times New Roman"/>
          <w:iCs/>
          <w:sz w:val="24"/>
          <w:szCs w:val="24"/>
        </w:rPr>
        <w:t>развитие навыков смыслового чтения обучающихся: умение внимательно читать и верно понимать условие задачи, выделять все условия и формулировать задание;</w:t>
      </w:r>
    </w:p>
    <w:p w:rsidR="00276BB8" w:rsidRDefault="00276BB8" w:rsidP="005C426E">
      <w:pPr>
        <w:pStyle w:val="a3"/>
        <w:numPr>
          <w:ilvl w:val="0"/>
          <w:numId w:val="5"/>
        </w:numPr>
        <w:tabs>
          <w:tab w:val="left" w:pos="1134"/>
        </w:tabs>
        <w:spacing w:after="0" w:line="240" w:lineRule="auto"/>
        <w:ind w:left="0" w:firstLine="709"/>
        <w:jc w:val="both"/>
        <w:rPr>
          <w:rFonts w:ascii="Times New Roman" w:hAnsi="Times New Roman"/>
          <w:iCs/>
          <w:sz w:val="24"/>
          <w:szCs w:val="24"/>
        </w:rPr>
      </w:pPr>
      <w:r>
        <w:rPr>
          <w:rFonts w:ascii="Times New Roman" w:hAnsi="Times New Roman"/>
          <w:iCs/>
          <w:sz w:val="24"/>
          <w:szCs w:val="24"/>
        </w:rPr>
        <w:t>формирование вычислительных навыков обучающихся, развитие оптимальных и эффективных приемов вычислений;</w:t>
      </w:r>
    </w:p>
    <w:p w:rsidR="00276BB8" w:rsidRDefault="00276BB8" w:rsidP="005C426E">
      <w:pPr>
        <w:pStyle w:val="a3"/>
        <w:numPr>
          <w:ilvl w:val="0"/>
          <w:numId w:val="5"/>
        </w:numPr>
        <w:tabs>
          <w:tab w:val="left" w:pos="1134"/>
        </w:tabs>
        <w:spacing w:after="0" w:line="240" w:lineRule="auto"/>
        <w:ind w:left="0" w:firstLine="709"/>
        <w:jc w:val="both"/>
        <w:rPr>
          <w:rFonts w:ascii="Times New Roman" w:hAnsi="Times New Roman"/>
          <w:iCs/>
          <w:sz w:val="24"/>
          <w:szCs w:val="24"/>
        </w:rPr>
      </w:pPr>
      <w:r>
        <w:rPr>
          <w:rFonts w:ascii="Times New Roman" w:hAnsi="Times New Roman"/>
          <w:iCs/>
          <w:sz w:val="24"/>
          <w:szCs w:val="24"/>
        </w:rPr>
        <w:t>формирование навыков самоконтроля, рефлексии при выполнении заданий;</w:t>
      </w:r>
    </w:p>
    <w:p w:rsidR="00276BB8" w:rsidRDefault="00276BB8" w:rsidP="005C426E">
      <w:pPr>
        <w:pStyle w:val="a3"/>
        <w:numPr>
          <w:ilvl w:val="0"/>
          <w:numId w:val="5"/>
        </w:numPr>
        <w:tabs>
          <w:tab w:val="left" w:pos="1134"/>
        </w:tabs>
        <w:spacing w:after="0" w:line="240" w:lineRule="auto"/>
        <w:ind w:left="0" w:firstLine="709"/>
        <w:jc w:val="both"/>
        <w:rPr>
          <w:rFonts w:ascii="Times New Roman" w:hAnsi="Times New Roman"/>
          <w:iCs/>
          <w:sz w:val="24"/>
          <w:szCs w:val="24"/>
        </w:rPr>
      </w:pPr>
      <w:r>
        <w:rPr>
          <w:rFonts w:ascii="Times New Roman" w:hAnsi="Times New Roman"/>
          <w:iCs/>
          <w:sz w:val="24"/>
          <w:szCs w:val="24"/>
        </w:rPr>
        <w:t>формирование геометрических знаний, развитие умения логически мыслить и доказательно обосновывать истинность утверждений, развитие пространственного воображения.</w:t>
      </w:r>
    </w:p>
    <w:p w:rsidR="00276BB8" w:rsidRPr="00941CFC" w:rsidRDefault="00276BB8" w:rsidP="00276BB8">
      <w:pPr>
        <w:pStyle w:val="a3"/>
        <w:spacing w:after="0" w:line="240" w:lineRule="auto"/>
        <w:ind w:left="426"/>
        <w:jc w:val="both"/>
        <w:rPr>
          <w:rFonts w:ascii="Times New Roman" w:eastAsia="Times New Roman" w:hAnsi="Times New Roman"/>
          <w:bCs/>
          <w:i/>
          <w:iCs/>
          <w:sz w:val="24"/>
          <w:szCs w:val="24"/>
          <w:lang w:eastAsia="ru-RU"/>
        </w:rPr>
      </w:pPr>
    </w:p>
    <w:p w:rsidR="00276BB8" w:rsidRPr="0028214A" w:rsidRDefault="00276BB8" w:rsidP="00276BB8">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76BB8" w:rsidRPr="00B50C50" w:rsidRDefault="00276BB8" w:rsidP="00276BB8">
      <w:pPr>
        <w:numPr>
          <w:ilvl w:val="0"/>
          <w:numId w:val="1"/>
        </w:numPr>
        <w:jc w:val="both"/>
        <w:rPr>
          <w:rFonts w:eastAsia="Times New Roman"/>
          <w:bCs/>
          <w:iCs/>
          <w:u w:val="single"/>
        </w:rPr>
      </w:pPr>
      <w:r w:rsidRPr="00B50C50">
        <w:rPr>
          <w:rFonts w:eastAsia="Times New Roman"/>
          <w:bCs/>
          <w:iCs/>
          <w:u w:val="single"/>
        </w:rPr>
        <w:t>Организовать обсуждение результатов ЕГЭ на заседании регионального методического объединения.</w:t>
      </w:r>
    </w:p>
    <w:p w:rsidR="00276BB8" w:rsidRPr="00894345" w:rsidRDefault="00276BB8" w:rsidP="00276BB8">
      <w:pPr>
        <w:pStyle w:val="15"/>
        <w:numPr>
          <w:ilvl w:val="0"/>
          <w:numId w:val="1"/>
        </w:numPr>
        <w:spacing w:after="0" w:line="240" w:lineRule="auto"/>
        <w:jc w:val="both"/>
        <w:rPr>
          <w:rFonts w:ascii="Times New Roman" w:hAnsi="Times New Roman"/>
          <w:sz w:val="24"/>
          <w:szCs w:val="24"/>
          <w:u w:val="single"/>
        </w:rPr>
      </w:pPr>
      <w:r w:rsidRPr="00894345">
        <w:rPr>
          <w:rFonts w:ascii="Times New Roman" w:hAnsi="Times New Roman"/>
          <w:sz w:val="24"/>
          <w:szCs w:val="24"/>
          <w:u w:val="single"/>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276BB8" w:rsidRPr="00B50C50" w:rsidRDefault="00276BB8" w:rsidP="00276BB8">
      <w:pPr>
        <w:numPr>
          <w:ilvl w:val="0"/>
          <w:numId w:val="1"/>
        </w:numPr>
        <w:jc w:val="both"/>
        <w:rPr>
          <w:rFonts w:eastAsia="Times New Roman"/>
          <w:bCs/>
          <w:i/>
          <w:iCs/>
        </w:rPr>
      </w:pPr>
    </w:p>
    <w:p w:rsidR="00276BB8" w:rsidRPr="00276BB8" w:rsidRDefault="00276BB8" w:rsidP="005C426E">
      <w:pPr>
        <w:pStyle w:val="3"/>
        <w:numPr>
          <w:ilvl w:val="0"/>
          <w:numId w:val="27"/>
        </w:numPr>
        <w:ind w:left="0" w:firstLine="0"/>
        <w:rPr>
          <w:rFonts w:ascii="Times New Roman" w:hAnsi="Times New Roman"/>
          <w:bCs w:val="0"/>
        </w:rPr>
      </w:pPr>
      <w:bookmarkStart w:id="200" w:name="_Toc208313732"/>
      <w:r w:rsidRPr="00276BB8">
        <w:rPr>
          <w:rFonts w:ascii="Times New Roman" w:hAnsi="Times New Roman"/>
          <w:bCs w:val="0"/>
        </w:rPr>
        <w:lastRenderedPageBreak/>
        <w:t>…по организации дифференцированного обучения школьников с разными уровнями предметной подготовки</w:t>
      </w:r>
      <w:bookmarkEnd w:id="200"/>
    </w:p>
    <w:p w:rsidR="00276BB8" w:rsidRPr="00276BB8" w:rsidRDefault="00276BB8" w:rsidP="00276BB8">
      <w:pPr>
        <w:pStyle w:val="a3"/>
        <w:spacing w:after="0" w:line="240" w:lineRule="auto"/>
        <w:ind w:left="0"/>
        <w:jc w:val="both"/>
        <w:rPr>
          <w:rFonts w:ascii="Times New Roman" w:eastAsia="Times New Roman" w:hAnsi="Times New Roman"/>
          <w:b/>
          <w:bCs/>
          <w:i/>
          <w:iCs/>
          <w:sz w:val="24"/>
          <w:szCs w:val="24"/>
          <w:lang w:eastAsia="ru-RU"/>
        </w:rPr>
      </w:pPr>
    </w:p>
    <w:p w:rsidR="00276BB8" w:rsidRPr="00941CFC" w:rsidRDefault="00276BB8" w:rsidP="00276BB8">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276BB8" w:rsidRPr="00716ECC" w:rsidRDefault="00276BB8" w:rsidP="00276BB8">
      <w:pPr>
        <w:jc w:val="both"/>
        <w:rPr>
          <w:u w:val="single"/>
        </w:rPr>
      </w:pPr>
      <w:r w:rsidRPr="002E3BAE">
        <w:rPr>
          <w:u w:val="single"/>
        </w:rPr>
        <w:t>Определить группы обучающихся с разным уровнем подготовки,</w:t>
      </w:r>
      <w:r w:rsidRPr="00716ECC">
        <w:rPr>
          <w:u w:val="single"/>
        </w:rPr>
        <w:t xml:space="preserve"> продумать работу с ними по коррекции уровня подготовки</w:t>
      </w:r>
    </w:p>
    <w:p w:rsidR="00276BB8" w:rsidRPr="0020402E" w:rsidRDefault="00276BB8" w:rsidP="00276BB8">
      <w:pPr>
        <w:tabs>
          <w:tab w:val="left" w:pos="1134"/>
        </w:tabs>
        <w:jc w:val="both"/>
        <w:rPr>
          <w:iCs/>
          <w:u w:val="single"/>
        </w:rPr>
      </w:pPr>
      <w:r w:rsidRPr="0020402E">
        <w:rPr>
          <w:iCs/>
          <w:u w:val="single"/>
        </w:rPr>
        <w:t>Для группы участников, которые могут не преодолеть минимальный порог, необходимо обратить внимание на п</w:t>
      </w:r>
      <w:r>
        <w:rPr>
          <w:iCs/>
          <w:u w:val="single"/>
        </w:rPr>
        <w:t xml:space="preserve">одготовку к выполнению заданий </w:t>
      </w:r>
      <w:r w:rsidRPr="0020402E">
        <w:rPr>
          <w:iCs/>
          <w:u w:val="single"/>
        </w:rPr>
        <w:t xml:space="preserve">базового уровня и </w:t>
      </w:r>
      <w:r>
        <w:rPr>
          <w:iCs/>
          <w:u w:val="single"/>
        </w:rPr>
        <w:t xml:space="preserve">№10, №12 </w:t>
      </w:r>
      <w:r w:rsidRPr="0020402E">
        <w:rPr>
          <w:iCs/>
          <w:u w:val="single"/>
        </w:rPr>
        <w:t>повышенного уровня. В этих заданиях по результатам 202</w:t>
      </w:r>
      <w:r>
        <w:rPr>
          <w:iCs/>
          <w:u w:val="single"/>
        </w:rPr>
        <w:t>5</w:t>
      </w:r>
      <w:r w:rsidRPr="0020402E">
        <w:rPr>
          <w:iCs/>
          <w:u w:val="single"/>
        </w:rPr>
        <w:t xml:space="preserve"> года кроется резерв повышения качества. В группе до 61 тестового балла следует </w:t>
      </w:r>
      <w:r>
        <w:rPr>
          <w:iCs/>
          <w:u w:val="single"/>
        </w:rPr>
        <w:t xml:space="preserve">тренировать выполнение заданий 3, 5, 8, 10, </w:t>
      </w:r>
      <w:r w:rsidRPr="0020402E">
        <w:rPr>
          <w:iCs/>
          <w:u w:val="single"/>
        </w:rPr>
        <w:t>1</w:t>
      </w:r>
      <w:r>
        <w:rPr>
          <w:iCs/>
          <w:u w:val="single"/>
        </w:rPr>
        <w:t>3</w:t>
      </w:r>
      <w:r w:rsidRPr="0020402E">
        <w:rPr>
          <w:iCs/>
          <w:u w:val="single"/>
        </w:rPr>
        <w:t xml:space="preserve"> базового и повышенного уровня.</w:t>
      </w:r>
    </w:p>
    <w:p w:rsidR="00276BB8" w:rsidRPr="0020402E" w:rsidRDefault="00276BB8" w:rsidP="00276BB8">
      <w:pPr>
        <w:tabs>
          <w:tab w:val="left" w:pos="1134"/>
        </w:tabs>
        <w:jc w:val="both"/>
        <w:rPr>
          <w:iCs/>
          <w:u w:val="single"/>
        </w:rPr>
      </w:pPr>
      <w:r w:rsidRPr="0020402E">
        <w:rPr>
          <w:iCs/>
          <w:u w:val="single"/>
        </w:rPr>
        <w:tab/>
        <w:t xml:space="preserve">Для отработки умений решать стереометрические и планиметрические задачи повышенного уровня рекомендуется организация элективных курсов в 10 и 11 классах по решению этих задач. При решении геометрических задач необходимо обращать внимание обучающихся на логику рассуждений и обоснованность связок и переходов при доказательстве. При решении задач по геометрии совместно с обучающимися полезно решение одной и той же задачи разными методами (геометрическим, векторным, координатным). При изучении стереометрии и подготовке выпускников к ЕГЭ полезно использование моделей различных тел. Особое внимание необходимо обратить на работу с рисунком, чертежом. </w:t>
      </w:r>
    </w:p>
    <w:p w:rsidR="00276BB8" w:rsidRPr="0020402E" w:rsidRDefault="00276BB8" w:rsidP="00276BB8">
      <w:pPr>
        <w:tabs>
          <w:tab w:val="left" w:pos="1134"/>
        </w:tabs>
        <w:jc w:val="both"/>
        <w:rPr>
          <w:iCs/>
          <w:u w:val="single"/>
        </w:rPr>
      </w:pPr>
      <w:r w:rsidRPr="0020402E">
        <w:rPr>
          <w:iCs/>
          <w:u w:val="single"/>
        </w:rPr>
        <w:t>Задания высокого уровня сложности (1</w:t>
      </w:r>
      <w:r>
        <w:rPr>
          <w:iCs/>
          <w:u w:val="single"/>
        </w:rPr>
        <w:t>8</w:t>
      </w:r>
      <w:r w:rsidRPr="0020402E">
        <w:rPr>
          <w:iCs/>
          <w:u w:val="single"/>
        </w:rPr>
        <w:t xml:space="preserve"> и 1</w:t>
      </w:r>
      <w:r>
        <w:rPr>
          <w:iCs/>
          <w:u w:val="single"/>
        </w:rPr>
        <w:t>9</w:t>
      </w:r>
      <w:r w:rsidRPr="0020402E">
        <w:rPr>
          <w:iCs/>
          <w:u w:val="single"/>
        </w:rPr>
        <w:t xml:space="preserve">) ориентированы на обучающихся с высокой математической подготовкой. </w:t>
      </w:r>
    </w:p>
    <w:p w:rsidR="00276BB8" w:rsidRPr="0020402E" w:rsidRDefault="00276BB8" w:rsidP="00276BB8">
      <w:pPr>
        <w:tabs>
          <w:tab w:val="left" w:pos="1134"/>
        </w:tabs>
        <w:jc w:val="both"/>
        <w:rPr>
          <w:iCs/>
          <w:u w:val="single"/>
        </w:rPr>
      </w:pPr>
      <w:r w:rsidRPr="0020402E">
        <w:rPr>
          <w:iCs/>
          <w:u w:val="single"/>
        </w:rPr>
        <w:tab/>
        <w:t>При организации занятий с обучающимися по решению задач с параметром (задание 1</w:t>
      </w:r>
      <w:r>
        <w:rPr>
          <w:iCs/>
          <w:u w:val="single"/>
        </w:rPr>
        <w:t>8</w:t>
      </w:r>
      <w:r w:rsidRPr="0020402E">
        <w:rPr>
          <w:iCs/>
          <w:u w:val="single"/>
        </w:rPr>
        <w:t xml:space="preserve">) необходимо проиллюстрировать различные методы решения, вооружить выпускников как можно большим арсеналом приемов и идей (графический, аналитический метод, использование идеи четности, симметрии, монотонности, ограниченности функции). </w:t>
      </w:r>
    </w:p>
    <w:p w:rsidR="00276BB8" w:rsidRPr="0020402E" w:rsidRDefault="00276BB8" w:rsidP="00276BB8">
      <w:pPr>
        <w:tabs>
          <w:tab w:val="left" w:pos="1134"/>
        </w:tabs>
        <w:jc w:val="both"/>
        <w:rPr>
          <w:iCs/>
          <w:u w:val="single"/>
        </w:rPr>
      </w:pPr>
      <w:r w:rsidRPr="0020402E">
        <w:rPr>
          <w:iCs/>
          <w:u w:val="single"/>
        </w:rPr>
        <w:t>При организации занятий с в</w:t>
      </w:r>
      <w:r>
        <w:rPr>
          <w:iCs/>
          <w:u w:val="single"/>
        </w:rPr>
        <w:t>ыпускниками по решению задачи 19</w:t>
      </w:r>
      <w:r w:rsidRPr="0020402E">
        <w:rPr>
          <w:iCs/>
          <w:u w:val="single"/>
        </w:rPr>
        <w:t xml:space="preserve"> необходимо повторение понятий теории чисел и связанных с ними утверждений: делимость, признаки делимости, основная теорема арифметики, среднее арифметическое. Необходимо акцентировать внимание обучающихся на способах обоснования истинности суждений (пример, доказательство, </w:t>
      </w:r>
      <w:proofErr w:type="spellStart"/>
      <w:r w:rsidRPr="0020402E">
        <w:rPr>
          <w:iCs/>
          <w:u w:val="single"/>
        </w:rPr>
        <w:t>контрпример</w:t>
      </w:r>
      <w:proofErr w:type="spellEnd"/>
      <w:r w:rsidRPr="0020402E">
        <w:rPr>
          <w:iCs/>
          <w:u w:val="single"/>
        </w:rPr>
        <w:t>) в зависимости от связки, содержащейся в сужде</w:t>
      </w:r>
      <w:r>
        <w:rPr>
          <w:iCs/>
          <w:u w:val="single"/>
        </w:rPr>
        <w:t>нии. При работе над заданиями 19</w:t>
      </w:r>
      <w:r w:rsidRPr="0020402E">
        <w:rPr>
          <w:iCs/>
          <w:u w:val="single"/>
        </w:rPr>
        <w:t xml:space="preserve"> выпускникам необходимо объяснить суть метода «</w:t>
      </w:r>
      <w:proofErr w:type="spellStart"/>
      <w:r w:rsidRPr="0020402E">
        <w:rPr>
          <w:iCs/>
          <w:u w:val="single"/>
        </w:rPr>
        <w:t>Оценка+пример</w:t>
      </w:r>
      <w:proofErr w:type="spellEnd"/>
      <w:r w:rsidRPr="0020402E">
        <w:rPr>
          <w:iCs/>
          <w:u w:val="single"/>
        </w:rPr>
        <w:t>», рассказать о возможных недочетах и ошибках при решении конкретных задач.</w:t>
      </w:r>
    </w:p>
    <w:p w:rsidR="00276BB8" w:rsidRDefault="00276BB8" w:rsidP="00276BB8">
      <w:pPr>
        <w:jc w:val="both"/>
      </w:pPr>
    </w:p>
    <w:p w:rsidR="00276BB8" w:rsidRPr="0028214A" w:rsidRDefault="00276BB8" w:rsidP="00276BB8">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rsidR="00276BB8" w:rsidRPr="00B50C50" w:rsidRDefault="00276BB8" w:rsidP="00276BB8">
      <w:pPr>
        <w:jc w:val="both"/>
        <w:rPr>
          <w:u w:val="single"/>
        </w:rPr>
      </w:pPr>
      <w:r w:rsidRPr="00B50C50">
        <w:rPr>
          <w:u w:val="single"/>
        </w:rPr>
        <w:t>В начале 10 класса провести диагностическую работу с целью дифференциации уровня подготовки десятиклассников.</w:t>
      </w:r>
    </w:p>
    <w:p w:rsidR="00276BB8" w:rsidRPr="00B50C50" w:rsidRDefault="00276BB8" w:rsidP="00276BB8">
      <w:pPr>
        <w:jc w:val="both"/>
        <w:rPr>
          <w:u w:val="single"/>
        </w:rPr>
      </w:pPr>
      <w:r w:rsidRPr="00B50C50">
        <w:rPr>
          <w:u w:val="single"/>
        </w:rPr>
        <w:t>В начале 11 класса провести диагностическую работу с целью коррекции дифференциации и  уровня подготовки.</w:t>
      </w:r>
    </w:p>
    <w:p w:rsidR="00276BB8" w:rsidRPr="00B50C50" w:rsidRDefault="00276BB8" w:rsidP="00276BB8">
      <w:pPr>
        <w:jc w:val="both"/>
        <w:rPr>
          <w:u w:val="single"/>
        </w:rPr>
      </w:pPr>
      <w:r>
        <w:rPr>
          <w:u w:val="single"/>
        </w:rPr>
        <w:t>Н</w:t>
      </w:r>
      <w:r w:rsidRPr="00B50C50">
        <w:rPr>
          <w:u w:val="single"/>
        </w:rPr>
        <w:t>а основании проведенных диагностических работ организовать дополнительные занятия по соответствующим группам учащихся.</w:t>
      </w:r>
    </w:p>
    <w:p w:rsidR="00276BB8" w:rsidRPr="00273522" w:rsidRDefault="00276BB8" w:rsidP="00276BB8">
      <w:pPr>
        <w:pStyle w:val="15"/>
        <w:spacing w:after="0" w:line="240" w:lineRule="auto"/>
        <w:ind w:left="0"/>
        <w:jc w:val="both"/>
        <w:rPr>
          <w:rFonts w:ascii="Times New Roman" w:hAnsi="Times New Roman"/>
          <w:sz w:val="24"/>
          <w:szCs w:val="24"/>
          <w:u w:val="single"/>
        </w:rPr>
      </w:pPr>
      <w:r w:rsidRPr="00273522">
        <w:rPr>
          <w:rFonts w:ascii="Times New Roman" w:hAnsi="Times New Roman"/>
          <w:sz w:val="24"/>
          <w:szCs w:val="24"/>
          <w:u w:val="single"/>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276BB8" w:rsidRDefault="00276BB8" w:rsidP="00276BB8">
      <w:pPr>
        <w:jc w:val="both"/>
      </w:pPr>
    </w:p>
    <w:p w:rsidR="00276BB8" w:rsidRPr="0028214A" w:rsidRDefault="00276BB8" w:rsidP="00276BB8">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76BB8" w:rsidRPr="00273522" w:rsidRDefault="00276BB8" w:rsidP="00276BB8">
      <w:pPr>
        <w:pStyle w:val="15"/>
        <w:spacing w:after="0" w:line="240" w:lineRule="auto"/>
        <w:ind w:left="0"/>
        <w:jc w:val="both"/>
        <w:rPr>
          <w:rFonts w:ascii="Times New Roman" w:hAnsi="Times New Roman"/>
          <w:sz w:val="24"/>
          <w:szCs w:val="24"/>
          <w:u w:val="single"/>
        </w:rPr>
      </w:pPr>
      <w:r w:rsidRPr="00273522">
        <w:rPr>
          <w:rFonts w:ascii="Times New Roman" w:hAnsi="Times New Roman"/>
          <w:sz w:val="24"/>
          <w:szCs w:val="24"/>
          <w:u w:val="single"/>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276BB8" w:rsidRDefault="00276BB8" w:rsidP="00276BB8">
      <w:pPr>
        <w:spacing w:line="360" w:lineRule="auto"/>
        <w:jc w:val="both"/>
      </w:pPr>
    </w:p>
    <w:p w:rsidR="00276BB8" w:rsidRPr="00276BB8" w:rsidRDefault="00276BB8" w:rsidP="005C426E">
      <w:pPr>
        <w:pStyle w:val="3"/>
        <w:numPr>
          <w:ilvl w:val="0"/>
          <w:numId w:val="27"/>
        </w:numPr>
        <w:tabs>
          <w:tab w:val="left" w:pos="567"/>
        </w:tabs>
        <w:ind w:left="0" w:firstLine="0"/>
        <w:jc w:val="both"/>
        <w:rPr>
          <w:rFonts w:ascii="Times New Roman" w:hAnsi="Times New Roman"/>
        </w:rPr>
      </w:pPr>
      <w:bookmarkStart w:id="201" w:name="_Toc208313733"/>
      <w:r>
        <w:rPr>
          <w:rFonts w:ascii="Times New Roman" w:hAnsi="Times New Roman"/>
        </w:rPr>
        <w:lastRenderedPageBreak/>
        <w:t>Р</w:t>
      </w:r>
      <w:r w:rsidRPr="00B86ACD">
        <w:rPr>
          <w:rFonts w:ascii="Times New Roman" w:hAnsi="Times New Roman"/>
        </w:rPr>
        <w:t>екоменд</w:t>
      </w:r>
      <w:r>
        <w:rPr>
          <w:rFonts w:ascii="Times New Roman" w:hAnsi="Times New Roman"/>
        </w:rPr>
        <w:t>уемые</w:t>
      </w:r>
      <w:r w:rsidRPr="00B86ACD">
        <w:rPr>
          <w:rFonts w:ascii="Times New Roman" w:hAnsi="Times New Roman"/>
        </w:rPr>
        <w:t xml:space="preserve"> тем</w:t>
      </w:r>
      <w:r>
        <w:rPr>
          <w:rFonts w:ascii="Times New Roman" w:hAnsi="Times New Roman"/>
        </w:rPr>
        <w:t>ы</w:t>
      </w:r>
      <w:r w:rsidRPr="00B86ACD">
        <w:rPr>
          <w:rFonts w:ascii="Times New Roman" w:hAnsi="Times New Roman"/>
        </w:rPr>
        <w:t xml:space="preserve"> для обсуждения</w:t>
      </w:r>
      <w:r>
        <w:rPr>
          <w:rFonts w:ascii="Times New Roman" w:hAnsi="Times New Roman"/>
        </w:rPr>
        <w:t xml:space="preserve"> / обмена опытом</w:t>
      </w:r>
      <w:r w:rsidRPr="00B86ACD">
        <w:rPr>
          <w:rFonts w:ascii="Times New Roman" w:hAnsi="Times New Roman"/>
        </w:rPr>
        <w:t xml:space="preserve"> на </w:t>
      </w:r>
      <w:r w:rsidRPr="00276BB8">
        <w:rPr>
          <w:rFonts w:ascii="Times New Roman" w:hAnsi="Times New Roman"/>
        </w:rPr>
        <w:t>методических объединениях учителей-предметников, в том числе по трансляции эффективных педагогических практик ОО с наиболее высокими результатами</w:t>
      </w:r>
      <w:bookmarkEnd w:id="201"/>
      <w:r w:rsidRPr="00276BB8">
        <w:rPr>
          <w:rFonts w:ascii="Times New Roman" w:hAnsi="Times New Roman"/>
        </w:rPr>
        <w:t xml:space="preserve"> </w:t>
      </w:r>
    </w:p>
    <w:p w:rsidR="00276BB8" w:rsidRPr="00276BB8" w:rsidRDefault="00276BB8" w:rsidP="00276BB8">
      <w:pPr>
        <w:rPr>
          <w:lang w:eastAsia="x-none"/>
        </w:rPr>
      </w:pPr>
    </w:p>
    <w:p w:rsidR="00276BB8" w:rsidRPr="00C45851" w:rsidRDefault="00276BB8" w:rsidP="007B28E7">
      <w:pPr>
        <w:pStyle w:val="a3"/>
        <w:tabs>
          <w:tab w:val="left" w:pos="1134"/>
        </w:tabs>
        <w:spacing w:after="0" w:line="240" w:lineRule="auto"/>
        <w:ind w:left="0" w:firstLine="709"/>
        <w:jc w:val="both"/>
        <w:rPr>
          <w:rFonts w:ascii="Times New Roman" w:hAnsi="Times New Roman"/>
          <w:iCs/>
          <w:sz w:val="24"/>
          <w:szCs w:val="24"/>
        </w:rPr>
      </w:pPr>
      <w:r w:rsidRPr="00276BB8">
        <w:rPr>
          <w:rFonts w:ascii="Times New Roman" w:hAnsi="Times New Roman"/>
          <w:iCs/>
          <w:sz w:val="24"/>
          <w:szCs w:val="24"/>
        </w:rPr>
        <w:t>-</w:t>
      </w:r>
      <w:r w:rsidRPr="00C45851">
        <w:rPr>
          <w:rFonts w:ascii="Times New Roman" w:hAnsi="Times New Roman"/>
          <w:iCs/>
          <w:sz w:val="24"/>
          <w:szCs w:val="24"/>
        </w:rPr>
        <w:t>информирование педагогов о результатах ЕГЭ-2025, разбор типичных ошибок участников ЕГЭ-2025 по профильной математике;</w:t>
      </w:r>
    </w:p>
    <w:p w:rsidR="00276BB8" w:rsidRPr="00C45851" w:rsidRDefault="00276BB8" w:rsidP="007B28E7">
      <w:pPr>
        <w:pStyle w:val="a3"/>
        <w:tabs>
          <w:tab w:val="left" w:pos="1134"/>
        </w:tabs>
        <w:spacing w:after="0" w:line="240" w:lineRule="auto"/>
        <w:ind w:left="0" w:firstLine="709"/>
        <w:jc w:val="both"/>
        <w:rPr>
          <w:rFonts w:ascii="Times New Roman" w:hAnsi="Times New Roman"/>
          <w:iCs/>
          <w:sz w:val="24"/>
          <w:szCs w:val="24"/>
        </w:rPr>
      </w:pPr>
      <w:r w:rsidRPr="00C45851">
        <w:rPr>
          <w:rFonts w:ascii="Times New Roman" w:hAnsi="Times New Roman"/>
          <w:iCs/>
          <w:sz w:val="24"/>
          <w:szCs w:val="24"/>
        </w:rPr>
        <w:t>-информирование педагогов об особенностях оценивания заданий с развернутым ответом;</w:t>
      </w:r>
    </w:p>
    <w:p w:rsidR="00276BB8" w:rsidRPr="00C45851" w:rsidRDefault="00276BB8" w:rsidP="007B28E7">
      <w:pPr>
        <w:pStyle w:val="a3"/>
        <w:tabs>
          <w:tab w:val="left" w:pos="1134"/>
        </w:tabs>
        <w:spacing w:after="0" w:line="240" w:lineRule="auto"/>
        <w:ind w:left="0" w:firstLine="709"/>
        <w:jc w:val="both"/>
        <w:rPr>
          <w:rFonts w:ascii="Times New Roman" w:hAnsi="Times New Roman"/>
          <w:iCs/>
          <w:sz w:val="24"/>
          <w:szCs w:val="24"/>
        </w:rPr>
      </w:pPr>
      <w:r w:rsidRPr="00C45851">
        <w:rPr>
          <w:rFonts w:ascii="Times New Roman" w:hAnsi="Times New Roman"/>
          <w:iCs/>
          <w:sz w:val="24"/>
          <w:szCs w:val="24"/>
        </w:rPr>
        <w:t>-проведение региональной олимпиады для учителей математики «ЕГЭ для учителя» или исследование компетенций учителей математики НАО;</w:t>
      </w:r>
    </w:p>
    <w:p w:rsidR="00276BB8" w:rsidRPr="00C45851" w:rsidRDefault="00276BB8" w:rsidP="007B28E7">
      <w:pPr>
        <w:pStyle w:val="a3"/>
        <w:tabs>
          <w:tab w:val="left" w:pos="1134"/>
        </w:tabs>
        <w:spacing w:after="0" w:line="240" w:lineRule="auto"/>
        <w:ind w:left="0" w:firstLine="709"/>
        <w:jc w:val="both"/>
        <w:rPr>
          <w:rFonts w:ascii="Times New Roman" w:hAnsi="Times New Roman"/>
          <w:iCs/>
          <w:sz w:val="24"/>
          <w:szCs w:val="24"/>
        </w:rPr>
      </w:pPr>
      <w:r w:rsidRPr="00C45851">
        <w:rPr>
          <w:rFonts w:ascii="Times New Roman" w:hAnsi="Times New Roman"/>
          <w:iCs/>
          <w:sz w:val="24"/>
          <w:szCs w:val="24"/>
        </w:rPr>
        <w:t>-продолжить серию практикумов для учителей математики по решению задач  повышенного и высокого уровня сложности;</w:t>
      </w:r>
    </w:p>
    <w:p w:rsidR="00276BB8" w:rsidRPr="00C45851" w:rsidRDefault="00276BB8" w:rsidP="00C45851">
      <w:pPr>
        <w:pStyle w:val="a3"/>
        <w:spacing w:after="0" w:line="240" w:lineRule="auto"/>
        <w:ind w:left="0" w:firstLine="709"/>
        <w:jc w:val="both"/>
        <w:rPr>
          <w:rFonts w:ascii="Times New Roman" w:hAnsi="Times New Roman"/>
          <w:sz w:val="24"/>
          <w:szCs w:val="24"/>
        </w:rPr>
      </w:pPr>
      <w:r w:rsidRPr="00C45851">
        <w:rPr>
          <w:rFonts w:ascii="Times New Roman" w:hAnsi="Times New Roman"/>
          <w:iCs/>
          <w:sz w:val="24"/>
          <w:szCs w:val="24"/>
        </w:rPr>
        <w:t>-представить на региональном уровне педагогический опыт подготовки обучающихся к ЕГЭ по профильной математике учителями ОО, показавшими высокие результаты (</w:t>
      </w:r>
      <w:r w:rsidRPr="00C45851">
        <w:rPr>
          <w:rFonts w:ascii="Times New Roman" w:hAnsi="Times New Roman"/>
          <w:sz w:val="24"/>
          <w:szCs w:val="24"/>
        </w:rPr>
        <w:t xml:space="preserve">ГБОУ НАО «СШ № 4 г. Нарьян-Мара с углублённым изучением отдельных предметов», ГБОУ НАО </w:t>
      </w:r>
      <w:r w:rsidRPr="00C45851">
        <w:rPr>
          <w:rFonts w:ascii="Times New Roman" w:hAnsi="Times New Roman"/>
          <w:sz w:val="24"/>
          <w:szCs w:val="24"/>
          <w:shd w:val="clear" w:color="auto" w:fill="FFFFFF"/>
        </w:rPr>
        <w:t xml:space="preserve">«Средняя школа № 1 г. Нарьян-Мара с углубленным изучением отдельных предметов имени П.М. </w:t>
      </w:r>
      <w:proofErr w:type="spellStart"/>
      <w:r w:rsidRPr="00C45851">
        <w:rPr>
          <w:rFonts w:ascii="Times New Roman" w:hAnsi="Times New Roman"/>
          <w:sz w:val="24"/>
          <w:szCs w:val="24"/>
          <w:shd w:val="clear" w:color="auto" w:fill="FFFFFF"/>
        </w:rPr>
        <w:t>Спирихина</w:t>
      </w:r>
      <w:proofErr w:type="spellEnd"/>
      <w:r w:rsidRPr="00C45851">
        <w:rPr>
          <w:rFonts w:ascii="Times New Roman" w:hAnsi="Times New Roman"/>
          <w:sz w:val="24"/>
          <w:szCs w:val="24"/>
          <w:shd w:val="clear" w:color="auto" w:fill="FFFFFF"/>
        </w:rPr>
        <w:t>»</w:t>
      </w:r>
      <w:r w:rsidRPr="00C45851">
        <w:rPr>
          <w:rFonts w:ascii="Times New Roman" w:hAnsi="Times New Roman"/>
          <w:iCs/>
          <w:sz w:val="24"/>
          <w:szCs w:val="24"/>
        </w:rPr>
        <w:t>).</w:t>
      </w:r>
    </w:p>
    <w:p w:rsidR="00276BB8" w:rsidRPr="00276BB8" w:rsidRDefault="00276BB8" w:rsidP="005C426E">
      <w:pPr>
        <w:pStyle w:val="3"/>
        <w:numPr>
          <w:ilvl w:val="0"/>
          <w:numId w:val="27"/>
        </w:numPr>
        <w:tabs>
          <w:tab w:val="left" w:pos="567"/>
        </w:tabs>
        <w:ind w:left="0" w:firstLine="0"/>
        <w:jc w:val="both"/>
        <w:rPr>
          <w:rFonts w:ascii="Times New Roman" w:hAnsi="Times New Roman"/>
        </w:rPr>
      </w:pPr>
      <w:bookmarkStart w:id="202" w:name="_Toc208313734"/>
      <w:r w:rsidRPr="00276BB8">
        <w:rPr>
          <w:rFonts w:ascii="Times New Roman" w:hAnsi="Times New Roman"/>
        </w:rPr>
        <w:t>Рекомендуемые направления повышения квалификации работников образования</w:t>
      </w:r>
      <w:bookmarkEnd w:id="202"/>
      <w:r w:rsidRPr="00276BB8">
        <w:rPr>
          <w:rFonts w:ascii="Times New Roman" w:hAnsi="Times New Roman"/>
        </w:rPr>
        <w:t xml:space="preserve"> </w:t>
      </w:r>
    </w:p>
    <w:p w:rsidR="00276BB8" w:rsidRPr="00276BB8" w:rsidRDefault="00276BB8" w:rsidP="00276BB8">
      <w:pPr>
        <w:rPr>
          <w:lang w:eastAsia="x-none"/>
        </w:rPr>
      </w:pPr>
    </w:p>
    <w:p w:rsidR="00276BB8" w:rsidRPr="00276BB8" w:rsidRDefault="00276BB8" w:rsidP="007B28E7">
      <w:pPr>
        <w:pStyle w:val="15"/>
        <w:tabs>
          <w:tab w:val="left" w:pos="1134"/>
        </w:tabs>
        <w:spacing w:after="0" w:line="240" w:lineRule="auto"/>
        <w:ind w:left="0" w:firstLine="709"/>
        <w:jc w:val="both"/>
        <w:rPr>
          <w:rFonts w:ascii="Times New Roman" w:hAnsi="Times New Roman"/>
          <w:sz w:val="24"/>
          <w:szCs w:val="24"/>
        </w:rPr>
      </w:pPr>
      <w:r w:rsidRPr="00276BB8">
        <w:rPr>
          <w:rFonts w:ascii="Times New Roman" w:hAnsi="Times New Roman"/>
          <w:sz w:val="24"/>
          <w:szCs w:val="24"/>
        </w:rPr>
        <w:t>В рамках подготовки по дополнительным профессиональным программам повышения квалификации включать содержание, которое способствует совершенствованию профессиональных компетенций учителей математики по использованию в практике обучения и на этапе подготовки обучающихся к экзамену современных технологий, методов, приемов, форм, образовательных ресурсов, направленных на достижение качества образовательных результатов, а также изучение современных средств контроля и оценки результатов обучения по математике; методики подготовки обучающихся к ЕГЭ по учебному предмету.</w:t>
      </w:r>
    </w:p>
    <w:p w:rsidR="0038083A" w:rsidRPr="00DE0FD8" w:rsidRDefault="0038083A" w:rsidP="007B28E7">
      <w:pPr>
        <w:ind w:firstLine="709"/>
        <w:jc w:val="both"/>
      </w:pPr>
    </w:p>
    <w:p w:rsidR="0038083A" w:rsidRPr="00D54382" w:rsidRDefault="0038083A" w:rsidP="0038083A">
      <w:pPr>
        <w:rPr>
          <w:i/>
          <w:sz w:val="14"/>
        </w:rPr>
      </w:pPr>
    </w:p>
    <w:p w:rsidR="0097086B" w:rsidRDefault="0097086B" w:rsidP="005C426E">
      <w:pPr>
        <w:pStyle w:val="1"/>
      </w:pPr>
    </w:p>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7D58C1" w:rsidRDefault="007D58C1" w:rsidP="007D58C1"/>
    <w:p w:rsidR="00FD5FC3" w:rsidRPr="00DD1035" w:rsidRDefault="005C2AA9" w:rsidP="005C426E">
      <w:pPr>
        <w:pStyle w:val="1"/>
        <w:rPr>
          <w:sz w:val="32"/>
        </w:rPr>
      </w:pPr>
      <w:bookmarkStart w:id="203" w:name="_Toc208313735"/>
      <w:r>
        <w:rPr>
          <w:rStyle w:val="af5"/>
          <w:sz w:val="32"/>
        </w:rPr>
        <w:lastRenderedPageBreak/>
        <w:t>МАТЕМАТИК</w:t>
      </w:r>
      <w:r w:rsidR="004919BF">
        <w:rPr>
          <w:rStyle w:val="af5"/>
          <w:sz w:val="32"/>
        </w:rPr>
        <w:t>А</w:t>
      </w:r>
      <w:r w:rsidR="000F44A0" w:rsidRPr="00073522">
        <w:rPr>
          <w:rStyle w:val="af5"/>
          <w:sz w:val="32"/>
        </w:rPr>
        <w:t xml:space="preserve"> (базовый уровень)</w:t>
      </w:r>
      <w:bookmarkStart w:id="204" w:name="_Toc206604738"/>
      <w:bookmarkStart w:id="205" w:name="_Toc206609860"/>
      <w:bookmarkStart w:id="206" w:name="_Toc206666861"/>
      <w:bookmarkStart w:id="207" w:name="_Toc206667369"/>
      <w:bookmarkStart w:id="208" w:name="_Toc206668171"/>
      <w:bookmarkStart w:id="209" w:name="_Toc206668675"/>
      <w:bookmarkStart w:id="210" w:name="_Toc206669178"/>
      <w:bookmarkStart w:id="211" w:name="_Toc206669681"/>
      <w:bookmarkStart w:id="212" w:name="_Toc206670183"/>
      <w:bookmarkStart w:id="213" w:name="_Toc206672680"/>
      <w:bookmarkStart w:id="214" w:name="_Toc206673136"/>
      <w:bookmarkStart w:id="215" w:name="_Toc206673592"/>
      <w:bookmarkStart w:id="216" w:name="_Toc206674048"/>
      <w:bookmarkStart w:id="217" w:name="_Toc206674503"/>
      <w:bookmarkStart w:id="218" w:name="_Toc206674958"/>
      <w:bookmarkStart w:id="219" w:name="_Toc206675411"/>
      <w:bookmarkStart w:id="220" w:name="_Toc206675870"/>
      <w:bookmarkStart w:id="221" w:name="_Toc206676324"/>
      <w:bookmarkStart w:id="222" w:name="_Toc206676778"/>
      <w:bookmarkStart w:id="223" w:name="_Toc206677232"/>
      <w:bookmarkStart w:id="224" w:name="_Toc206677686"/>
      <w:bookmarkStart w:id="225" w:name="_Toc206678139"/>
      <w:bookmarkStart w:id="226" w:name="_Toc206674229"/>
      <w:bookmarkStart w:id="227" w:name="_Toc206674727"/>
      <w:bookmarkStart w:id="228" w:name="_Toc206675222"/>
      <w:bookmarkStart w:id="229" w:name="_Toc206675593"/>
      <w:bookmarkStart w:id="230" w:name="_Toc206604739"/>
      <w:bookmarkStart w:id="231" w:name="_Toc206609861"/>
      <w:bookmarkStart w:id="232" w:name="_Toc206666862"/>
      <w:bookmarkStart w:id="233" w:name="_Toc206667370"/>
      <w:bookmarkStart w:id="234" w:name="_Toc206668172"/>
      <w:bookmarkStart w:id="235" w:name="_Toc206668676"/>
      <w:bookmarkStart w:id="236" w:name="_Toc206669179"/>
      <w:bookmarkStart w:id="237" w:name="_Toc206669682"/>
      <w:bookmarkStart w:id="238" w:name="_Toc206670184"/>
      <w:bookmarkStart w:id="239" w:name="_Toc206672681"/>
      <w:bookmarkStart w:id="240" w:name="_Toc206673137"/>
      <w:bookmarkStart w:id="241" w:name="_Toc206673593"/>
      <w:bookmarkStart w:id="242" w:name="_Toc206674049"/>
      <w:bookmarkStart w:id="243" w:name="_Toc206674504"/>
      <w:bookmarkStart w:id="244" w:name="_Toc206674959"/>
      <w:bookmarkStart w:id="245" w:name="_Toc206675412"/>
      <w:bookmarkStart w:id="246" w:name="_Toc206675871"/>
      <w:bookmarkStart w:id="247" w:name="_Toc206676325"/>
      <w:bookmarkStart w:id="248" w:name="_Toc206676779"/>
      <w:bookmarkStart w:id="249" w:name="_Toc206677233"/>
      <w:bookmarkStart w:id="250" w:name="_Toc206677687"/>
      <w:bookmarkStart w:id="251" w:name="_Toc206678140"/>
      <w:bookmarkStart w:id="252" w:name="_Toc206674230"/>
      <w:bookmarkStart w:id="253" w:name="_Toc206674728"/>
      <w:bookmarkStart w:id="254" w:name="_Toc206675223"/>
      <w:bookmarkStart w:id="255" w:name="_Toc206675595"/>
      <w:bookmarkStart w:id="256" w:name="_Toc206604740"/>
      <w:bookmarkStart w:id="257" w:name="_Toc206609862"/>
      <w:bookmarkStart w:id="258" w:name="_Toc206666863"/>
      <w:bookmarkStart w:id="259" w:name="_Toc206667371"/>
      <w:bookmarkStart w:id="260" w:name="_Toc206668173"/>
      <w:bookmarkStart w:id="261" w:name="_Toc206668677"/>
      <w:bookmarkStart w:id="262" w:name="_Toc206669180"/>
      <w:bookmarkStart w:id="263" w:name="_Toc206669683"/>
      <w:bookmarkStart w:id="264" w:name="_Toc206670185"/>
      <w:bookmarkStart w:id="265" w:name="_Toc206672682"/>
      <w:bookmarkStart w:id="266" w:name="_Toc206673138"/>
      <w:bookmarkStart w:id="267" w:name="_Toc206673594"/>
      <w:bookmarkStart w:id="268" w:name="_Toc206674050"/>
      <w:bookmarkStart w:id="269" w:name="_Toc206674505"/>
      <w:bookmarkStart w:id="270" w:name="_Toc206674960"/>
      <w:bookmarkStart w:id="271" w:name="_Toc206675413"/>
      <w:bookmarkStart w:id="272" w:name="_Toc206675872"/>
      <w:bookmarkStart w:id="273" w:name="_Toc206676326"/>
      <w:bookmarkStart w:id="274" w:name="_Toc206676780"/>
      <w:bookmarkStart w:id="275" w:name="_Toc206677234"/>
      <w:bookmarkStart w:id="276" w:name="_Toc206677688"/>
      <w:bookmarkStart w:id="277" w:name="_Toc206678141"/>
      <w:bookmarkStart w:id="278" w:name="_Toc206674232"/>
      <w:bookmarkStart w:id="279" w:name="_Toc206674729"/>
      <w:bookmarkStart w:id="280" w:name="_Toc206675224"/>
      <w:bookmarkStart w:id="281" w:name="_Toc206675596"/>
      <w:bookmarkStart w:id="282" w:name="_Toc206604741"/>
      <w:bookmarkStart w:id="283" w:name="_Toc206609863"/>
      <w:bookmarkStart w:id="284" w:name="_Toc206666864"/>
      <w:bookmarkStart w:id="285" w:name="_Toc206667372"/>
      <w:bookmarkStart w:id="286" w:name="_Toc206668174"/>
      <w:bookmarkStart w:id="287" w:name="_Toc206668678"/>
      <w:bookmarkStart w:id="288" w:name="_Toc206669181"/>
      <w:bookmarkStart w:id="289" w:name="_Toc206669684"/>
      <w:bookmarkStart w:id="290" w:name="_Toc206670186"/>
      <w:bookmarkStart w:id="291" w:name="_Toc206672683"/>
      <w:bookmarkStart w:id="292" w:name="_Toc206673139"/>
      <w:bookmarkStart w:id="293" w:name="_Toc206673595"/>
      <w:bookmarkStart w:id="294" w:name="_Toc206674051"/>
      <w:bookmarkStart w:id="295" w:name="_Toc206674506"/>
      <w:bookmarkStart w:id="296" w:name="_Toc206674961"/>
      <w:bookmarkStart w:id="297" w:name="_Toc206675414"/>
      <w:bookmarkStart w:id="298" w:name="_Toc206675873"/>
      <w:bookmarkStart w:id="299" w:name="_Toc206676327"/>
      <w:bookmarkStart w:id="300" w:name="_Toc206676781"/>
      <w:bookmarkStart w:id="301" w:name="_Toc206677235"/>
      <w:bookmarkStart w:id="302" w:name="_Toc206677689"/>
      <w:bookmarkStart w:id="303" w:name="_Toc206678142"/>
      <w:bookmarkStart w:id="304" w:name="_Toc206674233"/>
      <w:bookmarkStart w:id="305" w:name="_Toc206674730"/>
      <w:bookmarkStart w:id="306" w:name="_Toc206675225"/>
      <w:bookmarkStart w:id="307" w:name="_Toc20667559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203"/>
    </w:p>
    <w:p w:rsidR="00FD5FC3" w:rsidRPr="00552944" w:rsidRDefault="00FD5FC3" w:rsidP="00DD1035">
      <w:pPr>
        <w:pStyle w:val="3"/>
        <w:numPr>
          <w:ilvl w:val="0"/>
          <w:numId w:val="0"/>
        </w:numPr>
        <w:tabs>
          <w:tab w:val="left" w:pos="567"/>
        </w:tabs>
        <w:ind w:left="432"/>
        <w:jc w:val="center"/>
        <w:rPr>
          <w:rFonts w:ascii="Times New Roman" w:hAnsi="Times New Roman"/>
          <w:szCs w:val="28"/>
        </w:rPr>
      </w:pPr>
      <w:bookmarkStart w:id="308" w:name="_Toc208313736"/>
      <w:r>
        <w:rPr>
          <w:rFonts w:ascii="Times New Roman" w:hAnsi="Times New Roman"/>
        </w:rPr>
        <w:t>Р</w:t>
      </w:r>
      <w:r w:rsidRPr="00552944">
        <w:rPr>
          <w:rFonts w:ascii="Times New Roman" w:hAnsi="Times New Roman"/>
          <w:szCs w:val="28"/>
        </w:rPr>
        <w:t>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308"/>
    </w:p>
    <w:p w:rsidR="00FD5FC3" w:rsidRPr="00552944" w:rsidRDefault="00FD5FC3" w:rsidP="005C426E">
      <w:pPr>
        <w:pStyle w:val="3"/>
        <w:numPr>
          <w:ilvl w:val="1"/>
          <w:numId w:val="5"/>
        </w:numPr>
        <w:tabs>
          <w:tab w:val="clear" w:pos="1440"/>
          <w:tab w:val="left" w:pos="567"/>
          <w:tab w:val="num" w:pos="1701"/>
        </w:tabs>
        <w:ind w:left="0" w:firstLine="0"/>
        <w:rPr>
          <w:rFonts w:ascii="Times New Roman" w:hAnsi="Times New Roman"/>
          <w:szCs w:val="28"/>
        </w:rPr>
      </w:pPr>
      <w:bookmarkStart w:id="309" w:name="_Toc208313737"/>
      <w:r w:rsidRPr="00552944">
        <w:rPr>
          <w:rFonts w:ascii="Times New Roman" w:hAnsi="Times New Roman"/>
          <w:szCs w:val="28"/>
        </w:rPr>
        <w:t>…по совершенствованию преподавания учебного предмета всем обучающимся</w:t>
      </w:r>
      <w:bookmarkEnd w:id="309"/>
    </w:p>
    <w:p w:rsidR="00FD5FC3" w:rsidRPr="00FD5FC3" w:rsidRDefault="00FD5FC3" w:rsidP="00FD5FC3">
      <w:pPr>
        <w:rPr>
          <w:lang w:val="x-none"/>
        </w:rPr>
      </w:pPr>
    </w:p>
    <w:p w:rsidR="00FD5FC3" w:rsidRPr="00FD5FC3" w:rsidRDefault="00FD5FC3" w:rsidP="00FD5FC3">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FD5FC3">
        <w:rPr>
          <w:rFonts w:ascii="Times New Roman" w:eastAsia="Times New Roman" w:hAnsi="Times New Roman"/>
          <w:bCs/>
          <w:i/>
          <w:iCs/>
          <w:sz w:val="24"/>
          <w:szCs w:val="24"/>
          <w:lang w:eastAsia="ru-RU"/>
        </w:rPr>
        <w:t>Учителям</w:t>
      </w:r>
    </w:p>
    <w:p w:rsidR="00FD5FC3" w:rsidRPr="00FD5FC3" w:rsidRDefault="00FD5FC3" w:rsidP="00FD5FC3">
      <w:pPr>
        <w:pStyle w:val="a3"/>
        <w:spacing w:after="0" w:line="240" w:lineRule="auto"/>
        <w:ind w:left="426"/>
        <w:jc w:val="both"/>
        <w:rPr>
          <w:rFonts w:ascii="Times New Roman" w:eastAsia="Times New Roman" w:hAnsi="Times New Roman"/>
          <w:bCs/>
          <w:iCs/>
          <w:sz w:val="24"/>
          <w:szCs w:val="24"/>
          <w:lang w:eastAsia="ru-RU"/>
        </w:rPr>
      </w:pPr>
      <w:r w:rsidRPr="00FD5FC3">
        <w:rPr>
          <w:rFonts w:ascii="Times New Roman" w:eastAsia="Times New Roman" w:hAnsi="Times New Roman"/>
          <w:bCs/>
          <w:iCs/>
          <w:sz w:val="24"/>
          <w:szCs w:val="24"/>
          <w:lang w:eastAsia="ru-RU"/>
        </w:rPr>
        <w:t>Обратить внимание на отработку вычислительных навыков, исключить вычисления с помощью калькуляторов на уроках, проверочных, самостоятельных, контрольных работах.</w:t>
      </w:r>
    </w:p>
    <w:p w:rsidR="00FD5FC3" w:rsidRPr="00FD5FC3" w:rsidRDefault="00FD5FC3" w:rsidP="00FD5FC3">
      <w:pPr>
        <w:pStyle w:val="a3"/>
        <w:spacing w:after="0" w:line="240" w:lineRule="auto"/>
        <w:ind w:left="426"/>
        <w:jc w:val="both"/>
        <w:rPr>
          <w:rFonts w:ascii="Times New Roman" w:eastAsia="Times New Roman" w:hAnsi="Times New Roman"/>
          <w:bCs/>
          <w:iCs/>
          <w:sz w:val="24"/>
          <w:szCs w:val="24"/>
          <w:lang w:eastAsia="ru-RU"/>
        </w:rPr>
      </w:pPr>
      <w:r w:rsidRPr="00FD5FC3">
        <w:rPr>
          <w:rFonts w:ascii="Times New Roman" w:eastAsia="Times New Roman" w:hAnsi="Times New Roman"/>
          <w:bCs/>
          <w:iCs/>
          <w:sz w:val="24"/>
          <w:szCs w:val="24"/>
          <w:lang w:eastAsia="ru-RU"/>
        </w:rPr>
        <w:t>Для уменьшения количества вычислительных ошибок знакомить  обучающихся с приемами самоконтроля и самопроверки, добиваться применения самоконтроля и самопроверки на уроках.</w:t>
      </w:r>
    </w:p>
    <w:p w:rsidR="00FD5FC3" w:rsidRPr="00FD5FC3" w:rsidRDefault="00FD5FC3" w:rsidP="00FD5FC3">
      <w:pPr>
        <w:pStyle w:val="a3"/>
        <w:spacing w:after="0" w:line="240" w:lineRule="auto"/>
        <w:ind w:left="426"/>
        <w:jc w:val="both"/>
        <w:rPr>
          <w:rFonts w:ascii="Times New Roman" w:eastAsia="Times New Roman" w:hAnsi="Times New Roman"/>
          <w:bCs/>
          <w:iCs/>
          <w:sz w:val="24"/>
          <w:szCs w:val="24"/>
          <w:lang w:eastAsia="ru-RU"/>
        </w:rPr>
      </w:pPr>
      <w:r w:rsidRPr="00FD5FC3">
        <w:rPr>
          <w:rFonts w:ascii="Times New Roman" w:eastAsia="Times New Roman" w:hAnsi="Times New Roman"/>
          <w:bCs/>
          <w:iCs/>
          <w:sz w:val="24"/>
          <w:szCs w:val="24"/>
          <w:lang w:eastAsia="ru-RU"/>
        </w:rPr>
        <w:t>При изучении геометрии добиваться знания свойств, признаков, метрических соотношений, как в планиметрии, так и в стереометрии, учить проведению анализа условия задач, приемам поиска решения, проведению при решении доказательных рассуждений.</w:t>
      </w:r>
    </w:p>
    <w:p w:rsidR="00FD5FC3" w:rsidRPr="00FD5FC3" w:rsidRDefault="00FD5FC3" w:rsidP="00FD5FC3">
      <w:pPr>
        <w:pStyle w:val="a3"/>
        <w:spacing w:after="0" w:line="240" w:lineRule="auto"/>
        <w:ind w:left="426"/>
        <w:jc w:val="both"/>
        <w:rPr>
          <w:rFonts w:ascii="Times New Roman" w:eastAsia="Times New Roman" w:hAnsi="Times New Roman"/>
          <w:bCs/>
          <w:iCs/>
          <w:sz w:val="24"/>
          <w:szCs w:val="24"/>
          <w:lang w:eastAsia="ru-RU"/>
        </w:rPr>
      </w:pPr>
      <w:r w:rsidRPr="00FD5FC3">
        <w:rPr>
          <w:rFonts w:ascii="Times New Roman" w:eastAsia="Times New Roman" w:hAnsi="Times New Roman"/>
          <w:bCs/>
          <w:iCs/>
          <w:sz w:val="24"/>
          <w:szCs w:val="24"/>
          <w:lang w:eastAsia="ru-RU"/>
        </w:rPr>
        <w:t>Уделять время решению текстовых задач.</w:t>
      </w:r>
    </w:p>
    <w:p w:rsidR="00FD5FC3" w:rsidRPr="00FD5FC3" w:rsidRDefault="00FD5FC3" w:rsidP="00FD5FC3">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FD5FC3">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FD5FC3" w:rsidRPr="00FD5FC3" w:rsidRDefault="00FD5FC3" w:rsidP="00FD5FC3">
      <w:pPr>
        <w:pStyle w:val="a3"/>
        <w:spacing w:after="0" w:line="240" w:lineRule="auto"/>
        <w:ind w:left="0"/>
        <w:jc w:val="both"/>
        <w:rPr>
          <w:rFonts w:ascii="Times New Roman" w:eastAsia="Times New Roman" w:hAnsi="Times New Roman"/>
          <w:bCs/>
          <w:iCs/>
          <w:sz w:val="24"/>
          <w:szCs w:val="24"/>
          <w:u w:val="single"/>
          <w:lang w:eastAsia="ru-RU"/>
        </w:rPr>
      </w:pPr>
      <w:r w:rsidRPr="00FD5FC3">
        <w:rPr>
          <w:rFonts w:ascii="Times New Roman" w:eastAsia="Times New Roman" w:hAnsi="Times New Roman"/>
          <w:bCs/>
          <w:iCs/>
          <w:sz w:val="24"/>
          <w:szCs w:val="24"/>
          <w:u w:val="single"/>
          <w:lang w:eastAsia="ru-RU"/>
        </w:rPr>
        <w:t>Организовать обсуждение результатов ЕГЭ на заседании регионального методического объединения.</w:t>
      </w:r>
    </w:p>
    <w:p w:rsidR="00FD5FC3" w:rsidRPr="00FD5FC3" w:rsidRDefault="00FD5FC3" w:rsidP="00FD5FC3">
      <w:pPr>
        <w:pStyle w:val="15"/>
        <w:spacing w:after="0" w:line="240" w:lineRule="auto"/>
        <w:ind w:left="0" w:firstLine="709"/>
        <w:jc w:val="both"/>
        <w:rPr>
          <w:rFonts w:ascii="Times New Roman" w:hAnsi="Times New Roman"/>
          <w:sz w:val="24"/>
          <w:szCs w:val="24"/>
          <w:u w:val="single"/>
        </w:rPr>
      </w:pPr>
      <w:r w:rsidRPr="00FD5FC3">
        <w:rPr>
          <w:rFonts w:ascii="Times New Roman" w:hAnsi="Times New Roman"/>
          <w:sz w:val="24"/>
          <w:szCs w:val="24"/>
          <w:u w:val="single"/>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FD5FC3" w:rsidRPr="00B00810" w:rsidRDefault="00FD5FC3" w:rsidP="005C426E">
      <w:pPr>
        <w:pStyle w:val="3"/>
        <w:numPr>
          <w:ilvl w:val="1"/>
          <w:numId w:val="5"/>
        </w:numPr>
        <w:tabs>
          <w:tab w:val="clear" w:pos="1440"/>
          <w:tab w:val="num" w:pos="567"/>
        </w:tabs>
        <w:ind w:left="0" w:firstLine="0"/>
        <w:jc w:val="both"/>
        <w:rPr>
          <w:rFonts w:ascii="Times New Roman" w:hAnsi="Times New Roman"/>
          <w:bCs w:val="0"/>
          <w:szCs w:val="28"/>
        </w:rPr>
      </w:pPr>
      <w:bookmarkStart w:id="310" w:name="_Toc208313738"/>
      <w:r w:rsidRPr="00B00810">
        <w:rPr>
          <w:rFonts w:ascii="Times New Roman" w:hAnsi="Times New Roman"/>
          <w:bCs w:val="0"/>
          <w:szCs w:val="28"/>
        </w:rPr>
        <w:t>…по организации дифференцированного обучения школьников с разными уровнями предметной подготовки</w:t>
      </w:r>
      <w:bookmarkEnd w:id="310"/>
    </w:p>
    <w:p w:rsidR="00FD5FC3" w:rsidRPr="00FD5FC3" w:rsidRDefault="00FD5FC3" w:rsidP="00FD5FC3">
      <w:pPr>
        <w:ind w:firstLine="539"/>
        <w:jc w:val="both"/>
        <w:rPr>
          <w:i/>
        </w:rPr>
      </w:pPr>
      <w:r w:rsidRPr="00FD5FC3">
        <w:rPr>
          <w:i/>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ЕГЭ с разным уровнем подготовки.</w:t>
      </w:r>
    </w:p>
    <w:p w:rsidR="00FD5FC3" w:rsidRPr="00FD5FC3" w:rsidRDefault="00FD5FC3" w:rsidP="00FD5FC3">
      <w:pPr>
        <w:pStyle w:val="a3"/>
        <w:spacing w:after="0" w:line="240" w:lineRule="auto"/>
        <w:ind w:left="426"/>
        <w:jc w:val="both"/>
        <w:rPr>
          <w:rFonts w:ascii="Times New Roman" w:eastAsia="Times New Roman" w:hAnsi="Times New Roman"/>
          <w:bCs/>
          <w:i/>
          <w:iCs/>
          <w:sz w:val="24"/>
          <w:szCs w:val="24"/>
          <w:lang w:eastAsia="ru-RU"/>
        </w:rPr>
      </w:pPr>
    </w:p>
    <w:p w:rsidR="00FD5FC3" w:rsidRPr="00FD5FC3" w:rsidRDefault="00FD5FC3" w:rsidP="00FD5FC3">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FD5FC3">
        <w:rPr>
          <w:rFonts w:ascii="Times New Roman" w:eastAsia="Times New Roman" w:hAnsi="Times New Roman"/>
          <w:bCs/>
          <w:i/>
          <w:iCs/>
          <w:sz w:val="24"/>
          <w:szCs w:val="24"/>
          <w:lang w:eastAsia="ru-RU"/>
        </w:rPr>
        <w:t>Учителям</w:t>
      </w:r>
    </w:p>
    <w:p w:rsidR="00FD5FC3" w:rsidRPr="00FD5FC3" w:rsidRDefault="00FD5FC3" w:rsidP="000105F1">
      <w:pPr>
        <w:pStyle w:val="a3"/>
        <w:numPr>
          <w:ilvl w:val="0"/>
          <w:numId w:val="1"/>
        </w:numPr>
        <w:tabs>
          <w:tab w:val="left" w:pos="993"/>
        </w:tabs>
        <w:spacing w:line="240" w:lineRule="auto"/>
        <w:ind w:left="0" w:firstLine="709"/>
        <w:jc w:val="both"/>
        <w:rPr>
          <w:rFonts w:ascii="Times New Roman" w:hAnsi="Times New Roman"/>
          <w:sz w:val="24"/>
          <w:szCs w:val="24"/>
        </w:rPr>
      </w:pPr>
      <w:r w:rsidRPr="00FD5FC3">
        <w:rPr>
          <w:rFonts w:ascii="Times New Roman" w:hAnsi="Times New Roman"/>
          <w:sz w:val="24"/>
          <w:szCs w:val="24"/>
        </w:rPr>
        <w:t>Проанализировать результаты ЕГЭ по математике (базовый уровень), изучить Методические рекомендации для учителей, подготовленные на основе анализа типичных ошибок (</w:t>
      </w:r>
      <w:proofErr w:type="spellStart"/>
      <w:r w:rsidRPr="00FD5FC3">
        <w:rPr>
          <w:rFonts w:ascii="Times New Roman" w:hAnsi="Times New Roman"/>
          <w:sz w:val="24"/>
          <w:szCs w:val="24"/>
          <w:lang w:val="en-US"/>
        </w:rPr>
        <w:t>fipi</w:t>
      </w:r>
      <w:proofErr w:type="spellEnd"/>
      <w:r w:rsidRPr="00FD5FC3">
        <w:rPr>
          <w:rFonts w:ascii="Times New Roman" w:hAnsi="Times New Roman"/>
          <w:sz w:val="24"/>
          <w:szCs w:val="24"/>
        </w:rPr>
        <w:t>.</w:t>
      </w:r>
      <w:proofErr w:type="spellStart"/>
      <w:r w:rsidRPr="00FD5FC3">
        <w:rPr>
          <w:rFonts w:ascii="Times New Roman" w:hAnsi="Times New Roman"/>
          <w:sz w:val="24"/>
          <w:szCs w:val="24"/>
          <w:lang w:val="en-US"/>
        </w:rPr>
        <w:t>ru</w:t>
      </w:r>
      <w:proofErr w:type="spellEnd"/>
      <w:r w:rsidRPr="00FD5FC3">
        <w:rPr>
          <w:rFonts w:ascii="Times New Roman" w:hAnsi="Times New Roman"/>
          <w:sz w:val="24"/>
          <w:szCs w:val="24"/>
        </w:rPr>
        <w:t>).</w:t>
      </w:r>
    </w:p>
    <w:p w:rsidR="00FD5FC3" w:rsidRDefault="00FD5FC3" w:rsidP="000105F1">
      <w:pPr>
        <w:pStyle w:val="a3"/>
        <w:numPr>
          <w:ilvl w:val="0"/>
          <w:numId w:val="1"/>
        </w:numPr>
        <w:tabs>
          <w:tab w:val="left" w:pos="993"/>
        </w:tabs>
        <w:spacing w:line="240" w:lineRule="auto"/>
        <w:ind w:left="0" w:firstLine="709"/>
        <w:jc w:val="both"/>
        <w:rPr>
          <w:rFonts w:ascii="Times New Roman" w:hAnsi="Times New Roman"/>
          <w:sz w:val="24"/>
          <w:szCs w:val="24"/>
        </w:rPr>
      </w:pPr>
      <w:r w:rsidRPr="00FD5FC3">
        <w:rPr>
          <w:rFonts w:ascii="Times New Roman" w:hAnsi="Times New Roman"/>
          <w:sz w:val="24"/>
          <w:szCs w:val="24"/>
        </w:rPr>
        <w:t>В сентябре провести диагностическую работу в 10 классе с целью выявления уровня математической подготовки обучающихся, по результатам которой организовать индивиду</w:t>
      </w:r>
      <w:r>
        <w:rPr>
          <w:rFonts w:ascii="Times New Roman" w:hAnsi="Times New Roman"/>
          <w:sz w:val="24"/>
          <w:szCs w:val="24"/>
        </w:rPr>
        <w:t xml:space="preserve">альную подготовку, в том числе </w:t>
      </w:r>
      <w:r w:rsidRPr="00FD5FC3">
        <w:rPr>
          <w:rFonts w:ascii="Times New Roman" w:hAnsi="Times New Roman"/>
          <w:sz w:val="24"/>
          <w:szCs w:val="24"/>
        </w:rPr>
        <w:t xml:space="preserve">и по ликвидации пробелов начальной и основной школы. Школам, в которых высока доля участников с недостаточной математической подготовкой, следует обратить особое внимание на качество математического образования в начальной школе и в 5–6 классах. Слабая подготовка по геометрии, невнимательность при чтении условия задачи, слабые вычислительные навыки характерны для группы обучающихся, претендующих в перспективе на отметку «3» за экзамен базового уровня. При работе с данной группой обучающихся необходимо совершенствование вычислительных навыков, отработка умения решать простые, </w:t>
      </w:r>
      <w:proofErr w:type="spellStart"/>
      <w:r w:rsidRPr="00FD5FC3">
        <w:rPr>
          <w:rFonts w:ascii="Times New Roman" w:hAnsi="Times New Roman"/>
          <w:sz w:val="24"/>
          <w:szCs w:val="24"/>
        </w:rPr>
        <w:t>практикоориентированные</w:t>
      </w:r>
      <w:proofErr w:type="spellEnd"/>
      <w:r w:rsidRPr="00FD5FC3">
        <w:rPr>
          <w:rFonts w:ascii="Times New Roman" w:hAnsi="Times New Roman"/>
          <w:sz w:val="24"/>
          <w:szCs w:val="24"/>
        </w:rPr>
        <w:t xml:space="preserve"> задачи по геометрии. Следующая группа обучающихся, имеющая немного более лучшие вычислительные навыки, претендующая в перспективе на отметку «4» за экзамен базового уровня, требует отработки </w:t>
      </w:r>
      <w:r w:rsidRPr="00FD5FC3">
        <w:rPr>
          <w:rFonts w:ascii="Times New Roman" w:hAnsi="Times New Roman"/>
          <w:sz w:val="24"/>
          <w:szCs w:val="24"/>
        </w:rPr>
        <w:lastRenderedPageBreak/>
        <w:t>заданий на оценку и прикидку результата, решения уравнений, геометрических задач. Обучающихся с достаточно высокой математической подготовкой необходимо обучать решению текстовых задач, заданий на целую арифметику, перебор вариантов.</w:t>
      </w:r>
    </w:p>
    <w:p w:rsidR="00FD5FC3" w:rsidRPr="00FD5FC3" w:rsidRDefault="00FD5FC3" w:rsidP="00FD5FC3">
      <w:pPr>
        <w:pStyle w:val="a3"/>
        <w:spacing w:line="240" w:lineRule="auto"/>
        <w:ind w:left="709"/>
        <w:jc w:val="both"/>
        <w:rPr>
          <w:rFonts w:ascii="Times New Roman" w:hAnsi="Times New Roman"/>
          <w:sz w:val="24"/>
          <w:szCs w:val="24"/>
        </w:rPr>
      </w:pPr>
      <w:r w:rsidRPr="00FD5FC3">
        <w:rPr>
          <w:rFonts w:ascii="Times New Roman" w:hAnsi="Times New Roman"/>
          <w:sz w:val="24"/>
          <w:szCs w:val="24"/>
          <w:u w:val="single"/>
        </w:rPr>
        <w:t xml:space="preserve"> </w:t>
      </w:r>
    </w:p>
    <w:p w:rsidR="00FD5FC3" w:rsidRPr="00FD5FC3" w:rsidRDefault="00FD5FC3" w:rsidP="00FD5FC3">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FD5FC3">
        <w:rPr>
          <w:rFonts w:ascii="Times New Roman" w:eastAsia="Times New Roman" w:hAnsi="Times New Roman"/>
          <w:bCs/>
          <w:i/>
          <w:iCs/>
          <w:sz w:val="24"/>
          <w:szCs w:val="24"/>
          <w:lang w:eastAsia="ru-RU"/>
        </w:rPr>
        <w:t>Администрациям образовательных организаций</w:t>
      </w:r>
    </w:p>
    <w:p w:rsidR="00FD5FC3" w:rsidRPr="00FD5FC3" w:rsidRDefault="00FD5FC3" w:rsidP="00C45851">
      <w:pPr>
        <w:pStyle w:val="a3"/>
        <w:numPr>
          <w:ilvl w:val="0"/>
          <w:numId w:val="1"/>
        </w:numPr>
        <w:tabs>
          <w:tab w:val="left" w:pos="709"/>
          <w:tab w:val="left" w:pos="993"/>
        </w:tabs>
        <w:spacing w:line="240" w:lineRule="auto"/>
        <w:ind w:left="0" w:firstLine="709"/>
        <w:jc w:val="both"/>
        <w:rPr>
          <w:rFonts w:ascii="Times New Roman" w:hAnsi="Times New Roman"/>
          <w:sz w:val="24"/>
          <w:szCs w:val="24"/>
        </w:rPr>
      </w:pPr>
      <w:r w:rsidRPr="00FD5FC3">
        <w:rPr>
          <w:rFonts w:ascii="Times New Roman" w:hAnsi="Times New Roman"/>
          <w:sz w:val="24"/>
          <w:szCs w:val="24"/>
        </w:rPr>
        <w:t>Рассмотреть вопрос о проведении в феврале-марте диагностической работы по математике по типу ЕГЭ (базового уровня). Рассмотреть вопрос  о проведении в  10 классе диагностической работы с целью выявления уровня математической подготовки обучающихся</w:t>
      </w:r>
    </w:p>
    <w:p w:rsidR="00FD5FC3" w:rsidRPr="00FD5FC3" w:rsidRDefault="00FD5FC3" w:rsidP="00C45851">
      <w:pPr>
        <w:pStyle w:val="a3"/>
        <w:numPr>
          <w:ilvl w:val="0"/>
          <w:numId w:val="1"/>
        </w:numPr>
        <w:tabs>
          <w:tab w:val="left" w:pos="709"/>
          <w:tab w:val="left" w:pos="993"/>
        </w:tabs>
        <w:spacing w:line="240" w:lineRule="auto"/>
        <w:ind w:left="0" w:firstLine="709"/>
        <w:jc w:val="both"/>
        <w:rPr>
          <w:rFonts w:ascii="Times New Roman" w:hAnsi="Times New Roman"/>
          <w:sz w:val="24"/>
          <w:szCs w:val="24"/>
        </w:rPr>
      </w:pPr>
      <w:r w:rsidRPr="00FD5FC3">
        <w:rPr>
          <w:rFonts w:ascii="Times New Roman" w:hAnsi="Times New Roman"/>
          <w:sz w:val="24"/>
          <w:szCs w:val="24"/>
        </w:rPr>
        <w:t>на основании проведенных диагностических работ организовать дополнительные занятия по соответствующим группам учащихся.</w:t>
      </w:r>
    </w:p>
    <w:p w:rsidR="00FD5FC3" w:rsidRPr="00FD5FC3" w:rsidRDefault="00FD5FC3" w:rsidP="00C45851">
      <w:pPr>
        <w:pStyle w:val="15"/>
        <w:numPr>
          <w:ilvl w:val="0"/>
          <w:numId w:val="1"/>
        </w:numPr>
        <w:tabs>
          <w:tab w:val="left" w:pos="709"/>
          <w:tab w:val="left" w:pos="993"/>
        </w:tabs>
        <w:spacing w:after="0" w:line="240" w:lineRule="auto"/>
        <w:ind w:left="0" w:firstLine="709"/>
        <w:jc w:val="both"/>
        <w:rPr>
          <w:rFonts w:ascii="Times New Roman" w:hAnsi="Times New Roman"/>
          <w:sz w:val="24"/>
          <w:szCs w:val="24"/>
        </w:rPr>
      </w:pPr>
      <w:r w:rsidRPr="00FD5FC3">
        <w:rPr>
          <w:rFonts w:ascii="Times New Roman" w:hAnsi="Times New Roman"/>
          <w:sz w:val="24"/>
          <w:szCs w:val="24"/>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FD5FC3" w:rsidRPr="00FD5FC3" w:rsidRDefault="00FD5FC3" w:rsidP="00FD5FC3">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FD5FC3">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FD5FC3" w:rsidRPr="00FD5FC3" w:rsidRDefault="00FD5FC3" w:rsidP="00FD5FC3">
      <w:pPr>
        <w:pStyle w:val="a3"/>
        <w:spacing w:after="0" w:line="240" w:lineRule="auto"/>
        <w:ind w:left="426"/>
        <w:jc w:val="both"/>
        <w:rPr>
          <w:rFonts w:ascii="Times New Roman" w:eastAsia="Times New Roman" w:hAnsi="Times New Roman"/>
          <w:bCs/>
          <w:iCs/>
          <w:sz w:val="24"/>
          <w:szCs w:val="24"/>
          <w:lang w:eastAsia="ru-RU"/>
        </w:rPr>
      </w:pPr>
    </w:p>
    <w:p w:rsidR="00FD5FC3" w:rsidRPr="00FD5FC3" w:rsidRDefault="00FD5FC3" w:rsidP="00FD5FC3">
      <w:pPr>
        <w:pStyle w:val="15"/>
        <w:spacing w:after="0" w:line="240" w:lineRule="auto"/>
        <w:ind w:left="0" w:firstLine="709"/>
        <w:jc w:val="both"/>
        <w:rPr>
          <w:rFonts w:ascii="Times New Roman" w:hAnsi="Times New Roman"/>
          <w:sz w:val="24"/>
          <w:szCs w:val="24"/>
        </w:rPr>
      </w:pPr>
      <w:r w:rsidRPr="00FD5FC3">
        <w:rPr>
          <w:rFonts w:ascii="Times New Roman" w:hAnsi="Times New Roman"/>
          <w:sz w:val="24"/>
          <w:szCs w:val="24"/>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FD5FC3" w:rsidRDefault="00FD5FC3" w:rsidP="005C426E">
      <w:pPr>
        <w:pStyle w:val="3"/>
        <w:numPr>
          <w:ilvl w:val="1"/>
          <w:numId w:val="5"/>
        </w:numPr>
        <w:tabs>
          <w:tab w:val="left" w:pos="567"/>
        </w:tabs>
        <w:ind w:left="426" w:hanging="426"/>
        <w:jc w:val="both"/>
        <w:rPr>
          <w:rFonts w:ascii="Times New Roman" w:hAnsi="Times New Roman"/>
        </w:rPr>
      </w:pPr>
      <w:bookmarkStart w:id="311" w:name="_Toc208313739"/>
      <w:r>
        <w:rPr>
          <w:rFonts w:ascii="Times New Roman" w:hAnsi="Times New Roman"/>
        </w:rPr>
        <w:t>Р</w:t>
      </w:r>
      <w:r w:rsidRPr="00B86ACD">
        <w:rPr>
          <w:rFonts w:ascii="Times New Roman" w:hAnsi="Times New Roman"/>
        </w:rPr>
        <w:t>екоменд</w:t>
      </w:r>
      <w:r>
        <w:rPr>
          <w:rFonts w:ascii="Times New Roman" w:hAnsi="Times New Roman"/>
        </w:rPr>
        <w:t>уемые</w:t>
      </w:r>
      <w:r w:rsidRPr="00B86ACD">
        <w:rPr>
          <w:rFonts w:ascii="Times New Roman" w:hAnsi="Times New Roman"/>
        </w:rPr>
        <w:t xml:space="preserve"> тем</w:t>
      </w:r>
      <w:r>
        <w:rPr>
          <w:rFonts w:ascii="Times New Roman" w:hAnsi="Times New Roman"/>
        </w:rPr>
        <w:t>ы</w:t>
      </w:r>
      <w:r w:rsidRPr="00B86ACD">
        <w:rPr>
          <w:rFonts w:ascii="Times New Roman" w:hAnsi="Times New Roman"/>
        </w:rPr>
        <w:t xml:space="preserve">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r>
        <w:rPr>
          <w:rFonts w:ascii="Times New Roman" w:hAnsi="Times New Roman"/>
        </w:rPr>
        <w:t>, в том числе по трансляции эффективных педагогических практик ОО с наиболее высокими результатами</w:t>
      </w:r>
      <w:bookmarkEnd w:id="311"/>
      <w:r>
        <w:rPr>
          <w:rFonts w:ascii="Times New Roman" w:hAnsi="Times New Roman"/>
        </w:rPr>
        <w:t xml:space="preserve"> </w:t>
      </w:r>
    </w:p>
    <w:p w:rsidR="00FD5FC3" w:rsidRPr="00086719" w:rsidRDefault="00FD5FC3" w:rsidP="00FD5FC3">
      <w:pPr>
        <w:ind w:firstLine="709"/>
        <w:jc w:val="both"/>
        <w:rPr>
          <w:lang w:eastAsia="en-US"/>
        </w:rPr>
      </w:pPr>
      <w:r w:rsidRPr="00086719">
        <w:rPr>
          <w:lang w:eastAsia="en-US"/>
        </w:rPr>
        <w:t>Рекомендуемый перечень тем для обсуждения на методических объединениях учителей-предметников:</w:t>
      </w:r>
    </w:p>
    <w:p w:rsidR="00FD5FC3" w:rsidRPr="00086719" w:rsidRDefault="00FD5FC3" w:rsidP="00FD5FC3">
      <w:pPr>
        <w:pStyle w:val="15"/>
        <w:tabs>
          <w:tab w:val="left" w:pos="1134"/>
        </w:tabs>
        <w:spacing w:after="0" w:line="240" w:lineRule="auto"/>
        <w:ind w:left="0" w:firstLine="709"/>
        <w:jc w:val="both"/>
        <w:rPr>
          <w:rFonts w:ascii="Times New Roman" w:hAnsi="Times New Roman"/>
          <w:sz w:val="24"/>
          <w:szCs w:val="24"/>
        </w:rPr>
      </w:pPr>
      <w:r w:rsidRPr="00086719">
        <w:rPr>
          <w:rFonts w:ascii="Times New Roman" w:eastAsia="Times New Roman" w:hAnsi="Times New Roman"/>
          <w:bCs/>
          <w:sz w:val="24"/>
          <w:szCs w:val="24"/>
        </w:rPr>
        <w:t xml:space="preserve">– анализ </w:t>
      </w:r>
      <w:r w:rsidRPr="00086719">
        <w:rPr>
          <w:rFonts w:ascii="Times New Roman" w:hAnsi="Times New Roman"/>
          <w:sz w:val="24"/>
          <w:szCs w:val="24"/>
        </w:rPr>
        <w:t xml:space="preserve">результатов ЕГЭ-2025 по математике с разбором типичных ошибок; </w:t>
      </w:r>
    </w:p>
    <w:p w:rsidR="00FD5FC3" w:rsidRPr="00086719" w:rsidRDefault="00FD5FC3" w:rsidP="00FD5FC3">
      <w:pPr>
        <w:pStyle w:val="15"/>
        <w:tabs>
          <w:tab w:val="left" w:pos="1134"/>
        </w:tabs>
        <w:spacing w:after="0" w:line="240" w:lineRule="auto"/>
        <w:ind w:left="0" w:firstLine="709"/>
        <w:jc w:val="both"/>
        <w:rPr>
          <w:rFonts w:ascii="Times New Roman" w:hAnsi="Times New Roman"/>
          <w:sz w:val="24"/>
          <w:szCs w:val="24"/>
        </w:rPr>
      </w:pPr>
      <w:r w:rsidRPr="00086719">
        <w:rPr>
          <w:rFonts w:ascii="Times New Roman" w:eastAsia="Times New Roman" w:hAnsi="Times New Roman"/>
          <w:bCs/>
          <w:sz w:val="24"/>
          <w:szCs w:val="24"/>
        </w:rPr>
        <w:t>– </w:t>
      </w:r>
      <w:r w:rsidRPr="00086719">
        <w:rPr>
          <w:rFonts w:ascii="Times New Roman" w:hAnsi="Times New Roman"/>
          <w:sz w:val="24"/>
          <w:szCs w:val="24"/>
        </w:rPr>
        <w:t>методы решения текстовых задач по математике.</w:t>
      </w:r>
    </w:p>
    <w:p w:rsidR="00FD5FC3" w:rsidRDefault="00FD5FC3" w:rsidP="005C426E">
      <w:pPr>
        <w:pStyle w:val="3"/>
        <w:numPr>
          <w:ilvl w:val="1"/>
          <w:numId w:val="5"/>
        </w:numPr>
        <w:tabs>
          <w:tab w:val="left" w:pos="567"/>
        </w:tabs>
        <w:ind w:left="426" w:hanging="426"/>
        <w:jc w:val="both"/>
        <w:rPr>
          <w:rFonts w:ascii="Times New Roman" w:hAnsi="Times New Roman"/>
        </w:rPr>
      </w:pPr>
      <w:bookmarkStart w:id="312" w:name="_Toc208313740"/>
      <w:r>
        <w:rPr>
          <w:rFonts w:ascii="Times New Roman" w:hAnsi="Times New Roman"/>
        </w:rPr>
        <w:t xml:space="preserve">Рекомендуемые </w:t>
      </w:r>
      <w:r w:rsidRPr="00B86ACD">
        <w:rPr>
          <w:rFonts w:ascii="Times New Roman" w:hAnsi="Times New Roman"/>
        </w:rPr>
        <w:t>направления повышения квалификации</w:t>
      </w:r>
      <w:r>
        <w:rPr>
          <w:rFonts w:ascii="Times New Roman" w:hAnsi="Times New Roman"/>
        </w:rPr>
        <w:t xml:space="preserve"> работников образования</w:t>
      </w:r>
      <w:bookmarkEnd w:id="312"/>
      <w:r>
        <w:rPr>
          <w:rFonts w:ascii="Times New Roman" w:hAnsi="Times New Roman"/>
        </w:rPr>
        <w:t xml:space="preserve"> </w:t>
      </w:r>
    </w:p>
    <w:p w:rsidR="00FD5FC3" w:rsidRPr="00FD5FC3" w:rsidRDefault="00FD5FC3" w:rsidP="00FD5FC3">
      <w:pPr>
        <w:pStyle w:val="15"/>
        <w:tabs>
          <w:tab w:val="left" w:pos="1134"/>
        </w:tabs>
        <w:spacing w:after="0" w:line="240" w:lineRule="auto"/>
        <w:ind w:left="0" w:firstLine="709"/>
        <w:jc w:val="both"/>
        <w:rPr>
          <w:rFonts w:ascii="Times New Roman" w:hAnsi="Times New Roman"/>
          <w:sz w:val="24"/>
          <w:szCs w:val="24"/>
        </w:rPr>
      </w:pPr>
      <w:r w:rsidRPr="00FD5FC3">
        <w:rPr>
          <w:rFonts w:ascii="Times New Roman" w:eastAsia="Times New Roman" w:hAnsi="Times New Roman"/>
          <w:bCs/>
          <w:sz w:val="24"/>
          <w:szCs w:val="24"/>
        </w:rPr>
        <w:t> </w:t>
      </w:r>
      <w:r w:rsidRPr="00FD5FC3">
        <w:rPr>
          <w:rFonts w:ascii="Times New Roman" w:hAnsi="Times New Roman"/>
          <w:sz w:val="24"/>
          <w:szCs w:val="24"/>
        </w:rPr>
        <w:t>В рамках подготовки по дополнительным профессиональным программам повышения квалификации включать содержание, которое способствует совершенствованию профессиональных компетенций учителей математики по использованию в практике обучения и на этапе подготовки обучающихся к экзамену современных технологий, методов, приемов, форм, образовательных ресурсов, направленных на достижение качества образовательных результатов, а также изучение современных средств контроля и оценки результатов обучения по математике; методики подготовки обучающихся к ЕГЭ по учебному предмету.</w:t>
      </w:r>
    </w:p>
    <w:p w:rsidR="00A55443" w:rsidRDefault="00A55443" w:rsidP="000F44A0">
      <w:pPr>
        <w:spacing w:line="360" w:lineRule="auto"/>
      </w:pPr>
    </w:p>
    <w:p w:rsidR="00DF3381" w:rsidRPr="00EB65AE" w:rsidRDefault="00DF3381" w:rsidP="005C426E">
      <w:pPr>
        <w:pStyle w:val="1"/>
        <w:rPr>
          <w:rStyle w:val="af5"/>
          <w:b/>
          <w:bCs w:val="0"/>
          <w:i/>
          <w:sz w:val="32"/>
        </w:rPr>
      </w:pPr>
      <w:bookmarkStart w:id="313" w:name="_Toc208313741"/>
      <w:r w:rsidRPr="00141A0E">
        <w:rPr>
          <w:rStyle w:val="af5"/>
          <w:bCs w:val="0"/>
          <w:sz w:val="32"/>
        </w:rPr>
        <w:lastRenderedPageBreak/>
        <w:t>ХИМИ</w:t>
      </w:r>
      <w:r w:rsidR="004919BF">
        <w:rPr>
          <w:rStyle w:val="af5"/>
          <w:bCs w:val="0"/>
          <w:sz w:val="32"/>
        </w:rPr>
        <w:t>Я</w:t>
      </w:r>
      <w:bookmarkEnd w:id="313"/>
      <w:r w:rsidRPr="00EB65AE">
        <w:rPr>
          <w:rStyle w:val="af5"/>
          <w:bCs w:val="0"/>
          <w:sz w:val="32"/>
        </w:rPr>
        <w:br/>
      </w:r>
    </w:p>
    <w:p w:rsidR="00DF3381" w:rsidRDefault="00DF3381" w:rsidP="00DD1035">
      <w:pPr>
        <w:pStyle w:val="3"/>
        <w:numPr>
          <w:ilvl w:val="0"/>
          <w:numId w:val="0"/>
        </w:numPr>
        <w:tabs>
          <w:tab w:val="left" w:pos="567"/>
        </w:tabs>
        <w:jc w:val="center"/>
        <w:rPr>
          <w:rFonts w:ascii="Times New Roman" w:hAnsi="Times New Roman"/>
        </w:rPr>
      </w:pPr>
      <w:bookmarkStart w:id="314" w:name="_Toc175653946"/>
      <w:bookmarkStart w:id="315" w:name="_Toc175654481"/>
      <w:bookmarkStart w:id="316" w:name="_Toc175662131"/>
      <w:bookmarkStart w:id="317" w:name="_Toc175664230"/>
      <w:bookmarkStart w:id="318" w:name="_Toc175664831"/>
      <w:bookmarkStart w:id="319" w:name="_Toc175665432"/>
      <w:bookmarkStart w:id="320" w:name="_Toc208313742"/>
      <w:bookmarkEnd w:id="314"/>
      <w:bookmarkEnd w:id="315"/>
      <w:bookmarkEnd w:id="316"/>
      <w:bookmarkEnd w:id="317"/>
      <w:bookmarkEnd w:id="318"/>
      <w:bookmarkEnd w:id="319"/>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320"/>
    </w:p>
    <w:p w:rsidR="00DF3381" w:rsidRPr="004A3D35" w:rsidRDefault="00DF3381" w:rsidP="005C426E">
      <w:pPr>
        <w:pStyle w:val="3"/>
        <w:numPr>
          <w:ilvl w:val="0"/>
          <w:numId w:val="28"/>
        </w:numPr>
        <w:tabs>
          <w:tab w:val="left" w:pos="567"/>
        </w:tabs>
        <w:ind w:left="0" w:firstLine="0"/>
        <w:jc w:val="both"/>
        <w:rPr>
          <w:rFonts w:ascii="Times New Roman" w:hAnsi="Times New Roman"/>
        </w:rPr>
      </w:pPr>
      <w:bookmarkStart w:id="321" w:name="_Toc208313743"/>
      <w:r w:rsidRPr="004A3D35">
        <w:rPr>
          <w:rFonts w:ascii="Times New Roman" w:hAnsi="Times New Roman"/>
        </w:rPr>
        <w:t>…по совершенствованию преподавания учебного предмета всем обучающимся</w:t>
      </w:r>
      <w:bookmarkEnd w:id="321"/>
    </w:p>
    <w:p w:rsidR="004A3D35" w:rsidRPr="00C45851" w:rsidRDefault="004A3D35" w:rsidP="004A3D35">
      <w:pPr>
        <w:ind w:firstLine="567"/>
        <w:jc w:val="both"/>
        <w:rPr>
          <w:rFonts w:eastAsia="Times New Roman"/>
          <w:bCs/>
          <w:i/>
          <w:iCs/>
        </w:rPr>
      </w:pPr>
      <w:r w:rsidRPr="00C45851">
        <w:rPr>
          <w:rFonts w:eastAsia="Times New Roman"/>
          <w:bCs/>
          <w:i/>
          <w:iCs/>
        </w:rPr>
        <w:t>Учителям</w:t>
      </w:r>
    </w:p>
    <w:p w:rsidR="004A3D35" w:rsidRPr="00C45851" w:rsidRDefault="004A3D35" w:rsidP="004A3D35">
      <w:pPr>
        <w:ind w:firstLine="567"/>
        <w:jc w:val="both"/>
      </w:pPr>
      <w:r w:rsidRPr="00C45851">
        <w:t>В соответствии с анализом результатов ЕГЭ определен перечень заданий, при выполнении которых у учащихся возникают наибольшие затруднения. Нельзя считать достаточным усвоение следующих элементов содержания/умений и видов деятельности (процент выполнения ниже 50% для заданий базового уровня и ниже 15% для заданий повышенного и высокого уровня).</w:t>
      </w:r>
    </w:p>
    <w:p w:rsidR="004A3D35" w:rsidRPr="00C45851" w:rsidRDefault="004A3D35" w:rsidP="004A3D35">
      <w:pPr>
        <w:ind w:firstLine="567"/>
        <w:jc w:val="both"/>
      </w:pPr>
      <w:r w:rsidRPr="00C45851">
        <w:t>По результатам 2025 года за все задания базового, повышенного и высокого уровня средний процент превышает эти пороговые границы. Но можно отметить темы с наиболее низким процентом усвоения, вызвавшие наибольшие затруднения у выпускников:</w:t>
      </w:r>
    </w:p>
    <w:p w:rsidR="004A3D35" w:rsidRPr="00C45851" w:rsidRDefault="004A3D35" w:rsidP="004A3D35">
      <w:pPr>
        <w:ind w:firstLine="567"/>
        <w:jc w:val="both"/>
      </w:pPr>
      <w:r w:rsidRPr="00C45851">
        <w:t>-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p w:rsidR="004A3D35" w:rsidRPr="00C45851" w:rsidRDefault="004A3D35" w:rsidP="004A3D35">
      <w:pPr>
        <w:ind w:firstLine="567"/>
        <w:jc w:val="both"/>
      </w:pPr>
      <w:r w:rsidRPr="00C45851">
        <w:t xml:space="preserve">- Химические свойства жиров.  </w:t>
      </w:r>
      <w:proofErr w:type="spellStart"/>
      <w:r w:rsidRPr="00C45851">
        <w:t>Мылá</w:t>
      </w:r>
      <w:proofErr w:type="spellEnd"/>
      <w:r w:rsidRPr="00C45851">
        <w:t xml:space="preserve"> как соли высших карбоновых кислот. Химические свойства глюкозы. Дисахариды: сахароза, мальтоза. Восстанавливающие и </w:t>
      </w:r>
      <w:proofErr w:type="spellStart"/>
      <w:r w:rsidRPr="00C45851">
        <w:t>невосстанавливающие</w:t>
      </w:r>
      <w:proofErr w:type="spellEnd"/>
      <w:r w:rsidRPr="00C45851">
        <w:t xml:space="preserve"> дисахариды. Гидролиз дисахаридов. Полисахариды: крахмал, гликоген. Химические свойства крахмала и целлюлозы. Характерные химические свойства аминов. Аминокислоты и белки. Аминокислоты как амфотерные органические соединения. Основные аминокислоты, образующие белки. Важнейшие способы получения аминов и аминокислот. Химические свойства белков: гидролиз, денатурация, качественные (цветные) реакции на белки.</w:t>
      </w:r>
    </w:p>
    <w:p w:rsidR="004A3D35" w:rsidRPr="00C45851" w:rsidRDefault="004A3D35" w:rsidP="004A3D35">
      <w:pPr>
        <w:ind w:firstLine="567"/>
        <w:jc w:val="both"/>
      </w:pPr>
      <w:r w:rsidRPr="00C45851">
        <w:t xml:space="preserve">- </w:t>
      </w:r>
      <w:proofErr w:type="spellStart"/>
      <w:r w:rsidRPr="00C45851">
        <w:t>Окислительно</w:t>
      </w:r>
      <w:proofErr w:type="spellEnd"/>
      <w:r w:rsidRPr="00C45851">
        <w:t xml:space="preserve">-восстановительные реакции. Поведение веществ в средах с разным значением </w:t>
      </w:r>
      <w:proofErr w:type="spellStart"/>
      <w:r w:rsidRPr="00C45851">
        <w:t>pH</w:t>
      </w:r>
      <w:proofErr w:type="spellEnd"/>
      <w:r w:rsidRPr="00C45851">
        <w:t>. Методы электронного баланса.</w:t>
      </w:r>
    </w:p>
    <w:p w:rsidR="004A3D35" w:rsidRPr="00C45851" w:rsidRDefault="004A3D35" w:rsidP="004A3D35">
      <w:pPr>
        <w:ind w:firstLine="567"/>
        <w:jc w:val="both"/>
      </w:pPr>
      <w:r w:rsidRPr="00C45851">
        <w:t>- Химия в повседневной жизни. Правила безопасной работы с едкими, горючими и токсичными веществами, средствами бытовой химии. 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её переработка (природные источники углеводородов). Химия и экология. Химическое загрязнение окружающей среды и его по 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 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Сырьё для органической промышленности. 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 Классификация волокон.</w:t>
      </w:r>
    </w:p>
    <w:p w:rsidR="004A3D35" w:rsidRPr="00C45851" w:rsidRDefault="004A3D35" w:rsidP="004A3D35">
      <w:pPr>
        <w:ind w:firstLine="567"/>
        <w:jc w:val="both"/>
      </w:pPr>
      <w:r w:rsidRPr="00C45851">
        <w:t>- Расчёты массы (объёма, количества вещества) продуктов реакции, если одно из веществ дано в избытке (имеет примеси); расчёты массовой или объёмной доли выхода продукта реакции от теоретически возможного.</w:t>
      </w:r>
    </w:p>
    <w:p w:rsidR="004A3D35" w:rsidRPr="00C45851" w:rsidRDefault="004A3D35" w:rsidP="004A3D35">
      <w:pPr>
        <w:ind w:firstLine="567"/>
        <w:jc w:val="both"/>
      </w:pPr>
      <w:r w:rsidRPr="00C45851">
        <w:lastRenderedPageBreak/>
        <w:t xml:space="preserve">Следует обратить особое внимание на изучение этих тем в 9, 10 и 11 классах, внести изменения в календарно-тематическое планирование, выделив резерв времени для повторения и закрепления сложных для обучающихся вопросов в рамках данной темы. </w:t>
      </w:r>
    </w:p>
    <w:p w:rsidR="004A3D35" w:rsidRPr="00C45851" w:rsidRDefault="004A3D35" w:rsidP="004A3D35">
      <w:pPr>
        <w:ind w:firstLine="567"/>
        <w:jc w:val="both"/>
      </w:pPr>
      <w:r w:rsidRPr="00C45851">
        <w:t xml:space="preserve">Учитывая, что большая часть заданий ЕГЭ представлена в тестовом формате, на уроках химии (и за его рамками) необходимо продуктивно организовать работу с тестами: познакомить обучающихся со структурой тестов, проинструктировать обучающихся о работе с различными видами и показать эталонные формы ответов. </w:t>
      </w:r>
    </w:p>
    <w:p w:rsidR="004A3D35" w:rsidRPr="00C45851" w:rsidRDefault="004A3D35" w:rsidP="004A3D35">
      <w:pPr>
        <w:ind w:firstLine="567"/>
        <w:jc w:val="both"/>
      </w:pPr>
      <w:r w:rsidRPr="00C45851">
        <w:t xml:space="preserve">Целесообразно применять в рамках текущего контроля различные формы заданий, направленных на проверку химических свойств веществ и предусматривающих анализ данных, их отбор с учетом сформулированных вопросов, и/или заданий, включающих описание результатов химических экспериментов. При этом очень важно предлагать выпускникам проговаривать или записывать алгоритм действий. </w:t>
      </w:r>
    </w:p>
    <w:p w:rsidR="004A3D35" w:rsidRPr="00C45851" w:rsidRDefault="004A3D35" w:rsidP="004A3D35">
      <w:pPr>
        <w:ind w:firstLine="567"/>
        <w:jc w:val="both"/>
      </w:pPr>
      <w:r w:rsidRPr="00C45851">
        <w:t xml:space="preserve">Для успешного решения задачи на расчёты массы (объёма, количества вещества) продуктов реакции особенно важно развивать навыки алгоритмического мышления, извлечения информации из текста задачи (в условии каждой из таких задач, как правило, приведен целый комплекс данных). Определение данных с указанием единиц измерения физических величин позволит избежать и арифметических ошибок, которые нередко встречаются в решениях. </w:t>
      </w:r>
    </w:p>
    <w:p w:rsidR="004A3D35" w:rsidRPr="00C45851" w:rsidRDefault="004A3D35" w:rsidP="004A3D35">
      <w:pPr>
        <w:ind w:firstLine="567"/>
        <w:jc w:val="both"/>
      </w:pPr>
      <w:r w:rsidRPr="00C45851">
        <w:t xml:space="preserve">Для усиления практического аспекта в преподавании химии и углубления понимания материала необходима эффективная реализация химического эксперимента в сочетании с другими наглядными средствами обучения химии (демонстрационный эксперимент, работа с моделями молекул и кристаллических решеток, видеоматериалы, виртуальные лаборатории, программы моделирования химических объектов) в таких формах, как лабораторная и практическая работы. Каждый эксперимент должен включать в себя методические указания, компонентом которых является как непосредственно экспериментальная работа, так и выполнение контрольных заданий в формате, аналогичном заданиям ЕГЭ по химии. </w:t>
      </w:r>
    </w:p>
    <w:p w:rsidR="004A3D35" w:rsidRPr="00C45851" w:rsidRDefault="004A3D35" w:rsidP="004A3D35">
      <w:pPr>
        <w:ind w:firstLine="567"/>
        <w:jc w:val="both"/>
      </w:pPr>
      <w:r w:rsidRPr="00C45851">
        <w:t xml:space="preserve">В содержании урока важно предусматривать работу с заданиями, которые отражают не только предметную составляющую химии, но и </w:t>
      </w:r>
      <w:proofErr w:type="spellStart"/>
      <w:r w:rsidRPr="00C45851">
        <w:t>межпредметные</w:t>
      </w:r>
      <w:proofErr w:type="spellEnd"/>
      <w:r w:rsidRPr="00C45851">
        <w:t xml:space="preserve"> связи с физикой, биологией, математикой. Необходимо наличие практико-ориентированных, </w:t>
      </w:r>
      <w:proofErr w:type="spellStart"/>
      <w:r w:rsidRPr="00C45851">
        <w:t>межпредметных</w:t>
      </w:r>
      <w:proofErr w:type="spellEnd"/>
      <w:r w:rsidRPr="00C45851">
        <w:t xml:space="preserve">, </w:t>
      </w:r>
      <w:proofErr w:type="spellStart"/>
      <w:r w:rsidRPr="00C45851">
        <w:t>экологизированных</w:t>
      </w:r>
      <w:proofErr w:type="spellEnd"/>
      <w:r w:rsidRPr="00C45851">
        <w:t xml:space="preserve"> заданий в ходе реализации обучения школьного курса химии. Следует избегать решения «шаблонных» заданий, которые ставят перед собой задачу «натаскивания» на выполнение задач определенного формата, в то время как результатом обучения является развитие творческого и критического мышления, а также </w:t>
      </w:r>
      <w:proofErr w:type="spellStart"/>
      <w:r w:rsidRPr="00C45851">
        <w:t>сформированность</w:t>
      </w:r>
      <w:proofErr w:type="spellEnd"/>
      <w:r w:rsidRPr="00C45851">
        <w:t xml:space="preserve"> навыков переноса знаний из области теории в реальные жизненные ситуации. </w:t>
      </w:r>
    </w:p>
    <w:p w:rsidR="004A3D35" w:rsidRPr="00C45851" w:rsidRDefault="004A3D35" w:rsidP="004A3D35">
      <w:pPr>
        <w:ind w:firstLine="567"/>
        <w:jc w:val="both"/>
      </w:pPr>
      <w:r w:rsidRPr="00C45851">
        <w:t xml:space="preserve">Важным компонентом успешности выполнения задач является математическая подготовка обучающихся: умения составлять алгебраические системы уравнений с двумя неизвестными, вычислять массовою долю элемента в смеси веществ. Важную роль в решении этой проблемы могут сыграть интегрированные уроки математики и химии. </w:t>
      </w:r>
    </w:p>
    <w:p w:rsidR="004A3D35" w:rsidRPr="00C45851" w:rsidRDefault="004A3D35" w:rsidP="004A3D35">
      <w:pPr>
        <w:pStyle w:val="a3"/>
        <w:spacing w:after="0" w:line="240" w:lineRule="auto"/>
        <w:ind w:left="0" w:firstLine="567"/>
        <w:jc w:val="both"/>
        <w:rPr>
          <w:rFonts w:ascii="Times New Roman" w:eastAsia="Times New Roman" w:hAnsi="Times New Roman"/>
          <w:bCs/>
          <w:i/>
          <w:iCs/>
          <w:sz w:val="24"/>
          <w:szCs w:val="24"/>
          <w:lang w:eastAsia="ru-RU"/>
        </w:rPr>
      </w:pPr>
    </w:p>
    <w:p w:rsidR="004A3D35" w:rsidRPr="00C45851" w:rsidRDefault="004A3D35" w:rsidP="004A3D35">
      <w:pPr>
        <w:ind w:firstLine="567"/>
        <w:jc w:val="both"/>
        <w:rPr>
          <w:rFonts w:eastAsia="Times New Roman"/>
          <w:bCs/>
          <w:i/>
          <w:iCs/>
        </w:rPr>
      </w:pPr>
      <w:r w:rsidRPr="00C45851">
        <w:rPr>
          <w:rFonts w:eastAsia="Times New Roman"/>
          <w:bCs/>
          <w:i/>
          <w:iCs/>
        </w:rPr>
        <w:t>ИПК / ИРО, иным организациям, реализующим программы профессионального развития учителей</w:t>
      </w:r>
    </w:p>
    <w:p w:rsidR="004A3D35" w:rsidRPr="00C45851" w:rsidRDefault="004A3D35" w:rsidP="004A3D35">
      <w:pPr>
        <w:ind w:firstLine="567"/>
        <w:jc w:val="both"/>
      </w:pPr>
      <w:r w:rsidRPr="00C45851">
        <w:t xml:space="preserve">Провести анализ результатов ЕГЭ по химии и затруднений, возникших при выполнении заданий: </w:t>
      </w:r>
    </w:p>
    <w:p w:rsidR="004A3D35" w:rsidRPr="00C45851" w:rsidRDefault="004A3D35" w:rsidP="004A3D35">
      <w:pPr>
        <w:ind w:firstLine="567"/>
        <w:jc w:val="both"/>
      </w:pPr>
      <w:r w:rsidRPr="00C45851">
        <w:t xml:space="preserve">- обеспечить коррекцию рабочих программ и методических подходов к преподаванию предмета для повышения показателей качества подготовки выпускников; </w:t>
      </w:r>
    </w:p>
    <w:p w:rsidR="004A3D35" w:rsidRPr="00C45851" w:rsidRDefault="004A3D35" w:rsidP="004A3D35">
      <w:pPr>
        <w:ind w:firstLine="567"/>
        <w:jc w:val="both"/>
      </w:pPr>
      <w:r w:rsidRPr="00C45851">
        <w:t xml:space="preserve">- провести анализ внутренних и внешних причин низких образовательных результатов в образовательных организациях (при наличии); </w:t>
      </w:r>
    </w:p>
    <w:p w:rsidR="004A3D35" w:rsidRPr="00C45851" w:rsidRDefault="004A3D35" w:rsidP="004A3D35">
      <w:pPr>
        <w:ind w:firstLine="567"/>
        <w:jc w:val="both"/>
      </w:pPr>
      <w:r w:rsidRPr="00C45851">
        <w:t xml:space="preserve">- на основе типологии пробелов в знаниях учащихся скорректировать содержание методической работы с учителями химии на следующий год; </w:t>
      </w:r>
    </w:p>
    <w:p w:rsidR="004A3D35" w:rsidRPr="00C45851" w:rsidRDefault="004A3D35" w:rsidP="004A3D35">
      <w:pPr>
        <w:ind w:firstLine="567"/>
        <w:jc w:val="both"/>
      </w:pPr>
      <w:r w:rsidRPr="00C45851">
        <w:t xml:space="preserve">- организовать наставничество на базе организаций, продемонстрировавших высокие результаты ЕГЭ, учителей-предметников, чьи выпускники показали низкие результаты; </w:t>
      </w:r>
    </w:p>
    <w:p w:rsidR="004A3D35" w:rsidRPr="00C45851" w:rsidRDefault="004A3D35" w:rsidP="004A3D35">
      <w:pPr>
        <w:ind w:firstLine="567"/>
        <w:jc w:val="both"/>
      </w:pPr>
      <w:r w:rsidRPr="00C45851">
        <w:lastRenderedPageBreak/>
        <w:t>- разработать комплекс методических мероприятий по повышению качества преподавания предмета, распространению успешных педагогических практик;</w:t>
      </w:r>
    </w:p>
    <w:p w:rsidR="004A3D35" w:rsidRPr="00C45851" w:rsidRDefault="004A3D35" w:rsidP="004A3D35">
      <w:pPr>
        <w:ind w:firstLine="567"/>
        <w:jc w:val="both"/>
      </w:pPr>
      <w:r w:rsidRPr="00C45851">
        <w:t xml:space="preserve">- проанализировать результаты мониторинга степени </w:t>
      </w:r>
      <w:proofErr w:type="spellStart"/>
      <w:r w:rsidRPr="00C45851">
        <w:t>сформированности</w:t>
      </w:r>
      <w:proofErr w:type="spellEnd"/>
      <w:r w:rsidRPr="00C45851">
        <w:t xml:space="preserve"> функциональной грамотности обучающихся и обобщить опыт школ, показавших лучшие результаты;</w:t>
      </w:r>
    </w:p>
    <w:p w:rsidR="004A3D35" w:rsidRPr="00C45851" w:rsidRDefault="004A3D35" w:rsidP="004A3D35">
      <w:pPr>
        <w:ind w:firstLine="567"/>
        <w:jc w:val="both"/>
      </w:pPr>
      <w:r w:rsidRPr="00C45851">
        <w:t xml:space="preserve">-  провести анализ комплектования школ в части соответствия рабочей программы и используемого в школе УМК; </w:t>
      </w:r>
    </w:p>
    <w:p w:rsidR="004A3D35" w:rsidRPr="00C45851" w:rsidRDefault="004A3D35" w:rsidP="004A3D35">
      <w:pPr>
        <w:ind w:firstLine="567"/>
        <w:jc w:val="both"/>
      </w:pPr>
      <w:r w:rsidRPr="00C45851">
        <w:t xml:space="preserve">- провести анализ результатов ЕГЭ 2025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 (80, 82 балла); </w:t>
      </w:r>
    </w:p>
    <w:p w:rsidR="004A3D35" w:rsidRPr="00C45851" w:rsidRDefault="004A3D35" w:rsidP="004A3D35">
      <w:pPr>
        <w:ind w:firstLine="567"/>
        <w:jc w:val="both"/>
      </w:pPr>
      <w:r w:rsidRPr="00C45851">
        <w:t xml:space="preserve">- обеспечить коррекцию рабочих программ и методических подходов к преподаванию предмета для повышения показателей качества подготовки выпускников; </w:t>
      </w:r>
    </w:p>
    <w:p w:rsidR="004A3D35" w:rsidRPr="00C45851" w:rsidRDefault="004A3D35" w:rsidP="004A3D35">
      <w:pPr>
        <w:ind w:firstLine="567"/>
        <w:jc w:val="both"/>
      </w:pPr>
      <w:r w:rsidRPr="00C45851">
        <w:t xml:space="preserve">- обеспечить участие образовательных организаций в ежегодных мониторингах степени </w:t>
      </w:r>
      <w:proofErr w:type="spellStart"/>
      <w:r w:rsidRPr="00C45851">
        <w:t>сформированности</w:t>
      </w:r>
      <w:proofErr w:type="spellEnd"/>
      <w:r w:rsidRPr="00C45851">
        <w:t xml:space="preserve"> читательской, математической и естественнонаучной грамотности обучающихся.</w:t>
      </w:r>
    </w:p>
    <w:p w:rsidR="00DF3381" w:rsidRPr="004A3D35" w:rsidRDefault="00DF3381" w:rsidP="005C426E">
      <w:pPr>
        <w:pStyle w:val="3"/>
        <w:numPr>
          <w:ilvl w:val="0"/>
          <w:numId w:val="28"/>
        </w:numPr>
        <w:ind w:left="0" w:firstLine="0"/>
        <w:jc w:val="both"/>
        <w:rPr>
          <w:rFonts w:ascii="Times New Roman" w:hAnsi="Times New Roman"/>
          <w:bCs w:val="0"/>
        </w:rPr>
      </w:pPr>
      <w:bookmarkStart w:id="322" w:name="_Toc208313744"/>
      <w:r w:rsidRPr="004A3D35">
        <w:rPr>
          <w:rFonts w:ascii="Times New Roman" w:hAnsi="Times New Roman"/>
          <w:bCs w:val="0"/>
        </w:rPr>
        <w:t>…по организации дифференцированного обучения школьников с разными уровнями предметной подготовки</w:t>
      </w:r>
      <w:bookmarkEnd w:id="322"/>
    </w:p>
    <w:p w:rsidR="00DF3381" w:rsidRDefault="00450514" w:rsidP="00450514">
      <w:pPr>
        <w:pStyle w:val="a3"/>
        <w:tabs>
          <w:tab w:val="left" w:pos="826"/>
        </w:tabs>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ab/>
      </w:r>
    </w:p>
    <w:p w:rsidR="004A3D35" w:rsidRPr="00941CFC" w:rsidRDefault="004A3D35" w:rsidP="004F69F6">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4A3D35" w:rsidRDefault="004A3D35" w:rsidP="004F69F6">
      <w:pPr>
        <w:ind w:firstLine="709"/>
        <w:jc w:val="both"/>
      </w:pPr>
      <w:r w:rsidRPr="00223A7C">
        <w:t xml:space="preserve">На уроках химии необходимо организовать дифференцированное обучение школьников с разным уровнем предметной подготовки. Дифференцированный и индивидуализированный подход в обучении способствует развитию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химического образования, обеспечивает положительную динамику в учебной деятельности. </w:t>
      </w:r>
    </w:p>
    <w:p w:rsidR="004A3D35" w:rsidRDefault="004A3D35" w:rsidP="004F69F6">
      <w:pPr>
        <w:ind w:firstLine="709"/>
        <w:jc w:val="both"/>
      </w:pPr>
      <w:r w:rsidRPr="00223A7C">
        <w:t xml:space="preserve">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счет дифференциации заданий (в том числе с использованием открытого банка материалов), в парной и групповой работе. </w:t>
      </w:r>
    </w:p>
    <w:p w:rsidR="004A3D35" w:rsidRDefault="004A3D35" w:rsidP="004F69F6">
      <w:pPr>
        <w:ind w:firstLine="709"/>
        <w:jc w:val="both"/>
      </w:pPr>
      <w:r w:rsidRPr="00223A7C">
        <w:t xml:space="preserve">Обучающимся с низким уровнем предметной подготовки предлагается выполнять упражнения по предложенному образцу. Можно предложить алгоритм выполнения решение задачи, помощь консультантов из групп, обучающихся со средними или высокими образовательными результатами. Система работы учителя может быть акцентирована на развитие у таких обучающихся навыков самоорганизации, контроля и коррекции результатов своей деятельности. Следует усилить подготовку по заданиям базового уровня: уравнения реакции и вычисления по величинам, расчёт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а также расчёты массовой доли (массы) химического соединения в смеси. Необходимо совершенствовать вычислительные умения у учащихся, необходимые для решения задач. </w:t>
      </w:r>
    </w:p>
    <w:p w:rsidR="004A3D35" w:rsidRDefault="004A3D35" w:rsidP="004F69F6">
      <w:pPr>
        <w:ind w:firstLine="709"/>
        <w:jc w:val="both"/>
      </w:pPr>
      <w:r w:rsidRPr="00223A7C">
        <w:t xml:space="preserve">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w:t>
      </w:r>
    </w:p>
    <w:p w:rsidR="004A3D35" w:rsidRDefault="004A3D35" w:rsidP="004F69F6">
      <w:pPr>
        <w:ind w:firstLine="709"/>
        <w:jc w:val="both"/>
      </w:pPr>
      <w:r w:rsidRPr="00223A7C">
        <w:t xml:space="preserve">Обучающимся со средним уровнем предметной подготовки предлагается дозированная помощь, например, алгоритмы выполнения заданий, памятка, образец с частично выполненным заданием, справочные материалы. Необходимо совершенствовать </w:t>
      </w:r>
      <w:r w:rsidRPr="00223A7C">
        <w:lastRenderedPageBreak/>
        <w:t xml:space="preserve">умения понимать тексты. Для этого можно использовать разные приемы работы с текстами, использовать упражнения определять главную мысль текста, пересказывать и объяснять процессы. Как главное дидактическое средство можно использовать и открытые варианты КИМ по химии. При организации работы по закреплению полученных знаний и необходимо обращать внимание на особенности формулировки условия задания: найти ключевые слова; уяснить, на какие вопросы нужно будет ответить; понять, какой теоретический и </w:t>
      </w:r>
      <w:proofErr w:type="spellStart"/>
      <w:r w:rsidRPr="00223A7C">
        <w:t>фактологический</w:t>
      </w:r>
      <w:proofErr w:type="spellEnd"/>
      <w:r w:rsidRPr="00223A7C">
        <w:t xml:space="preserve"> материал послужит основой для ответов на поставленные вопросы. На этом этапе можно выявить и скорректировать пробелы в знании теоретического материала. При выполнении большинства тестовых заданий целесообразно вести запись химических формул и уравнений реакций, даже если это требование впрямую не прописано в условии задания. </w:t>
      </w:r>
    </w:p>
    <w:p w:rsidR="004A3D35" w:rsidRDefault="004A3D35" w:rsidP="004F69F6">
      <w:pPr>
        <w:ind w:firstLine="709"/>
        <w:jc w:val="both"/>
      </w:pPr>
      <w:r w:rsidRPr="00223A7C">
        <w:t xml:space="preserve">Обучающимся с высоким уровнем предметной подготовки предлагается изучать теоретический материал с разбором пояснений, рассуждений, доказательств; выполнять задания, аналогичные разобранным примерам; изучать дополнительный материал; выполнять исследовательскую работу. При разборе задач повышенного и высокого уровня сложности, необходимо научить самостоятельно искать методы решения практических задач. В процессе обучения необходимо развивать самостоятельность мышления обучающихся, использовать проблемные методы обучения, включать в работу на уроках, элективных и факультативных курсах задания, которые направлены не на репродукцию знаний и тренировку памяти, а на формирование способности мыслить, рассуждать, использовать и развивать свой творческий и интеллектуальный потенциал. </w:t>
      </w:r>
    </w:p>
    <w:p w:rsidR="004A3D35" w:rsidRDefault="004A3D35" w:rsidP="004F69F6">
      <w:pPr>
        <w:ind w:firstLine="709"/>
        <w:jc w:val="both"/>
      </w:pPr>
      <w:r w:rsidRPr="00223A7C">
        <w:t>Совершенствование процесса обучения должно быть основано на применении современных образовательных технологий и активных методов обучения, которые развивают познавательную активность обучающихся и снижают их эмоциональную нагрузку. При решении познавательных задач ученики активно усваивают новые знания, приобретают навыки и умения в самостоятельном формировании задачи (проблемы) исходя из реальных условий. Нужно создавать условия, при которых обучающиеся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развивают у себя исследовательские умения и системное мышление.</w:t>
      </w:r>
    </w:p>
    <w:p w:rsidR="004A3D35" w:rsidRDefault="004A3D35" w:rsidP="004A3D35">
      <w:pPr>
        <w:spacing w:line="276" w:lineRule="auto"/>
        <w:ind w:firstLine="709"/>
        <w:jc w:val="both"/>
      </w:pPr>
    </w:p>
    <w:p w:rsidR="004A3D35" w:rsidRPr="0028214A" w:rsidRDefault="004A3D35" w:rsidP="004A3D3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rsidR="004A3D35" w:rsidRDefault="004A3D35" w:rsidP="004A3D35">
      <w:pPr>
        <w:spacing w:line="276" w:lineRule="auto"/>
        <w:ind w:firstLine="709"/>
        <w:jc w:val="both"/>
      </w:pPr>
    </w:p>
    <w:p w:rsidR="004A3D35" w:rsidRDefault="004A3D35" w:rsidP="004A3D35">
      <w:pPr>
        <w:spacing w:line="276" w:lineRule="auto"/>
        <w:ind w:firstLine="709"/>
        <w:jc w:val="both"/>
      </w:pPr>
      <w:r w:rsidRPr="00223A7C">
        <w:t xml:space="preserve">- Способствовать профессиональному росту педагогов. </w:t>
      </w:r>
    </w:p>
    <w:p w:rsidR="004A3D35" w:rsidRDefault="004A3D35" w:rsidP="004A3D35">
      <w:pPr>
        <w:spacing w:line="276" w:lineRule="auto"/>
        <w:ind w:firstLine="709"/>
        <w:jc w:val="both"/>
      </w:pPr>
      <w:r w:rsidRPr="00223A7C">
        <w:t xml:space="preserve">-Стимулировать работу учителя, ориентированного на высокую результативность учеников. </w:t>
      </w:r>
    </w:p>
    <w:p w:rsidR="004A3D35" w:rsidRDefault="004A3D35" w:rsidP="004A3D35">
      <w:pPr>
        <w:spacing w:line="276" w:lineRule="auto"/>
        <w:ind w:firstLine="709"/>
        <w:jc w:val="both"/>
      </w:pPr>
      <w:r w:rsidRPr="00223A7C">
        <w:t>-Оборудовать кабинеты химии в соответствии с требованиями школьного образования.</w:t>
      </w:r>
    </w:p>
    <w:p w:rsidR="004A3D35" w:rsidRDefault="004A3D35" w:rsidP="004A3D35">
      <w:pPr>
        <w:spacing w:line="276" w:lineRule="auto"/>
        <w:ind w:firstLine="709"/>
        <w:jc w:val="both"/>
      </w:pPr>
    </w:p>
    <w:p w:rsidR="004A3D35" w:rsidRPr="0028214A" w:rsidRDefault="004A3D35" w:rsidP="004A3D3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4A3D35" w:rsidRDefault="004A3D35" w:rsidP="004A3D35">
      <w:pPr>
        <w:spacing w:line="360" w:lineRule="auto"/>
        <w:ind w:firstLine="709"/>
        <w:jc w:val="both"/>
      </w:pPr>
      <w:r w:rsidRPr="00223A7C">
        <w:t>Организовать методическую поддержку учителям химии.</w:t>
      </w:r>
    </w:p>
    <w:p w:rsidR="00DF3381" w:rsidRDefault="004A3D35" w:rsidP="00494876">
      <w:pPr>
        <w:spacing w:line="360" w:lineRule="auto"/>
        <w:ind w:firstLine="709"/>
        <w:jc w:val="both"/>
      </w:pPr>
      <w:r w:rsidRPr="00223A7C">
        <w:t>Определить направления повышения квалификации учителей на качественную подготовку выпускников.</w:t>
      </w:r>
    </w:p>
    <w:p w:rsidR="00DF3381" w:rsidRDefault="00DF3381" w:rsidP="005C426E">
      <w:pPr>
        <w:pStyle w:val="3"/>
        <w:numPr>
          <w:ilvl w:val="0"/>
          <w:numId w:val="28"/>
        </w:numPr>
        <w:tabs>
          <w:tab w:val="left" w:pos="567"/>
        </w:tabs>
        <w:ind w:left="0" w:firstLine="0"/>
        <w:jc w:val="both"/>
        <w:rPr>
          <w:rFonts w:ascii="Times New Roman" w:hAnsi="Times New Roman"/>
        </w:rPr>
      </w:pPr>
      <w:bookmarkStart w:id="323" w:name="_Toc208313745"/>
      <w:r>
        <w:rPr>
          <w:rFonts w:ascii="Times New Roman" w:hAnsi="Times New Roman"/>
        </w:rPr>
        <w:lastRenderedPageBreak/>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r w:rsidRPr="00A1751E">
        <w:t xml:space="preserve"> </w:t>
      </w:r>
      <w:r w:rsidRPr="00A1751E">
        <w:rPr>
          <w:rFonts w:ascii="Times New Roman" w:hAnsi="Times New Roman"/>
        </w:rPr>
        <w:t>для включения в региональную дорожную карту по развитию региональной системы образования</w:t>
      </w:r>
      <w:bookmarkEnd w:id="323"/>
    </w:p>
    <w:p w:rsidR="004A3D35" w:rsidRDefault="004A3D35" w:rsidP="004F69F6">
      <w:pPr>
        <w:ind w:firstLine="709"/>
        <w:jc w:val="both"/>
      </w:pPr>
      <w:r w:rsidRPr="00223A7C">
        <w:t xml:space="preserve">На методических объединениях учителей химии рекомендуется организовать обсуждение следующих вопросов: </w:t>
      </w:r>
    </w:p>
    <w:p w:rsidR="004A3D35" w:rsidRDefault="004A3D35" w:rsidP="004F69F6">
      <w:pPr>
        <w:ind w:firstLine="709"/>
        <w:jc w:val="both"/>
      </w:pPr>
      <w:r w:rsidRPr="00223A7C">
        <w:t>- анализ результатов ЕГЭ-202</w:t>
      </w:r>
      <w:r>
        <w:t>5</w:t>
      </w:r>
      <w:r w:rsidRPr="00223A7C">
        <w:t xml:space="preserve">, типичных ошибок и затруднений, средства повышения качества образования по предмету; </w:t>
      </w:r>
    </w:p>
    <w:p w:rsidR="004A3D35" w:rsidRDefault="004A3D35" w:rsidP="004F69F6">
      <w:pPr>
        <w:ind w:firstLine="709"/>
        <w:jc w:val="both"/>
      </w:pPr>
      <w:r w:rsidRPr="00223A7C">
        <w:t>- демоверсия измерительных материалов для ГИА 202</w:t>
      </w:r>
      <w:r>
        <w:t>6</w:t>
      </w:r>
      <w:r w:rsidRPr="00223A7C">
        <w:t xml:space="preserve"> года по программам СОО; </w:t>
      </w:r>
    </w:p>
    <w:p w:rsidR="004A3D35" w:rsidRPr="00FA4B3A" w:rsidRDefault="004A3D35" w:rsidP="004F69F6">
      <w:pPr>
        <w:ind w:firstLine="709"/>
        <w:jc w:val="both"/>
      </w:pPr>
      <w:r w:rsidRPr="00223A7C">
        <w:t>- способы решения комбинированных задач.</w:t>
      </w:r>
    </w:p>
    <w:p w:rsidR="00DF3381" w:rsidRDefault="00DF3381" w:rsidP="005C426E">
      <w:pPr>
        <w:pStyle w:val="3"/>
        <w:numPr>
          <w:ilvl w:val="0"/>
          <w:numId w:val="28"/>
        </w:numPr>
        <w:tabs>
          <w:tab w:val="left" w:pos="567"/>
        </w:tabs>
        <w:ind w:left="0" w:firstLine="0"/>
        <w:jc w:val="both"/>
        <w:rPr>
          <w:rFonts w:ascii="Times New Roman" w:hAnsi="Times New Roman"/>
        </w:rPr>
      </w:pPr>
      <w:bookmarkStart w:id="324" w:name="_Toc208313746"/>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bookmarkEnd w:id="324"/>
    </w:p>
    <w:p w:rsidR="00494876" w:rsidRDefault="00494876" w:rsidP="004F69F6">
      <w:pPr>
        <w:ind w:firstLine="709"/>
        <w:jc w:val="both"/>
      </w:pPr>
      <w:r w:rsidRPr="00223A7C">
        <w:t xml:space="preserve">С целью организации методической поддержки учителей химии определены направления повышения квалификации учителей: </w:t>
      </w:r>
    </w:p>
    <w:p w:rsidR="00494876" w:rsidRDefault="00494876" w:rsidP="004F69F6">
      <w:pPr>
        <w:ind w:firstLine="709"/>
        <w:jc w:val="both"/>
      </w:pPr>
      <w:r>
        <w:t xml:space="preserve">- </w:t>
      </w:r>
      <w:r w:rsidRPr="00223A7C">
        <w:t xml:space="preserve">эффективные технологии и методы подготовки к ЕГЭ по химии в школах с низкими результатами; </w:t>
      </w:r>
    </w:p>
    <w:p w:rsidR="00494876" w:rsidRDefault="00494876" w:rsidP="004F69F6">
      <w:pPr>
        <w:ind w:firstLine="709"/>
        <w:jc w:val="both"/>
      </w:pPr>
      <w:r>
        <w:t xml:space="preserve">- </w:t>
      </w:r>
      <w:r w:rsidRPr="00223A7C">
        <w:t xml:space="preserve">методика обобщения классов органических веществ (неорганических веществ) в 11 классе; </w:t>
      </w:r>
    </w:p>
    <w:p w:rsidR="00494876" w:rsidRDefault="00494876" w:rsidP="004F69F6">
      <w:pPr>
        <w:ind w:firstLine="709"/>
        <w:jc w:val="both"/>
      </w:pPr>
      <w:r>
        <w:t xml:space="preserve">- </w:t>
      </w:r>
      <w:r w:rsidRPr="00223A7C">
        <w:t xml:space="preserve">методика изучения углеводородов (кислородсодержащих соединений) в классах с углубленным изучением химии; </w:t>
      </w:r>
    </w:p>
    <w:p w:rsidR="00494876" w:rsidRDefault="00494876" w:rsidP="004F69F6">
      <w:pPr>
        <w:ind w:firstLine="709"/>
        <w:jc w:val="both"/>
      </w:pPr>
      <w:r>
        <w:t xml:space="preserve">- </w:t>
      </w:r>
      <w:r w:rsidRPr="00223A7C">
        <w:t xml:space="preserve">формирование естественнонаучной грамотности; </w:t>
      </w:r>
    </w:p>
    <w:p w:rsidR="00494876" w:rsidRDefault="00494876" w:rsidP="004F69F6">
      <w:pPr>
        <w:ind w:firstLine="709"/>
        <w:jc w:val="both"/>
      </w:pPr>
      <w:r>
        <w:t xml:space="preserve">- </w:t>
      </w:r>
      <w:r w:rsidRPr="00223A7C">
        <w:t xml:space="preserve">эффективные средства решения задач на расчёт массы (объёма, количества) продуктов реакции вещества. </w:t>
      </w:r>
    </w:p>
    <w:p w:rsidR="00494876" w:rsidRDefault="00494876" w:rsidP="004F69F6">
      <w:pPr>
        <w:ind w:firstLine="709"/>
        <w:jc w:val="both"/>
      </w:pPr>
      <w:r w:rsidRPr="00223A7C">
        <w:t xml:space="preserve">Актуальные направления в содержании курсов повышения квалификации: </w:t>
      </w:r>
    </w:p>
    <w:p w:rsidR="00494876" w:rsidRDefault="00494876" w:rsidP="004F69F6">
      <w:pPr>
        <w:ind w:firstLine="709"/>
        <w:jc w:val="both"/>
      </w:pPr>
      <w:r>
        <w:t xml:space="preserve">- </w:t>
      </w:r>
      <w:r w:rsidRPr="00223A7C">
        <w:t>дистанционные образовательные технологии в урочной и внеурочной деят</w:t>
      </w:r>
      <w:r>
        <w:t xml:space="preserve">ельности; </w:t>
      </w:r>
    </w:p>
    <w:p w:rsidR="00494876" w:rsidRDefault="00494876" w:rsidP="004F69F6">
      <w:pPr>
        <w:ind w:firstLine="709"/>
        <w:jc w:val="both"/>
      </w:pPr>
      <w:r>
        <w:t xml:space="preserve">- </w:t>
      </w:r>
      <w:r w:rsidRPr="00223A7C">
        <w:t xml:space="preserve">организация химического эксперимента; · </w:t>
      </w:r>
    </w:p>
    <w:p w:rsidR="00494876" w:rsidRDefault="00494876" w:rsidP="004F69F6">
      <w:pPr>
        <w:ind w:firstLine="709"/>
        <w:jc w:val="both"/>
      </w:pPr>
      <w:r>
        <w:t xml:space="preserve">- </w:t>
      </w:r>
      <w:r w:rsidRPr="00223A7C">
        <w:t>эффективные приемы подготовки школьников к ГИА; ·</w:t>
      </w:r>
    </w:p>
    <w:p w:rsidR="00494876" w:rsidRDefault="00494876" w:rsidP="004F69F6">
      <w:pPr>
        <w:ind w:firstLine="709"/>
        <w:jc w:val="both"/>
      </w:pPr>
      <w:r>
        <w:t>-</w:t>
      </w:r>
      <w:r w:rsidRPr="00223A7C">
        <w:t xml:space="preserve"> методика решения задач высокого уровня сложности.</w:t>
      </w: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Default="00DD1035" w:rsidP="005C426E">
      <w:pPr>
        <w:pStyle w:val="1"/>
      </w:pPr>
    </w:p>
    <w:p w:rsidR="00DD1035" w:rsidRPr="00DD1035" w:rsidRDefault="00DD1035" w:rsidP="00DD1035"/>
    <w:p w:rsidR="00DD1035" w:rsidRDefault="00DD1035" w:rsidP="005C426E">
      <w:pPr>
        <w:pStyle w:val="1"/>
      </w:pPr>
    </w:p>
    <w:p w:rsidR="006B36B9" w:rsidRPr="001D3C2A" w:rsidRDefault="006B36B9" w:rsidP="005C426E">
      <w:pPr>
        <w:pStyle w:val="1"/>
        <w:rPr>
          <w:rStyle w:val="af5"/>
          <w:bCs w:val="0"/>
          <w:i/>
          <w:sz w:val="24"/>
          <w:szCs w:val="22"/>
        </w:rPr>
      </w:pPr>
      <w:bookmarkStart w:id="325" w:name="_Toc208313747"/>
      <w:r w:rsidRPr="00F8476E">
        <w:rPr>
          <w:bCs/>
        </w:rPr>
        <w:t>ОБЩЕСТВОЗНАНИ</w:t>
      </w:r>
      <w:r w:rsidR="004919BF">
        <w:rPr>
          <w:bCs/>
        </w:rPr>
        <w:t>Е</w:t>
      </w:r>
      <w:bookmarkEnd w:id="325"/>
      <w:r w:rsidRPr="00FC6BBF">
        <w:rPr>
          <w:rStyle w:val="af5"/>
          <w:sz w:val="32"/>
        </w:rPr>
        <w:br/>
      </w:r>
      <w:r w:rsidR="00141A0E">
        <w:rPr>
          <w:rStyle w:val="af5"/>
          <w:i/>
          <w:sz w:val="24"/>
          <w:szCs w:val="22"/>
        </w:rPr>
        <w:t xml:space="preserve"> </w:t>
      </w:r>
    </w:p>
    <w:p w:rsidR="006B36B9" w:rsidRDefault="006B36B9" w:rsidP="00DD1035">
      <w:pPr>
        <w:pStyle w:val="3"/>
        <w:numPr>
          <w:ilvl w:val="0"/>
          <w:numId w:val="0"/>
        </w:numPr>
        <w:tabs>
          <w:tab w:val="left" w:pos="567"/>
        </w:tabs>
        <w:jc w:val="center"/>
        <w:rPr>
          <w:rFonts w:ascii="Times New Roman" w:hAnsi="Times New Roman"/>
        </w:rPr>
      </w:pPr>
      <w:bookmarkStart w:id="326" w:name="_Toc175653999"/>
      <w:bookmarkStart w:id="327" w:name="_Toc175654534"/>
      <w:bookmarkStart w:id="328" w:name="_Toc175662186"/>
      <w:bookmarkStart w:id="329" w:name="_Toc175664281"/>
      <w:bookmarkStart w:id="330" w:name="_Toc175664882"/>
      <w:bookmarkStart w:id="331" w:name="_Toc175665483"/>
      <w:bookmarkStart w:id="332" w:name="_Toc208313748"/>
      <w:bookmarkEnd w:id="326"/>
      <w:bookmarkEnd w:id="327"/>
      <w:bookmarkEnd w:id="328"/>
      <w:bookmarkEnd w:id="329"/>
      <w:bookmarkEnd w:id="330"/>
      <w:bookmarkEnd w:id="331"/>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332"/>
    </w:p>
    <w:p w:rsidR="006B36B9" w:rsidRPr="008653EE" w:rsidRDefault="006B36B9" w:rsidP="005C426E">
      <w:pPr>
        <w:pStyle w:val="3"/>
        <w:numPr>
          <w:ilvl w:val="0"/>
          <w:numId w:val="29"/>
        </w:numPr>
        <w:tabs>
          <w:tab w:val="left" w:pos="567"/>
        </w:tabs>
        <w:ind w:left="0" w:firstLine="0"/>
        <w:rPr>
          <w:rFonts w:ascii="Times New Roman" w:hAnsi="Times New Roman"/>
        </w:rPr>
      </w:pPr>
      <w:bookmarkStart w:id="333" w:name="_Toc208313749"/>
      <w:r w:rsidRPr="008653EE">
        <w:rPr>
          <w:rFonts w:ascii="Times New Roman" w:hAnsi="Times New Roman"/>
        </w:rPr>
        <w:t>…по совершенствованию преподавания учебного предмета всем обучающимся</w:t>
      </w:r>
      <w:bookmarkEnd w:id="333"/>
    </w:p>
    <w:p w:rsidR="006B36B9" w:rsidRDefault="006B36B9" w:rsidP="006B36B9">
      <w:pPr>
        <w:pStyle w:val="a3"/>
        <w:spacing w:after="0" w:line="240" w:lineRule="auto"/>
        <w:ind w:left="426"/>
        <w:jc w:val="both"/>
        <w:rPr>
          <w:rFonts w:ascii="Times New Roman" w:eastAsia="Times New Roman" w:hAnsi="Times New Roman"/>
          <w:bCs/>
          <w:i/>
          <w:iCs/>
          <w:sz w:val="24"/>
          <w:szCs w:val="24"/>
          <w:lang w:eastAsia="ru-RU"/>
        </w:rPr>
      </w:pPr>
    </w:p>
    <w:p w:rsidR="008653EE" w:rsidRPr="00941CFC" w:rsidRDefault="008653EE" w:rsidP="008653EE">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8653EE" w:rsidRPr="00C53F19" w:rsidRDefault="008653EE" w:rsidP="008653EE">
      <w:pPr>
        <w:ind w:firstLine="708"/>
        <w:contextualSpacing/>
        <w:jc w:val="both"/>
      </w:pPr>
      <w:r w:rsidRPr="00C53F19">
        <w:t xml:space="preserve">Рекомендовать педагогам пройти обучение на платформе ФИПИ оценочным процедурам работ ГИА. Понимание процедуры оценивания позволит качественнее готовить школьников к правильной записи ответов на задания с учетом форматов каждого задания, и получить по требованию обратную связь от консультантов ФИПИ с целью разъяснения выпускникам. </w:t>
      </w:r>
    </w:p>
    <w:p w:rsidR="008653EE" w:rsidRPr="00C53F19" w:rsidRDefault="008653EE" w:rsidP="008653EE">
      <w:pPr>
        <w:ind w:firstLine="708"/>
        <w:contextualSpacing/>
        <w:jc w:val="both"/>
      </w:pPr>
      <w:r w:rsidRPr="00C53F19">
        <w:t xml:space="preserve">Нужно отрабатывать навык составления плана </w:t>
      </w:r>
      <w:proofErr w:type="spellStart"/>
      <w:r w:rsidRPr="00C53F19">
        <w:t>ежеурочно</w:t>
      </w:r>
      <w:proofErr w:type="spellEnd"/>
      <w:r w:rsidRPr="00C53F19">
        <w:t xml:space="preserve">, в рамках одной или нескольких тем, целесообразно создавать электронный банк планов, доступный для учащихся. </w:t>
      </w:r>
    </w:p>
    <w:p w:rsidR="008653EE" w:rsidRDefault="008653EE" w:rsidP="008653EE">
      <w:pPr>
        <w:ind w:firstLine="708"/>
        <w:contextualSpacing/>
        <w:jc w:val="both"/>
      </w:pPr>
      <w:r w:rsidRPr="00C53F19">
        <w:t>Навык ответов на задание № 25 нужно формировать по мере изучения тем, максимально встречающихся</w:t>
      </w:r>
      <w:r>
        <w:t xml:space="preserve"> в тренировочных вариантах КИМ</w:t>
      </w:r>
      <w:r w:rsidRPr="00C53F19">
        <w:t xml:space="preserve"> ЕГЭ, выложенных на сайте ФИПИ Открытый банк заданий. Особое внимание нужно уделять не только контролю знаний понятийного аппарата учащимися в устной и письменной форме, но и формированию навыка аргументирования обществоведческих понятий с использованием знания по литературе, истории, знаний современных реалий российской жизни. Так же важно с учетом целенаправленного расширения кругозора отрабатывать навык составления корректных примеров по заданной теме в устной и письменной форме, снабжая примеры комментариями учителя для понимания всеми учениками в классе. </w:t>
      </w:r>
    </w:p>
    <w:p w:rsidR="008653EE" w:rsidRPr="00C53F19" w:rsidRDefault="008653EE" w:rsidP="008653EE">
      <w:pPr>
        <w:ind w:firstLine="708"/>
        <w:contextualSpacing/>
        <w:jc w:val="both"/>
      </w:pPr>
      <w:r w:rsidRPr="00C53F19">
        <w:t xml:space="preserve">Необходимо использовать на уроках задания, имеющие практико-ориентированный характер, выполнение которых проявляет готовность и способность обучающихся использовать приобретенные знания и умения в практической деятельности и повседневной жизни для успешного выполнения присущих возрасту типичных социальных ролей. </w:t>
      </w:r>
    </w:p>
    <w:p w:rsidR="008653EE" w:rsidRPr="00C53F19" w:rsidRDefault="008653EE" w:rsidP="008653EE">
      <w:pPr>
        <w:ind w:firstLine="708"/>
        <w:contextualSpacing/>
        <w:jc w:val="both"/>
      </w:pPr>
      <w:r w:rsidRPr="00C53F19">
        <w:t>В образовательной деятельности особо обратить внимание на развитие регулятивных учебных действий, именно они востребованы в учебном процессе, и при сдаче любого зачета, экзамена. Это готовность и способность обучающихся:</w:t>
      </w:r>
    </w:p>
    <w:p w:rsidR="008653EE" w:rsidRPr="00C53F19" w:rsidRDefault="008653EE" w:rsidP="008653EE">
      <w:pPr>
        <w:ind w:firstLine="708"/>
        <w:contextualSpacing/>
        <w:jc w:val="both"/>
      </w:pPr>
      <w:r w:rsidRPr="00C53F19">
        <w:t xml:space="preserve"> - самостоятельно организовать и контролировать подготовку по учебному предмету (выполнение домашних заданий, подготовку к контрольной работе или проверочной работе, зачету или экзамену, написанию творческих заданий по заданной теме); </w:t>
      </w:r>
    </w:p>
    <w:p w:rsidR="008653EE" w:rsidRPr="00C53F19" w:rsidRDefault="008653EE" w:rsidP="008653EE">
      <w:pPr>
        <w:ind w:firstLine="708"/>
        <w:contextualSpacing/>
        <w:jc w:val="both"/>
      </w:pPr>
      <w:r w:rsidRPr="00C53F19">
        <w:t xml:space="preserve">- формировать навык составления письменного ответа в соответствии с инструкциями КИМ ЕГЭ с целью формирования навыка правильного оформления, а значит, и выполнения работы участником экзамена. Использовать Методические рекомендации на основе анализа типичных ошибок участников ЕГЭ прошлых лет (2022–2024 гг.), использовать при подготовке к экзамену Навигатор самостоятельной подготовки по обществознанию по тематическим модулям курса; </w:t>
      </w:r>
    </w:p>
    <w:p w:rsidR="008653EE" w:rsidRPr="00C53F19" w:rsidRDefault="008653EE" w:rsidP="008653EE">
      <w:pPr>
        <w:ind w:firstLine="708"/>
        <w:contextualSpacing/>
        <w:jc w:val="both"/>
      </w:pPr>
      <w:r w:rsidRPr="00C53F19">
        <w:t>- формировать критическое восприятие информации, получаемой при помощи СМИ и учебно-методической литературы при непосредственном контроле учителя-предметника;</w:t>
      </w:r>
    </w:p>
    <w:p w:rsidR="008653EE" w:rsidRPr="00C53F19" w:rsidRDefault="008653EE" w:rsidP="008653EE">
      <w:pPr>
        <w:ind w:firstLine="708"/>
        <w:contextualSpacing/>
        <w:jc w:val="both"/>
      </w:pPr>
      <w:r w:rsidRPr="00C53F19">
        <w:t xml:space="preserve">- формировать и развивать умение сравнивать социальные объекты, явления, процессы; извлекать, анализировать и интерпретировать социальную информацию, представленную в разных формах (текст, условно-графические формы); рассуждать, аргументировать свое мнение. </w:t>
      </w:r>
    </w:p>
    <w:p w:rsidR="008653EE" w:rsidRPr="00C53F19" w:rsidRDefault="008653EE" w:rsidP="008653EE">
      <w:pPr>
        <w:ind w:firstLine="708"/>
        <w:contextualSpacing/>
        <w:jc w:val="both"/>
      </w:pPr>
      <w:r w:rsidRPr="00C53F19">
        <w:t xml:space="preserve">В целом следует: </w:t>
      </w:r>
    </w:p>
    <w:p w:rsidR="008653EE" w:rsidRPr="00C53F19" w:rsidRDefault="008653EE" w:rsidP="008653EE">
      <w:pPr>
        <w:ind w:firstLine="708"/>
        <w:contextualSpacing/>
        <w:jc w:val="both"/>
      </w:pPr>
      <w:r w:rsidRPr="00C53F19">
        <w:lastRenderedPageBreak/>
        <w:t>- изучить соответствующие нормативные документы, связанные с ЕГЭ 2024 г.:  использовать Учебно-методические материалы для председателей и членов региональных предметных комиссий по проверке выполнения заданий с развернутым ответом экза</w:t>
      </w:r>
      <w:r>
        <w:t>менационных работ ЕГЭ (2022-2024</w:t>
      </w:r>
      <w:r w:rsidRPr="00C53F19">
        <w:t xml:space="preserve"> гг.); использовать Методические рекомендации на основе анализа типичных ошибок участ</w:t>
      </w:r>
      <w:r>
        <w:t>ников ЕГЭ прошлых лет (2021–2024</w:t>
      </w:r>
      <w:r w:rsidRPr="00C53F19">
        <w:t xml:space="preserve"> гг.);</w:t>
      </w:r>
      <w:r w:rsidRPr="00C53F19">
        <w:rPr>
          <w:rFonts w:eastAsia="Times New Roman"/>
          <w:bCs/>
          <w:i/>
          <w:iCs/>
        </w:rPr>
        <w:t xml:space="preserve"> </w:t>
      </w:r>
      <w:r w:rsidRPr="00C53F19">
        <w:t xml:space="preserve">использовать сборник типовых экзаменационных материалов авторов О.А. Котовой и Т.Е. </w:t>
      </w:r>
      <w:proofErr w:type="spellStart"/>
      <w:r w:rsidRPr="00C53F19">
        <w:t>Лисковой</w:t>
      </w:r>
      <w:proofErr w:type="spellEnd"/>
      <w:r w:rsidRPr="00C53F19">
        <w:t xml:space="preserve"> – именно они составляют экзаменационные варианты. У этих авторов есть и учебники, и справочные пособия, и тренировочные материалы. Необходимо на уроках и при планировании самостоятельной работы школьников, выполнении домашних заданий использовать эти учебники. Также для подготовки к ГИА можно использовать ЭОР (электронный образовательный ресурс, например, РЭШ);</w:t>
      </w:r>
    </w:p>
    <w:p w:rsidR="008653EE" w:rsidRPr="00C53F19" w:rsidRDefault="008653EE" w:rsidP="008653EE">
      <w:pPr>
        <w:ind w:firstLine="708"/>
        <w:contextualSpacing/>
        <w:jc w:val="both"/>
      </w:pPr>
      <w:r w:rsidRPr="00C53F19">
        <w:t>- учитывая качество выполнения зада</w:t>
      </w:r>
      <w:r>
        <w:t>ний участниками экзамена, в 2026</w:t>
      </w:r>
      <w:r w:rsidRPr="00C53F19">
        <w:t xml:space="preserve"> г. следует обратить внимание на сложные задания: № 18 (в новом формате 2024 г.), №</w:t>
      </w:r>
      <w:r>
        <w:t>22 решение задачи</w:t>
      </w:r>
      <w:r w:rsidRPr="00C53F19">
        <w:t>, №24 (сложный план по заданной теме) и № 25. Для верного раскрытия понятий, и проработке понятий высокого уровня сложности, являющихся ядром ответа в заданиях 18, 2</w:t>
      </w:r>
      <w:r>
        <w:t>2</w:t>
      </w:r>
      <w:r w:rsidRPr="00C53F19">
        <w:t xml:space="preserve">, 24, 25, в этих целях необходимо активно привлекать не только рекомендованные школьные учебники Федерального перечня учебников, но и хрестоматийные материалы, сборники задач и познавательных заданий и другие дидактические пособия, электронные образовательные ресурсы. Важно использование </w:t>
      </w:r>
      <w:proofErr w:type="spellStart"/>
      <w:r w:rsidRPr="00C53F19">
        <w:t>межпредметных</w:t>
      </w:r>
      <w:proofErr w:type="spellEnd"/>
      <w:r w:rsidRPr="00C53F19">
        <w:t xml:space="preserve"> связей, особенно с такими предметами, как история, русский язык, литература, МХК; </w:t>
      </w:r>
    </w:p>
    <w:p w:rsidR="008653EE" w:rsidRPr="00C53F19" w:rsidRDefault="008653EE" w:rsidP="008653EE">
      <w:pPr>
        <w:ind w:firstLine="708"/>
        <w:contextualSpacing/>
        <w:jc w:val="both"/>
      </w:pPr>
      <w:r w:rsidRPr="00C53F19">
        <w:t xml:space="preserve">- отводить время на уроке для организации работы по решению проблемных и практических задач, отражающих типичные жизненные ситуации; необходимо постоянно обращаться к изученным темам и повторять весь пройденный материал, систематически контролировать знания обучающихся, иллюстрировать теорию примерами. </w:t>
      </w:r>
    </w:p>
    <w:p w:rsidR="008653EE" w:rsidRPr="00C53F19" w:rsidRDefault="008653EE" w:rsidP="008653EE">
      <w:pPr>
        <w:ind w:firstLine="708"/>
        <w:contextualSpacing/>
        <w:jc w:val="both"/>
      </w:pPr>
      <w:r w:rsidRPr="00C53F19">
        <w:t>В ходе планирования уроков по учебному предмету «обществознание» важно ориентироваться на такие технологии обучения, которые позволят обеспечить системно-</w:t>
      </w:r>
      <w:proofErr w:type="spellStart"/>
      <w:r w:rsidRPr="00C53F19">
        <w:t>деятельностный</w:t>
      </w:r>
      <w:proofErr w:type="spellEnd"/>
      <w:r w:rsidRPr="00C53F19">
        <w:t xml:space="preserve"> подход (технологию проблемно-диалогового обучения, технологию обучения как исследования, интерактивные технологии), подбирать задания, которые позволяли бы решать практико-ориентированные задания; практиковать деловые и организационно-</w:t>
      </w:r>
      <w:proofErr w:type="spellStart"/>
      <w:r w:rsidRPr="00C53F19">
        <w:t>деятельностные</w:t>
      </w:r>
      <w:proofErr w:type="spellEnd"/>
      <w:r w:rsidRPr="00C53F19">
        <w:t xml:space="preserve"> игры. </w:t>
      </w:r>
    </w:p>
    <w:p w:rsidR="008653EE" w:rsidRPr="00C53F19" w:rsidRDefault="008653EE" w:rsidP="008653EE">
      <w:pPr>
        <w:ind w:firstLine="708"/>
        <w:contextualSpacing/>
        <w:jc w:val="both"/>
      </w:pPr>
      <w:r w:rsidRPr="00C53F19">
        <w:t>Для собственной профессиональной диагностики и выявления собственных профессиональных затруднений учителям рекомендуется проанализировать итоги экзамена по обществознанию в 202</w:t>
      </w:r>
      <w:r>
        <w:t>5</w:t>
      </w:r>
      <w:r w:rsidRPr="00C53F19">
        <w:t xml:space="preserve"> г., включить в темы самообразовательной работы изучение трудных вопросов методики обучения обществознанию, совершенствовать собственную, не только методическую, но и предметную компетентность; рекомендуется регулярно повышать квалификацию с учётом собственных профессиональных затруднений, используя для этого ресурсы ФИПИ, </w:t>
      </w:r>
      <w:r>
        <w:t xml:space="preserve"> </w:t>
      </w:r>
      <w:r w:rsidRPr="00C53F19">
        <w:t xml:space="preserve">других организаций, осуществляющих реализацию дополнительных профессиональных программ повышения квалификации. </w:t>
      </w:r>
    </w:p>
    <w:p w:rsidR="008653EE" w:rsidRPr="00C53F19" w:rsidRDefault="008653EE" w:rsidP="008653EE">
      <w:pPr>
        <w:ind w:firstLine="708"/>
        <w:contextualSpacing/>
        <w:jc w:val="both"/>
      </w:pPr>
      <w:r w:rsidRPr="00C53F19">
        <w:t xml:space="preserve">Важными направлением деятельности учителя-предметника являются: </w:t>
      </w:r>
    </w:p>
    <w:p w:rsidR="008653EE" w:rsidRPr="00C53F19" w:rsidRDefault="008653EE" w:rsidP="008653EE">
      <w:pPr>
        <w:ind w:firstLine="708"/>
        <w:contextualSpacing/>
        <w:jc w:val="both"/>
      </w:pPr>
      <w:r w:rsidRPr="00C53F19">
        <w:t>- своевременное изучение демоверсии, кодификатора и с</w:t>
      </w:r>
      <w:r>
        <w:t>пецификации ЕГЭ на 2026</w:t>
      </w:r>
      <w:r w:rsidRPr="00C53F19">
        <w:t xml:space="preserve"> г.; </w:t>
      </w:r>
    </w:p>
    <w:p w:rsidR="008653EE" w:rsidRPr="00C53F19" w:rsidRDefault="008653EE" w:rsidP="008653EE">
      <w:pPr>
        <w:ind w:firstLine="708"/>
        <w:contextualSpacing/>
        <w:jc w:val="both"/>
      </w:pPr>
      <w:r w:rsidRPr="00C53F19">
        <w:t xml:space="preserve">- использование в работе с обучающимися ресурсов, размещённых на сайте ФИПИ (открытый банк заданий); </w:t>
      </w:r>
    </w:p>
    <w:p w:rsidR="008653EE" w:rsidRPr="00C53F19" w:rsidRDefault="008653EE" w:rsidP="008653EE">
      <w:pPr>
        <w:ind w:firstLine="708"/>
        <w:contextualSpacing/>
        <w:jc w:val="both"/>
      </w:pPr>
      <w:r w:rsidRPr="00C53F19">
        <w:t>- изучение методических материалов, предназначенных для предметных комиссий, так как в них (в материалах) разъясняются подходы к оцениванию заданий с развёрнутым ответом, приводятся примеры работ школьников, даётся развёрнутый комментарий по их оцениванию;</w:t>
      </w:r>
    </w:p>
    <w:p w:rsidR="008653EE" w:rsidRPr="00C53F19" w:rsidRDefault="008653EE" w:rsidP="008653EE">
      <w:pPr>
        <w:ind w:firstLine="708"/>
        <w:contextualSpacing/>
        <w:jc w:val="both"/>
      </w:pPr>
      <w:r w:rsidRPr="00C53F19">
        <w:t xml:space="preserve">- изучение и реализация </w:t>
      </w:r>
      <w:proofErr w:type="spellStart"/>
      <w:r w:rsidRPr="00C53F19">
        <w:t>компетентностного</w:t>
      </w:r>
      <w:proofErr w:type="spellEnd"/>
      <w:r w:rsidRPr="00C53F19">
        <w:t xml:space="preserve"> подхода в обучении обществознанию: формирование и развитие как предметных, так и </w:t>
      </w:r>
      <w:proofErr w:type="spellStart"/>
      <w:r w:rsidRPr="00C53F19">
        <w:t>метапредметных</w:t>
      </w:r>
      <w:proofErr w:type="spellEnd"/>
      <w:r w:rsidRPr="00C53F19">
        <w:t xml:space="preserve"> компетенций. Важнейшими из </w:t>
      </w:r>
      <w:proofErr w:type="spellStart"/>
      <w:r w:rsidRPr="00C53F19">
        <w:t>метапредметных</w:t>
      </w:r>
      <w:proofErr w:type="spellEnd"/>
      <w:r w:rsidRPr="00C53F19">
        <w:t xml:space="preserve"> компетенций являются умения анализировать, сопоставлять, обобщать и интерпретировать информацию. Обозначенные умения являются </w:t>
      </w:r>
      <w:proofErr w:type="spellStart"/>
      <w:r w:rsidRPr="00C53F19">
        <w:t>общеучебными</w:t>
      </w:r>
      <w:proofErr w:type="spellEnd"/>
      <w:r w:rsidRPr="00C53F19">
        <w:t xml:space="preserve"> они формируются и развиваются на всех учебных предметах;</w:t>
      </w:r>
    </w:p>
    <w:p w:rsidR="0000430A" w:rsidRDefault="008653EE" w:rsidP="00BC354C">
      <w:pPr>
        <w:ind w:firstLine="708"/>
        <w:contextualSpacing/>
        <w:jc w:val="both"/>
      </w:pPr>
      <w:r w:rsidRPr="00C53F19">
        <w:lastRenderedPageBreak/>
        <w:t>- отработка на уроках алгоритмов выполнения заданий в формате ЕГЭ. Необходимо научить учащихся работать с заданиями и с критериями оценивания, правильно использовать время, отведенное на выполнение задания.</w:t>
      </w:r>
    </w:p>
    <w:p w:rsidR="0065381E" w:rsidRDefault="008653EE" w:rsidP="0065381E">
      <w:pPr>
        <w:ind w:firstLine="709"/>
        <w:contextualSpacing/>
        <w:jc w:val="both"/>
      </w:pPr>
      <w:r w:rsidRPr="00C53F19">
        <w:rPr>
          <w:rFonts w:eastAsia="SimSun"/>
          <w:bCs/>
          <w:lang w:val="x-none"/>
        </w:rPr>
        <w:t>Методическую помощь учителям и обучающимся при подготовке к ЕГЭ</w:t>
      </w:r>
      <w:r w:rsidRPr="00C53F19">
        <w:rPr>
          <w:rFonts w:eastAsia="SimSun"/>
          <w:bCs/>
        </w:rPr>
        <w:t xml:space="preserve"> </w:t>
      </w:r>
      <w:r w:rsidRPr="00C53F19">
        <w:rPr>
          <w:rFonts w:eastAsia="SimSun"/>
          <w:bCs/>
          <w:lang w:val="x-none"/>
        </w:rPr>
        <w:t>могут оказать материалы с сайта ФИПИ (</w:t>
      </w:r>
      <w:hyperlink r:id="rId12" w:history="1">
        <w:r w:rsidR="00BC354C" w:rsidRPr="00614F50">
          <w:rPr>
            <w:rStyle w:val="afb"/>
            <w:rFonts w:eastAsia="SimSun"/>
            <w:bCs/>
            <w:lang w:val="x-none"/>
          </w:rPr>
          <w:t>www.fipi.ru</w:t>
        </w:r>
      </w:hyperlink>
      <w:r w:rsidRPr="00C53F19">
        <w:rPr>
          <w:rFonts w:eastAsia="SimSun"/>
          <w:bCs/>
          <w:lang w:val="x-none"/>
        </w:rPr>
        <w:t>):</w:t>
      </w:r>
      <w:r w:rsidR="00BC354C">
        <w:t xml:space="preserve"> </w:t>
      </w:r>
    </w:p>
    <w:p w:rsidR="0065381E" w:rsidRDefault="008653EE" w:rsidP="0065381E">
      <w:pPr>
        <w:ind w:firstLine="709"/>
        <w:contextualSpacing/>
        <w:jc w:val="both"/>
        <w:rPr>
          <w:rFonts w:eastAsia="SimSun"/>
          <w:bCs/>
        </w:rPr>
      </w:pPr>
      <w:r w:rsidRPr="00C53F19">
        <w:rPr>
          <w:rFonts w:eastAsia="SimSun"/>
          <w:bCs/>
          <w:lang w:val="x-none"/>
        </w:rPr>
        <w:t>документы, определяющие стр</w:t>
      </w:r>
      <w:r>
        <w:rPr>
          <w:rFonts w:eastAsia="SimSun"/>
          <w:bCs/>
          <w:lang w:val="x-none"/>
        </w:rPr>
        <w:t>уктуру и содержание КИМ ЕГЭ 2026</w:t>
      </w:r>
      <w:r w:rsidRPr="00C53F19">
        <w:rPr>
          <w:rFonts w:eastAsia="SimSun"/>
          <w:bCs/>
        </w:rPr>
        <w:t xml:space="preserve"> </w:t>
      </w:r>
      <w:r w:rsidRPr="00C53F19">
        <w:rPr>
          <w:rFonts w:eastAsia="SimSun"/>
          <w:bCs/>
          <w:lang w:val="x-none"/>
        </w:rPr>
        <w:t xml:space="preserve">г.; </w:t>
      </w:r>
      <w:r w:rsidR="0000430A">
        <w:rPr>
          <w:rFonts w:eastAsia="SimSun"/>
          <w:bCs/>
        </w:rPr>
        <w:t xml:space="preserve"> </w:t>
      </w:r>
    </w:p>
    <w:p w:rsidR="0065381E" w:rsidRDefault="008653EE" w:rsidP="0065381E">
      <w:pPr>
        <w:ind w:firstLine="709"/>
        <w:contextualSpacing/>
        <w:jc w:val="both"/>
      </w:pPr>
      <w:r w:rsidRPr="00C53F19">
        <w:rPr>
          <w:rFonts w:eastAsia="SimSun"/>
          <w:bCs/>
          <w:lang w:val="x-none"/>
        </w:rPr>
        <w:t>открытый банк заданий ЕГЭ</w:t>
      </w:r>
      <w:r w:rsidRPr="00C53F19">
        <w:rPr>
          <w:rFonts w:eastAsia="SimSun"/>
          <w:bCs/>
        </w:rPr>
        <w:t xml:space="preserve"> </w:t>
      </w:r>
      <w:r w:rsidRPr="00C53F19">
        <w:rPr>
          <w:rFonts w:eastAsia="SimSun"/>
          <w:bCs/>
          <w:lang w:val="x-none"/>
        </w:rPr>
        <w:t xml:space="preserve">25; </w:t>
      </w:r>
      <w:r w:rsidR="0000430A">
        <w:rPr>
          <w:rFonts w:eastAsia="SimSun"/>
          <w:bCs/>
        </w:rPr>
        <w:t>м</w:t>
      </w:r>
      <w:proofErr w:type="spellStart"/>
      <w:r w:rsidRPr="00C53F19">
        <w:rPr>
          <w:rFonts w:eastAsia="SimSun"/>
          <w:bCs/>
          <w:lang w:val="x-none"/>
        </w:rPr>
        <w:t>етодические</w:t>
      </w:r>
      <w:proofErr w:type="spellEnd"/>
      <w:r w:rsidRPr="00C53F19">
        <w:rPr>
          <w:rFonts w:eastAsia="SimSun"/>
          <w:bCs/>
          <w:lang w:val="x-none"/>
        </w:rPr>
        <w:t xml:space="preserve"> рекомендации обучающимся</w:t>
      </w:r>
      <w:r w:rsidRPr="00C53F19">
        <w:rPr>
          <w:rFonts w:eastAsia="SimSun"/>
          <w:bCs/>
        </w:rPr>
        <w:t xml:space="preserve"> </w:t>
      </w:r>
      <w:r w:rsidRPr="00C53F19">
        <w:rPr>
          <w:rFonts w:eastAsia="SimSun"/>
          <w:bCs/>
          <w:lang w:val="x-none"/>
        </w:rPr>
        <w:t>по организации индивидуальной подготовки к ЕГЭ 202</w:t>
      </w:r>
      <w:r>
        <w:rPr>
          <w:rFonts w:eastAsia="SimSun"/>
          <w:bCs/>
        </w:rPr>
        <w:t>6</w:t>
      </w:r>
      <w:r w:rsidRPr="00C53F19">
        <w:rPr>
          <w:rFonts w:eastAsia="SimSun"/>
          <w:bCs/>
        </w:rPr>
        <w:t xml:space="preserve"> </w:t>
      </w:r>
      <w:r w:rsidRPr="00C53F19">
        <w:rPr>
          <w:rFonts w:eastAsia="SimSun"/>
          <w:bCs/>
          <w:lang w:val="x-none"/>
        </w:rPr>
        <w:t>года</w:t>
      </w:r>
      <w:r w:rsidRPr="00C53F19">
        <w:rPr>
          <w:rFonts w:eastAsia="SimSun"/>
          <w:bCs/>
        </w:rPr>
        <w:t>.</w:t>
      </w:r>
      <w:r w:rsidRPr="00C53F19">
        <w:rPr>
          <w:rFonts w:eastAsia="SimSun"/>
          <w:bCs/>
          <w:lang w:val="x-none"/>
        </w:rPr>
        <w:t xml:space="preserve"> Обществознание;</w:t>
      </w:r>
      <w:r w:rsidR="0065381E">
        <w:rPr>
          <w:rFonts w:eastAsia="SimSun"/>
          <w:bCs/>
          <w:lang w:val="x-none"/>
        </w:rPr>
        <w:br/>
      </w:r>
      <w:r w:rsidR="0065381E">
        <w:rPr>
          <w:rFonts w:eastAsia="SimSun"/>
          <w:bCs/>
        </w:rPr>
        <w:t>у</w:t>
      </w:r>
      <w:proofErr w:type="spellStart"/>
      <w:r w:rsidRPr="00C53F19">
        <w:rPr>
          <w:rFonts w:eastAsia="SimSun"/>
          <w:bCs/>
          <w:lang w:val="x-none"/>
        </w:rPr>
        <w:t>чебно</w:t>
      </w:r>
      <w:proofErr w:type="spellEnd"/>
      <w:r w:rsidRPr="00C53F19">
        <w:rPr>
          <w:rFonts w:eastAsia="SimSun"/>
          <w:bCs/>
          <w:lang w:val="x-none"/>
        </w:rPr>
        <w:t>-методические материалы для председателей и</w:t>
      </w:r>
      <w:r w:rsidRPr="00C53F19">
        <w:rPr>
          <w:rFonts w:eastAsia="SimSun"/>
          <w:bCs/>
        </w:rPr>
        <w:t xml:space="preserve"> </w:t>
      </w:r>
      <w:r w:rsidRPr="00C53F19">
        <w:rPr>
          <w:rFonts w:eastAsia="SimSun"/>
          <w:bCs/>
          <w:lang w:val="x-none"/>
        </w:rPr>
        <w:t>членов региональных предметных комиссий по проверке выполнения заданий</w:t>
      </w:r>
      <w:r w:rsidRPr="00C53F19">
        <w:rPr>
          <w:rFonts w:eastAsia="SimSun"/>
          <w:bCs/>
        </w:rPr>
        <w:t xml:space="preserve"> </w:t>
      </w:r>
      <w:r w:rsidRPr="00C53F19">
        <w:rPr>
          <w:rFonts w:eastAsia="SimSun"/>
          <w:bCs/>
          <w:lang w:val="x-none"/>
        </w:rPr>
        <w:t>с развернутым ответом экзаменационных работ ЕГЭ;</w:t>
      </w:r>
      <w:r w:rsidR="00BC354C">
        <w:t xml:space="preserve"> </w:t>
      </w:r>
    </w:p>
    <w:p w:rsidR="0000430A" w:rsidRDefault="008653EE" w:rsidP="0065381E">
      <w:pPr>
        <w:ind w:firstLine="709"/>
        <w:contextualSpacing/>
        <w:jc w:val="both"/>
      </w:pPr>
      <w:r w:rsidRPr="00C53F19">
        <w:rPr>
          <w:rFonts w:eastAsia="SimSun"/>
          <w:bCs/>
          <w:lang w:val="x-none"/>
        </w:rPr>
        <w:t>методические рекомендации на основе анализа типичных ошибок</w:t>
      </w:r>
      <w:r w:rsidRPr="00C53F19">
        <w:rPr>
          <w:rFonts w:eastAsia="SimSun"/>
          <w:bCs/>
        </w:rPr>
        <w:t xml:space="preserve"> </w:t>
      </w:r>
      <w:r w:rsidRPr="00C53F19">
        <w:rPr>
          <w:rFonts w:eastAsia="SimSun"/>
          <w:bCs/>
          <w:lang w:val="x-none"/>
        </w:rPr>
        <w:t>участников ЕГЭ прошлых лет (2022, 2023</w:t>
      </w:r>
      <w:r w:rsidRPr="00C53F19">
        <w:rPr>
          <w:rFonts w:eastAsia="SimSun"/>
          <w:bCs/>
        </w:rPr>
        <w:t>, 2024</w:t>
      </w:r>
      <w:r>
        <w:rPr>
          <w:rFonts w:eastAsia="SimSun"/>
          <w:bCs/>
        </w:rPr>
        <w:t>, 2025</w:t>
      </w:r>
      <w:r w:rsidRPr="00C53F19">
        <w:rPr>
          <w:rFonts w:eastAsia="SimSun"/>
          <w:bCs/>
          <w:lang w:val="x-none"/>
        </w:rPr>
        <w:t xml:space="preserve"> гг.);</w:t>
      </w:r>
      <w:r w:rsidR="00BC354C">
        <w:t xml:space="preserve"> </w:t>
      </w:r>
    </w:p>
    <w:p w:rsidR="0000430A" w:rsidRDefault="008653EE" w:rsidP="0065381E">
      <w:pPr>
        <w:ind w:firstLine="709"/>
        <w:contextualSpacing/>
        <w:jc w:val="both"/>
        <w:rPr>
          <w:rFonts w:eastAsia="SimSun"/>
          <w:bCs/>
          <w:lang w:val="x-none"/>
        </w:rPr>
      </w:pPr>
      <w:r w:rsidRPr="00C53F19">
        <w:rPr>
          <w:rFonts w:eastAsia="SimSun"/>
          <w:bCs/>
          <w:lang w:val="x-none"/>
        </w:rPr>
        <w:t>методические рекомендации для учителей по преподаванию</w:t>
      </w:r>
      <w:r w:rsidRPr="00C53F19">
        <w:rPr>
          <w:rFonts w:eastAsia="SimSun"/>
          <w:bCs/>
        </w:rPr>
        <w:t xml:space="preserve"> </w:t>
      </w:r>
      <w:r w:rsidRPr="00C53F19">
        <w:rPr>
          <w:rFonts w:eastAsia="SimSun"/>
          <w:bCs/>
          <w:lang w:val="x-none"/>
        </w:rPr>
        <w:t>учебных предметов в образовательных организациях с высокой долей</w:t>
      </w:r>
      <w:r w:rsidR="00BC354C">
        <w:t xml:space="preserve"> </w:t>
      </w:r>
      <w:r w:rsidRPr="00C53F19">
        <w:rPr>
          <w:rFonts w:eastAsia="SimSun"/>
          <w:bCs/>
          <w:lang w:val="x-none"/>
        </w:rPr>
        <w:t xml:space="preserve">обучающихся с рисками учебной </w:t>
      </w:r>
      <w:proofErr w:type="spellStart"/>
      <w:r w:rsidRPr="00C53F19">
        <w:rPr>
          <w:rFonts w:eastAsia="SimSun"/>
          <w:bCs/>
          <w:lang w:val="x-none"/>
        </w:rPr>
        <w:t>неуспешности</w:t>
      </w:r>
      <w:proofErr w:type="spellEnd"/>
      <w:r w:rsidRPr="00C53F19">
        <w:rPr>
          <w:rFonts w:eastAsia="SimSun"/>
          <w:bCs/>
          <w:lang w:val="x-none"/>
        </w:rPr>
        <w:t>. Обществознание;</w:t>
      </w:r>
    </w:p>
    <w:p w:rsidR="008653EE" w:rsidRPr="00BC354C" w:rsidRDefault="008653EE" w:rsidP="0065381E">
      <w:pPr>
        <w:ind w:firstLine="709"/>
        <w:contextualSpacing/>
        <w:jc w:val="both"/>
      </w:pPr>
      <w:proofErr w:type="spellStart"/>
      <w:r w:rsidRPr="00C53F19">
        <w:rPr>
          <w:rFonts w:eastAsia="SimSun"/>
          <w:bCs/>
          <w:lang w:val="x-none"/>
        </w:rPr>
        <w:t>видеоконсуль</w:t>
      </w:r>
      <w:r>
        <w:rPr>
          <w:rFonts w:eastAsia="SimSun"/>
          <w:bCs/>
          <w:lang w:val="x-none"/>
        </w:rPr>
        <w:t>тации</w:t>
      </w:r>
      <w:proofErr w:type="spellEnd"/>
      <w:r>
        <w:rPr>
          <w:rFonts w:eastAsia="SimSun"/>
          <w:bCs/>
          <w:lang w:val="x-none"/>
        </w:rPr>
        <w:t xml:space="preserve"> разработчиков КИМ ЕГЭ 2026</w:t>
      </w:r>
      <w:r w:rsidRPr="00C53F19">
        <w:rPr>
          <w:rFonts w:eastAsia="SimSun"/>
          <w:bCs/>
          <w:lang w:val="x-none"/>
        </w:rPr>
        <w:t xml:space="preserve"> года;</w:t>
      </w:r>
      <w:r w:rsidR="00BC354C">
        <w:t xml:space="preserve">                                                                      </w:t>
      </w:r>
      <w:r w:rsidRPr="00C53F19">
        <w:rPr>
          <w:rFonts w:eastAsia="SimSun"/>
          <w:bCs/>
          <w:lang w:val="x-none"/>
        </w:rPr>
        <w:t>методические рекоменда</w:t>
      </w:r>
      <w:r>
        <w:rPr>
          <w:rFonts w:eastAsia="SimSun"/>
          <w:bCs/>
          <w:lang w:val="x-none"/>
        </w:rPr>
        <w:t>ции по самоподготовке к ЕГЭ-2026</w:t>
      </w:r>
      <w:r w:rsidRPr="00C53F19">
        <w:rPr>
          <w:rFonts w:eastAsia="SimSun"/>
          <w:bCs/>
          <w:lang w:val="x-none"/>
        </w:rPr>
        <w:t xml:space="preserve"> г. </w:t>
      </w:r>
    </w:p>
    <w:p w:rsidR="008653EE" w:rsidRPr="0065381E" w:rsidRDefault="008653EE" w:rsidP="008653EE">
      <w:pPr>
        <w:ind w:firstLine="708"/>
        <w:contextualSpacing/>
        <w:jc w:val="both"/>
      </w:pPr>
    </w:p>
    <w:p w:rsidR="008653EE" w:rsidRPr="0028214A" w:rsidRDefault="008653EE" w:rsidP="008653EE">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6B36B9" w:rsidRPr="008653EE" w:rsidRDefault="008653EE" w:rsidP="00EA2B5C">
      <w:pPr>
        <w:ind w:firstLine="709"/>
        <w:jc w:val="both"/>
      </w:pPr>
      <w:r w:rsidRPr="00C53F19">
        <w:t xml:space="preserve">Обеспечить повышение квалификации для учителей, продемонстрировавших недостаточный уровень профессиональной компетентности при подготовке выпускников к государственной итоговой аттестации по обществознанию; обмен опытом учителей, учащиеся которых показали высокие результаты на экзамене; проведение для учителей обществознания </w:t>
      </w:r>
      <w:proofErr w:type="spellStart"/>
      <w:r w:rsidRPr="00C53F19">
        <w:t>вебинаров</w:t>
      </w:r>
      <w:proofErr w:type="spellEnd"/>
      <w:r w:rsidRPr="00C53F19">
        <w:t xml:space="preserve"> по темам «Методическое сопровождение изучения учебного предмета Обществознание», «Особенности подготовки выпускнико</w:t>
      </w:r>
      <w:r>
        <w:t>в к ЕГЭ по обществознанию в 2026</w:t>
      </w:r>
      <w:r w:rsidRPr="00C53F19">
        <w:t xml:space="preserve"> году на основе анализа рез</w:t>
      </w:r>
      <w:r>
        <w:t>ультатов ЕГЭ-2025</w:t>
      </w:r>
      <w:r w:rsidRPr="00C53F19">
        <w:t>», организовать выездные практикумы на базе школ с низкими результатами обучения с посещением региональными методистами уроков и последующим а</w:t>
      </w:r>
      <w:r>
        <w:t>нализом методики их проведения.</w:t>
      </w:r>
    </w:p>
    <w:p w:rsidR="006B36B9" w:rsidRPr="008653EE" w:rsidRDefault="006B36B9" w:rsidP="005C426E">
      <w:pPr>
        <w:pStyle w:val="3"/>
        <w:numPr>
          <w:ilvl w:val="0"/>
          <w:numId w:val="29"/>
        </w:numPr>
        <w:ind w:left="0" w:firstLine="0"/>
        <w:rPr>
          <w:rFonts w:ascii="Times New Roman" w:hAnsi="Times New Roman"/>
          <w:bCs w:val="0"/>
        </w:rPr>
      </w:pPr>
      <w:bookmarkStart w:id="334" w:name="_Toc208313750"/>
      <w:r w:rsidRPr="008653EE">
        <w:rPr>
          <w:rFonts w:ascii="Times New Roman" w:hAnsi="Times New Roman"/>
          <w:bCs w:val="0"/>
        </w:rPr>
        <w:t>…по организации дифференцированного обучения школьников с разными уровнями предметной подготовки</w:t>
      </w:r>
      <w:bookmarkEnd w:id="334"/>
    </w:p>
    <w:p w:rsidR="008653EE" w:rsidRPr="008653EE" w:rsidRDefault="008653EE" w:rsidP="00923B5E">
      <w:pPr>
        <w:ind w:firstLine="567"/>
        <w:jc w:val="both"/>
        <w:rPr>
          <w:rFonts w:eastAsia="Times New Roman"/>
          <w:bCs/>
          <w:i/>
          <w:iCs/>
        </w:rPr>
      </w:pPr>
      <w:r w:rsidRPr="008653EE">
        <w:rPr>
          <w:rFonts w:eastAsia="Times New Roman"/>
          <w:bCs/>
          <w:i/>
          <w:iCs/>
        </w:rPr>
        <w:t>Учителям</w:t>
      </w:r>
    </w:p>
    <w:p w:rsidR="008653EE" w:rsidRPr="00C53F19" w:rsidRDefault="008653EE" w:rsidP="00923B5E">
      <w:pPr>
        <w:ind w:firstLine="567"/>
        <w:jc w:val="both"/>
      </w:pPr>
      <w:r w:rsidRPr="00C53F19">
        <w:t xml:space="preserve">Для обучающихся с низким уровнем подготовки рекомендовано совершенствование </w:t>
      </w:r>
      <w:proofErr w:type="spellStart"/>
      <w:r w:rsidRPr="00C53F19">
        <w:t>метапредметных</w:t>
      </w:r>
      <w:proofErr w:type="spellEnd"/>
      <w:r w:rsidRPr="00C53F19">
        <w:t xml:space="preserve"> умений, связанных с чтением, адекватным пониманием и извлечением информации из прочитанного текста. Целесообразно развивать данную группу умений при работе с текстом учебника. Можно использовать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 С данной группой обучающихся необходимо отрабатывать понятия, систематизировать имеющиеся знания и устанавливать связи изученного и нового материала. </w:t>
      </w:r>
    </w:p>
    <w:p w:rsidR="008653EE" w:rsidRPr="00C53F19" w:rsidRDefault="008653EE" w:rsidP="00923B5E">
      <w:pPr>
        <w:ind w:firstLine="567"/>
        <w:jc w:val="both"/>
      </w:pPr>
      <w:r w:rsidRPr="00C53F19">
        <w:t xml:space="preserve">Целью станет освоение ключевых понятий по всем разделам обществоведческого курса на уровне распознания понятий по определению (и наоборот), единичных признаков и конкретных проявлений. Для отработки данных умений можно применять методику составления словарей. При этом ориентировать обучающихся на то, что смысл может быть раскрыт в любом количестве предложений. Обязательно нужно указать существенные признаки, относящиеся к характеристике данного понятия и/или отличающие его от других понятий. При раскрытии смысла понятия рекомендуется учитывать некоторые правила: </w:t>
      </w:r>
    </w:p>
    <w:p w:rsidR="008653EE" w:rsidRPr="00C53F19" w:rsidRDefault="008653EE" w:rsidP="00923B5E">
      <w:pPr>
        <w:ind w:firstLine="567"/>
        <w:jc w:val="both"/>
      </w:pPr>
      <w:r w:rsidRPr="00C53F19">
        <w:t xml:space="preserve">- следует указать существенные признаки понятия / важнейшие функции соответствующего социального объекта; </w:t>
      </w:r>
    </w:p>
    <w:p w:rsidR="008653EE" w:rsidRPr="00C53F19" w:rsidRDefault="008653EE" w:rsidP="00923B5E">
      <w:pPr>
        <w:ind w:firstLine="567"/>
        <w:jc w:val="both"/>
      </w:pPr>
      <w:r w:rsidRPr="00C53F19">
        <w:lastRenderedPageBreak/>
        <w:t xml:space="preserve">- не следует давать характеристику родовой принадлежности тем же понятием, смысл которого должен быть раскрыт; </w:t>
      </w:r>
    </w:p>
    <w:p w:rsidR="008653EE" w:rsidRPr="00C53F19" w:rsidRDefault="008653EE" w:rsidP="00923B5E">
      <w:pPr>
        <w:ind w:firstLine="567"/>
        <w:jc w:val="both"/>
      </w:pPr>
      <w:r w:rsidRPr="00C53F19">
        <w:t xml:space="preserve">- не следует раскрывать смысл понятия через отрицание или только через этимологию слова, метафору или аллегорию. </w:t>
      </w:r>
    </w:p>
    <w:p w:rsidR="008653EE" w:rsidRPr="00C53F19" w:rsidRDefault="008653EE" w:rsidP="00923B5E">
      <w:pPr>
        <w:ind w:firstLine="567"/>
        <w:jc w:val="both"/>
      </w:pPr>
      <w:r w:rsidRPr="00C53F19">
        <w:t xml:space="preserve">При выполнении заданий части 1 КИМ ЕГЭ для данной группы можно рекомендовать использовать действия по алгоритму: </w:t>
      </w:r>
    </w:p>
    <w:p w:rsidR="008653EE" w:rsidRPr="00C53F19" w:rsidRDefault="008653EE" w:rsidP="00923B5E">
      <w:pPr>
        <w:ind w:firstLine="567"/>
        <w:jc w:val="both"/>
      </w:pPr>
      <w:r w:rsidRPr="00C53F19">
        <w:t xml:space="preserve">Прочитайте внимательно условие задания; </w:t>
      </w:r>
    </w:p>
    <w:p w:rsidR="008653EE" w:rsidRPr="00C53F19" w:rsidRDefault="008653EE" w:rsidP="00923B5E">
      <w:pPr>
        <w:ind w:firstLine="567"/>
        <w:jc w:val="both"/>
      </w:pPr>
      <w:r w:rsidRPr="00C53F19">
        <w:t xml:space="preserve">Разберитесь в сути вопроса (требования); </w:t>
      </w:r>
    </w:p>
    <w:p w:rsidR="008653EE" w:rsidRPr="00C53F19" w:rsidRDefault="008653EE" w:rsidP="00923B5E">
      <w:pPr>
        <w:ind w:firstLine="567"/>
        <w:jc w:val="both"/>
      </w:pPr>
      <w:r w:rsidRPr="00C53F19">
        <w:t xml:space="preserve">Установите, к какой области содержания относится вопрос (требование), вспомните соответствующую информацию из обществоведческого курса; </w:t>
      </w:r>
    </w:p>
    <w:p w:rsidR="008653EE" w:rsidRPr="00C53F19" w:rsidRDefault="008653EE" w:rsidP="00923B5E">
      <w:pPr>
        <w:ind w:firstLine="567"/>
        <w:jc w:val="both"/>
      </w:pPr>
      <w:r w:rsidRPr="00C53F19">
        <w:t xml:space="preserve">Сократите объем необходимой информации до конкретной темы (проблемы, понятия); </w:t>
      </w:r>
    </w:p>
    <w:p w:rsidR="008653EE" w:rsidRPr="00C53F19" w:rsidRDefault="008653EE" w:rsidP="00923B5E">
      <w:pPr>
        <w:ind w:firstLine="567"/>
        <w:jc w:val="both"/>
      </w:pPr>
      <w:r w:rsidRPr="00C53F19">
        <w:t>Проанализируйте все предложенные варианты ответа;</w:t>
      </w:r>
    </w:p>
    <w:p w:rsidR="008653EE" w:rsidRPr="00C53F19" w:rsidRDefault="008653EE" w:rsidP="00923B5E">
      <w:pPr>
        <w:ind w:firstLine="567"/>
        <w:jc w:val="both"/>
      </w:pPr>
      <w:r w:rsidRPr="00C53F19">
        <w:t xml:space="preserve">Выберите верный ответ; </w:t>
      </w:r>
    </w:p>
    <w:p w:rsidR="008653EE" w:rsidRPr="00C53F19" w:rsidRDefault="008653EE" w:rsidP="00923B5E">
      <w:pPr>
        <w:ind w:firstLine="567"/>
        <w:jc w:val="both"/>
      </w:pPr>
      <w:r w:rsidRPr="00C53F19">
        <w:t xml:space="preserve">Убедитесь в его правильности. </w:t>
      </w:r>
    </w:p>
    <w:p w:rsidR="008653EE" w:rsidRPr="00C53F19" w:rsidRDefault="008653EE" w:rsidP="00923B5E">
      <w:pPr>
        <w:ind w:firstLine="567"/>
        <w:jc w:val="both"/>
      </w:pPr>
      <w:r w:rsidRPr="00C53F19">
        <w:t xml:space="preserve">При этом можно смоделировать правильные ответы и соотнести их с предложенными вариантами или проанализировать предложенные варианты ответа с целью исключения заведомо неверных. </w:t>
      </w:r>
    </w:p>
    <w:p w:rsidR="008653EE" w:rsidRPr="00C53F19" w:rsidRDefault="008653EE" w:rsidP="00923B5E">
      <w:pPr>
        <w:ind w:firstLine="567"/>
        <w:jc w:val="both"/>
      </w:pPr>
      <w:r w:rsidRPr="00C53F19">
        <w:t xml:space="preserve">Для обучающихся со средним уровнем подготовки рекомендуется не только обращать внимание на то, что нужно назвать (указать, сформулировать и т.п.): признаки, причины, аргументы, примеры и т.п., но и определить, какое количество данных элементов надо привести (один, два, три и т.д.). </w:t>
      </w:r>
    </w:p>
    <w:p w:rsidR="008653EE" w:rsidRPr="00C53F19" w:rsidRDefault="008653EE" w:rsidP="00923B5E">
      <w:pPr>
        <w:ind w:firstLine="567"/>
        <w:jc w:val="both"/>
      </w:pPr>
      <w:r w:rsidRPr="00C53F19">
        <w:t xml:space="preserve">Пристальное внимание уделять характеристике основ конституционного строя, прав и свобод человека и гражданина, конституционных обязанностей гражданина РФ (задание 12); раскрытию смысла понятия, использования понятия в заданном контексте. </w:t>
      </w:r>
    </w:p>
    <w:p w:rsidR="008653EE" w:rsidRPr="00C53F19" w:rsidRDefault="008653EE" w:rsidP="00923B5E">
      <w:pPr>
        <w:ind w:firstLine="567"/>
        <w:jc w:val="both"/>
      </w:pPr>
      <w:r w:rsidRPr="00C53F19">
        <w:t xml:space="preserve">Обучающихся данной группы следует ориентировать на корректное написание ответов (развернутые предложения), для чего использовать приемы развития письменной монологической речи (составление планов-конспектов). </w:t>
      </w:r>
    </w:p>
    <w:p w:rsidR="008653EE" w:rsidRDefault="008653EE" w:rsidP="00923B5E">
      <w:pPr>
        <w:ind w:firstLine="567"/>
        <w:jc w:val="both"/>
      </w:pPr>
      <w:r w:rsidRPr="00C53F19">
        <w:t xml:space="preserve">Для обучающихся с высоким уровнем подготовки, демонстрирующих знание базовых понятий и основных идей обществоведческого курса, рекомендуется обращать большее внимание на выявление структурных элементов с помощью схем и таблиц. Кроме того, выделять время на выстраивание письменных аргументов, состоящих из теоретического положения и </w:t>
      </w:r>
      <w:proofErr w:type="spellStart"/>
      <w:r w:rsidRPr="00C53F19">
        <w:t>фактологического</w:t>
      </w:r>
      <w:proofErr w:type="spellEnd"/>
      <w:r w:rsidRPr="00C53F19">
        <w:t xml:space="preserve"> примера. Для данной группы целесообразно использовать элементы смешанного обучения –технологию «Перевернутого класса», давая дополнительный материал на самостоятельное обучение, для чего подготовить электронные конспект по каждому модулю, видео лекции с ключевыми элементами содержания, дополнительные материалы (тексты, статистические данные и т.п.) Кроме того, должны предлагаться </w:t>
      </w:r>
      <w:proofErr w:type="spellStart"/>
      <w:r w:rsidRPr="00C53F19">
        <w:t>разноуровневые</w:t>
      </w:r>
      <w:proofErr w:type="spellEnd"/>
      <w:r w:rsidRPr="00C53F19">
        <w:t xml:space="preserve"> тренировочные задания для отработки навыков. Особое внимание уделить заданиям </w:t>
      </w:r>
      <w:r>
        <w:t>1, 3, 7, 18, 22, 23 ,24, 25.</w:t>
      </w:r>
    </w:p>
    <w:p w:rsidR="008653EE" w:rsidRPr="008653EE" w:rsidRDefault="008653EE" w:rsidP="00923B5E">
      <w:pPr>
        <w:shd w:val="clear" w:color="auto" w:fill="FFFFFF"/>
        <w:ind w:firstLine="567"/>
        <w:jc w:val="both"/>
        <w:rPr>
          <w:rFonts w:eastAsia="Times New Roman"/>
          <w:color w:val="1A1A1A"/>
        </w:rPr>
      </w:pPr>
      <w:r w:rsidRPr="008653EE">
        <w:rPr>
          <w:rFonts w:eastAsia="Times New Roman"/>
          <w:color w:val="1A1A1A"/>
        </w:rPr>
        <w:t>При работе с «двоечниками» главное внимание следует сосредоточить на повторении фактического материала, поскольку именно он спрашивается в 1-й части ЕГЭ. Анализ их ответов показывает, что у данной категории учащихся есть серьёзные пробелы во всех разделах курса обществознания. Успешное решение тестовой части ЕГЭ стало бы для них залогом получения положительной оценки на экзамене.</w:t>
      </w:r>
    </w:p>
    <w:p w:rsidR="008653EE" w:rsidRPr="008653EE" w:rsidRDefault="008653EE" w:rsidP="00923B5E">
      <w:pPr>
        <w:shd w:val="clear" w:color="auto" w:fill="FFFFFF"/>
        <w:ind w:firstLine="567"/>
        <w:jc w:val="both"/>
        <w:rPr>
          <w:rFonts w:eastAsia="Times New Roman"/>
          <w:color w:val="1A1A1A"/>
        </w:rPr>
      </w:pPr>
      <w:r w:rsidRPr="008653EE">
        <w:rPr>
          <w:rFonts w:eastAsia="Times New Roman"/>
          <w:color w:val="1A1A1A"/>
        </w:rPr>
        <w:t>При работе с «троечниками» необходимо главное внимание уделить повторению разделов «Политика» и «Право», так как наибольшее количество ошибок в 1-й части ЕГЭ они совершают именно в них. Во 2-й части ЕГЭ нужно обратить внимание на отработку самых простых заданий –  № 18, 19, 21 Это позволит повысить результат экзамена у данной категории учащихся.</w:t>
      </w:r>
    </w:p>
    <w:p w:rsidR="008653EE" w:rsidRPr="008653EE" w:rsidRDefault="008653EE" w:rsidP="00923B5E">
      <w:pPr>
        <w:shd w:val="clear" w:color="auto" w:fill="FFFFFF"/>
        <w:ind w:firstLine="567"/>
        <w:jc w:val="both"/>
        <w:rPr>
          <w:rFonts w:eastAsia="Times New Roman"/>
          <w:color w:val="1A1A1A"/>
        </w:rPr>
      </w:pPr>
      <w:r w:rsidRPr="008653EE">
        <w:rPr>
          <w:rFonts w:eastAsia="Times New Roman"/>
          <w:color w:val="1A1A1A"/>
        </w:rPr>
        <w:t xml:space="preserve">Для «хорошистов» будет актуально повторение раздела «Право», «Экономика», в котором они чаще всего делают ошибки в 1-й части ЕГЭ. Во 2-й части следует главное внимание уделить разнообразию примеров и аргументов в заданиях № 18, 22, 24, 25 При подготовке </w:t>
      </w:r>
      <w:proofErr w:type="spellStart"/>
      <w:r w:rsidRPr="008653EE">
        <w:rPr>
          <w:rFonts w:eastAsia="Times New Roman"/>
          <w:color w:val="1A1A1A"/>
        </w:rPr>
        <w:t>высокобалльников</w:t>
      </w:r>
      <w:proofErr w:type="spellEnd"/>
      <w:r w:rsidRPr="008653EE">
        <w:rPr>
          <w:rFonts w:eastAsia="Times New Roman"/>
          <w:color w:val="1A1A1A"/>
        </w:rPr>
        <w:t xml:space="preserve"> следует основное внимание уделить отработке заданий 2-й </w:t>
      </w:r>
      <w:r w:rsidRPr="008653EE">
        <w:rPr>
          <w:rFonts w:eastAsia="Times New Roman"/>
          <w:color w:val="1A1A1A"/>
        </w:rPr>
        <w:lastRenderedPageBreak/>
        <w:t>части, а не 1-й. Их подводит однотипность примеров и аргументов в заданиях № 25, а также «недобор» элементов ответа в задании-задаче № 22 и наличие ошибочных подпунктов в плане (задание № 24).</w:t>
      </w:r>
    </w:p>
    <w:p w:rsidR="008653EE" w:rsidRPr="00C53F19" w:rsidRDefault="008653EE" w:rsidP="00923B5E">
      <w:pPr>
        <w:ind w:firstLine="567"/>
        <w:jc w:val="both"/>
      </w:pPr>
    </w:p>
    <w:p w:rsidR="008653EE" w:rsidRPr="008653EE" w:rsidRDefault="008653EE" w:rsidP="00923B5E">
      <w:pPr>
        <w:ind w:firstLine="567"/>
        <w:jc w:val="both"/>
        <w:rPr>
          <w:rFonts w:eastAsia="Times New Roman"/>
          <w:bCs/>
          <w:i/>
          <w:iCs/>
        </w:rPr>
      </w:pPr>
      <w:r w:rsidRPr="008653EE">
        <w:rPr>
          <w:rFonts w:eastAsia="Times New Roman"/>
          <w:bCs/>
          <w:i/>
          <w:iCs/>
        </w:rPr>
        <w:t>Администрациям образовательных организаций</w:t>
      </w:r>
    </w:p>
    <w:p w:rsidR="008653EE" w:rsidRPr="008653EE" w:rsidRDefault="008653EE" w:rsidP="00923B5E">
      <w:pPr>
        <w:ind w:firstLine="567"/>
        <w:jc w:val="both"/>
        <w:rPr>
          <w:rFonts w:eastAsia="Times New Roman"/>
          <w:bCs/>
          <w:i/>
          <w:iCs/>
        </w:rPr>
      </w:pPr>
      <w:r w:rsidRPr="00C53F19">
        <w:t xml:space="preserve">- Рекомендуется проводить систематический </w:t>
      </w:r>
      <w:proofErr w:type="spellStart"/>
      <w:r w:rsidRPr="00C53F19">
        <w:t>внутришкольный</w:t>
      </w:r>
      <w:proofErr w:type="spellEnd"/>
      <w:r w:rsidRPr="00C53F19">
        <w:t xml:space="preserve"> мониторинг уровня подготовленности обучающихся выпускных классов по обществознанию. По итогам данной работы необходимо выявить обучающихся с дефицитами в знаниях/умениях и организовать для данной группы внеклассную/внеурочную работу с целью повышения уровня </w:t>
      </w:r>
      <w:proofErr w:type="spellStart"/>
      <w:r w:rsidRPr="00C53F19">
        <w:t>обученности</w:t>
      </w:r>
      <w:proofErr w:type="spellEnd"/>
      <w:r w:rsidRPr="00C53F19">
        <w:t xml:space="preserve"> и качества знаний по предмету.</w:t>
      </w:r>
    </w:p>
    <w:p w:rsidR="008653EE" w:rsidRPr="00C53F19" w:rsidRDefault="008653EE" w:rsidP="00923B5E">
      <w:pPr>
        <w:ind w:firstLine="567"/>
        <w:jc w:val="both"/>
      </w:pPr>
      <w:r w:rsidRPr="00C53F19">
        <w:t>- Широко пропагандировать работу спецкурсов по дисциплинам курса обществознания.</w:t>
      </w:r>
    </w:p>
    <w:p w:rsidR="008653EE" w:rsidRPr="008653EE" w:rsidRDefault="008653EE" w:rsidP="00923B5E">
      <w:pPr>
        <w:ind w:firstLine="567"/>
        <w:jc w:val="both"/>
        <w:rPr>
          <w:rFonts w:eastAsia="Times New Roman"/>
          <w:bCs/>
          <w:i/>
          <w:iCs/>
        </w:rPr>
      </w:pPr>
      <w:r w:rsidRPr="00C53F19">
        <w:t xml:space="preserve">- Разрабатывать гибкие учебные планы, предусматривающие разные виды содержания образования в области обществознания. </w:t>
      </w:r>
    </w:p>
    <w:p w:rsidR="008653EE" w:rsidRDefault="008653EE" w:rsidP="00923B5E">
      <w:pPr>
        <w:ind w:firstLine="567"/>
        <w:jc w:val="both"/>
      </w:pPr>
      <w:r w:rsidRPr="00C53F19">
        <w:t>- Отрабатывать варианты расписания и режима в условиях условной дифференциации учащихся.</w:t>
      </w:r>
    </w:p>
    <w:p w:rsidR="008653EE" w:rsidRPr="008653EE" w:rsidRDefault="008653EE" w:rsidP="00923B5E">
      <w:pPr>
        <w:shd w:val="clear" w:color="auto" w:fill="FFFFFF"/>
        <w:ind w:firstLine="567"/>
        <w:jc w:val="both"/>
        <w:rPr>
          <w:rFonts w:eastAsia="Times New Roman"/>
          <w:color w:val="1A1A1A"/>
        </w:rPr>
      </w:pPr>
      <w:r w:rsidRPr="008653EE">
        <w:rPr>
          <w:rFonts w:eastAsia="Times New Roman"/>
          <w:color w:val="1A1A1A"/>
        </w:rPr>
        <w:t>- Провести анализ итогов ЕГЭ в 2025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8653EE" w:rsidRPr="00C53F19" w:rsidRDefault="008653EE" w:rsidP="00923B5E">
      <w:pPr>
        <w:ind w:firstLine="567"/>
        <w:jc w:val="both"/>
      </w:pPr>
      <w:r w:rsidRPr="008653EE">
        <w:rPr>
          <w:rFonts w:eastAsia="Times New Roman"/>
          <w:color w:val="1A1A1A"/>
        </w:rPr>
        <w:t>- Информировать родительскую общественность о результатах и проблемных аспектах сдачи ЕГЭ по обществознанию</w:t>
      </w:r>
    </w:p>
    <w:p w:rsidR="008653EE" w:rsidRPr="008653EE" w:rsidRDefault="008653EE" w:rsidP="00923B5E">
      <w:pPr>
        <w:ind w:firstLine="567"/>
        <w:jc w:val="both"/>
        <w:rPr>
          <w:rFonts w:eastAsia="Times New Roman"/>
          <w:bCs/>
          <w:i/>
          <w:iCs/>
        </w:rPr>
      </w:pPr>
      <w:r w:rsidRPr="008653EE">
        <w:rPr>
          <w:rFonts w:eastAsia="Times New Roman"/>
          <w:bCs/>
          <w:i/>
          <w:iCs/>
        </w:rPr>
        <w:t>ИПК / ИРО, иным организациям, реализующим программы профессионального развития учителей</w:t>
      </w:r>
    </w:p>
    <w:p w:rsidR="008653EE" w:rsidRPr="00FA4B3A" w:rsidRDefault="008653EE" w:rsidP="00923B5E">
      <w:pPr>
        <w:ind w:firstLine="567"/>
        <w:jc w:val="both"/>
      </w:pPr>
      <w:r>
        <w:t xml:space="preserve">ГБОУ </w:t>
      </w:r>
      <w:r w:rsidRPr="007F6117">
        <w:t xml:space="preserve">НАО «СШ № </w:t>
      </w:r>
      <w:r>
        <w:t>4</w:t>
      </w:r>
      <w:r w:rsidRPr="007F6117">
        <w:t xml:space="preserve"> с углублённым </w:t>
      </w:r>
      <w:r>
        <w:t xml:space="preserve">изучением отдельных предметов» </w:t>
      </w:r>
      <w:r w:rsidRPr="007F6117">
        <w:t xml:space="preserve">обобщить и транслировать опыт своих успешных практик, обеспечивших высокое качество образования по предмету «Обществознание». </w:t>
      </w:r>
    </w:p>
    <w:p w:rsidR="008653EE" w:rsidRDefault="008653EE" w:rsidP="00923B5E">
      <w:pPr>
        <w:ind w:firstLine="567"/>
        <w:jc w:val="both"/>
      </w:pPr>
      <w:r w:rsidRPr="00FA141F">
        <w:t>Организовать повышение квалификации учителей в соответствии с выявленными профессиональными дефицитами.</w:t>
      </w:r>
    </w:p>
    <w:p w:rsidR="008653EE" w:rsidRPr="00C53F19" w:rsidRDefault="008653EE" w:rsidP="00923B5E">
      <w:pPr>
        <w:ind w:firstLine="567"/>
        <w:jc w:val="both"/>
      </w:pPr>
      <w:r w:rsidRPr="00C53F19">
        <w:t xml:space="preserve">Необходимо активизировать взаимодействие учителей в профессиональных сетевых сообществах, в том числе в работе Ассоциации учителей истории, обществознания </w:t>
      </w:r>
      <w:r>
        <w:t>НАО</w:t>
      </w:r>
      <w:r w:rsidRPr="00C53F19">
        <w:t xml:space="preserve">. </w:t>
      </w:r>
    </w:p>
    <w:p w:rsidR="006B36B9" w:rsidRDefault="006B36B9" w:rsidP="005C426E">
      <w:pPr>
        <w:pStyle w:val="3"/>
        <w:numPr>
          <w:ilvl w:val="0"/>
          <w:numId w:val="29"/>
        </w:numPr>
        <w:tabs>
          <w:tab w:val="left" w:pos="567"/>
        </w:tabs>
        <w:ind w:left="0" w:firstLine="142"/>
        <w:jc w:val="both"/>
        <w:rPr>
          <w:rFonts w:ascii="Times New Roman" w:hAnsi="Times New Roman"/>
        </w:rPr>
      </w:pPr>
      <w:bookmarkStart w:id="335" w:name="_Toc208313751"/>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r w:rsidRPr="00A1751E">
        <w:t xml:space="preserve"> </w:t>
      </w:r>
      <w:r w:rsidRPr="00A1751E">
        <w:rPr>
          <w:rFonts w:ascii="Times New Roman" w:hAnsi="Times New Roman"/>
        </w:rPr>
        <w:t>для включения в региональную дорожную карту по развитию региональной системы образования</w:t>
      </w:r>
      <w:bookmarkEnd w:id="335"/>
    </w:p>
    <w:p w:rsidR="00923B5E" w:rsidRPr="00923B5E" w:rsidRDefault="00923B5E" w:rsidP="00923B5E">
      <w:pPr>
        <w:ind w:firstLine="567"/>
        <w:jc w:val="both"/>
      </w:pPr>
      <w:r w:rsidRPr="00923B5E">
        <w:t xml:space="preserve">1. Включить в план работы школьных, городских, окружного методических объединений темы для обсуждения учителями истории и обществознания: анализ результатов ЕГЭ 2025 года, обсуждение элементов содержания, вызвавших наибольшие затруднения обучающихся и внесение в рабочие программы, календарно-тематическое планирование изменений, дополнений, направленных на предупреждение пробелов в изучении предмета.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373"/>
      </w:tblGrid>
      <w:tr w:rsidR="00923B5E" w:rsidRPr="0013594C" w:rsidTr="00923B5E">
        <w:tc>
          <w:tcPr>
            <w:tcW w:w="1125" w:type="dxa"/>
            <w:shd w:val="clear" w:color="auto" w:fill="auto"/>
          </w:tcPr>
          <w:p w:rsidR="00923B5E" w:rsidRPr="0013594C" w:rsidRDefault="00923B5E" w:rsidP="00923B5E">
            <w:pPr>
              <w:jc w:val="center"/>
            </w:pPr>
            <w:r w:rsidRPr="0013594C">
              <w:t>Дата</w:t>
            </w:r>
          </w:p>
          <w:p w:rsidR="00923B5E" w:rsidRPr="00923B5E" w:rsidRDefault="00923B5E" w:rsidP="00923B5E">
            <w:pPr>
              <w:jc w:val="center"/>
            </w:pPr>
            <w:r w:rsidRPr="00923B5E">
              <w:rPr>
                <w:i/>
              </w:rPr>
              <w:t>(месяц)</w:t>
            </w:r>
          </w:p>
        </w:tc>
        <w:tc>
          <w:tcPr>
            <w:tcW w:w="8373" w:type="dxa"/>
            <w:shd w:val="clear" w:color="auto" w:fill="auto"/>
          </w:tcPr>
          <w:p w:rsidR="00923B5E" w:rsidRPr="00923B5E" w:rsidRDefault="00923B5E" w:rsidP="00923B5E">
            <w:pPr>
              <w:ind w:firstLine="567"/>
              <w:jc w:val="center"/>
            </w:pPr>
            <w:r w:rsidRPr="00923B5E">
              <w:t>Мероприятие</w:t>
            </w:r>
          </w:p>
          <w:p w:rsidR="00923B5E" w:rsidRPr="00923B5E" w:rsidRDefault="00923B5E" w:rsidP="00923B5E">
            <w:pPr>
              <w:ind w:firstLine="567"/>
              <w:jc w:val="center"/>
              <w:rPr>
                <w:i/>
              </w:rPr>
            </w:pPr>
            <w:r w:rsidRPr="00923B5E">
              <w:rPr>
                <w:i/>
              </w:rPr>
              <w:t>(указать тему и организацию, которая планирует проведение мероприятия)</w:t>
            </w:r>
          </w:p>
        </w:tc>
      </w:tr>
      <w:tr w:rsidR="00923B5E" w:rsidRPr="0013594C" w:rsidTr="00923B5E">
        <w:tc>
          <w:tcPr>
            <w:tcW w:w="1125" w:type="dxa"/>
            <w:shd w:val="clear" w:color="auto" w:fill="auto"/>
          </w:tcPr>
          <w:p w:rsidR="00923B5E" w:rsidRPr="00923B5E" w:rsidRDefault="00923B5E" w:rsidP="00923B5E">
            <w:r w:rsidRPr="00923B5E">
              <w:t>сентябрь</w:t>
            </w:r>
          </w:p>
        </w:tc>
        <w:tc>
          <w:tcPr>
            <w:tcW w:w="8373" w:type="dxa"/>
            <w:shd w:val="clear" w:color="auto" w:fill="auto"/>
          </w:tcPr>
          <w:p w:rsidR="00923B5E" w:rsidRPr="0013594C" w:rsidRDefault="00923B5E" w:rsidP="00923B5E">
            <w:pPr>
              <w:pStyle w:val="afc"/>
              <w:ind w:firstLine="567"/>
              <w:rPr>
                <w:rFonts w:ascii="Times New Roman" w:hAnsi="Times New Roman"/>
                <w:sz w:val="24"/>
                <w:szCs w:val="24"/>
              </w:rPr>
            </w:pPr>
            <w:r w:rsidRPr="0013594C">
              <w:rPr>
                <w:rFonts w:ascii="Times New Roman" w:hAnsi="Times New Roman"/>
                <w:sz w:val="24"/>
                <w:szCs w:val="24"/>
              </w:rPr>
              <w:t>Семинар  «Анализ результатов ЕГЭ 202</w:t>
            </w:r>
            <w:r>
              <w:rPr>
                <w:rFonts w:ascii="Times New Roman" w:hAnsi="Times New Roman"/>
                <w:sz w:val="24"/>
                <w:szCs w:val="24"/>
              </w:rPr>
              <w:t>5</w:t>
            </w:r>
            <w:r w:rsidRPr="0013594C">
              <w:rPr>
                <w:rFonts w:ascii="Times New Roman" w:hAnsi="Times New Roman"/>
                <w:sz w:val="24"/>
                <w:szCs w:val="24"/>
              </w:rPr>
              <w:t xml:space="preserve"> года по обществознанию»</w:t>
            </w:r>
          </w:p>
          <w:p w:rsidR="00923B5E" w:rsidRPr="0013594C" w:rsidRDefault="00923B5E" w:rsidP="00923B5E">
            <w:pPr>
              <w:pStyle w:val="afc"/>
              <w:ind w:firstLine="567"/>
              <w:rPr>
                <w:rFonts w:ascii="Times New Roman" w:hAnsi="Times New Roman"/>
                <w:i/>
                <w:sz w:val="24"/>
                <w:szCs w:val="24"/>
              </w:rPr>
            </w:pPr>
            <w:r w:rsidRPr="0013594C">
              <w:rPr>
                <w:rFonts w:ascii="Times New Roman" w:hAnsi="Times New Roman"/>
                <w:i/>
                <w:sz w:val="24"/>
                <w:szCs w:val="24"/>
              </w:rPr>
              <w:t>ГБУ НАО «Ненецкий региональный центр развития образования»</w:t>
            </w:r>
          </w:p>
        </w:tc>
      </w:tr>
      <w:tr w:rsidR="00923B5E" w:rsidRPr="0013594C" w:rsidTr="00923B5E">
        <w:tc>
          <w:tcPr>
            <w:tcW w:w="1125" w:type="dxa"/>
            <w:shd w:val="clear" w:color="auto" w:fill="auto"/>
          </w:tcPr>
          <w:p w:rsidR="00923B5E" w:rsidRPr="00923B5E" w:rsidRDefault="00923B5E" w:rsidP="00923B5E">
            <w:r w:rsidRPr="00923B5E">
              <w:t>октябрь</w:t>
            </w:r>
          </w:p>
        </w:tc>
        <w:tc>
          <w:tcPr>
            <w:tcW w:w="8373" w:type="dxa"/>
            <w:shd w:val="clear" w:color="auto" w:fill="auto"/>
          </w:tcPr>
          <w:p w:rsidR="00923B5E" w:rsidRPr="00923B5E" w:rsidRDefault="00923B5E" w:rsidP="00923B5E">
            <w:pPr>
              <w:ind w:firstLine="567"/>
            </w:pPr>
            <w:r w:rsidRPr="00923B5E">
              <w:t>Семинар «Организация изучения нормативно-правовых документов, демоверсий ЕГЭ-2025 по обществознанию»</w:t>
            </w:r>
          </w:p>
          <w:p w:rsidR="00923B5E" w:rsidRPr="00923B5E" w:rsidRDefault="00923B5E" w:rsidP="00923B5E">
            <w:pPr>
              <w:ind w:firstLine="567"/>
            </w:pPr>
            <w:r w:rsidRPr="00923B5E">
              <w:rPr>
                <w:i/>
              </w:rPr>
              <w:t>ГБУ НАО «Ненецкий региональный центр развития образования»</w:t>
            </w:r>
          </w:p>
        </w:tc>
      </w:tr>
      <w:tr w:rsidR="00923B5E" w:rsidRPr="0013594C" w:rsidTr="00923B5E">
        <w:tc>
          <w:tcPr>
            <w:tcW w:w="1125" w:type="dxa"/>
            <w:shd w:val="clear" w:color="auto" w:fill="auto"/>
          </w:tcPr>
          <w:p w:rsidR="00923B5E" w:rsidRPr="00923B5E" w:rsidRDefault="00923B5E" w:rsidP="00923B5E">
            <w:r w:rsidRPr="00923B5E">
              <w:t>ноябрь</w:t>
            </w:r>
          </w:p>
        </w:tc>
        <w:tc>
          <w:tcPr>
            <w:tcW w:w="8373" w:type="dxa"/>
            <w:shd w:val="clear" w:color="auto" w:fill="auto"/>
          </w:tcPr>
          <w:p w:rsidR="00923B5E" w:rsidRPr="00923B5E" w:rsidRDefault="00923B5E" w:rsidP="00923B5E">
            <w:pPr>
              <w:ind w:firstLine="567"/>
            </w:pPr>
            <w:r w:rsidRPr="00923B5E">
              <w:t>Круглый стол «Совершенствование преподавания обществознания с учетом рекомендаций ФИПИ на 2025 год»</w:t>
            </w:r>
          </w:p>
          <w:p w:rsidR="00923B5E" w:rsidRPr="00923B5E" w:rsidRDefault="00923B5E" w:rsidP="00923B5E">
            <w:pPr>
              <w:ind w:firstLine="567"/>
            </w:pPr>
            <w:r w:rsidRPr="00923B5E">
              <w:rPr>
                <w:i/>
              </w:rPr>
              <w:t>ГБУ НАО «Ненецкий региональный центр развития образования»</w:t>
            </w:r>
          </w:p>
        </w:tc>
      </w:tr>
      <w:tr w:rsidR="00923B5E" w:rsidRPr="0013594C" w:rsidTr="00923B5E">
        <w:tc>
          <w:tcPr>
            <w:tcW w:w="1125" w:type="dxa"/>
            <w:shd w:val="clear" w:color="auto" w:fill="auto"/>
          </w:tcPr>
          <w:p w:rsidR="00923B5E" w:rsidRPr="00923B5E" w:rsidRDefault="00923B5E" w:rsidP="00923B5E">
            <w:r w:rsidRPr="00923B5E">
              <w:lastRenderedPageBreak/>
              <w:t>январь</w:t>
            </w:r>
          </w:p>
        </w:tc>
        <w:tc>
          <w:tcPr>
            <w:tcW w:w="8373" w:type="dxa"/>
            <w:shd w:val="clear" w:color="auto" w:fill="auto"/>
          </w:tcPr>
          <w:p w:rsidR="00923B5E" w:rsidRPr="00923B5E" w:rsidRDefault="00923B5E" w:rsidP="00923B5E">
            <w:pPr>
              <w:ind w:firstLine="567"/>
            </w:pPr>
            <w:r w:rsidRPr="00923B5E">
              <w:t>«Основные проблемные вопросы обучения учащихся с высоким и низким уровнем мотивации учебно-познавательной деятельности при подготовке к ЕГЭ по обществознанию»</w:t>
            </w:r>
          </w:p>
          <w:p w:rsidR="00923B5E" w:rsidRPr="00923B5E" w:rsidRDefault="00923B5E" w:rsidP="00923B5E">
            <w:pPr>
              <w:ind w:firstLine="567"/>
            </w:pPr>
            <w:r w:rsidRPr="00923B5E">
              <w:rPr>
                <w:i/>
              </w:rPr>
              <w:t>ГБУ НАО «Ненецкий региональный центр развития образования»</w:t>
            </w:r>
          </w:p>
        </w:tc>
      </w:tr>
    </w:tbl>
    <w:p w:rsidR="00923B5E" w:rsidRPr="00923B5E" w:rsidRDefault="00923B5E" w:rsidP="00923B5E">
      <w:pPr>
        <w:ind w:firstLine="567"/>
        <w:jc w:val="both"/>
      </w:pPr>
    </w:p>
    <w:p w:rsidR="00923B5E" w:rsidRPr="00923B5E" w:rsidRDefault="00923B5E" w:rsidP="00923B5E">
      <w:pPr>
        <w:ind w:firstLine="567"/>
        <w:jc w:val="both"/>
      </w:pPr>
      <w:r w:rsidRPr="00923B5E">
        <w:t xml:space="preserve">2. Обсуждение в ходе семинаров и курсов повышения квалификации проблемных тем (вопросов): составление сложного плана (24 задание и задания 25), работа с графиками и диаграммами, блок экономических, политических и правовых вопросов, работа с фрагментами текста. </w:t>
      </w:r>
    </w:p>
    <w:p w:rsidR="00923B5E" w:rsidRPr="00923B5E" w:rsidRDefault="00923B5E" w:rsidP="00923B5E">
      <w:pPr>
        <w:ind w:firstLine="567"/>
        <w:jc w:val="both"/>
      </w:pPr>
      <w:r w:rsidRPr="00923B5E">
        <w:t xml:space="preserve">3. ЕГЭ и цифровая образовательная среда: «вызовы и ответы», «Сложные вопросы ЕГЭ по обществознанию», «Онлайн подготовка к ЕГЭ». </w:t>
      </w:r>
    </w:p>
    <w:p w:rsidR="00923B5E" w:rsidRPr="00923B5E" w:rsidRDefault="00923B5E" w:rsidP="00923B5E">
      <w:pPr>
        <w:ind w:firstLine="567"/>
        <w:jc w:val="both"/>
        <w:rPr>
          <w:lang w:val="x-none"/>
        </w:rPr>
      </w:pPr>
      <w:r w:rsidRPr="00923B5E">
        <w:t xml:space="preserve">4. Лучшие практики подготовки выпускников к ЕГЭ, практические занятия, открытые уроки, обучающие семинары по данной проблематике с участием наиболее опытных педагогов. </w:t>
      </w:r>
    </w:p>
    <w:p w:rsidR="006B36B9" w:rsidRPr="0013594C" w:rsidRDefault="006B36B9" w:rsidP="006B36B9">
      <w:pPr>
        <w:rPr>
          <w:lang w:val="x-none"/>
        </w:rPr>
      </w:pPr>
    </w:p>
    <w:p w:rsidR="00923B5E" w:rsidRDefault="006B36B9" w:rsidP="005C426E">
      <w:pPr>
        <w:pStyle w:val="3"/>
        <w:numPr>
          <w:ilvl w:val="0"/>
          <w:numId w:val="29"/>
        </w:numPr>
        <w:tabs>
          <w:tab w:val="left" w:pos="567"/>
        </w:tabs>
        <w:ind w:left="0" w:firstLine="0"/>
        <w:jc w:val="both"/>
        <w:rPr>
          <w:rFonts w:ascii="Times New Roman" w:hAnsi="Times New Roman"/>
        </w:rPr>
      </w:pPr>
      <w:bookmarkStart w:id="336" w:name="_Toc208313752"/>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bookmarkEnd w:id="336"/>
    </w:p>
    <w:p w:rsidR="00923B5E" w:rsidRDefault="00923B5E" w:rsidP="00923B5E">
      <w:pPr>
        <w:rPr>
          <w:rFonts w:eastAsia="SimSun"/>
          <w:bCs/>
          <w:lang w:val="x-none"/>
        </w:rPr>
      </w:pPr>
    </w:p>
    <w:p w:rsidR="00923B5E" w:rsidRPr="00923B5E" w:rsidRDefault="00923B5E" w:rsidP="005C426E">
      <w:pPr>
        <w:pStyle w:val="a3"/>
        <w:numPr>
          <w:ilvl w:val="0"/>
          <w:numId w:val="14"/>
        </w:numPr>
        <w:tabs>
          <w:tab w:val="left" w:pos="993"/>
        </w:tabs>
        <w:spacing w:after="0" w:line="240" w:lineRule="auto"/>
        <w:ind w:left="0" w:firstLine="709"/>
        <w:jc w:val="both"/>
        <w:rPr>
          <w:rFonts w:ascii="Times New Roman" w:eastAsia="SimSun" w:hAnsi="Times New Roman"/>
          <w:bCs/>
          <w:sz w:val="24"/>
          <w:szCs w:val="24"/>
          <w:lang w:val="x-none"/>
        </w:rPr>
      </w:pPr>
      <w:r w:rsidRPr="00923B5E">
        <w:rPr>
          <w:rFonts w:ascii="Times New Roman" w:eastAsia="SimSun" w:hAnsi="Times New Roman"/>
          <w:bCs/>
          <w:sz w:val="24"/>
          <w:szCs w:val="24"/>
        </w:rPr>
        <w:t xml:space="preserve">Организация и </w:t>
      </w:r>
      <w:r w:rsidRPr="00923B5E">
        <w:rPr>
          <w:rFonts w:ascii="Times New Roman" w:eastAsia="SimSun" w:hAnsi="Times New Roman"/>
          <w:bCs/>
          <w:sz w:val="24"/>
          <w:szCs w:val="24"/>
          <w:lang w:val="x-none"/>
        </w:rPr>
        <w:t xml:space="preserve">проведение семинаров </w:t>
      </w:r>
      <w:r w:rsidRPr="00923B5E">
        <w:rPr>
          <w:rFonts w:ascii="Times New Roman" w:eastAsia="SimSun" w:hAnsi="Times New Roman"/>
          <w:bCs/>
          <w:sz w:val="24"/>
          <w:szCs w:val="24"/>
        </w:rPr>
        <w:t>(</w:t>
      </w:r>
      <w:proofErr w:type="spellStart"/>
      <w:r w:rsidRPr="00923B5E">
        <w:rPr>
          <w:rFonts w:ascii="Times New Roman" w:eastAsia="SimSun" w:hAnsi="Times New Roman"/>
          <w:bCs/>
          <w:sz w:val="24"/>
          <w:szCs w:val="24"/>
        </w:rPr>
        <w:t>вебинаров</w:t>
      </w:r>
      <w:proofErr w:type="spellEnd"/>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с участием экспертов и председателя предметной комиссии по</w:t>
      </w:r>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 xml:space="preserve">обществознанию. </w:t>
      </w:r>
      <w:r w:rsidRPr="00923B5E">
        <w:rPr>
          <w:rFonts w:ascii="Times New Roman" w:eastAsia="SimSun" w:hAnsi="Times New Roman"/>
          <w:bCs/>
          <w:sz w:val="24"/>
          <w:szCs w:val="24"/>
        </w:rPr>
        <w:t>О</w:t>
      </w:r>
      <w:proofErr w:type="spellStart"/>
      <w:r w:rsidRPr="00923B5E">
        <w:rPr>
          <w:rFonts w:ascii="Times New Roman" w:eastAsia="SimSun" w:hAnsi="Times New Roman"/>
          <w:bCs/>
          <w:sz w:val="24"/>
          <w:szCs w:val="24"/>
          <w:lang w:val="x-none"/>
        </w:rPr>
        <w:t>бмен</w:t>
      </w:r>
      <w:proofErr w:type="spellEnd"/>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 xml:space="preserve">опытом </w:t>
      </w:r>
      <w:r w:rsidRPr="00923B5E">
        <w:rPr>
          <w:rFonts w:ascii="Times New Roman" w:eastAsia="SimSun" w:hAnsi="Times New Roman"/>
          <w:bCs/>
          <w:sz w:val="24"/>
          <w:szCs w:val="24"/>
        </w:rPr>
        <w:t>подготовки к ГИА по обществознанию в</w:t>
      </w:r>
      <w:r w:rsidRPr="00923B5E">
        <w:rPr>
          <w:rFonts w:ascii="Times New Roman" w:eastAsia="SimSun" w:hAnsi="Times New Roman"/>
          <w:bCs/>
          <w:sz w:val="24"/>
          <w:szCs w:val="24"/>
          <w:lang w:val="x-none"/>
        </w:rPr>
        <w:t xml:space="preserve"> период прохождения курсов повышения квалификации,</w:t>
      </w:r>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 xml:space="preserve">проведения методических совещаний, </w:t>
      </w:r>
      <w:r w:rsidRPr="00923B5E">
        <w:rPr>
          <w:rFonts w:ascii="Times New Roman" w:eastAsia="SimSun" w:hAnsi="Times New Roman"/>
          <w:bCs/>
          <w:sz w:val="24"/>
          <w:szCs w:val="24"/>
        </w:rPr>
        <w:t>с привлечением</w:t>
      </w:r>
      <w:r w:rsidRPr="00923B5E">
        <w:rPr>
          <w:rFonts w:ascii="Times New Roman" w:eastAsia="SimSun" w:hAnsi="Times New Roman"/>
          <w:bCs/>
          <w:sz w:val="24"/>
          <w:szCs w:val="24"/>
          <w:lang w:val="x-none"/>
        </w:rPr>
        <w:t xml:space="preserve"> педагог</w:t>
      </w:r>
      <w:r w:rsidRPr="00923B5E">
        <w:rPr>
          <w:rFonts w:ascii="Times New Roman" w:eastAsia="SimSun" w:hAnsi="Times New Roman"/>
          <w:bCs/>
          <w:sz w:val="24"/>
          <w:szCs w:val="24"/>
        </w:rPr>
        <w:t>ов</w:t>
      </w:r>
      <w:r w:rsidRPr="00923B5E">
        <w:rPr>
          <w:rFonts w:ascii="Times New Roman" w:eastAsia="SimSun" w:hAnsi="Times New Roman"/>
          <w:bCs/>
          <w:sz w:val="24"/>
          <w:szCs w:val="24"/>
          <w:lang w:val="x-none"/>
        </w:rPr>
        <w:t xml:space="preserve"> ОО, ученики</w:t>
      </w:r>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которых продемонстрировали крайне низкие результаты выполнения заданий</w:t>
      </w:r>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ЕГЭ в 202</w:t>
      </w:r>
      <w:r w:rsidRPr="00923B5E">
        <w:rPr>
          <w:rFonts w:ascii="Times New Roman" w:eastAsia="SimSun" w:hAnsi="Times New Roman"/>
          <w:bCs/>
          <w:sz w:val="24"/>
          <w:szCs w:val="24"/>
        </w:rPr>
        <w:t>5</w:t>
      </w:r>
      <w:r w:rsidRPr="00923B5E">
        <w:rPr>
          <w:rFonts w:ascii="Times New Roman" w:eastAsia="SimSun" w:hAnsi="Times New Roman"/>
          <w:bCs/>
          <w:sz w:val="24"/>
          <w:szCs w:val="24"/>
          <w:lang w:val="x-none"/>
        </w:rPr>
        <w:t xml:space="preserve"> г.</w:t>
      </w:r>
    </w:p>
    <w:p w:rsidR="00923B5E" w:rsidRPr="00923B5E" w:rsidRDefault="00923B5E" w:rsidP="005C426E">
      <w:pPr>
        <w:pStyle w:val="a3"/>
        <w:numPr>
          <w:ilvl w:val="0"/>
          <w:numId w:val="14"/>
        </w:numPr>
        <w:tabs>
          <w:tab w:val="left" w:pos="993"/>
        </w:tabs>
        <w:spacing w:after="0" w:line="240" w:lineRule="auto"/>
        <w:ind w:left="0" w:firstLine="709"/>
        <w:jc w:val="both"/>
        <w:rPr>
          <w:rFonts w:ascii="Times New Roman" w:eastAsia="SimSun" w:hAnsi="Times New Roman"/>
          <w:bCs/>
          <w:sz w:val="24"/>
          <w:szCs w:val="24"/>
          <w:lang w:val="x-none"/>
        </w:rPr>
      </w:pPr>
      <w:r w:rsidRPr="00923B5E">
        <w:rPr>
          <w:rFonts w:ascii="Times New Roman" w:eastAsia="SimSun" w:hAnsi="Times New Roman"/>
          <w:bCs/>
          <w:sz w:val="24"/>
          <w:szCs w:val="24"/>
        </w:rPr>
        <w:t xml:space="preserve">Включение </w:t>
      </w:r>
      <w:r w:rsidRPr="00923B5E">
        <w:rPr>
          <w:rFonts w:ascii="Times New Roman" w:eastAsia="SimSun" w:hAnsi="Times New Roman"/>
          <w:bCs/>
          <w:sz w:val="24"/>
          <w:szCs w:val="24"/>
          <w:lang w:val="x-none"/>
        </w:rPr>
        <w:t>модул</w:t>
      </w:r>
      <w:r w:rsidRPr="00923B5E">
        <w:rPr>
          <w:rFonts w:ascii="Times New Roman" w:eastAsia="SimSun" w:hAnsi="Times New Roman"/>
          <w:bCs/>
          <w:sz w:val="24"/>
          <w:szCs w:val="24"/>
        </w:rPr>
        <w:t>я</w:t>
      </w:r>
      <w:r w:rsidRPr="00923B5E">
        <w:rPr>
          <w:rFonts w:ascii="Times New Roman" w:eastAsia="SimSun" w:hAnsi="Times New Roman"/>
          <w:bCs/>
          <w:sz w:val="24"/>
          <w:szCs w:val="24"/>
          <w:lang w:val="x-none"/>
        </w:rPr>
        <w:t xml:space="preserve"> по методике подготовки к ЕГЭ </w:t>
      </w:r>
      <w:r w:rsidRPr="00923B5E">
        <w:rPr>
          <w:rFonts w:ascii="Times New Roman" w:eastAsia="SimSun" w:hAnsi="Times New Roman"/>
          <w:bCs/>
          <w:sz w:val="24"/>
          <w:szCs w:val="24"/>
        </w:rPr>
        <w:t xml:space="preserve">по обществознанию </w:t>
      </w:r>
      <w:r w:rsidRPr="00923B5E">
        <w:rPr>
          <w:rFonts w:ascii="Times New Roman" w:eastAsia="SimSun" w:hAnsi="Times New Roman"/>
          <w:bCs/>
          <w:sz w:val="24"/>
          <w:szCs w:val="24"/>
          <w:lang w:val="x-none"/>
        </w:rPr>
        <w:t>в</w:t>
      </w:r>
      <w:r w:rsidRPr="00923B5E">
        <w:rPr>
          <w:rFonts w:ascii="Times New Roman" w:eastAsia="SimSun" w:hAnsi="Times New Roman"/>
          <w:bCs/>
          <w:sz w:val="24"/>
          <w:szCs w:val="24"/>
        </w:rPr>
        <w:t xml:space="preserve"> </w:t>
      </w:r>
      <w:r w:rsidRPr="00923B5E">
        <w:rPr>
          <w:rFonts w:ascii="Times New Roman" w:eastAsia="SimSun" w:hAnsi="Times New Roman"/>
          <w:bCs/>
          <w:sz w:val="24"/>
          <w:szCs w:val="24"/>
          <w:lang w:val="x-none"/>
        </w:rPr>
        <w:t>программы курсов повышения квалификации.</w:t>
      </w:r>
    </w:p>
    <w:p w:rsidR="00923B5E" w:rsidRDefault="00923B5E" w:rsidP="005C426E">
      <w:pPr>
        <w:pStyle w:val="3"/>
        <w:numPr>
          <w:ilvl w:val="0"/>
          <w:numId w:val="29"/>
        </w:numPr>
        <w:tabs>
          <w:tab w:val="left" w:pos="567"/>
        </w:tabs>
        <w:ind w:left="0" w:firstLine="0"/>
        <w:jc w:val="both"/>
        <w:rPr>
          <w:rFonts w:ascii="Times New Roman" w:hAnsi="Times New Roman"/>
        </w:rPr>
      </w:pPr>
      <w:bookmarkStart w:id="337" w:name="_Toc208313753"/>
      <w:r>
        <w:rPr>
          <w:rFonts w:ascii="Times New Roman" w:hAnsi="Times New Roman"/>
        </w:rPr>
        <w:t>Рекомендации по другим направлениям</w:t>
      </w:r>
      <w:bookmarkEnd w:id="337"/>
    </w:p>
    <w:p w:rsidR="00923B5E" w:rsidRPr="0050604A" w:rsidRDefault="00923B5E" w:rsidP="005C426E">
      <w:pPr>
        <w:pStyle w:val="a3"/>
        <w:numPr>
          <w:ilvl w:val="0"/>
          <w:numId w:val="7"/>
        </w:numPr>
        <w:shd w:val="clear" w:color="auto" w:fill="FFFFFF"/>
        <w:tabs>
          <w:tab w:val="left" w:pos="993"/>
        </w:tabs>
        <w:spacing w:after="0" w:line="240" w:lineRule="auto"/>
        <w:ind w:left="0" w:firstLine="709"/>
        <w:jc w:val="both"/>
        <w:rPr>
          <w:rFonts w:ascii="Times New Roman" w:eastAsia="Times New Roman" w:hAnsi="Times New Roman"/>
          <w:color w:val="1A1A1A"/>
          <w:sz w:val="24"/>
          <w:szCs w:val="24"/>
        </w:rPr>
      </w:pPr>
      <w:r w:rsidRPr="0047123A">
        <w:rPr>
          <w:rFonts w:ascii="Times New Roman" w:eastAsia="Times New Roman" w:hAnsi="Times New Roman"/>
          <w:color w:val="1A1A1A"/>
          <w:sz w:val="24"/>
          <w:szCs w:val="24"/>
        </w:rPr>
        <w:t xml:space="preserve">Выявление профессиональных дефицитов у учителей и построение/реализации индивидуального образовательного маршрута (при необходимости) для их дальнейшего устранения, в том числе через использование различных образовательных ресурсов </w:t>
      </w:r>
      <w:r w:rsidRPr="0050604A">
        <w:rPr>
          <w:rFonts w:ascii="Times New Roman" w:eastAsia="Times New Roman" w:hAnsi="Times New Roman"/>
          <w:color w:val="1A1A1A"/>
          <w:sz w:val="24"/>
          <w:szCs w:val="24"/>
        </w:rPr>
        <w:t>федерального и регионального уровней.</w:t>
      </w:r>
    </w:p>
    <w:p w:rsidR="00923B5E" w:rsidRPr="0050604A" w:rsidRDefault="00923B5E" w:rsidP="00EA2B5C">
      <w:pPr>
        <w:shd w:val="clear" w:color="auto" w:fill="FFFFFF"/>
        <w:tabs>
          <w:tab w:val="left" w:pos="993"/>
        </w:tabs>
        <w:ind w:firstLine="709"/>
        <w:jc w:val="both"/>
        <w:rPr>
          <w:rFonts w:eastAsia="Times New Roman"/>
          <w:color w:val="1A1A1A"/>
        </w:rPr>
      </w:pPr>
      <w:r w:rsidRPr="0050604A">
        <w:rPr>
          <w:rFonts w:eastAsia="Times New Roman"/>
          <w:color w:val="1A1A1A"/>
        </w:rPr>
        <w:t>2) Разработка и обновление дополнительных профессиональных программ</w:t>
      </w:r>
      <w:r w:rsidRPr="0047123A">
        <w:rPr>
          <w:rFonts w:eastAsia="Times New Roman"/>
          <w:color w:val="1A1A1A"/>
        </w:rPr>
        <w:t xml:space="preserve"> </w:t>
      </w:r>
      <w:r w:rsidRPr="0050604A">
        <w:rPr>
          <w:rFonts w:eastAsia="Times New Roman"/>
          <w:color w:val="1A1A1A"/>
        </w:rPr>
        <w:t>повышения квалификации учителей обществознания в области содержательных и</w:t>
      </w:r>
      <w:r w:rsidRPr="0047123A">
        <w:rPr>
          <w:rFonts w:eastAsia="Times New Roman"/>
          <w:color w:val="1A1A1A"/>
        </w:rPr>
        <w:t xml:space="preserve"> </w:t>
      </w:r>
      <w:r w:rsidRPr="0050604A">
        <w:rPr>
          <w:rFonts w:eastAsia="Times New Roman"/>
          <w:color w:val="1A1A1A"/>
        </w:rPr>
        <w:t>методических компетенций, с учетом новых нормативных требований, актуальных</w:t>
      </w:r>
      <w:r w:rsidRPr="0047123A">
        <w:rPr>
          <w:rFonts w:eastAsia="Times New Roman"/>
          <w:color w:val="1A1A1A"/>
        </w:rPr>
        <w:t xml:space="preserve"> </w:t>
      </w:r>
      <w:r w:rsidRPr="0050604A">
        <w:rPr>
          <w:rFonts w:eastAsia="Times New Roman"/>
          <w:color w:val="1A1A1A"/>
        </w:rPr>
        <w:t>достижений исторической и педагогической науки.</w:t>
      </w:r>
    </w:p>
    <w:p w:rsidR="00923B5E" w:rsidRPr="0050604A" w:rsidRDefault="00923B5E" w:rsidP="00EA2B5C">
      <w:pPr>
        <w:shd w:val="clear" w:color="auto" w:fill="FFFFFF"/>
        <w:tabs>
          <w:tab w:val="left" w:pos="993"/>
        </w:tabs>
        <w:ind w:firstLine="709"/>
        <w:jc w:val="both"/>
        <w:rPr>
          <w:rFonts w:eastAsia="Times New Roman"/>
          <w:color w:val="1A1A1A"/>
        </w:rPr>
      </w:pPr>
      <w:r w:rsidRPr="0050604A">
        <w:rPr>
          <w:rFonts w:eastAsia="Times New Roman"/>
          <w:color w:val="1A1A1A"/>
        </w:rPr>
        <w:t>3) Качественный анализ результатов оценочных процедур на региональном уровне</w:t>
      </w:r>
      <w:r w:rsidRPr="0047123A">
        <w:rPr>
          <w:rFonts w:eastAsia="Times New Roman"/>
          <w:color w:val="1A1A1A"/>
        </w:rPr>
        <w:t xml:space="preserve"> </w:t>
      </w:r>
      <w:r w:rsidRPr="0050604A">
        <w:rPr>
          <w:rFonts w:eastAsia="Times New Roman"/>
          <w:color w:val="1A1A1A"/>
        </w:rPr>
        <w:t>(всероссийские проверочные работы, государственная итоговая аттестация по</w:t>
      </w:r>
      <w:r w:rsidRPr="0047123A">
        <w:rPr>
          <w:rFonts w:eastAsia="Times New Roman"/>
          <w:color w:val="1A1A1A"/>
        </w:rPr>
        <w:t xml:space="preserve"> </w:t>
      </w:r>
      <w:r w:rsidRPr="0050604A">
        <w:rPr>
          <w:rFonts w:eastAsia="Times New Roman"/>
          <w:color w:val="1A1A1A"/>
        </w:rPr>
        <w:t>образовательным программам основного общего и среднего образования, иные оценочные</w:t>
      </w:r>
      <w:r w:rsidRPr="0047123A">
        <w:rPr>
          <w:rFonts w:eastAsia="Times New Roman"/>
          <w:color w:val="1A1A1A"/>
        </w:rPr>
        <w:t xml:space="preserve"> </w:t>
      </w:r>
      <w:r w:rsidRPr="0050604A">
        <w:rPr>
          <w:rFonts w:eastAsia="Times New Roman"/>
          <w:color w:val="1A1A1A"/>
        </w:rPr>
        <w:t>процедуры).</w:t>
      </w:r>
    </w:p>
    <w:p w:rsidR="00923B5E" w:rsidRPr="0050604A" w:rsidRDefault="00923B5E" w:rsidP="00EA2B5C">
      <w:pPr>
        <w:shd w:val="clear" w:color="auto" w:fill="FFFFFF"/>
        <w:tabs>
          <w:tab w:val="left" w:pos="993"/>
        </w:tabs>
        <w:ind w:firstLine="709"/>
        <w:jc w:val="both"/>
        <w:rPr>
          <w:rFonts w:eastAsia="Times New Roman"/>
          <w:color w:val="1A1A1A"/>
        </w:rPr>
      </w:pPr>
      <w:r w:rsidRPr="0050604A">
        <w:rPr>
          <w:rFonts w:eastAsia="Times New Roman"/>
          <w:color w:val="1A1A1A"/>
        </w:rPr>
        <w:t>4) Подготовка методических рекомендаций по преподаванию учебных предметов с</w:t>
      </w:r>
      <w:r w:rsidRPr="0047123A">
        <w:rPr>
          <w:rFonts w:eastAsia="Times New Roman"/>
          <w:color w:val="1A1A1A"/>
        </w:rPr>
        <w:t xml:space="preserve"> </w:t>
      </w:r>
      <w:r w:rsidRPr="0050604A">
        <w:rPr>
          <w:rFonts w:eastAsia="Times New Roman"/>
          <w:color w:val="1A1A1A"/>
        </w:rPr>
        <w:t>учетом итогов мониторинговых исследований, ВПР, ГИА по обществознанию.</w:t>
      </w:r>
    </w:p>
    <w:p w:rsidR="006B36B9" w:rsidRPr="0047123A" w:rsidRDefault="006B36B9" w:rsidP="006B36B9">
      <w:pPr>
        <w:pStyle w:val="3"/>
        <w:numPr>
          <w:ilvl w:val="0"/>
          <w:numId w:val="0"/>
        </w:numPr>
        <w:tabs>
          <w:tab w:val="left" w:pos="567"/>
        </w:tabs>
        <w:spacing w:before="0"/>
        <w:ind w:firstLine="709"/>
        <w:jc w:val="both"/>
        <w:rPr>
          <w:rFonts w:ascii="Times New Roman" w:hAnsi="Times New Roman"/>
          <w:i/>
          <w:iCs/>
          <w:sz w:val="24"/>
        </w:rPr>
      </w:pPr>
    </w:p>
    <w:p w:rsidR="006B36B9" w:rsidRPr="0047123A" w:rsidRDefault="006B36B9" w:rsidP="006B36B9">
      <w:pPr>
        <w:ind w:firstLine="709"/>
      </w:pPr>
    </w:p>
    <w:p w:rsidR="00F47AF2" w:rsidRPr="001D3C2A" w:rsidRDefault="00F47AF2" w:rsidP="005C426E">
      <w:pPr>
        <w:pStyle w:val="1"/>
        <w:rPr>
          <w:rStyle w:val="af5"/>
          <w:bCs w:val="0"/>
          <w:i/>
          <w:sz w:val="24"/>
          <w:szCs w:val="22"/>
        </w:rPr>
      </w:pPr>
      <w:bookmarkStart w:id="338" w:name="_Toc208313754"/>
      <w:r w:rsidRPr="00F8476E">
        <w:rPr>
          <w:bCs/>
        </w:rPr>
        <w:lastRenderedPageBreak/>
        <w:t>ЛИТЕРАТУР</w:t>
      </w:r>
      <w:r w:rsidR="004919BF">
        <w:rPr>
          <w:bCs/>
        </w:rPr>
        <w:t>А</w:t>
      </w:r>
      <w:bookmarkEnd w:id="338"/>
    </w:p>
    <w:p w:rsidR="00F47AF2" w:rsidRDefault="00F47AF2" w:rsidP="00DD1035">
      <w:pPr>
        <w:pStyle w:val="3"/>
        <w:numPr>
          <w:ilvl w:val="0"/>
          <w:numId w:val="0"/>
        </w:numPr>
        <w:tabs>
          <w:tab w:val="left" w:pos="567"/>
        </w:tabs>
        <w:ind w:left="720"/>
        <w:jc w:val="center"/>
        <w:rPr>
          <w:rFonts w:ascii="Times New Roman" w:hAnsi="Times New Roman"/>
        </w:rPr>
      </w:pPr>
      <w:bookmarkStart w:id="339" w:name="_Toc175654048"/>
      <w:bookmarkStart w:id="340" w:name="_Toc175654583"/>
      <w:bookmarkStart w:id="341" w:name="_Toc175662235"/>
      <w:bookmarkStart w:id="342" w:name="_Toc175664330"/>
      <w:bookmarkStart w:id="343" w:name="_Toc175664931"/>
      <w:bookmarkStart w:id="344" w:name="_Toc175665530"/>
      <w:bookmarkStart w:id="345" w:name="_Toc208313755"/>
      <w:bookmarkEnd w:id="339"/>
      <w:bookmarkEnd w:id="340"/>
      <w:bookmarkEnd w:id="341"/>
      <w:bookmarkEnd w:id="342"/>
      <w:bookmarkEnd w:id="343"/>
      <w:bookmarkEnd w:id="344"/>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345"/>
    </w:p>
    <w:p w:rsidR="00F47AF2" w:rsidRPr="009B459C" w:rsidRDefault="00F47AF2" w:rsidP="005C426E">
      <w:pPr>
        <w:pStyle w:val="3"/>
        <w:numPr>
          <w:ilvl w:val="0"/>
          <w:numId w:val="30"/>
        </w:numPr>
        <w:tabs>
          <w:tab w:val="left" w:pos="567"/>
        </w:tabs>
        <w:ind w:left="0" w:firstLine="0"/>
        <w:rPr>
          <w:rFonts w:ascii="Times New Roman" w:hAnsi="Times New Roman"/>
        </w:rPr>
      </w:pPr>
      <w:bookmarkStart w:id="346" w:name="_Toc208313756"/>
      <w:r w:rsidRPr="009B459C">
        <w:rPr>
          <w:rFonts w:ascii="Times New Roman" w:hAnsi="Times New Roman"/>
        </w:rPr>
        <w:t>…по совершенствованию преподавания учебного предмета всем обучающимся</w:t>
      </w:r>
      <w:bookmarkEnd w:id="346"/>
    </w:p>
    <w:p w:rsidR="00F47AF2" w:rsidRPr="009B459C" w:rsidRDefault="00F47AF2" w:rsidP="00F47AF2">
      <w:pPr>
        <w:pStyle w:val="a3"/>
        <w:spacing w:after="0" w:line="240" w:lineRule="auto"/>
        <w:ind w:left="426"/>
        <w:jc w:val="both"/>
        <w:rPr>
          <w:rFonts w:ascii="Times New Roman" w:eastAsia="Times New Roman" w:hAnsi="Times New Roman"/>
          <w:b/>
          <w:bCs/>
          <w:i/>
          <w:iCs/>
          <w:sz w:val="24"/>
          <w:szCs w:val="24"/>
          <w:lang w:eastAsia="ru-RU"/>
        </w:rPr>
      </w:pPr>
    </w:p>
    <w:p w:rsidR="009B459C" w:rsidRPr="009B459C" w:rsidRDefault="009B459C" w:rsidP="009B459C">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B459C">
        <w:rPr>
          <w:rFonts w:ascii="Times New Roman" w:eastAsia="Times New Roman" w:hAnsi="Times New Roman"/>
          <w:bCs/>
          <w:i/>
          <w:iCs/>
          <w:sz w:val="24"/>
          <w:szCs w:val="24"/>
          <w:lang w:eastAsia="ru-RU"/>
        </w:rPr>
        <w:t>Учителям</w:t>
      </w:r>
    </w:p>
    <w:p w:rsidR="009B459C" w:rsidRPr="009B459C" w:rsidRDefault="009B459C" w:rsidP="007D6A9A">
      <w:pPr>
        <w:tabs>
          <w:tab w:val="left" w:pos="426"/>
        </w:tabs>
        <w:ind w:firstLine="709"/>
        <w:jc w:val="both"/>
      </w:pPr>
      <w:r w:rsidRPr="009B459C">
        <w:t xml:space="preserve">В целях </w:t>
      </w:r>
      <w:r w:rsidRPr="009B459C">
        <w:rPr>
          <w:bCs/>
        </w:rPr>
        <w:t>совершенствования преподавания предмета</w:t>
      </w:r>
      <w:r w:rsidRPr="009B459C">
        <w:t xml:space="preserve"> «Литература», развития предметной и методической компетентности учителей, преподающих предмет, на основании анализа результатов государственной итоговой аттестации по литературе в 2025 году рекомендуем </w:t>
      </w:r>
      <w:r w:rsidRPr="009B459C">
        <w:rPr>
          <w:b/>
        </w:rPr>
        <w:t xml:space="preserve">учителям ОО, школьным методическим объединениям </w:t>
      </w:r>
      <w:r w:rsidRPr="009B459C">
        <w:t xml:space="preserve">работать над элементами содержания, которые вызвали сложности у обучающихся: </w:t>
      </w:r>
    </w:p>
    <w:p w:rsidR="009B459C" w:rsidRPr="009B459C" w:rsidRDefault="009B459C" w:rsidP="007D6A9A">
      <w:pPr>
        <w:numPr>
          <w:ilvl w:val="0"/>
          <w:numId w:val="1"/>
        </w:numPr>
        <w:ind w:left="0" w:firstLine="709"/>
        <w:jc w:val="both"/>
      </w:pPr>
      <w:r w:rsidRPr="009B459C">
        <w:t>установление соответствия между героями и фактами, их описанием, цитатами из произведения;</w:t>
      </w:r>
    </w:p>
    <w:p w:rsidR="009B459C" w:rsidRPr="009B459C" w:rsidRDefault="009B459C" w:rsidP="007D6A9A">
      <w:pPr>
        <w:numPr>
          <w:ilvl w:val="0"/>
          <w:numId w:val="1"/>
        </w:numPr>
        <w:ind w:left="0" w:firstLine="709"/>
        <w:jc w:val="both"/>
        <w:rPr>
          <w:bCs/>
        </w:rPr>
      </w:pPr>
      <w:r w:rsidRPr="009B459C">
        <w:rPr>
          <w:bCs/>
        </w:rPr>
        <w:t>сравнение и сопоставление художественного текста с другим произведением по указанным в заданиях аспектам сопоставления;</w:t>
      </w:r>
    </w:p>
    <w:p w:rsidR="009B459C" w:rsidRPr="009B459C" w:rsidRDefault="009B459C" w:rsidP="007D6A9A">
      <w:pPr>
        <w:numPr>
          <w:ilvl w:val="0"/>
          <w:numId w:val="1"/>
        </w:numPr>
        <w:ind w:left="0" w:firstLine="709"/>
        <w:jc w:val="both"/>
        <w:rPr>
          <w:bCs/>
        </w:rPr>
      </w:pPr>
      <w:r w:rsidRPr="009B459C">
        <w:rPr>
          <w:bCs/>
        </w:rPr>
        <w:t>написание развёрнутого сочинения на литературную тему.</w:t>
      </w:r>
    </w:p>
    <w:p w:rsidR="009B459C" w:rsidRPr="009B459C" w:rsidRDefault="009B459C" w:rsidP="007D6A9A">
      <w:pPr>
        <w:ind w:firstLine="709"/>
        <w:jc w:val="both"/>
      </w:pPr>
      <w:r w:rsidRPr="009B459C">
        <w:t xml:space="preserve">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 ставящей своей целью формирование квалифицированного читателя с развитым эстетическим вкусом и потребностью в духовно-нравственном и культурном развитии. При написании сочинения участник применяет знания о нормах русского литературного языка в речевой практике, опираясь на навыки самоанализа и самооценки на основе наблюдений за собственной речью, не допуская речевых, грамматических, орфографических, пунктуационных ошибок. </w:t>
      </w:r>
    </w:p>
    <w:p w:rsidR="009B459C" w:rsidRPr="009B459C" w:rsidRDefault="009B459C" w:rsidP="007D6A9A">
      <w:pPr>
        <w:ind w:firstLine="709"/>
        <w:jc w:val="both"/>
      </w:pPr>
      <w:r w:rsidRPr="009B459C">
        <w:t xml:space="preserve">Для формирования </w:t>
      </w:r>
      <w:r w:rsidRPr="009B459C">
        <w:rPr>
          <w:i/>
        </w:rPr>
        <w:t>учебно-познавательной компетентности</w:t>
      </w:r>
      <w:r w:rsidRPr="009B459C">
        <w:t xml:space="preserve"> учителю необходимо использовать в урочной и внеурочной деятельности современные педагогические технологии и эффективные методы формирования предметных и </w:t>
      </w:r>
      <w:proofErr w:type="spellStart"/>
      <w:r w:rsidRPr="009B459C">
        <w:t>метапредметных</w:t>
      </w:r>
      <w:proofErr w:type="spellEnd"/>
      <w:r w:rsidRPr="009B459C">
        <w:t xml:space="preserve"> компетенций.</w:t>
      </w:r>
    </w:p>
    <w:p w:rsidR="009B459C" w:rsidRPr="009B459C" w:rsidRDefault="009B459C" w:rsidP="007D6A9A">
      <w:pPr>
        <w:ind w:firstLine="709"/>
        <w:jc w:val="both"/>
        <w:rPr>
          <w:rFonts w:eastAsia="Times New Roman"/>
          <w:bCs/>
          <w:lang w:eastAsia="uk-UA"/>
        </w:rPr>
      </w:pPr>
      <w:proofErr w:type="spellStart"/>
      <w:r w:rsidRPr="009B459C">
        <w:rPr>
          <w:rFonts w:eastAsia="Times New Roman"/>
          <w:i/>
          <w:iCs/>
          <w:lang w:eastAsia="uk-UA"/>
        </w:rPr>
        <w:t>Компетентностно</w:t>
      </w:r>
      <w:proofErr w:type="spellEnd"/>
      <w:r w:rsidRPr="009B459C">
        <w:rPr>
          <w:rFonts w:eastAsia="Times New Roman"/>
          <w:i/>
          <w:iCs/>
          <w:lang w:eastAsia="uk-UA"/>
        </w:rPr>
        <w:t>-ориентированные</w:t>
      </w:r>
      <w:r w:rsidRPr="009B459C">
        <w:rPr>
          <w:rFonts w:eastAsia="Times New Roman"/>
          <w:lang w:eastAsia="uk-UA"/>
        </w:rPr>
        <w:t xml:space="preserve"> задания на уроках литературы позволяют формировать </w:t>
      </w:r>
      <w:r w:rsidRPr="009B459C">
        <w:rPr>
          <w:rFonts w:eastAsia="Times New Roman"/>
          <w:i/>
          <w:lang w:eastAsia="uk-UA"/>
        </w:rPr>
        <w:t>информационную и коммуникативную компетентности.</w:t>
      </w:r>
      <w:r w:rsidRPr="009B459C">
        <w:rPr>
          <w:rFonts w:eastAsia="Times New Roman"/>
          <w:lang w:eastAsia="uk-UA"/>
        </w:rPr>
        <w:t xml:space="preserve"> </w:t>
      </w:r>
      <w:r w:rsidRPr="009B459C">
        <w:rPr>
          <w:rFonts w:eastAsia="Times New Roman"/>
          <w:color w:val="000000"/>
          <w:lang w:eastAsia="uk-UA"/>
        </w:rPr>
        <w:t>Это необходимо для</w:t>
      </w:r>
      <w:r w:rsidRPr="009B459C">
        <w:rPr>
          <w:rFonts w:eastAsia="Times New Roman"/>
          <w:bCs/>
          <w:lang w:eastAsia="uk-UA"/>
        </w:rPr>
        <w:t xml:space="preserve"> </w:t>
      </w:r>
      <w:r w:rsidRPr="009B459C">
        <w:rPr>
          <w:rFonts w:eastAsia="Times New Roman"/>
          <w:lang w:eastAsia="uk-UA"/>
        </w:rPr>
        <w:t>наиболее полного и осмысленного восприятия художественного произведения,</w:t>
      </w:r>
      <w:r w:rsidRPr="009B459C">
        <w:rPr>
          <w:rFonts w:eastAsia="Times New Roman"/>
          <w:bCs/>
          <w:lang w:eastAsia="uk-UA"/>
        </w:rPr>
        <w:t xml:space="preserve"> анализа текста,</w:t>
      </w:r>
      <w:r w:rsidRPr="009B459C">
        <w:rPr>
          <w:rFonts w:eastAsia="Times New Roman"/>
          <w:lang w:eastAsia="uk-UA"/>
        </w:rPr>
        <w:t xml:space="preserve"> </w:t>
      </w:r>
      <w:r w:rsidRPr="009B459C">
        <w:rPr>
          <w:rFonts w:eastAsia="Times New Roman"/>
          <w:bCs/>
          <w:lang w:eastAsia="uk-UA"/>
        </w:rPr>
        <w:t xml:space="preserve">погружения в эпоху, обогащения собственной лексики. Именно поэтому на уроке необходимо уделять особое внимание чтению, использовать </w:t>
      </w:r>
      <w:r w:rsidRPr="009B459C">
        <w:rPr>
          <w:rFonts w:eastAsia="Times New Roman"/>
          <w:bCs/>
          <w:i/>
          <w:lang w:eastAsia="uk-UA"/>
        </w:rPr>
        <w:t>методику функционального чтения, поисковые и эвристические методы,</w:t>
      </w:r>
      <w:r w:rsidRPr="009B459C">
        <w:rPr>
          <w:rFonts w:eastAsia="Times New Roman"/>
          <w:bCs/>
          <w:lang w:eastAsia="uk-UA"/>
        </w:rPr>
        <w:t xml:space="preserve"> привлекать для анализа в практике преподавания тексты разнообразной тематики и стилевой принадлежности, проводить анализ языкового материала, так как именно умение анализа языковых единиц, языковых явлений и фактов оказалось сформированным не в полной мере у выпускников. </w:t>
      </w:r>
    </w:p>
    <w:p w:rsidR="009B459C" w:rsidRPr="009B459C" w:rsidRDefault="009B459C" w:rsidP="007D6A9A">
      <w:pPr>
        <w:ind w:firstLine="709"/>
        <w:jc w:val="both"/>
      </w:pPr>
      <w:r w:rsidRPr="009B459C">
        <w:t xml:space="preserve">Подготовку ответа на поставленный вопрос-проблему, который выступает как учебная задача, организовать методом индивидуального и коллективного поиска. Использовать </w:t>
      </w:r>
      <w:r w:rsidRPr="009B459C">
        <w:rPr>
          <w:i/>
          <w:iCs/>
        </w:rPr>
        <w:t>групповые, межгрупповые и индивидуальные формы</w:t>
      </w:r>
      <w:r w:rsidRPr="009B459C">
        <w:t xml:space="preserve"> работы, что обеспечивает формирование </w:t>
      </w:r>
      <w:r w:rsidRPr="009B459C">
        <w:rPr>
          <w:i/>
        </w:rPr>
        <w:t xml:space="preserve">коммуникативной и учебно-познавательной компетентностей. </w:t>
      </w:r>
      <w:r w:rsidRPr="009B459C">
        <w:t xml:space="preserve">Обучающиеся овладевают разными видами речевой деятельности, умением задавать вопросы, корректно вести диалог, что способствует качественному усвоению знаний по предмету. Работа со словарями должна иметь системный характер (быть из урока в урок), логически встраиваться в изучаемый языковой и речевой материал и помогать школьникам в построении собственных текстов. Одним из методов усиления литературоведческой грамотности и теоретической подготовки учащихся является проектно-исследовательская деятельность, создание интеллект-карт и таблиц, а также обращение к литературоведческим статьям, источникам, и справочной литературе. Необходимо обучать школьников созданию </w:t>
      </w:r>
      <w:r w:rsidRPr="009B459C">
        <w:lastRenderedPageBreak/>
        <w:t>и редактированию монологических высказываний, анализу использованной авторами лексики и ее разбивки на различные группы (книжная, нейтральная, разговорная).</w:t>
      </w:r>
    </w:p>
    <w:p w:rsidR="009B459C" w:rsidRPr="009B459C" w:rsidRDefault="009B459C" w:rsidP="007D6A9A">
      <w:pPr>
        <w:ind w:firstLine="709"/>
        <w:jc w:val="both"/>
      </w:pPr>
      <w:r w:rsidRPr="009B459C">
        <w:t>Кроме того, необходимо систематически мотивировать обучающихся заучивать наизусть фрагменты и ключевые цитаты из художественных произведений, формировать навыки сопоставительного анализа литературных явлений, отрабатывая их на практике при создании устных и письменных высказываний ограниченного объема, выстраивать опорные логические схемы.</w:t>
      </w:r>
    </w:p>
    <w:p w:rsidR="009B459C" w:rsidRPr="009B459C" w:rsidRDefault="009B459C" w:rsidP="007D6A9A">
      <w:pPr>
        <w:ind w:firstLine="709"/>
        <w:jc w:val="both"/>
      </w:pPr>
      <w:r w:rsidRPr="009B459C">
        <w:t xml:space="preserve">Для успешного выполнения заданий, где требуется знания по орфографии и пунктуации, необходимо постоянно применять на уроках задания, повышающие уровень грамотности (отредактировать высказывание, ввести цитату в текст разными способами и др.), формировать у школьников навыки самооценки и </w:t>
      </w:r>
      <w:proofErr w:type="spellStart"/>
      <w:r w:rsidRPr="009B459C">
        <w:t>самокоррекции</w:t>
      </w:r>
      <w:proofErr w:type="spellEnd"/>
      <w:r w:rsidRPr="009B459C">
        <w:t xml:space="preserve"> (регулятивные универсальные учебные действия), направленные на оценку собственной речи с точки зрения правильности – соответствия правописным и речевым нормам русского литературного языка, мотивировать осознанное исправление грамматических и речевых ошибок в собственной речи. Важно сформировать у обучающихся привычку работать с черновиком, перечитывать написанное, при необходимости редактировать созданный текст.</w:t>
      </w:r>
    </w:p>
    <w:p w:rsidR="009B459C" w:rsidRPr="009B459C" w:rsidRDefault="009B459C" w:rsidP="007D6A9A">
      <w:pPr>
        <w:ind w:firstLine="709"/>
        <w:jc w:val="both"/>
      </w:pPr>
      <w:r w:rsidRPr="009B459C">
        <w:t xml:space="preserve">Для того чтобы ликвидировать указанные недостатки, необходимо использовать </w:t>
      </w:r>
      <w:r w:rsidRPr="009B459C">
        <w:rPr>
          <w:i/>
        </w:rPr>
        <w:t>методические рекомендации для учителей</w:t>
      </w:r>
      <w:r w:rsidRPr="009B459C">
        <w:t xml:space="preserve">, подготовленные ФИПИ на основе анализа типичных ошибок участников ЕГЭ текущего года, учебно-методические материалы для председателей и членов региональных предметных комиссий по проверке, </w:t>
      </w:r>
      <w:proofErr w:type="spellStart"/>
      <w:r w:rsidRPr="009B459C">
        <w:t>видеоконсультации</w:t>
      </w:r>
      <w:proofErr w:type="spellEnd"/>
      <w:r w:rsidRPr="009B459C">
        <w:t xml:space="preserve"> для участников ЕГЭ. </w:t>
      </w:r>
    </w:p>
    <w:p w:rsidR="009B459C" w:rsidRPr="009B459C" w:rsidRDefault="009B459C" w:rsidP="009B459C">
      <w:pPr>
        <w:pStyle w:val="a3"/>
        <w:tabs>
          <w:tab w:val="left" w:pos="426"/>
        </w:tabs>
        <w:spacing w:line="240" w:lineRule="auto"/>
        <w:ind w:left="1429" w:right="-1"/>
        <w:jc w:val="both"/>
        <w:rPr>
          <w:sz w:val="24"/>
          <w:szCs w:val="24"/>
        </w:rPr>
      </w:pPr>
    </w:p>
    <w:p w:rsidR="009B459C" w:rsidRPr="009B459C" w:rsidRDefault="009B459C" w:rsidP="009B459C">
      <w:pPr>
        <w:pStyle w:val="a3"/>
        <w:spacing w:after="0" w:line="240" w:lineRule="auto"/>
        <w:ind w:left="0"/>
        <w:jc w:val="both"/>
        <w:rPr>
          <w:rFonts w:ascii="Times New Roman" w:eastAsia="Times New Roman" w:hAnsi="Times New Roman"/>
          <w:bCs/>
          <w:i/>
          <w:iCs/>
          <w:sz w:val="24"/>
          <w:szCs w:val="24"/>
          <w:lang w:eastAsia="ru-RU"/>
        </w:rPr>
      </w:pPr>
      <w:r w:rsidRPr="009B459C">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9B459C" w:rsidRPr="009B459C" w:rsidRDefault="009B459C" w:rsidP="009B459C">
      <w:pPr>
        <w:pStyle w:val="a3"/>
        <w:spacing w:line="240" w:lineRule="auto"/>
        <w:rPr>
          <w:rFonts w:ascii="Times New Roman" w:hAnsi="Times New Roman"/>
          <w:sz w:val="24"/>
          <w:szCs w:val="24"/>
        </w:rPr>
      </w:pPr>
    </w:p>
    <w:p w:rsidR="009B459C" w:rsidRPr="009B459C" w:rsidRDefault="009B459C" w:rsidP="007D6A9A">
      <w:pPr>
        <w:pStyle w:val="a3"/>
        <w:spacing w:after="0" w:line="240" w:lineRule="auto"/>
        <w:ind w:left="0" w:firstLine="709"/>
        <w:jc w:val="both"/>
        <w:rPr>
          <w:rFonts w:ascii="Times New Roman" w:eastAsia="Times New Roman" w:hAnsi="Times New Roman"/>
          <w:bCs/>
          <w:i/>
          <w:iCs/>
          <w:sz w:val="24"/>
          <w:szCs w:val="24"/>
          <w:lang w:eastAsia="ru-RU"/>
        </w:rPr>
      </w:pPr>
      <w:r w:rsidRPr="009B459C">
        <w:rPr>
          <w:rFonts w:ascii="Times New Roman" w:hAnsi="Times New Roman"/>
          <w:sz w:val="24"/>
          <w:szCs w:val="24"/>
        </w:rPr>
        <w:t xml:space="preserve">Организовать пробный экзамена по литературе, проанализировать результаты и принять меры по устранению типичных ошибок (с привлечением членов предметной комиссии ЕГЭ по литературе). Обеспечить участие педагогов и учащихся в мероприятиях из дорожной карты. Выявить выпускников СПО, планирующих сдавать литературу, контролировать вовлечение выпускников и их педагогов в мероприятия из дорожной карты, организовать проведение обучающих семинаров/ </w:t>
      </w:r>
      <w:proofErr w:type="spellStart"/>
      <w:r w:rsidRPr="009B459C">
        <w:rPr>
          <w:rFonts w:ascii="Times New Roman" w:hAnsi="Times New Roman"/>
          <w:sz w:val="24"/>
          <w:szCs w:val="24"/>
        </w:rPr>
        <w:t>вебинаров</w:t>
      </w:r>
      <w:proofErr w:type="spellEnd"/>
      <w:r w:rsidRPr="009B459C">
        <w:rPr>
          <w:rFonts w:ascii="Times New Roman" w:hAnsi="Times New Roman"/>
          <w:sz w:val="24"/>
          <w:szCs w:val="24"/>
        </w:rPr>
        <w:t xml:space="preserve"> по подготовке к ЕГЭ по литературе отдельно для этих категорий с привлечением членов предметной комиссии ЕГЭ по литературе, педагогов с высокими результатами.</w:t>
      </w:r>
    </w:p>
    <w:p w:rsidR="00F47AF2" w:rsidRPr="009B459C" w:rsidRDefault="00F47AF2" w:rsidP="005C426E">
      <w:pPr>
        <w:pStyle w:val="3"/>
        <w:numPr>
          <w:ilvl w:val="0"/>
          <w:numId w:val="30"/>
        </w:numPr>
        <w:ind w:left="0" w:firstLine="0"/>
        <w:jc w:val="both"/>
        <w:rPr>
          <w:rFonts w:ascii="Times New Roman" w:hAnsi="Times New Roman"/>
          <w:bCs w:val="0"/>
        </w:rPr>
      </w:pPr>
      <w:bookmarkStart w:id="347" w:name="_Toc208313757"/>
      <w:r w:rsidRPr="009B459C">
        <w:rPr>
          <w:rFonts w:ascii="Times New Roman" w:hAnsi="Times New Roman"/>
          <w:bCs w:val="0"/>
        </w:rPr>
        <w:t>…по организации дифференцированного обучения школьников с разными уровнями предметной подготовки</w:t>
      </w:r>
      <w:bookmarkEnd w:id="347"/>
    </w:p>
    <w:p w:rsidR="004B071E" w:rsidRPr="004B071E" w:rsidRDefault="004B071E" w:rsidP="004B071E">
      <w:pPr>
        <w:ind w:firstLine="539"/>
        <w:jc w:val="both"/>
        <w:rPr>
          <w:i/>
        </w:rPr>
      </w:pPr>
      <w:r w:rsidRPr="004B071E">
        <w:rPr>
          <w:i/>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ЕГЭ с разным уровнем подготовки.</w:t>
      </w:r>
    </w:p>
    <w:p w:rsidR="004B071E" w:rsidRPr="004B071E" w:rsidRDefault="004B071E" w:rsidP="004B071E">
      <w:pPr>
        <w:spacing w:line="276" w:lineRule="auto"/>
        <w:ind w:firstLine="709"/>
        <w:jc w:val="both"/>
        <w:rPr>
          <w:b/>
        </w:rPr>
      </w:pPr>
      <w:r w:rsidRPr="004B071E">
        <w:rPr>
          <w:b/>
        </w:rPr>
        <w:t>Низкий уровень мотивации</w:t>
      </w:r>
    </w:p>
    <w:p w:rsidR="004B071E" w:rsidRPr="004B071E" w:rsidRDefault="004B071E" w:rsidP="007D6A9A">
      <w:pPr>
        <w:ind w:firstLine="709"/>
        <w:jc w:val="both"/>
      </w:pPr>
      <w:r w:rsidRPr="004B071E">
        <w:t xml:space="preserve">1. Систематически применять актуальные стратегии и приемы чтения на уроках литературы: </w:t>
      </w:r>
      <w:proofErr w:type="spellStart"/>
      <w:r w:rsidRPr="004B071E">
        <w:t>предтекстовые</w:t>
      </w:r>
      <w:proofErr w:type="spellEnd"/>
      <w:r w:rsidRPr="004B071E">
        <w:t xml:space="preserve">, текстовые </w:t>
      </w:r>
    </w:p>
    <w:p w:rsidR="004B071E" w:rsidRPr="004B071E" w:rsidRDefault="004B071E" w:rsidP="007D6A9A">
      <w:pPr>
        <w:ind w:firstLine="709"/>
        <w:jc w:val="both"/>
      </w:pPr>
      <w:r w:rsidRPr="004B071E">
        <w:t xml:space="preserve">2.Актуализировать работу по систематизации изученного с использованием приемов графической переработки текста: читательский дневник в формате «рабочих листов», визуальный конспект, табличные упражнения, схемы. </w:t>
      </w:r>
    </w:p>
    <w:p w:rsidR="004B071E" w:rsidRPr="004B071E" w:rsidRDefault="004B071E" w:rsidP="007D6A9A">
      <w:pPr>
        <w:ind w:firstLine="709"/>
        <w:jc w:val="both"/>
      </w:pPr>
      <w:r w:rsidRPr="004B071E">
        <w:t xml:space="preserve">3.Организовывать и контролировать заучивание наизусть минимума  отрывков лирических произведений и их фрагментов, в том числе с применением конкурсных, игровых, театрализованных заданий. </w:t>
      </w:r>
    </w:p>
    <w:p w:rsidR="004B071E" w:rsidRPr="004B071E" w:rsidRDefault="004B071E" w:rsidP="007D6A9A">
      <w:pPr>
        <w:ind w:firstLine="709"/>
        <w:jc w:val="both"/>
      </w:pPr>
      <w:r w:rsidRPr="004B071E">
        <w:t xml:space="preserve">4.Развивать навыки анализа текстов по данному алгоритму, включающему определение рода и жанра произведения, особенностей композиции, смысла названия произведения, темы, проблемы, идеи, авторской позиции, анализ образов и художественной </w:t>
      </w:r>
      <w:r w:rsidRPr="004B071E">
        <w:lastRenderedPageBreak/>
        <w:t xml:space="preserve">речи. При проведении анализа практиковать методические подходы к заданиям по читательской грамотности. </w:t>
      </w:r>
    </w:p>
    <w:p w:rsidR="004B071E" w:rsidRPr="004B071E" w:rsidRDefault="004B071E" w:rsidP="007D6A9A">
      <w:pPr>
        <w:ind w:firstLine="709"/>
        <w:jc w:val="both"/>
      </w:pPr>
      <w:r w:rsidRPr="004B071E">
        <w:t>5. Регулярно актуализировать изученные теоретико-литературные понятия в практике анализа художественного текста и написания сочинений в формате ЕГЭ – с привлечением игровых технологий, конкурсных заданий, ИКТ.</w:t>
      </w:r>
    </w:p>
    <w:p w:rsidR="004B071E" w:rsidRPr="004B071E" w:rsidRDefault="004B071E" w:rsidP="007D6A9A">
      <w:pPr>
        <w:ind w:firstLine="709"/>
        <w:jc w:val="both"/>
      </w:pPr>
      <w:r w:rsidRPr="004B071E">
        <w:t xml:space="preserve"> 6. Проводить работу по развитию речи и логических навыков учащихся, обращая особое внимание на редактирование развернутых ответов (аспектный анализ работ других учащихся, самопроверка, переработка проверенных сочинений по замечаниям учителя, дописывание, переписывание частей и др.) и построение сочинения-рассуждения и развернутых ответов по предложенному алгоритму (формирование познавательных и регулятивных </w:t>
      </w:r>
      <w:proofErr w:type="spellStart"/>
      <w:r w:rsidRPr="004B071E">
        <w:t>метапредметных</w:t>
      </w:r>
      <w:proofErr w:type="spellEnd"/>
      <w:r w:rsidRPr="004B071E">
        <w:t xml:space="preserve"> результатов на </w:t>
      </w:r>
      <w:proofErr w:type="spellStart"/>
      <w:r w:rsidRPr="004B071E">
        <w:t>межпредметном</w:t>
      </w:r>
      <w:proofErr w:type="spellEnd"/>
      <w:r w:rsidRPr="004B071E">
        <w:t xml:space="preserve"> уровне). </w:t>
      </w:r>
    </w:p>
    <w:p w:rsidR="004B071E" w:rsidRPr="004B071E" w:rsidRDefault="004B071E" w:rsidP="007D6A9A">
      <w:pPr>
        <w:ind w:firstLine="709"/>
        <w:jc w:val="both"/>
      </w:pPr>
      <w:r w:rsidRPr="004B071E">
        <w:t xml:space="preserve">7. При написании сочинений, выполнении заданий и в качестве самостоятельного упражнения проводить анализ формулировки темы / задания </w:t>
      </w:r>
    </w:p>
    <w:p w:rsidR="004B071E" w:rsidRPr="004B071E" w:rsidRDefault="004B071E" w:rsidP="007D6A9A">
      <w:pPr>
        <w:ind w:firstLine="709"/>
        <w:jc w:val="both"/>
      </w:pPr>
      <w:r w:rsidRPr="004B071E">
        <w:t xml:space="preserve">8. При выполнении заданий формата ЕГЭ опираться на критерии оценивания, проверять их знание. </w:t>
      </w:r>
    </w:p>
    <w:p w:rsidR="004B071E" w:rsidRPr="004B071E" w:rsidRDefault="004B071E" w:rsidP="007D6A9A">
      <w:pPr>
        <w:ind w:firstLine="709"/>
        <w:jc w:val="both"/>
      </w:pPr>
      <w:r w:rsidRPr="004B071E">
        <w:t>9. Особое внимание следует уделить работе с орфографическим словарём.</w:t>
      </w:r>
    </w:p>
    <w:p w:rsidR="004B071E" w:rsidRPr="004B071E" w:rsidRDefault="004B071E" w:rsidP="007D6A9A">
      <w:pPr>
        <w:ind w:firstLine="709"/>
        <w:jc w:val="both"/>
        <w:rPr>
          <w:b/>
        </w:rPr>
      </w:pPr>
      <w:r w:rsidRPr="004B071E">
        <w:rPr>
          <w:b/>
        </w:rPr>
        <w:t>Средний уровень мотивации</w:t>
      </w:r>
    </w:p>
    <w:p w:rsidR="004B071E" w:rsidRPr="004B071E" w:rsidRDefault="004B071E" w:rsidP="007D6A9A">
      <w:pPr>
        <w:ind w:firstLine="709"/>
        <w:jc w:val="both"/>
      </w:pPr>
      <w:r w:rsidRPr="004B071E">
        <w:t xml:space="preserve">1. Обеспечить мотивацию к прочтению полных текстов, контроль качества чтения, организацию обобщающего повторения. </w:t>
      </w:r>
    </w:p>
    <w:p w:rsidR="004B071E" w:rsidRPr="004B071E" w:rsidRDefault="004B071E" w:rsidP="007D6A9A">
      <w:pPr>
        <w:ind w:firstLine="709"/>
        <w:jc w:val="both"/>
      </w:pPr>
      <w:r w:rsidRPr="004B071E">
        <w:t xml:space="preserve">2. Обучать анализу и сопоставительному анализу на основе выявления черт сходства и различия сопоставляемых произведений, алгоритмам сопоставления. </w:t>
      </w:r>
    </w:p>
    <w:p w:rsidR="004B071E" w:rsidRPr="004B071E" w:rsidRDefault="004B071E" w:rsidP="007D6A9A">
      <w:pPr>
        <w:ind w:firstLine="709"/>
        <w:jc w:val="both"/>
      </w:pPr>
      <w:r w:rsidRPr="004B071E">
        <w:t xml:space="preserve">3. Обучать различным способам привлечения текста произведения для аргументации. </w:t>
      </w:r>
    </w:p>
    <w:p w:rsidR="004B071E" w:rsidRPr="004B071E" w:rsidRDefault="004B071E" w:rsidP="007D6A9A">
      <w:pPr>
        <w:ind w:firstLine="709"/>
        <w:jc w:val="both"/>
      </w:pPr>
      <w:r w:rsidRPr="004B071E">
        <w:t xml:space="preserve">4.Актуализировать изученные теоретико-литературные понятия в практике анализа художественного текста и написания заданий с развернутым ответов всех типов в формате ЕГЭ – с привлечением игровых технологий, конкурсных заданий, ИКТ. </w:t>
      </w:r>
    </w:p>
    <w:p w:rsidR="004B071E" w:rsidRPr="004B071E" w:rsidRDefault="004B071E" w:rsidP="007D6A9A">
      <w:pPr>
        <w:ind w:firstLine="709"/>
        <w:jc w:val="both"/>
      </w:pPr>
      <w:r w:rsidRPr="004B071E">
        <w:t>5. Обучать написанию сочинения-рассуждения с обязательным редактированием и самооценкой/</w:t>
      </w:r>
      <w:proofErr w:type="spellStart"/>
      <w:r w:rsidRPr="004B071E">
        <w:t>взаимооценкой</w:t>
      </w:r>
      <w:proofErr w:type="spellEnd"/>
      <w:r w:rsidRPr="004B071E">
        <w:t xml:space="preserve"> ответов по критериям ЕГЭ. </w:t>
      </w:r>
    </w:p>
    <w:p w:rsidR="004B071E" w:rsidRPr="004B071E" w:rsidRDefault="004B071E" w:rsidP="007D6A9A">
      <w:pPr>
        <w:ind w:firstLine="709"/>
        <w:jc w:val="both"/>
      </w:pPr>
      <w:r w:rsidRPr="004B071E">
        <w:t xml:space="preserve">6. Работать с историко-культурным контекстом литературного произведения. </w:t>
      </w:r>
    </w:p>
    <w:p w:rsidR="004B071E" w:rsidRPr="004B071E" w:rsidRDefault="004B071E" w:rsidP="007D6A9A">
      <w:pPr>
        <w:ind w:firstLine="709"/>
        <w:jc w:val="both"/>
      </w:pPr>
      <w:r w:rsidRPr="004B071E">
        <w:t xml:space="preserve">7. Методику написания сочинений 11.5 выделить в особый раздел подготовки к ЕГЭ по литературе, уделить внимание ее проработке в разных аспектах: знакомить учеников с терминологией других видов искусств и учить пользоваться ею (психологический рисунок роли, </w:t>
      </w:r>
      <w:proofErr w:type="spellStart"/>
      <w:r w:rsidRPr="004B071E">
        <w:t>цветопись</w:t>
      </w:r>
      <w:proofErr w:type="spellEnd"/>
      <w:r w:rsidRPr="004B071E">
        <w:t>, первый и общий планы и мн. др.); объяснять, что эти темы не отдаляют, а приближают учащихся к художественному тексту; обращаться к конкретным сценам, эпизодам, деталям; учить сочетать креативность с фактографической точностью, показывая, как можно «перевести» литературу на язык других искусств.</w:t>
      </w:r>
    </w:p>
    <w:p w:rsidR="004B071E" w:rsidRPr="004B071E" w:rsidRDefault="004B071E" w:rsidP="007D6A9A">
      <w:pPr>
        <w:ind w:firstLine="709"/>
        <w:jc w:val="both"/>
      </w:pPr>
      <w:r w:rsidRPr="004B071E">
        <w:t>8. Повышать уровень речевой культуры.</w:t>
      </w:r>
    </w:p>
    <w:p w:rsidR="004B071E" w:rsidRPr="004B071E" w:rsidRDefault="004B071E" w:rsidP="007D6A9A">
      <w:pPr>
        <w:ind w:firstLine="709"/>
        <w:jc w:val="both"/>
        <w:rPr>
          <w:b/>
        </w:rPr>
      </w:pPr>
      <w:r w:rsidRPr="004B071E">
        <w:rPr>
          <w:b/>
        </w:rPr>
        <w:t>Высокий уровень мотивации</w:t>
      </w:r>
    </w:p>
    <w:p w:rsidR="004B071E" w:rsidRPr="004B071E" w:rsidRDefault="004B071E" w:rsidP="007D6A9A">
      <w:pPr>
        <w:ind w:firstLine="709"/>
        <w:jc w:val="both"/>
      </w:pPr>
      <w:r w:rsidRPr="004B071E">
        <w:t>1.Обеспечить качественное повторение, обобщение и систематизацию прочитанных произведений и изученных тем, заучивание наизусть лирических произведений, важных цитат.</w:t>
      </w:r>
    </w:p>
    <w:p w:rsidR="004B071E" w:rsidRPr="004B071E" w:rsidRDefault="004B071E" w:rsidP="007D6A9A">
      <w:pPr>
        <w:ind w:firstLine="709"/>
        <w:jc w:val="both"/>
      </w:pPr>
      <w:r w:rsidRPr="004B071E">
        <w:t>2. Расширять литературный кругозор за счет чтения дополнительной литературы.</w:t>
      </w:r>
    </w:p>
    <w:p w:rsidR="004B071E" w:rsidRPr="004B071E" w:rsidRDefault="004B071E" w:rsidP="007D6A9A">
      <w:pPr>
        <w:ind w:firstLine="709"/>
        <w:jc w:val="both"/>
      </w:pPr>
      <w:r w:rsidRPr="004B071E">
        <w:t>3. Обучать приемам редактирования сочинений, их самооценке/</w:t>
      </w:r>
      <w:proofErr w:type="spellStart"/>
      <w:r w:rsidRPr="004B071E">
        <w:t>взаимооценке</w:t>
      </w:r>
      <w:proofErr w:type="spellEnd"/>
      <w:r w:rsidRPr="004B071E">
        <w:t xml:space="preserve"> по критериям ЕГЭ.</w:t>
      </w:r>
    </w:p>
    <w:p w:rsidR="004B071E" w:rsidRPr="004B071E" w:rsidRDefault="004B071E" w:rsidP="007D6A9A">
      <w:pPr>
        <w:ind w:firstLine="709"/>
        <w:jc w:val="both"/>
      </w:pPr>
      <w:r w:rsidRPr="004B071E">
        <w:t xml:space="preserve">4. Работать с историко-культурным контекстом литературного произведения, выявлять </w:t>
      </w:r>
      <w:proofErr w:type="spellStart"/>
      <w:r w:rsidRPr="004B071E">
        <w:t>межтекстовые</w:t>
      </w:r>
      <w:proofErr w:type="spellEnd"/>
      <w:r w:rsidRPr="004B071E">
        <w:t xml:space="preserve"> связи, возможности диалога литературы с другими видами искусств.</w:t>
      </w:r>
    </w:p>
    <w:p w:rsidR="004B071E" w:rsidRPr="004B071E" w:rsidRDefault="004B071E" w:rsidP="007D6A9A">
      <w:pPr>
        <w:ind w:firstLine="709"/>
        <w:jc w:val="both"/>
      </w:pPr>
      <w:r w:rsidRPr="004B071E">
        <w:t xml:space="preserve">5. Использовать изученные теоретико-литературные понятия при выполнении любых заданий с развернутым ответом по литературе. </w:t>
      </w:r>
    </w:p>
    <w:p w:rsidR="004B071E" w:rsidRPr="004B071E" w:rsidRDefault="004B071E" w:rsidP="007D6A9A">
      <w:pPr>
        <w:ind w:firstLine="709"/>
        <w:jc w:val="both"/>
      </w:pPr>
      <w:r w:rsidRPr="004B071E">
        <w:t xml:space="preserve">6. Развивать навыки анализа лирических текстов с привлечением стихотворений, не внесенных в кодификатор, в том числе зарубежных авторов </w:t>
      </w:r>
    </w:p>
    <w:p w:rsidR="004B071E" w:rsidRPr="004B071E" w:rsidRDefault="004B071E" w:rsidP="007D6A9A">
      <w:pPr>
        <w:ind w:firstLine="709"/>
        <w:jc w:val="both"/>
      </w:pPr>
      <w:r w:rsidRPr="004B071E">
        <w:t>7. Методику написания сочинений 11.5 выделить в особый раздел подготовки к ЕГЭ по литературе, уделить внимание ее проработке в разных аспектах.</w:t>
      </w:r>
    </w:p>
    <w:p w:rsidR="004B071E" w:rsidRPr="004B071E" w:rsidRDefault="004B071E" w:rsidP="007D6A9A">
      <w:pPr>
        <w:ind w:firstLine="709"/>
        <w:jc w:val="both"/>
        <w:rPr>
          <w:b/>
        </w:rPr>
      </w:pPr>
    </w:p>
    <w:p w:rsidR="004B071E" w:rsidRPr="004B071E" w:rsidRDefault="004B071E" w:rsidP="004A46C0">
      <w:pPr>
        <w:pStyle w:val="a3"/>
        <w:numPr>
          <w:ilvl w:val="0"/>
          <w:numId w:val="1"/>
        </w:numPr>
        <w:tabs>
          <w:tab w:val="left" w:pos="993"/>
        </w:tabs>
        <w:spacing w:after="0" w:line="240" w:lineRule="auto"/>
        <w:ind w:left="0" w:firstLine="709"/>
        <w:jc w:val="both"/>
        <w:rPr>
          <w:rFonts w:ascii="Times New Roman" w:eastAsia="Times New Roman" w:hAnsi="Times New Roman"/>
          <w:bCs/>
          <w:i/>
          <w:iCs/>
          <w:sz w:val="24"/>
          <w:szCs w:val="24"/>
          <w:lang w:eastAsia="ru-RU"/>
        </w:rPr>
      </w:pPr>
      <w:r w:rsidRPr="004B071E">
        <w:rPr>
          <w:rFonts w:ascii="Times New Roman" w:eastAsia="Times New Roman" w:hAnsi="Times New Roman"/>
          <w:bCs/>
          <w:i/>
          <w:iCs/>
          <w:sz w:val="24"/>
          <w:szCs w:val="24"/>
          <w:lang w:eastAsia="ru-RU"/>
        </w:rPr>
        <w:lastRenderedPageBreak/>
        <w:t>Администрациям образовательных организаций</w:t>
      </w:r>
    </w:p>
    <w:p w:rsidR="004B071E" w:rsidRPr="004B071E" w:rsidRDefault="004B071E" w:rsidP="007D6A9A">
      <w:pPr>
        <w:ind w:firstLine="709"/>
        <w:jc w:val="both"/>
      </w:pPr>
      <w:r w:rsidRPr="004B071E">
        <w:t xml:space="preserve">Организовать в ОО 1-2 пробных экзамена по литературе, проанализировать результаты, определить уровень подготовки выпускников и принять меры по устранению типичных ошибок (с привлечением членов предметной комиссии ЕГЭ по литературе); организовать активное </w:t>
      </w:r>
      <w:proofErr w:type="spellStart"/>
      <w:r w:rsidRPr="004B071E">
        <w:t>межпредметное</w:t>
      </w:r>
      <w:proofErr w:type="spellEnd"/>
      <w:r w:rsidRPr="004B071E">
        <w:t xml:space="preserve"> взаимодействие в ОО при изучении литературы; контролировать выполнение данных выше рекомендаций выпускниками, выбравшими ЕГЭ по литературе, в соответствии с выявленным уровнем подготовки; обеспечить участие педагогов и учащихся в мероприятиях из дорожной карты; мотивировать учащихся с высоким уровнем подготовки к участию в предметных олимпиадах, в том числе вузовских; организовать взаимодействие с учреждениями культуры для расширения возможностей изучения литературы, ее связи с историей и другими видами искусств.</w:t>
      </w:r>
    </w:p>
    <w:p w:rsidR="004B071E" w:rsidRPr="004B071E" w:rsidRDefault="004B071E" w:rsidP="007D6A9A">
      <w:pPr>
        <w:ind w:firstLine="709"/>
        <w:jc w:val="both"/>
        <w:rPr>
          <w:rFonts w:eastAsia="Times New Roman"/>
          <w:bCs/>
          <w:iCs/>
        </w:rPr>
      </w:pPr>
    </w:p>
    <w:p w:rsidR="004B071E" w:rsidRPr="004B071E" w:rsidRDefault="004B071E" w:rsidP="004A46C0">
      <w:pPr>
        <w:pStyle w:val="a3"/>
        <w:numPr>
          <w:ilvl w:val="0"/>
          <w:numId w:val="1"/>
        </w:numPr>
        <w:tabs>
          <w:tab w:val="left" w:pos="993"/>
        </w:tabs>
        <w:spacing w:after="0" w:line="240" w:lineRule="auto"/>
        <w:ind w:left="0" w:firstLine="709"/>
        <w:jc w:val="both"/>
        <w:rPr>
          <w:rFonts w:ascii="Times New Roman" w:eastAsia="Times New Roman" w:hAnsi="Times New Roman"/>
          <w:bCs/>
          <w:i/>
          <w:iCs/>
          <w:sz w:val="24"/>
          <w:szCs w:val="24"/>
          <w:lang w:eastAsia="ru-RU"/>
        </w:rPr>
      </w:pPr>
      <w:r w:rsidRPr="004B071E">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4B071E" w:rsidRPr="004B071E" w:rsidRDefault="004B071E" w:rsidP="007D6A9A">
      <w:pPr>
        <w:ind w:firstLine="709"/>
        <w:jc w:val="both"/>
        <w:rPr>
          <w:rFonts w:eastAsia="Times New Roman"/>
          <w:bCs/>
          <w:iCs/>
        </w:rPr>
      </w:pPr>
      <w:r w:rsidRPr="004B071E">
        <w:t>Содействовать проведению в ОО пробных экзаменов по литературе и организации деятельности по устранению типичных ошибок (с привлечением членов предметной комиссии ЕГЭ по литературе), обеспечить участие педагогов и учащихся в мероприятиях из дорожной карты; своевременно информировать ОО о предметных олимпиадах, в том числе вузовских; организовать взаимодействие ОО с учреждениями культуры для расширения возможностей изучения литературы, ее связи с историей и другими видами искусств.</w:t>
      </w:r>
    </w:p>
    <w:p w:rsidR="00F47AF2" w:rsidRDefault="00F47AF2" w:rsidP="005C426E">
      <w:pPr>
        <w:pStyle w:val="3"/>
        <w:numPr>
          <w:ilvl w:val="0"/>
          <w:numId w:val="30"/>
        </w:numPr>
        <w:tabs>
          <w:tab w:val="left" w:pos="567"/>
        </w:tabs>
        <w:ind w:left="0" w:firstLine="0"/>
        <w:jc w:val="both"/>
        <w:rPr>
          <w:rFonts w:ascii="Times New Roman" w:hAnsi="Times New Roman"/>
        </w:rPr>
      </w:pPr>
      <w:bookmarkStart w:id="348" w:name="_Toc208313758"/>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r w:rsidRPr="00A1751E">
        <w:t xml:space="preserve"> </w:t>
      </w:r>
      <w:r w:rsidRPr="00A1751E">
        <w:rPr>
          <w:rFonts w:ascii="Times New Roman" w:hAnsi="Times New Roman"/>
        </w:rPr>
        <w:t>для включения в региональную дорожную карту по развитию региональной системы образования</w:t>
      </w:r>
      <w:bookmarkEnd w:id="348"/>
    </w:p>
    <w:p w:rsidR="004B071E" w:rsidRPr="004B071E" w:rsidRDefault="004B071E" w:rsidP="007D6A9A">
      <w:pPr>
        <w:ind w:firstLine="709"/>
        <w:contextualSpacing/>
        <w:jc w:val="both"/>
      </w:pPr>
      <w:r w:rsidRPr="004B071E">
        <w:t>Рекомендуется организовать обсуждение на методических объединениях учителей русского языка и литературы следующих вопросов:</w:t>
      </w:r>
    </w:p>
    <w:p w:rsidR="004B071E" w:rsidRPr="004B071E" w:rsidRDefault="004B071E" w:rsidP="004A46C0">
      <w:pPr>
        <w:numPr>
          <w:ilvl w:val="0"/>
          <w:numId w:val="1"/>
        </w:numPr>
        <w:tabs>
          <w:tab w:val="left" w:pos="993"/>
        </w:tabs>
        <w:ind w:left="0" w:firstLine="709"/>
        <w:contextualSpacing/>
        <w:jc w:val="both"/>
      </w:pPr>
      <w:r w:rsidRPr="004B071E">
        <w:t>Анализ результатов ЕГЭ 2025 по предмету в ОО;</w:t>
      </w:r>
    </w:p>
    <w:p w:rsidR="004B071E" w:rsidRPr="004B071E" w:rsidRDefault="004B071E" w:rsidP="004A46C0">
      <w:pPr>
        <w:numPr>
          <w:ilvl w:val="0"/>
          <w:numId w:val="1"/>
        </w:numPr>
        <w:tabs>
          <w:tab w:val="left" w:pos="993"/>
        </w:tabs>
        <w:ind w:left="0" w:firstLine="709"/>
        <w:contextualSpacing/>
        <w:jc w:val="both"/>
      </w:pPr>
      <w:r w:rsidRPr="004B071E">
        <w:t>Анализ типичных ошибок и затруднений обучающихся при решении «проблемных» заданий ЕГЭ по предмету:</w:t>
      </w:r>
    </w:p>
    <w:p w:rsidR="004B071E" w:rsidRPr="004B071E" w:rsidRDefault="004B071E" w:rsidP="004A46C0">
      <w:pPr>
        <w:tabs>
          <w:tab w:val="left" w:pos="993"/>
        </w:tabs>
        <w:ind w:firstLine="709"/>
        <w:contextualSpacing/>
        <w:jc w:val="both"/>
        <w:rPr>
          <w:bCs/>
        </w:rPr>
      </w:pPr>
      <w:r w:rsidRPr="004B071E">
        <w:t xml:space="preserve">– </w:t>
      </w:r>
      <w:r w:rsidRPr="004B071E">
        <w:rPr>
          <w:bCs/>
        </w:rPr>
        <w:t>анализ текста с учётом его жанровой принадлежности;</w:t>
      </w:r>
    </w:p>
    <w:p w:rsidR="004B071E" w:rsidRPr="004B071E" w:rsidRDefault="004B071E" w:rsidP="004A46C0">
      <w:pPr>
        <w:tabs>
          <w:tab w:val="left" w:pos="993"/>
        </w:tabs>
        <w:ind w:firstLine="709"/>
        <w:contextualSpacing/>
        <w:jc w:val="both"/>
        <w:rPr>
          <w:bCs/>
        </w:rPr>
      </w:pPr>
      <w:r w:rsidRPr="004B071E">
        <w:t>–</w:t>
      </w:r>
      <w:r w:rsidRPr="004B071E">
        <w:rPr>
          <w:bCs/>
        </w:rPr>
        <w:t xml:space="preserve"> сравнение и сопоставление художественного текста с другим произведением по указанным в заданиях аспектам сопоставления;</w:t>
      </w:r>
    </w:p>
    <w:p w:rsidR="004B071E" w:rsidRPr="004B071E" w:rsidRDefault="004B071E" w:rsidP="004A46C0">
      <w:pPr>
        <w:tabs>
          <w:tab w:val="left" w:pos="993"/>
        </w:tabs>
        <w:ind w:firstLine="709"/>
        <w:contextualSpacing/>
        <w:jc w:val="both"/>
        <w:rPr>
          <w:bCs/>
        </w:rPr>
      </w:pPr>
      <w:r w:rsidRPr="004B071E">
        <w:t>–</w:t>
      </w:r>
      <w:r w:rsidRPr="004B071E">
        <w:rPr>
          <w:bCs/>
        </w:rPr>
        <w:t xml:space="preserve"> написание развёрнутого сочинения на литературную тему;</w:t>
      </w:r>
    </w:p>
    <w:p w:rsidR="004B071E" w:rsidRPr="004B071E" w:rsidRDefault="004B071E" w:rsidP="005C426E">
      <w:pPr>
        <w:numPr>
          <w:ilvl w:val="0"/>
          <w:numId w:val="15"/>
        </w:numPr>
        <w:tabs>
          <w:tab w:val="left" w:pos="993"/>
        </w:tabs>
        <w:ind w:left="0" w:firstLine="709"/>
        <w:contextualSpacing/>
        <w:jc w:val="both"/>
        <w:rPr>
          <w:bCs/>
        </w:rPr>
      </w:pPr>
      <w:r w:rsidRPr="004B071E">
        <w:rPr>
          <w:bCs/>
        </w:rPr>
        <w:t>Обобщение и трансляция опыта успешных практик, обеспечивших высокое качество образования по предмету; обратить внимание на темы, задания по которым были выполнены на высоком уровне;</w:t>
      </w:r>
    </w:p>
    <w:p w:rsidR="004B071E" w:rsidRPr="004B071E" w:rsidRDefault="004B071E" w:rsidP="005C426E">
      <w:pPr>
        <w:numPr>
          <w:ilvl w:val="0"/>
          <w:numId w:val="15"/>
        </w:numPr>
        <w:tabs>
          <w:tab w:val="left" w:pos="993"/>
        </w:tabs>
        <w:ind w:left="0" w:firstLine="709"/>
        <w:contextualSpacing/>
        <w:jc w:val="both"/>
      </w:pPr>
      <w:r w:rsidRPr="004B071E">
        <w:t>Средства повышения качества образования по предмету;</w:t>
      </w:r>
    </w:p>
    <w:p w:rsidR="004B071E" w:rsidRPr="004B071E" w:rsidRDefault="004B071E" w:rsidP="005C426E">
      <w:pPr>
        <w:numPr>
          <w:ilvl w:val="0"/>
          <w:numId w:val="15"/>
        </w:numPr>
        <w:tabs>
          <w:tab w:val="left" w:pos="993"/>
        </w:tabs>
        <w:ind w:left="0" w:firstLine="709"/>
        <w:contextualSpacing/>
        <w:jc w:val="both"/>
      </w:pPr>
      <w:r w:rsidRPr="004B071E">
        <w:t xml:space="preserve">Разбор демоверсии измерительных материалов для ГИА 2026 года по программам СОО. </w:t>
      </w:r>
    </w:p>
    <w:p w:rsidR="00F47AF2" w:rsidRDefault="00F47AF2" w:rsidP="005C426E">
      <w:pPr>
        <w:pStyle w:val="3"/>
        <w:numPr>
          <w:ilvl w:val="0"/>
          <w:numId w:val="30"/>
        </w:numPr>
        <w:tabs>
          <w:tab w:val="left" w:pos="567"/>
        </w:tabs>
        <w:ind w:left="0" w:firstLine="0"/>
        <w:jc w:val="both"/>
        <w:rPr>
          <w:rFonts w:ascii="Times New Roman" w:hAnsi="Times New Roman"/>
        </w:rPr>
      </w:pPr>
      <w:bookmarkStart w:id="349" w:name="_Toc208313759"/>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bookmarkEnd w:id="349"/>
    </w:p>
    <w:p w:rsidR="00F47AF2" w:rsidRPr="004B071E" w:rsidRDefault="00F47AF2" w:rsidP="00F47AF2"/>
    <w:p w:rsidR="004B071E" w:rsidRPr="004B071E" w:rsidRDefault="004B071E" w:rsidP="007D6A9A">
      <w:pPr>
        <w:ind w:firstLine="709"/>
        <w:jc w:val="both"/>
      </w:pPr>
      <w:r w:rsidRPr="004B071E">
        <w:t xml:space="preserve">С целью организации методической поддержки учителей определены направления повышения квалификации учителей: </w:t>
      </w:r>
    </w:p>
    <w:p w:rsidR="004B071E" w:rsidRPr="004B071E" w:rsidRDefault="004B071E" w:rsidP="005C426E">
      <w:pPr>
        <w:numPr>
          <w:ilvl w:val="0"/>
          <w:numId w:val="16"/>
        </w:numPr>
        <w:ind w:left="0" w:firstLine="709"/>
        <w:jc w:val="both"/>
      </w:pPr>
      <w:r w:rsidRPr="004B071E">
        <w:t>приемы обучения сочинению на уроках русского языка и литературы, развития речи и литературы в основной и старшей школе;</w:t>
      </w:r>
    </w:p>
    <w:p w:rsidR="004B071E" w:rsidRPr="004B071E" w:rsidRDefault="004B071E" w:rsidP="005C426E">
      <w:pPr>
        <w:numPr>
          <w:ilvl w:val="0"/>
          <w:numId w:val="16"/>
        </w:numPr>
        <w:ind w:left="0" w:firstLine="709"/>
        <w:jc w:val="both"/>
      </w:pPr>
      <w:proofErr w:type="spellStart"/>
      <w:r w:rsidRPr="004B071E">
        <w:t>метапредметный</w:t>
      </w:r>
      <w:proofErr w:type="spellEnd"/>
      <w:r w:rsidRPr="004B071E">
        <w:t xml:space="preserve"> характер сочинения. Стратегии подготовки к выпускным сочинениям различных форматов: ЕГЭ по русскому языку, ЕГЭ по литературе и итоговому декабрьскому сочинению; </w:t>
      </w:r>
    </w:p>
    <w:p w:rsidR="004B071E" w:rsidRPr="004B071E" w:rsidRDefault="004B071E" w:rsidP="005C426E">
      <w:pPr>
        <w:numPr>
          <w:ilvl w:val="0"/>
          <w:numId w:val="16"/>
        </w:numPr>
        <w:ind w:left="0" w:firstLine="709"/>
        <w:jc w:val="both"/>
      </w:pPr>
      <w:r w:rsidRPr="004B071E">
        <w:lastRenderedPageBreak/>
        <w:t>актуальные подходы к анализу текста при выполнении заданий формата ЕГЭ по литературе.</w:t>
      </w:r>
    </w:p>
    <w:p w:rsidR="00F47AF2" w:rsidRDefault="00F47AF2" w:rsidP="00F47AF2">
      <w:pPr>
        <w:spacing w:line="360" w:lineRule="auto"/>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AD5D08">
      <w:pPr>
        <w:pStyle w:val="3"/>
        <w:jc w:val="center"/>
        <w:rPr>
          <w:rFonts w:ascii="Times New Roman" w:hAnsi="Times New Roman"/>
          <w:szCs w:val="28"/>
        </w:rPr>
      </w:pPr>
    </w:p>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DD1035" w:rsidRDefault="00DD1035" w:rsidP="00DD1035"/>
    <w:p w:rsidR="005C426E" w:rsidRDefault="005C426E" w:rsidP="00DD1035"/>
    <w:p w:rsidR="005C426E" w:rsidRDefault="005C426E" w:rsidP="00DD1035"/>
    <w:p w:rsidR="00DD1035" w:rsidRPr="00DD1035" w:rsidRDefault="00DD1035" w:rsidP="00DD1035"/>
    <w:p w:rsidR="004919BF" w:rsidRDefault="004919BF" w:rsidP="00AD5D08">
      <w:pPr>
        <w:pStyle w:val="3"/>
        <w:jc w:val="center"/>
        <w:rPr>
          <w:rFonts w:ascii="Times New Roman" w:hAnsi="Times New Roman"/>
          <w:szCs w:val="28"/>
        </w:rPr>
      </w:pPr>
    </w:p>
    <w:p w:rsidR="00C76CE9" w:rsidRPr="00AD5D08" w:rsidRDefault="00C76CE9" w:rsidP="00AD5D08">
      <w:pPr>
        <w:pStyle w:val="3"/>
        <w:jc w:val="center"/>
        <w:rPr>
          <w:rFonts w:ascii="Times New Roman" w:hAnsi="Times New Roman"/>
          <w:szCs w:val="28"/>
        </w:rPr>
      </w:pPr>
      <w:bookmarkStart w:id="350" w:name="_Toc208313760"/>
      <w:r w:rsidRPr="00AD5D08">
        <w:rPr>
          <w:rFonts w:ascii="Times New Roman" w:hAnsi="Times New Roman"/>
          <w:szCs w:val="28"/>
        </w:rPr>
        <w:t>ИСТОРИ</w:t>
      </w:r>
      <w:r w:rsidR="004919BF">
        <w:rPr>
          <w:rFonts w:ascii="Times New Roman" w:hAnsi="Times New Roman"/>
          <w:szCs w:val="28"/>
        </w:rPr>
        <w:t>Я</w:t>
      </w:r>
      <w:bookmarkEnd w:id="350"/>
    </w:p>
    <w:p w:rsidR="005C426E" w:rsidRDefault="005C426E" w:rsidP="005C426E">
      <w:pPr>
        <w:pStyle w:val="1"/>
      </w:pPr>
      <w:bookmarkStart w:id="351" w:name="_Toc175654097"/>
      <w:bookmarkStart w:id="352" w:name="_Toc175654632"/>
      <w:bookmarkStart w:id="353" w:name="_Toc175662285"/>
      <w:bookmarkStart w:id="354" w:name="_Toc175664380"/>
      <w:bookmarkStart w:id="355" w:name="_Toc175664981"/>
      <w:bookmarkStart w:id="356" w:name="_Toc175665580"/>
      <w:bookmarkEnd w:id="351"/>
      <w:bookmarkEnd w:id="352"/>
      <w:bookmarkEnd w:id="353"/>
      <w:bookmarkEnd w:id="354"/>
      <w:bookmarkEnd w:id="355"/>
      <w:bookmarkEnd w:id="356"/>
    </w:p>
    <w:p w:rsidR="00C76CE9" w:rsidRDefault="00C76CE9" w:rsidP="005C426E">
      <w:pPr>
        <w:pStyle w:val="1"/>
      </w:pPr>
      <w:bookmarkStart w:id="357" w:name="_Toc208313761"/>
      <w:r w:rsidRPr="00C76CE9">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357"/>
    </w:p>
    <w:p w:rsidR="005C426E" w:rsidRPr="005C426E" w:rsidRDefault="005C426E" w:rsidP="005C426E"/>
    <w:p w:rsidR="00E708DB" w:rsidRPr="00510329" w:rsidRDefault="00866831" w:rsidP="005C426E">
      <w:pPr>
        <w:pStyle w:val="1"/>
        <w:numPr>
          <w:ilvl w:val="0"/>
          <w:numId w:val="31"/>
        </w:numPr>
        <w:tabs>
          <w:tab w:val="left" w:pos="284"/>
        </w:tabs>
        <w:ind w:left="0" w:firstLine="0"/>
      </w:pPr>
      <w:r>
        <w:t xml:space="preserve"> </w:t>
      </w:r>
      <w:bookmarkStart w:id="358" w:name="_Toc208313762"/>
      <w:r w:rsidR="00C76CE9" w:rsidRPr="00C76CE9">
        <w:t>…</w:t>
      </w:r>
      <w:r w:rsidR="00C76CE9" w:rsidRPr="00510329">
        <w:t>по совершенствованию преподавания учебного предмета всем обучающимся</w:t>
      </w:r>
      <w:bookmarkEnd w:id="358"/>
    </w:p>
    <w:p w:rsidR="0059155D" w:rsidRPr="00941CFC" w:rsidRDefault="0059155D" w:rsidP="00055558">
      <w:pPr>
        <w:pStyle w:val="a3"/>
        <w:numPr>
          <w:ilvl w:val="0"/>
          <w:numId w:val="1"/>
        </w:numPr>
        <w:spacing w:after="0" w:line="240" w:lineRule="auto"/>
        <w:ind w:left="0" w:firstLine="709"/>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59155D" w:rsidRPr="007248F6" w:rsidRDefault="0059155D" w:rsidP="00055558">
      <w:pPr>
        <w:ind w:firstLine="709"/>
        <w:jc w:val="both"/>
      </w:pPr>
      <w:r w:rsidRPr="007248F6">
        <w:t xml:space="preserve">-изучение и анализ документов, разработанных ФГБНУ «Федеральный институт педагогических измерений» (Кодификатор, Спецификацию, Демонстрационную версию, Методические рекомендации, </w:t>
      </w:r>
      <w:proofErr w:type="spellStart"/>
      <w:r w:rsidRPr="007248F6">
        <w:t>видеоуроки</w:t>
      </w:r>
      <w:proofErr w:type="spellEnd"/>
      <w:r w:rsidRPr="007248F6">
        <w:t xml:space="preserve"> для самостоятельной подготовки).</w:t>
      </w:r>
    </w:p>
    <w:p w:rsidR="0059155D" w:rsidRPr="007248F6" w:rsidRDefault="0059155D" w:rsidP="00055558">
      <w:pPr>
        <w:ind w:firstLine="709"/>
        <w:jc w:val="both"/>
      </w:pPr>
      <w:r w:rsidRPr="007248F6">
        <w:t xml:space="preserve">- формирование системы предметной подготовки учащихся с 5 по 11 классы, которая должна иметь многоплановый, долговременный и последовательный характер.   </w:t>
      </w:r>
    </w:p>
    <w:p w:rsidR="0059155D" w:rsidRPr="00352345" w:rsidRDefault="0059155D" w:rsidP="00055558">
      <w:pPr>
        <w:ind w:firstLine="709"/>
        <w:jc w:val="both"/>
      </w:pPr>
      <w:r w:rsidRPr="007248F6">
        <w:t>- поэтапно давать обучающимся объяснение по структуре заданий, разъяснять требования, алгоритм выполнения заданий, критерии оценивания заданий.</w:t>
      </w:r>
    </w:p>
    <w:p w:rsidR="0059155D" w:rsidRPr="00D339F1" w:rsidRDefault="0059155D" w:rsidP="00055558">
      <w:pPr>
        <w:pStyle w:val="a3"/>
        <w:spacing w:after="0" w:line="240" w:lineRule="auto"/>
        <w:ind w:left="0" w:firstLine="709"/>
        <w:jc w:val="both"/>
        <w:rPr>
          <w:rFonts w:ascii="Times New Roman" w:eastAsia="Times New Roman" w:hAnsi="Times New Roman"/>
          <w:bCs/>
          <w:sz w:val="24"/>
          <w:szCs w:val="24"/>
          <w:lang w:eastAsia="ru-RU"/>
        </w:rPr>
      </w:pPr>
    </w:p>
    <w:p w:rsidR="0059155D" w:rsidRDefault="0059155D" w:rsidP="005C426E">
      <w:pPr>
        <w:numPr>
          <w:ilvl w:val="0"/>
          <w:numId w:val="17"/>
        </w:numPr>
        <w:ind w:left="0" w:firstLine="709"/>
        <w:jc w:val="both"/>
      </w:pPr>
      <w:r>
        <w:rPr>
          <w:rFonts w:eastAsia="Times New Roman"/>
          <w:bCs/>
          <w:i/>
          <w:iCs/>
        </w:rPr>
        <w:t>ИПК / ИРО, иным организациям, реализующим программы профессионального развития учителей</w:t>
      </w:r>
      <w:r w:rsidRPr="006B5533">
        <w:rPr>
          <w:sz w:val="28"/>
          <w:szCs w:val="28"/>
        </w:rPr>
        <w:t xml:space="preserve"> </w:t>
      </w:r>
    </w:p>
    <w:p w:rsidR="0059155D" w:rsidRPr="006B5533" w:rsidRDefault="0059155D" w:rsidP="00055558">
      <w:pPr>
        <w:ind w:firstLine="709"/>
        <w:jc w:val="both"/>
      </w:pPr>
      <w:r w:rsidRPr="006B5533">
        <w:t>осуществлять поддержку деятельности окружн</w:t>
      </w:r>
      <w:r>
        <w:t>ого</w:t>
      </w:r>
      <w:r w:rsidRPr="006B5533">
        <w:t xml:space="preserve"> МО учителей истории;</w:t>
      </w:r>
    </w:p>
    <w:p w:rsidR="0059155D" w:rsidRDefault="0059155D" w:rsidP="00055558">
      <w:pPr>
        <w:ind w:firstLine="709"/>
        <w:jc w:val="both"/>
        <w:rPr>
          <w:rFonts w:eastAsia="Times New Roman"/>
        </w:rPr>
      </w:pPr>
      <w:r w:rsidRPr="006B5533">
        <w:rPr>
          <w:rFonts w:eastAsia="Times New Roman"/>
        </w:rPr>
        <w:t>организовать посещение уроков с целью оказания адресной методической помощи;</w:t>
      </w:r>
    </w:p>
    <w:p w:rsidR="005C426E" w:rsidRPr="006B5533" w:rsidRDefault="005C426E" w:rsidP="00055558">
      <w:pPr>
        <w:ind w:firstLine="709"/>
        <w:jc w:val="both"/>
      </w:pPr>
    </w:p>
    <w:p w:rsidR="00C76CE9" w:rsidRPr="00510329" w:rsidRDefault="00C76CE9" w:rsidP="005C426E">
      <w:pPr>
        <w:pStyle w:val="1"/>
        <w:numPr>
          <w:ilvl w:val="0"/>
          <w:numId w:val="31"/>
        </w:numPr>
      </w:pPr>
      <w:bookmarkStart w:id="359" w:name="_Toc208313763"/>
      <w:r w:rsidRPr="00C76CE9">
        <w:t>…</w:t>
      </w:r>
      <w:r w:rsidRPr="00510329">
        <w:t>по организации дифференцированного обучения школьников с разными уровнями предметной подготовки</w:t>
      </w:r>
      <w:bookmarkEnd w:id="359"/>
    </w:p>
    <w:p w:rsidR="0059155D" w:rsidRDefault="0059155D" w:rsidP="00055558">
      <w:pPr>
        <w:ind w:firstLine="709"/>
        <w:jc w:val="both"/>
        <w:rPr>
          <w:i/>
        </w:rPr>
      </w:pPr>
      <w:r>
        <w:rPr>
          <w:i/>
        </w:rPr>
        <w:t>В р</w:t>
      </w:r>
      <w:r w:rsidRPr="003F69C2">
        <w:rPr>
          <w:i/>
        </w:rPr>
        <w:t>екомендаци</w:t>
      </w:r>
      <w:r>
        <w:rPr>
          <w:i/>
        </w:rPr>
        <w:t xml:space="preserve">ях </w:t>
      </w:r>
      <w:r w:rsidRPr="003F69C2">
        <w:rPr>
          <w:i/>
        </w:rPr>
        <w:t>по организации дифференцированного обучения школьников должны быть</w:t>
      </w:r>
      <w:r>
        <w:rPr>
          <w:i/>
        </w:rPr>
        <w:t xml:space="preserve"> включены</w:t>
      </w:r>
      <w:r w:rsidRPr="003F69C2">
        <w:rPr>
          <w:i/>
        </w:rPr>
        <w:t xml:space="preserve"> предложения, относящиеся к</w:t>
      </w:r>
      <w:r>
        <w:rPr>
          <w:i/>
        </w:rPr>
        <w:t> </w:t>
      </w:r>
      <w:r w:rsidRPr="003F69C2">
        <w:rPr>
          <w:i/>
        </w:rPr>
        <w:t>каждой из групп участников ЕГЭ с разным уровнем подготовки.</w:t>
      </w:r>
    </w:p>
    <w:p w:rsidR="0059155D" w:rsidRPr="003F69C2" w:rsidRDefault="0059155D" w:rsidP="00055558">
      <w:pPr>
        <w:ind w:firstLine="709"/>
        <w:rPr>
          <w:lang w:val="x-none"/>
        </w:rPr>
      </w:pPr>
    </w:p>
    <w:p w:rsidR="0059155D" w:rsidRDefault="0059155D" w:rsidP="00055558">
      <w:pPr>
        <w:pStyle w:val="a3"/>
        <w:numPr>
          <w:ilvl w:val="0"/>
          <w:numId w:val="1"/>
        </w:numPr>
        <w:tabs>
          <w:tab w:val="left" w:pos="851"/>
        </w:tabs>
        <w:spacing w:after="0" w:line="240" w:lineRule="auto"/>
        <w:ind w:left="0" w:firstLine="709"/>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59155D" w:rsidRPr="007248F6" w:rsidRDefault="0059155D" w:rsidP="00055558">
      <w:pPr>
        <w:pStyle w:val="a3"/>
        <w:tabs>
          <w:tab w:val="left" w:pos="993"/>
        </w:tabs>
        <w:spacing w:after="0" w:line="240" w:lineRule="auto"/>
        <w:ind w:left="709"/>
        <w:jc w:val="both"/>
        <w:rPr>
          <w:rFonts w:ascii="Times New Roman" w:eastAsia="Times New Roman" w:hAnsi="Times New Roman"/>
          <w:bCs/>
          <w:sz w:val="24"/>
          <w:szCs w:val="24"/>
          <w:lang w:eastAsia="ru-RU"/>
        </w:rPr>
      </w:pPr>
      <w:r w:rsidRPr="007248F6">
        <w:rPr>
          <w:rFonts w:ascii="Times New Roman" w:eastAsia="Times New Roman" w:hAnsi="Times New Roman"/>
          <w:bCs/>
          <w:sz w:val="24"/>
          <w:szCs w:val="24"/>
          <w:lang w:eastAsia="ru-RU"/>
        </w:rPr>
        <w:t xml:space="preserve">- использование на уроках специально подготовленные </w:t>
      </w:r>
      <w:proofErr w:type="spellStart"/>
      <w:r w:rsidRPr="007248F6">
        <w:rPr>
          <w:rFonts w:ascii="Times New Roman" w:eastAsia="Times New Roman" w:hAnsi="Times New Roman"/>
          <w:bCs/>
          <w:sz w:val="24"/>
          <w:szCs w:val="24"/>
          <w:lang w:eastAsia="ru-RU"/>
        </w:rPr>
        <w:t>разноуровневые</w:t>
      </w:r>
      <w:proofErr w:type="spellEnd"/>
      <w:r w:rsidRPr="007248F6">
        <w:rPr>
          <w:rFonts w:ascii="Times New Roman" w:eastAsia="Times New Roman" w:hAnsi="Times New Roman"/>
          <w:bCs/>
          <w:sz w:val="24"/>
          <w:szCs w:val="24"/>
          <w:lang w:eastAsia="ru-RU"/>
        </w:rPr>
        <w:t xml:space="preserve"> задания </w:t>
      </w:r>
      <w:r w:rsidRPr="007248F6">
        <w:rPr>
          <w:rFonts w:ascii="Times New Roman" w:eastAsia="Times New Roman" w:hAnsi="Times New Roman"/>
          <w:bCs/>
        </w:rPr>
        <w:t>в формате ЕГЭ по истории;</w:t>
      </w:r>
    </w:p>
    <w:p w:rsidR="0059155D" w:rsidRPr="007248F6" w:rsidRDefault="0059155D" w:rsidP="00055558">
      <w:pPr>
        <w:pStyle w:val="a3"/>
        <w:tabs>
          <w:tab w:val="left" w:pos="993"/>
        </w:tabs>
        <w:spacing w:after="0" w:line="240" w:lineRule="auto"/>
        <w:ind w:left="709"/>
        <w:jc w:val="both"/>
        <w:rPr>
          <w:rFonts w:ascii="Times New Roman" w:eastAsia="Times New Roman" w:hAnsi="Times New Roman"/>
          <w:bCs/>
          <w:sz w:val="24"/>
          <w:szCs w:val="24"/>
          <w:lang w:eastAsia="ru-RU"/>
        </w:rPr>
      </w:pPr>
      <w:r w:rsidRPr="007248F6">
        <w:rPr>
          <w:rFonts w:ascii="Times New Roman" w:eastAsia="Times New Roman" w:hAnsi="Times New Roman"/>
          <w:bCs/>
          <w:sz w:val="24"/>
          <w:szCs w:val="24"/>
          <w:lang w:eastAsia="ru-RU"/>
        </w:rPr>
        <w:t xml:space="preserve">- тематический контроль на основе </w:t>
      </w:r>
      <w:proofErr w:type="spellStart"/>
      <w:r w:rsidRPr="007248F6">
        <w:rPr>
          <w:rFonts w:ascii="Times New Roman" w:eastAsia="Times New Roman" w:hAnsi="Times New Roman"/>
          <w:bCs/>
          <w:sz w:val="24"/>
          <w:szCs w:val="24"/>
          <w:lang w:eastAsia="ru-RU"/>
        </w:rPr>
        <w:t>разноуровневых</w:t>
      </w:r>
      <w:proofErr w:type="spellEnd"/>
      <w:r w:rsidRPr="007248F6">
        <w:rPr>
          <w:rFonts w:ascii="Times New Roman" w:eastAsia="Times New Roman" w:hAnsi="Times New Roman"/>
          <w:bCs/>
          <w:sz w:val="24"/>
          <w:szCs w:val="24"/>
          <w:lang w:eastAsia="ru-RU"/>
        </w:rPr>
        <w:t xml:space="preserve"> заданий;</w:t>
      </w:r>
    </w:p>
    <w:p w:rsidR="0059155D" w:rsidRPr="007248F6" w:rsidRDefault="0059155D" w:rsidP="00055558">
      <w:pPr>
        <w:pStyle w:val="a3"/>
        <w:tabs>
          <w:tab w:val="left" w:pos="993"/>
        </w:tabs>
        <w:spacing w:after="0" w:line="240" w:lineRule="auto"/>
        <w:ind w:left="709"/>
        <w:jc w:val="both"/>
        <w:rPr>
          <w:rFonts w:ascii="Times New Roman" w:eastAsia="Times New Roman" w:hAnsi="Times New Roman"/>
          <w:bCs/>
          <w:sz w:val="24"/>
          <w:szCs w:val="24"/>
          <w:lang w:eastAsia="ru-RU"/>
        </w:rPr>
      </w:pPr>
      <w:r w:rsidRPr="007248F6">
        <w:rPr>
          <w:rFonts w:ascii="Times New Roman" w:eastAsia="Times New Roman" w:hAnsi="Times New Roman"/>
          <w:bCs/>
          <w:sz w:val="24"/>
          <w:szCs w:val="24"/>
          <w:lang w:eastAsia="ru-RU"/>
        </w:rPr>
        <w:t>- организовывать дополнительные консультаци</w:t>
      </w:r>
      <w:r>
        <w:rPr>
          <w:rFonts w:ascii="Times New Roman" w:eastAsia="Times New Roman" w:hAnsi="Times New Roman"/>
          <w:bCs/>
          <w:sz w:val="24"/>
          <w:szCs w:val="24"/>
          <w:lang w:eastAsia="ru-RU"/>
        </w:rPr>
        <w:t>и</w:t>
      </w:r>
      <w:r w:rsidRPr="007248F6">
        <w:rPr>
          <w:rFonts w:ascii="Times New Roman" w:eastAsia="Times New Roman" w:hAnsi="Times New Roman"/>
          <w:bCs/>
          <w:sz w:val="24"/>
          <w:szCs w:val="24"/>
          <w:lang w:eastAsia="ru-RU"/>
        </w:rPr>
        <w:t xml:space="preserve"> для школьников с низким уровнем </w:t>
      </w:r>
      <w:r w:rsidRPr="007248F6">
        <w:rPr>
          <w:rFonts w:ascii="Times New Roman" w:eastAsia="Times New Roman" w:hAnsi="Times New Roman"/>
          <w:bCs/>
        </w:rPr>
        <w:t>подготовки;</w:t>
      </w:r>
    </w:p>
    <w:p w:rsidR="0059155D" w:rsidRPr="00837219" w:rsidRDefault="0059155D" w:rsidP="00055558">
      <w:pPr>
        <w:pStyle w:val="a3"/>
        <w:spacing w:after="0" w:line="240" w:lineRule="auto"/>
        <w:ind w:left="0" w:firstLine="709"/>
        <w:jc w:val="both"/>
        <w:rPr>
          <w:rFonts w:ascii="Times New Roman" w:eastAsia="Times New Roman" w:hAnsi="Times New Roman"/>
          <w:bCs/>
          <w:sz w:val="24"/>
          <w:szCs w:val="24"/>
          <w:lang w:eastAsia="ru-RU"/>
        </w:rPr>
      </w:pPr>
    </w:p>
    <w:p w:rsidR="0059155D" w:rsidRDefault="0059155D" w:rsidP="00055558">
      <w:pPr>
        <w:pStyle w:val="a3"/>
        <w:numPr>
          <w:ilvl w:val="0"/>
          <w:numId w:val="1"/>
        </w:numPr>
        <w:tabs>
          <w:tab w:val="left" w:pos="993"/>
        </w:tabs>
        <w:spacing w:after="0" w:line="240" w:lineRule="auto"/>
        <w:ind w:left="0" w:firstLine="709"/>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rsidR="0059155D" w:rsidRDefault="0059155D" w:rsidP="00055558">
      <w:pPr>
        <w:pStyle w:val="a3"/>
        <w:spacing w:after="0" w:line="240" w:lineRule="auto"/>
        <w:ind w:firstLine="709"/>
        <w:rPr>
          <w:rFonts w:ascii="Times New Roman" w:eastAsia="Times New Roman" w:hAnsi="Times New Roman"/>
          <w:bCs/>
          <w:i/>
          <w:iCs/>
          <w:sz w:val="24"/>
          <w:szCs w:val="24"/>
          <w:lang w:eastAsia="ru-RU"/>
        </w:rPr>
      </w:pPr>
    </w:p>
    <w:p w:rsidR="0059155D" w:rsidRPr="00837219" w:rsidRDefault="0059155D" w:rsidP="00055558">
      <w:pPr>
        <w:pStyle w:val="a3"/>
        <w:spacing w:after="0" w:line="240" w:lineRule="auto"/>
        <w:ind w:left="0" w:firstLine="709"/>
        <w:jc w:val="both"/>
        <w:rPr>
          <w:rFonts w:ascii="Times New Roman" w:eastAsia="Times New Roman" w:hAnsi="Times New Roman"/>
          <w:bCs/>
          <w:sz w:val="24"/>
          <w:szCs w:val="24"/>
          <w:lang w:eastAsia="ru-RU"/>
        </w:rPr>
      </w:pPr>
      <w:r w:rsidRPr="00837219">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837219">
        <w:rPr>
          <w:rFonts w:ascii="Times New Roman" w:eastAsia="Times New Roman" w:hAnsi="Times New Roman"/>
          <w:bCs/>
          <w:sz w:val="24"/>
          <w:szCs w:val="24"/>
          <w:lang w:eastAsia="ru-RU"/>
        </w:rPr>
        <w:t>провести анализ итогов ЕГЭ в 2024 году</w:t>
      </w:r>
    </w:p>
    <w:p w:rsidR="0059155D" w:rsidRPr="00837219" w:rsidRDefault="0059155D" w:rsidP="00055558">
      <w:pPr>
        <w:pStyle w:val="a3"/>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837219">
        <w:rPr>
          <w:rFonts w:ascii="Times New Roman" w:eastAsia="Times New Roman" w:hAnsi="Times New Roman"/>
          <w:bCs/>
          <w:sz w:val="24"/>
          <w:szCs w:val="24"/>
          <w:lang w:eastAsia="ru-RU"/>
        </w:rPr>
        <w:t xml:space="preserve"> ГБОУ НАО «СШ № </w:t>
      </w:r>
      <w:r>
        <w:rPr>
          <w:rFonts w:ascii="Times New Roman" w:eastAsia="Times New Roman" w:hAnsi="Times New Roman"/>
          <w:bCs/>
          <w:sz w:val="24"/>
          <w:szCs w:val="24"/>
          <w:lang w:eastAsia="ru-RU"/>
        </w:rPr>
        <w:t>1</w:t>
      </w:r>
      <w:r w:rsidRPr="00837219">
        <w:rPr>
          <w:rFonts w:ascii="Times New Roman" w:eastAsia="Times New Roman" w:hAnsi="Times New Roman"/>
          <w:bCs/>
          <w:sz w:val="24"/>
          <w:szCs w:val="24"/>
          <w:lang w:eastAsia="ru-RU"/>
        </w:rPr>
        <w:t>» г. Нарьян-Мара с углублённым изучением отдельных предметов обобщить и транслировать опыт своих успешных практик, обеспечивших высокое качество образования по предмету «История».</w:t>
      </w:r>
    </w:p>
    <w:p w:rsidR="0059155D" w:rsidRDefault="0059155D" w:rsidP="00055558">
      <w:pPr>
        <w:pStyle w:val="a3"/>
        <w:numPr>
          <w:ilvl w:val="0"/>
          <w:numId w:val="1"/>
        </w:numPr>
        <w:tabs>
          <w:tab w:val="left" w:pos="709"/>
          <w:tab w:val="left" w:pos="993"/>
        </w:tabs>
        <w:spacing w:after="0" w:line="240" w:lineRule="auto"/>
        <w:ind w:left="0" w:firstLine="709"/>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59155D" w:rsidRPr="007248F6" w:rsidRDefault="0059155D" w:rsidP="00055558">
      <w:pPr>
        <w:ind w:firstLine="709"/>
        <w:jc w:val="both"/>
        <w:rPr>
          <w:rFonts w:eastAsia="Times New Roman"/>
          <w:bCs/>
        </w:rPr>
      </w:pPr>
      <w:r w:rsidRPr="007248F6">
        <w:rPr>
          <w:rFonts w:eastAsia="Times New Roman"/>
          <w:bCs/>
        </w:rPr>
        <w:t>- систематическое проведение семинаров «Методические рекомендации для учителей</w:t>
      </w:r>
      <w:r>
        <w:rPr>
          <w:rFonts w:eastAsia="Times New Roman"/>
          <w:bCs/>
        </w:rPr>
        <w:t xml:space="preserve"> истории </w:t>
      </w:r>
      <w:r w:rsidRPr="007248F6">
        <w:rPr>
          <w:rFonts w:eastAsia="Times New Roman"/>
          <w:bCs/>
        </w:rPr>
        <w:t>по подготовке к ГИА-202</w:t>
      </w:r>
      <w:r>
        <w:rPr>
          <w:rFonts w:eastAsia="Times New Roman"/>
          <w:bCs/>
        </w:rPr>
        <w:t>5</w:t>
      </w:r>
      <w:r w:rsidRPr="007248F6">
        <w:rPr>
          <w:rFonts w:eastAsia="Times New Roman"/>
          <w:bCs/>
        </w:rPr>
        <w:t>»</w:t>
      </w:r>
    </w:p>
    <w:p w:rsidR="00D26F75" w:rsidRPr="00C673C6" w:rsidRDefault="005C426E" w:rsidP="00C673C6">
      <w:pPr>
        <w:pStyle w:val="3"/>
        <w:jc w:val="both"/>
        <w:rPr>
          <w:rFonts w:ascii="Times New Roman" w:hAnsi="Times New Roman"/>
          <w:szCs w:val="28"/>
        </w:rPr>
      </w:pPr>
      <w:bookmarkStart w:id="360" w:name="_Toc208313764"/>
      <w:r>
        <w:lastRenderedPageBreak/>
        <w:t xml:space="preserve">3. </w:t>
      </w:r>
      <w:r w:rsidR="00C76CE9" w:rsidRPr="00C673C6">
        <w:rPr>
          <w:rFonts w:ascii="Times New Roman" w:hAnsi="Times New Roman"/>
          <w:szCs w:val="28"/>
        </w:rPr>
        <w:t>Рекомендации по возможным направлениям повышения квалификации работников образования для включения в региональную дорожную карту по развитию р</w:t>
      </w:r>
      <w:r w:rsidR="00D26F75" w:rsidRPr="00C673C6">
        <w:rPr>
          <w:rFonts w:ascii="Times New Roman" w:hAnsi="Times New Roman"/>
          <w:szCs w:val="28"/>
        </w:rPr>
        <w:t>егиональной системы образования</w:t>
      </w:r>
      <w:bookmarkEnd w:id="360"/>
    </w:p>
    <w:p w:rsidR="0059155D" w:rsidRPr="0059155D" w:rsidRDefault="0059155D" w:rsidP="0059155D">
      <w:pPr>
        <w:pStyle w:val="a3"/>
        <w:spacing w:after="0" w:line="240" w:lineRule="auto"/>
        <w:ind w:left="0"/>
        <w:jc w:val="both"/>
        <w:rPr>
          <w:rFonts w:ascii="Times New Roman" w:hAnsi="Times New Roman"/>
          <w:sz w:val="24"/>
          <w:szCs w:val="24"/>
          <w:lang w:val="x-none"/>
        </w:rPr>
      </w:pPr>
      <w:r w:rsidRPr="0059155D">
        <w:rPr>
          <w:rFonts w:ascii="Times New Roman" w:eastAsia="Times New Roman" w:hAnsi="Times New Roman"/>
          <w:sz w:val="24"/>
          <w:szCs w:val="24"/>
        </w:rPr>
        <w:t xml:space="preserve">– </w:t>
      </w:r>
      <w:r w:rsidRPr="0059155D">
        <w:rPr>
          <w:rFonts w:ascii="Times New Roman" w:hAnsi="Times New Roman"/>
          <w:sz w:val="24"/>
          <w:szCs w:val="24"/>
          <w:lang w:val="x-none"/>
        </w:rPr>
        <w:t>анализ результатов ЕГЭ-2024 по предмету в ОО;</w:t>
      </w:r>
    </w:p>
    <w:p w:rsidR="0059155D" w:rsidRPr="0059155D" w:rsidRDefault="0059155D" w:rsidP="0059155D">
      <w:pPr>
        <w:pStyle w:val="a3"/>
        <w:spacing w:after="0" w:line="240" w:lineRule="auto"/>
        <w:ind w:left="0"/>
        <w:jc w:val="both"/>
        <w:rPr>
          <w:rFonts w:ascii="Times New Roman" w:hAnsi="Times New Roman"/>
          <w:sz w:val="24"/>
          <w:szCs w:val="24"/>
          <w:lang w:val="x-none"/>
        </w:rPr>
      </w:pPr>
      <w:r w:rsidRPr="0059155D">
        <w:rPr>
          <w:rFonts w:ascii="Times New Roman" w:eastAsia="Times New Roman" w:hAnsi="Times New Roman"/>
          <w:sz w:val="24"/>
          <w:szCs w:val="24"/>
        </w:rPr>
        <w:t xml:space="preserve">– </w:t>
      </w:r>
      <w:r w:rsidRPr="0059155D">
        <w:rPr>
          <w:rFonts w:ascii="Times New Roman" w:hAnsi="Times New Roman"/>
          <w:sz w:val="24"/>
          <w:szCs w:val="24"/>
          <w:lang w:val="x-none"/>
        </w:rPr>
        <w:t>анализ типичных ошибок и затруднений обучающихся при решении «проблемных» заданий ЕГЭ по предмету</w:t>
      </w:r>
      <w:r w:rsidRPr="0059155D">
        <w:rPr>
          <w:rFonts w:ascii="Times New Roman" w:hAnsi="Times New Roman"/>
          <w:sz w:val="24"/>
          <w:szCs w:val="24"/>
        </w:rPr>
        <w:t>;</w:t>
      </w:r>
    </w:p>
    <w:p w:rsidR="0059155D" w:rsidRDefault="0059155D" w:rsidP="00C76CE9">
      <w:pPr>
        <w:rPr>
          <w:i/>
          <w:sz w:val="14"/>
        </w:rPr>
      </w:pPr>
    </w:p>
    <w:p w:rsidR="005C426E" w:rsidRDefault="005C426E" w:rsidP="00C76CE9">
      <w:pPr>
        <w:rPr>
          <w:i/>
          <w:sz w:val="14"/>
        </w:rPr>
      </w:pPr>
    </w:p>
    <w:p w:rsidR="005C426E" w:rsidRDefault="005C426E" w:rsidP="00C76CE9">
      <w:pPr>
        <w:rPr>
          <w:i/>
          <w:sz w:val="14"/>
        </w:rPr>
      </w:pPr>
    </w:p>
    <w:p w:rsidR="0059155D" w:rsidRDefault="0059155D" w:rsidP="00C76CE9">
      <w:pPr>
        <w:rPr>
          <w:i/>
          <w:sz w:val="14"/>
        </w:rPr>
      </w:pPr>
    </w:p>
    <w:p w:rsidR="0059155D" w:rsidRDefault="0059155D"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Default="005C426E" w:rsidP="00C76CE9">
      <w:pPr>
        <w:rPr>
          <w:i/>
          <w:sz w:val="14"/>
        </w:rPr>
      </w:pPr>
    </w:p>
    <w:p w:rsidR="005C426E" w:rsidRPr="00C76CE9" w:rsidRDefault="005C426E" w:rsidP="00C76CE9">
      <w:pPr>
        <w:rPr>
          <w:i/>
          <w:sz w:val="14"/>
        </w:rPr>
      </w:pPr>
    </w:p>
    <w:p w:rsidR="00BE1688" w:rsidRDefault="00BE1688" w:rsidP="005C426E">
      <w:pPr>
        <w:pStyle w:val="1"/>
        <w:rPr>
          <w:rStyle w:val="af5"/>
          <w:bCs w:val="0"/>
          <w:i/>
          <w:sz w:val="24"/>
          <w:szCs w:val="22"/>
        </w:rPr>
      </w:pPr>
      <w:bookmarkStart w:id="361" w:name="_Toc208313765"/>
      <w:r w:rsidRPr="00322D2F">
        <w:rPr>
          <w:bCs/>
        </w:rPr>
        <w:lastRenderedPageBreak/>
        <w:t>ГЕОГРАФИ</w:t>
      </w:r>
      <w:r w:rsidR="004919BF">
        <w:rPr>
          <w:bCs/>
        </w:rPr>
        <w:t>Я</w:t>
      </w:r>
      <w:bookmarkEnd w:id="361"/>
      <w:r w:rsidRPr="00322D2F">
        <w:rPr>
          <w:rStyle w:val="af5"/>
          <w:bCs w:val="0"/>
          <w:sz w:val="32"/>
        </w:rPr>
        <w:br/>
      </w:r>
    </w:p>
    <w:p w:rsidR="00BE1688" w:rsidRDefault="00BE1688" w:rsidP="005C426E">
      <w:pPr>
        <w:pStyle w:val="3"/>
        <w:numPr>
          <w:ilvl w:val="0"/>
          <w:numId w:val="0"/>
        </w:numPr>
        <w:tabs>
          <w:tab w:val="left" w:pos="567"/>
        </w:tabs>
        <w:jc w:val="center"/>
        <w:rPr>
          <w:rFonts w:ascii="Times New Roman" w:hAnsi="Times New Roman"/>
        </w:rPr>
      </w:pPr>
      <w:bookmarkStart w:id="362" w:name="_Toc175654148"/>
      <w:bookmarkStart w:id="363" w:name="_Toc175654683"/>
      <w:bookmarkStart w:id="364" w:name="_Toc175662338"/>
      <w:bookmarkStart w:id="365" w:name="_Toc175664433"/>
      <w:bookmarkStart w:id="366" w:name="_Toc175665034"/>
      <w:bookmarkStart w:id="367" w:name="_Toc175665633"/>
      <w:bookmarkStart w:id="368" w:name="_Toc208313766"/>
      <w:bookmarkEnd w:id="362"/>
      <w:bookmarkEnd w:id="363"/>
      <w:bookmarkEnd w:id="364"/>
      <w:bookmarkEnd w:id="365"/>
      <w:bookmarkEnd w:id="366"/>
      <w:bookmarkEnd w:id="367"/>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368"/>
    </w:p>
    <w:p w:rsidR="00BE1688" w:rsidRPr="0089606A" w:rsidRDefault="00BE1688" w:rsidP="005C426E">
      <w:pPr>
        <w:pStyle w:val="3"/>
        <w:numPr>
          <w:ilvl w:val="0"/>
          <w:numId w:val="32"/>
        </w:numPr>
        <w:tabs>
          <w:tab w:val="left" w:pos="567"/>
        </w:tabs>
        <w:ind w:left="0" w:firstLine="0"/>
        <w:rPr>
          <w:rFonts w:ascii="Times New Roman" w:hAnsi="Times New Roman"/>
        </w:rPr>
      </w:pPr>
      <w:bookmarkStart w:id="369" w:name="_Toc208313767"/>
      <w:r w:rsidRPr="0089606A">
        <w:rPr>
          <w:rFonts w:ascii="Times New Roman" w:hAnsi="Times New Roman"/>
        </w:rPr>
        <w:t>…по совершенствованию преподавания учебного предмета всем обучающимся</w:t>
      </w:r>
      <w:bookmarkEnd w:id="369"/>
    </w:p>
    <w:p w:rsidR="006038D5" w:rsidRDefault="006038D5" w:rsidP="001700CA">
      <w:pPr>
        <w:tabs>
          <w:tab w:val="left" w:pos="993"/>
        </w:tabs>
        <w:ind w:firstLine="709"/>
        <w:contextualSpacing/>
        <w:jc w:val="both"/>
        <w:rPr>
          <w:rFonts w:eastAsia="Times New Roman"/>
          <w:lang w:eastAsia="en-US"/>
        </w:rPr>
      </w:pPr>
      <w:r w:rsidRPr="004A426A">
        <w:rPr>
          <w:rFonts w:eastAsia="Times New Roman"/>
          <w:lang w:eastAsia="en-US"/>
        </w:rPr>
        <w:t>При планировании образовательного процесса учитывать использование технологий, форм, средств, методов работы с учащимися, способствующих развитию картографической грамотности, понятийного аппарата, смыслового чтения, сравнительного анализа, умения оперировать количественными показателями, выявлять и объяснять причины и факторы, составлять прогнозы и модели.</w:t>
      </w:r>
    </w:p>
    <w:p w:rsidR="006038D5" w:rsidRPr="00B1467A" w:rsidRDefault="006038D5" w:rsidP="001700CA">
      <w:pPr>
        <w:tabs>
          <w:tab w:val="left" w:pos="993"/>
        </w:tabs>
        <w:ind w:firstLine="709"/>
        <w:contextualSpacing/>
        <w:jc w:val="both"/>
        <w:rPr>
          <w:rFonts w:eastAsia="Times New Roman"/>
          <w:lang w:eastAsia="en-US"/>
        </w:rPr>
      </w:pPr>
      <w:r w:rsidRPr="004A426A">
        <w:rPr>
          <w:rFonts w:eastAsia="Times New Roman"/>
          <w:lang w:eastAsia="en-US"/>
        </w:rPr>
        <w:t xml:space="preserve">В ходе изучения предмета обеспечивать системность перехода от темы к теме, от раздела к разделу, обеспечивать условия для актуализации имеющихся знаний и умений для изучения нового материала, включать в работу методы, учитывающие ближайшее развитие. </w:t>
      </w:r>
    </w:p>
    <w:p w:rsidR="00C312F3" w:rsidRDefault="006038D5" w:rsidP="001700CA">
      <w:pPr>
        <w:tabs>
          <w:tab w:val="left" w:pos="993"/>
        </w:tabs>
        <w:ind w:firstLine="709"/>
        <w:jc w:val="both"/>
        <w:rPr>
          <w:rFonts w:eastAsia="Times New Roman"/>
        </w:rPr>
      </w:pPr>
      <w:r w:rsidRPr="004A426A">
        <w:rPr>
          <w:rFonts w:eastAsia="Times New Roman"/>
        </w:rPr>
        <w:t>Высоким результатом обучения можно считать формирование целостного географического мышления, основанного на понимании географических закономерностей существования</w:t>
      </w:r>
      <w:r w:rsidR="00C312F3">
        <w:rPr>
          <w:rFonts w:eastAsia="Times New Roman"/>
        </w:rPr>
        <w:t xml:space="preserve"> и развития природы и общества.                                                                               </w:t>
      </w:r>
    </w:p>
    <w:p w:rsidR="0089606A" w:rsidRPr="00C312F3" w:rsidRDefault="0089606A" w:rsidP="001700CA">
      <w:pPr>
        <w:tabs>
          <w:tab w:val="left" w:pos="993"/>
        </w:tabs>
        <w:ind w:firstLine="709"/>
        <w:jc w:val="both"/>
        <w:rPr>
          <w:rFonts w:eastAsia="Times New Roman"/>
        </w:rPr>
      </w:pPr>
      <w:r w:rsidRPr="004A426A">
        <w:rPr>
          <w:rFonts w:eastAsia="Times New Roman"/>
          <w:bCs/>
        </w:rPr>
        <w:t>Продолжить деятельность по согласованию подходов учителей к организации учебного процесса, диагностической работы, мониторинг результатов диагностики, обмен опытом, реализация предложенных решений в образовательных организациях.</w:t>
      </w:r>
    </w:p>
    <w:p w:rsidR="0089606A" w:rsidRPr="00F42615" w:rsidRDefault="0089606A" w:rsidP="005C426E">
      <w:pPr>
        <w:numPr>
          <w:ilvl w:val="0"/>
          <w:numId w:val="18"/>
        </w:numPr>
        <w:ind w:left="0" w:firstLine="709"/>
        <w:jc w:val="both"/>
        <w:rPr>
          <w:rFonts w:eastAsia="Times New Roman"/>
        </w:rPr>
      </w:pPr>
      <w:r w:rsidRPr="00F42615">
        <w:rPr>
          <w:rFonts w:eastAsia="Times New Roman"/>
          <w:color w:val="000000"/>
        </w:rPr>
        <w:t>Ежегодно изучать документы, регламентирующие форму и содержание ГИА с целью понимания содержания элементов содержания, предусмотренных требованиями стандартов среднего (полного) общего образования по географии как базового, так и профильного уровней к уровню подготовки выпускников.</w:t>
      </w:r>
    </w:p>
    <w:p w:rsidR="0089606A" w:rsidRPr="0089606A" w:rsidRDefault="0089606A" w:rsidP="005C426E">
      <w:pPr>
        <w:numPr>
          <w:ilvl w:val="0"/>
          <w:numId w:val="18"/>
        </w:numPr>
        <w:ind w:left="0" w:firstLine="709"/>
        <w:jc w:val="both"/>
        <w:rPr>
          <w:rFonts w:eastAsia="Times New Roman"/>
        </w:rPr>
      </w:pPr>
      <w:r w:rsidRPr="00F42615">
        <w:rPr>
          <w:rFonts w:eastAsia="Times New Roman"/>
          <w:color w:val="000000"/>
        </w:rPr>
        <w:t xml:space="preserve">Знакомиться с материалами методического анализа результатов ЕГЭ, размещенными на сайте </w:t>
      </w:r>
      <w:hyperlink r:id="rId13" w:tooltip="https://www.ipkrora.ru/" w:history="1">
        <w:r w:rsidRPr="00F42615">
          <w:rPr>
            <w:rFonts w:eastAsia="Times New Roman"/>
            <w:color w:val="0000FF"/>
            <w:u w:val="single"/>
          </w:rPr>
          <w:t>https://www.ipkrora.ru/</w:t>
        </w:r>
      </w:hyperlink>
      <w:r w:rsidRPr="00F42615">
        <w:rPr>
          <w:rFonts w:eastAsia="Times New Roman"/>
          <w:color w:val="000000"/>
        </w:rPr>
        <w:t>, учитывать их при подготовке к экзаменам и отработке сложных заданий.</w:t>
      </w:r>
    </w:p>
    <w:p w:rsidR="0089606A" w:rsidRDefault="0089606A" w:rsidP="001700CA">
      <w:pPr>
        <w:ind w:firstLine="709"/>
        <w:jc w:val="both"/>
      </w:pPr>
      <w:r>
        <w:t>С целью совершенствования методики преподавания предмета география, направленной на устранение выявленных типичных затруднений рекомендовано</w:t>
      </w:r>
      <w:r w:rsidRPr="00C65A36">
        <w:t xml:space="preserve"> </w:t>
      </w:r>
      <w:r>
        <w:t>в ходе учебного процесса:</w:t>
      </w:r>
    </w:p>
    <w:p w:rsidR="0089606A" w:rsidRDefault="0089606A" w:rsidP="001700CA">
      <w:pPr>
        <w:ind w:firstLine="709"/>
        <w:jc w:val="both"/>
      </w:pPr>
      <w:r>
        <w:t>- способствовать развитию умений видеть и формулировать проблему, сравнивать, формулировать вопросы и выводы, аргументировать свою позицию;</w:t>
      </w:r>
    </w:p>
    <w:p w:rsidR="0089606A" w:rsidRDefault="0089606A" w:rsidP="001700CA">
      <w:pPr>
        <w:tabs>
          <w:tab w:val="left" w:pos="993"/>
        </w:tabs>
        <w:ind w:firstLine="709"/>
        <w:contextualSpacing/>
        <w:jc w:val="both"/>
      </w:pPr>
      <w:r>
        <w:t xml:space="preserve">- </w:t>
      </w:r>
      <w:r>
        <w:rPr>
          <w:rFonts w:eastAsia="Times New Roman"/>
          <w:lang w:eastAsia="en-US"/>
        </w:rPr>
        <w:t>у</w:t>
      </w:r>
      <w:r w:rsidRPr="004A426A">
        <w:rPr>
          <w:rFonts w:eastAsia="Times New Roman"/>
          <w:lang w:eastAsia="en-US"/>
        </w:rPr>
        <w:t>силить практико-ориентированную деятельность в учебном процессе, использовать задания формата КИМ открытого банка ФИПИ по предмету.</w:t>
      </w:r>
      <w:r>
        <w:rPr>
          <w:rFonts w:eastAsia="Times New Roman"/>
          <w:lang w:eastAsia="en-US"/>
        </w:rPr>
        <w:t xml:space="preserve"> Ф</w:t>
      </w:r>
      <w:r>
        <w:t>ормировать методические банки материалов, в том числе заданий КИМ, для актуализации ранее изученных тем, практико-ориентированных заданий, направленных на умение использовать полученные знания для разрешения проблемных ситуаций, в повседневной жизни. Использование материалов в учебном процессе и для подготовки к ГИА;</w:t>
      </w:r>
    </w:p>
    <w:p w:rsidR="0089606A" w:rsidRDefault="0089606A" w:rsidP="001700CA">
      <w:pPr>
        <w:ind w:firstLine="709"/>
        <w:jc w:val="both"/>
      </w:pPr>
      <w:r>
        <w:t>- способствовать развитию навыков работы с текстом, с визуально-иллюстративным материалом. Использовать статистический, картографический, схематический материал для закрепления знаний, для тематической и итоговой проверки знаний и умений, для учебно-исследовательской и проектной деятельности;</w:t>
      </w:r>
    </w:p>
    <w:p w:rsidR="0089606A" w:rsidRDefault="0089606A" w:rsidP="001700CA">
      <w:pPr>
        <w:ind w:firstLine="709"/>
        <w:jc w:val="both"/>
      </w:pPr>
      <w:r>
        <w:t>- в методическом сопровождении тематического планирования рассчитывать время на решений расчетных задач, творческих заданий, заданий на установлений связей природными, социально-экономическими объектами;</w:t>
      </w:r>
    </w:p>
    <w:p w:rsidR="0089606A" w:rsidRDefault="0089606A" w:rsidP="001700CA">
      <w:pPr>
        <w:ind w:firstLine="709"/>
        <w:jc w:val="both"/>
      </w:pPr>
      <w:r>
        <w:t>-  систематически использовать задания на формирование практических умений и навыков, направленных на применение полученных знаний и умений.</w:t>
      </w:r>
    </w:p>
    <w:p w:rsidR="00BE1688" w:rsidRPr="0060187D" w:rsidRDefault="00BE1688" w:rsidP="001700CA">
      <w:pPr>
        <w:ind w:firstLine="709"/>
      </w:pPr>
    </w:p>
    <w:p w:rsidR="00BE1688" w:rsidRPr="0089606A" w:rsidRDefault="00BE1688" w:rsidP="005C426E">
      <w:pPr>
        <w:pStyle w:val="3"/>
        <w:numPr>
          <w:ilvl w:val="0"/>
          <w:numId w:val="32"/>
        </w:numPr>
        <w:ind w:left="0" w:firstLine="142"/>
        <w:rPr>
          <w:rFonts w:ascii="Times New Roman" w:hAnsi="Times New Roman"/>
          <w:bCs w:val="0"/>
        </w:rPr>
      </w:pPr>
      <w:bookmarkStart w:id="370" w:name="_Toc208313768"/>
      <w:r w:rsidRPr="0089606A">
        <w:rPr>
          <w:rFonts w:ascii="Times New Roman" w:hAnsi="Times New Roman"/>
          <w:bCs w:val="0"/>
        </w:rPr>
        <w:lastRenderedPageBreak/>
        <w:t>…по организации дифференцированного обучения школьников с разными уровнями предметной подготовки</w:t>
      </w:r>
      <w:bookmarkEnd w:id="370"/>
    </w:p>
    <w:p w:rsidR="00BE1688" w:rsidRDefault="00BE1688" w:rsidP="00BE1688"/>
    <w:p w:rsidR="0089606A" w:rsidRPr="00941CFC" w:rsidRDefault="0089606A" w:rsidP="001700CA">
      <w:pPr>
        <w:pStyle w:val="a3"/>
        <w:numPr>
          <w:ilvl w:val="0"/>
          <w:numId w:val="1"/>
        </w:numPr>
        <w:tabs>
          <w:tab w:val="left" w:pos="851"/>
        </w:tabs>
        <w:spacing w:after="0" w:line="240" w:lineRule="auto"/>
        <w:ind w:left="0" w:firstLine="709"/>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89606A" w:rsidRPr="007142A6" w:rsidRDefault="0089606A" w:rsidP="001700CA">
      <w:pPr>
        <w:tabs>
          <w:tab w:val="left" w:pos="851"/>
        </w:tabs>
        <w:ind w:firstLine="709"/>
        <w:jc w:val="both"/>
      </w:pPr>
      <w:r w:rsidRPr="007142A6">
        <w:t>С целью совершенствования методики преподавания предмета география, направленной на устранение выявленных типичных затруднений рекомендовано в ходе учебного процесса:</w:t>
      </w:r>
    </w:p>
    <w:p w:rsidR="0089606A" w:rsidRPr="007142A6" w:rsidRDefault="0089606A" w:rsidP="001700CA">
      <w:pPr>
        <w:tabs>
          <w:tab w:val="left" w:pos="851"/>
        </w:tabs>
        <w:ind w:firstLine="709"/>
        <w:jc w:val="both"/>
      </w:pPr>
      <w:r w:rsidRPr="007142A6">
        <w:t>-проведение мониторинга для определения способностей обучающихся, их психологических установок, учебной мотивации, уровня усвоения элементов содержания;</w:t>
      </w:r>
    </w:p>
    <w:p w:rsidR="0089606A" w:rsidRPr="007142A6" w:rsidRDefault="0089606A" w:rsidP="001700CA">
      <w:pPr>
        <w:tabs>
          <w:tab w:val="left" w:pos="851"/>
        </w:tabs>
        <w:ind w:firstLine="709"/>
        <w:jc w:val="both"/>
      </w:pPr>
      <w:r w:rsidRPr="007142A6">
        <w:t>- работа над формированием универсальных учебных действий;</w:t>
      </w:r>
    </w:p>
    <w:p w:rsidR="0089606A" w:rsidRPr="007142A6" w:rsidRDefault="0089606A" w:rsidP="001700CA">
      <w:pPr>
        <w:tabs>
          <w:tab w:val="left" w:pos="851"/>
        </w:tabs>
        <w:ind w:firstLine="709"/>
        <w:jc w:val="both"/>
      </w:pPr>
      <w:r w:rsidRPr="007142A6">
        <w:t>- организация индивидуально-групповой работы, ориентация на формирование базовых умений и навыков у обучающихся, имеющих низкий и средний уровни подготовки;</w:t>
      </w:r>
    </w:p>
    <w:p w:rsidR="0089606A" w:rsidRPr="007142A6" w:rsidRDefault="0089606A" w:rsidP="001700CA">
      <w:pPr>
        <w:tabs>
          <w:tab w:val="left" w:pos="851"/>
        </w:tabs>
        <w:ind w:firstLine="709"/>
        <w:jc w:val="both"/>
      </w:pPr>
      <w:r w:rsidRPr="007142A6">
        <w:t>- формирование методических банков материалов для реализации индивидуальных маршрутов;</w:t>
      </w:r>
    </w:p>
    <w:p w:rsidR="0089606A" w:rsidRPr="007142A6" w:rsidRDefault="0089606A" w:rsidP="001700CA">
      <w:pPr>
        <w:tabs>
          <w:tab w:val="left" w:pos="851"/>
        </w:tabs>
        <w:ind w:firstLine="709"/>
        <w:jc w:val="both"/>
      </w:pPr>
      <w:r w:rsidRPr="007142A6">
        <w:t>- системно использовать технологии и виды самостоятельной работы, направленной на преобразование географической информации;</w:t>
      </w:r>
    </w:p>
    <w:p w:rsidR="0089606A" w:rsidRPr="007142A6" w:rsidRDefault="0089606A" w:rsidP="001700CA">
      <w:pPr>
        <w:tabs>
          <w:tab w:val="left" w:pos="851"/>
        </w:tabs>
        <w:ind w:firstLine="709"/>
        <w:jc w:val="both"/>
      </w:pPr>
      <w:r w:rsidRPr="007142A6">
        <w:t xml:space="preserve">- использовать на уроках практические задания на сравнение, обобщение, выявление причинно-следственных связей (по аналогии и обучающихся с низким и средним уровнями подготовки); </w:t>
      </w:r>
    </w:p>
    <w:p w:rsidR="0089606A" w:rsidRDefault="0089606A" w:rsidP="001700CA">
      <w:pPr>
        <w:pStyle w:val="a3"/>
        <w:numPr>
          <w:ilvl w:val="0"/>
          <w:numId w:val="1"/>
        </w:numPr>
        <w:tabs>
          <w:tab w:val="left" w:pos="851"/>
        </w:tabs>
        <w:spacing w:after="0" w:line="240" w:lineRule="auto"/>
        <w:ind w:left="0" w:firstLine="709"/>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89606A" w:rsidRPr="00F42615" w:rsidRDefault="0089606A" w:rsidP="001700CA">
      <w:pPr>
        <w:ind w:firstLine="709"/>
        <w:jc w:val="both"/>
        <w:rPr>
          <w:rFonts w:eastAsia="Times New Roman"/>
        </w:rPr>
      </w:pPr>
      <w:r>
        <w:t xml:space="preserve">-  </w:t>
      </w:r>
      <w:r w:rsidRPr="00F42615">
        <w:rPr>
          <w:rFonts w:eastAsia="Times New Roman"/>
          <w:color w:val="000000"/>
        </w:rPr>
        <w:t>Учесть в работе с педагогами результаты анализа региональной комиссии ЕГЭ по географии: типичные ошибки, разбор наиболее сложных вопросов второй части, обратить внимание на блоки и группы вопросов, вызвавших наибольшие затруднения у выпускников.</w:t>
      </w:r>
    </w:p>
    <w:p w:rsidR="00E4396A" w:rsidRPr="007142A6" w:rsidRDefault="0089606A" w:rsidP="001700CA">
      <w:pPr>
        <w:tabs>
          <w:tab w:val="left" w:pos="993"/>
        </w:tabs>
        <w:ind w:firstLine="709"/>
        <w:jc w:val="both"/>
        <w:rPr>
          <w:rFonts w:eastAsia="Times New Roman"/>
        </w:rPr>
      </w:pPr>
      <w:r>
        <w:t xml:space="preserve">- </w:t>
      </w:r>
      <w:r w:rsidRPr="007142A6">
        <w:rPr>
          <w:rFonts w:eastAsia="Times New Roman"/>
        </w:rPr>
        <w:t xml:space="preserve">Проведение региональных обучающих семинаров для выпускников с целью подготовки к экзамену по содержательными и </w:t>
      </w:r>
      <w:proofErr w:type="spellStart"/>
      <w:r w:rsidRPr="007142A6">
        <w:rPr>
          <w:rFonts w:eastAsia="Times New Roman"/>
        </w:rPr>
        <w:t>разноуровневым</w:t>
      </w:r>
      <w:proofErr w:type="spellEnd"/>
      <w:r w:rsidRPr="007142A6">
        <w:rPr>
          <w:rFonts w:eastAsia="Times New Roman"/>
        </w:rPr>
        <w:t xml:space="preserve"> блокам заданий ЕГЭ.</w:t>
      </w:r>
    </w:p>
    <w:p w:rsidR="00BE1688" w:rsidRDefault="00BE1688" w:rsidP="005C426E">
      <w:pPr>
        <w:pStyle w:val="3"/>
        <w:numPr>
          <w:ilvl w:val="0"/>
          <w:numId w:val="32"/>
        </w:numPr>
        <w:tabs>
          <w:tab w:val="left" w:pos="567"/>
        </w:tabs>
        <w:ind w:left="0" w:firstLine="0"/>
        <w:jc w:val="both"/>
        <w:rPr>
          <w:rFonts w:ascii="Times New Roman" w:hAnsi="Times New Roman"/>
        </w:rPr>
      </w:pPr>
      <w:r>
        <w:rPr>
          <w:rFonts w:ascii="Times New Roman" w:hAnsi="Times New Roman"/>
        </w:rPr>
        <w:t xml:space="preserve"> </w:t>
      </w:r>
      <w:bookmarkStart w:id="371" w:name="_Toc208313769"/>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r>
        <w:rPr>
          <w:rFonts w:ascii="Times New Roman" w:hAnsi="Times New Roman"/>
        </w:rPr>
        <w:t xml:space="preserve"> </w:t>
      </w:r>
      <w:r w:rsidRPr="00A1751E">
        <w:rPr>
          <w:rFonts w:ascii="Times New Roman" w:hAnsi="Times New Roman"/>
        </w:rPr>
        <w:t>для включения в региональную дорожную карту по развитию региональной системы образования</w:t>
      </w:r>
      <w:bookmarkEnd w:id="371"/>
    </w:p>
    <w:p w:rsidR="0089606A" w:rsidRDefault="0089606A" w:rsidP="001700CA">
      <w:pPr>
        <w:ind w:firstLine="709"/>
        <w:jc w:val="both"/>
      </w:pPr>
      <w:r>
        <w:t>Включить в план работы регионального методического объединения учителей географии следующую тематику заседаний (семинаров):</w:t>
      </w:r>
    </w:p>
    <w:p w:rsidR="0089606A" w:rsidRDefault="0089606A" w:rsidP="001700CA">
      <w:pPr>
        <w:ind w:firstLine="709"/>
        <w:jc w:val="both"/>
      </w:pPr>
      <w:r>
        <w:t>- Ознакомление с выводами анализа результатов ЕГЭ по географии в текущем году;</w:t>
      </w:r>
    </w:p>
    <w:p w:rsidR="0089606A" w:rsidRDefault="0089606A" w:rsidP="001700CA">
      <w:pPr>
        <w:ind w:firstLine="709"/>
        <w:jc w:val="both"/>
      </w:pPr>
      <w:r>
        <w:t>- Тематический контроль и его роль в подготовке к ГИА по географии (обобщения и трансляция опыта);</w:t>
      </w:r>
    </w:p>
    <w:p w:rsidR="0089606A" w:rsidRDefault="0089606A" w:rsidP="001700CA">
      <w:pPr>
        <w:ind w:firstLine="709"/>
        <w:jc w:val="both"/>
      </w:pPr>
      <w:r>
        <w:t>- Специфика подготовки к ГИА обучающихся с разным уровнем предметной подготовки;</w:t>
      </w:r>
    </w:p>
    <w:p w:rsidR="0089606A" w:rsidRDefault="0089606A" w:rsidP="001700CA">
      <w:pPr>
        <w:ind w:firstLine="709"/>
        <w:jc w:val="both"/>
      </w:pPr>
      <w:r>
        <w:t>- Подготовка и алгоритм выполнения заданий повышенного и высокого уровней сложности (семинар);</w:t>
      </w:r>
    </w:p>
    <w:p w:rsidR="0089606A" w:rsidRDefault="0089606A" w:rsidP="001700CA">
      <w:pPr>
        <w:ind w:firstLine="709"/>
        <w:jc w:val="both"/>
      </w:pPr>
      <w:r>
        <w:t>- Использование спецификации ЕГЭ по географии и кодификатора элементов содержания и требований КИМ при планировании и проведении учебных занятий;</w:t>
      </w:r>
    </w:p>
    <w:p w:rsidR="0089606A" w:rsidRPr="0089606A" w:rsidRDefault="0089606A" w:rsidP="001700CA">
      <w:pPr>
        <w:tabs>
          <w:tab w:val="left" w:pos="993"/>
        </w:tabs>
        <w:ind w:firstLine="709"/>
        <w:jc w:val="both"/>
        <w:rPr>
          <w:rFonts w:eastAsia="Times New Roman"/>
        </w:rPr>
      </w:pPr>
      <w:r>
        <w:t xml:space="preserve">- </w:t>
      </w:r>
      <w:r w:rsidRPr="0089606A">
        <w:rPr>
          <w:rFonts w:eastAsia="Times New Roman"/>
        </w:rPr>
        <w:t>Использование актуальных УМК, электронных ресурсов в образовательных организациях региона, картографической информации, разнообразных дидактических материалов. Обмен опытом педагогов, работающих по разным УМК;</w:t>
      </w:r>
    </w:p>
    <w:p w:rsidR="0089606A" w:rsidRPr="0089606A" w:rsidRDefault="0089606A" w:rsidP="001700CA">
      <w:pPr>
        <w:ind w:firstLine="709"/>
        <w:jc w:val="both"/>
        <w:rPr>
          <w:rFonts w:eastAsia="Times New Roman"/>
        </w:rPr>
      </w:pPr>
      <w:r w:rsidRPr="0089606A">
        <w:rPr>
          <w:rFonts w:eastAsia="Times New Roman"/>
          <w:lang w:eastAsia="en-US"/>
        </w:rPr>
        <w:t>-</w:t>
      </w:r>
      <w:r w:rsidRPr="0089606A">
        <w:rPr>
          <w:rFonts w:eastAsia="Times New Roman"/>
          <w:color w:val="000000"/>
        </w:rPr>
        <w:t xml:space="preserve"> Проведение региональных </w:t>
      </w:r>
      <w:proofErr w:type="spellStart"/>
      <w:r w:rsidRPr="0089606A">
        <w:rPr>
          <w:rFonts w:eastAsia="Times New Roman"/>
          <w:color w:val="000000"/>
        </w:rPr>
        <w:t>вебинаров</w:t>
      </w:r>
      <w:proofErr w:type="spellEnd"/>
      <w:r w:rsidRPr="0089606A">
        <w:rPr>
          <w:rFonts w:eastAsia="Times New Roman"/>
          <w:color w:val="000000"/>
        </w:rPr>
        <w:t xml:space="preserve"> для учителей-предметников по географии по разъяснению критериев оценивания, оценочной деятельности и оформлению ответов на экзаменах:</w:t>
      </w:r>
    </w:p>
    <w:p w:rsidR="00BE1688" w:rsidRPr="0089606A" w:rsidRDefault="0089606A" w:rsidP="001700CA">
      <w:pPr>
        <w:tabs>
          <w:tab w:val="left" w:pos="993"/>
        </w:tabs>
        <w:ind w:firstLine="709"/>
        <w:jc w:val="both"/>
        <w:rPr>
          <w:rFonts w:eastAsia="Times New Roman"/>
          <w:lang w:eastAsia="en-US"/>
        </w:rPr>
      </w:pPr>
      <w:r w:rsidRPr="0089606A">
        <w:rPr>
          <w:rFonts w:eastAsia="Times New Roman"/>
          <w:color w:val="000000"/>
        </w:rPr>
        <w:t xml:space="preserve">- Организация и проведение </w:t>
      </w:r>
      <w:proofErr w:type="spellStart"/>
      <w:r w:rsidRPr="0089606A">
        <w:rPr>
          <w:rFonts w:eastAsia="Times New Roman"/>
          <w:color w:val="000000"/>
        </w:rPr>
        <w:t>вебинаров</w:t>
      </w:r>
      <w:proofErr w:type="spellEnd"/>
      <w:r w:rsidRPr="0089606A">
        <w:rPr>
          <w:rFonts w:eastAsia="Times New Roman"/>
          <w:color w:val="000000"/>
        </w:rPr>
        <w:t xml:space="preserve"> и онлайн-консультаций (для сельских поселений) по вопросам подготовки к развернутой части ЕГЭ по географии.</w:t>
      </w:r>
    </w:p>
    <w:p w:rsidR="003832E2" w:rsidRPr="00FA4B3A" w:rsidRDefault="003832E2" w:rsidP="00BE1688">
      <w:pPr>
        <w:spacing w:line="360" w:lineRule="auto"/>
        <w:jc w:val="both"/>
      </w:pPr>
    </w:p>
    <w:p w:rsidR="0089606A" w:rsidRDefault="0089606A"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5C426E" w:rsidRDefault="005C426E" w:rsidP="00AD1821"/>
    <w:p w:rsidR="0089606A" w:rsidRDefault="0089606A" w:rsidP="00AD1821"/>
    <w:p w:rsidR="0089606A" w:rsidRDefault="0089606A" w:rsidP="00AD1821"/>
    <w:p w:rsidR="0089606A" w:rsidRDefault="0089606A" w:rsidP="00AD1821"/>
    <w:p w:rsidR="0089606A" w:rsidRDefault="0089606A" w:rsidP="00AD1821"/>
    <w:p w:rsidR="0089606A" w:rsidRDefault="0089606A" w:rsidP="00AD1821"/>
    <w:p w:rsidR="0089606A" w:rsidRPr="00AD1821" w:rsidRDefault="0089606A" w:rsidP="00AD1821"/>
    <w:p w:rsidR="00E17EA6" w:rsidRPr="005C426E" w:rsidRDefault="007075C9" w:rsidP="005C426E">
      <w:pPr>
        <w:pStyle w:val="1"/>
        <w:rPr>
          <w:b w:val="0"/>
          <w:i/>
          <w:sz w:val="24"/>
          <w:szCs w:val="22"/>
        </w:rPr>
      </w:pPr>
      <w:bookmarkStart w:id="372" w:name="_Toc208313770"/>
      <w:r w:rsidRPr="00AC1535">
        <w:rPr>
          <w:rStyle w:val="af5"/>
          <w:sz w:val="32"/>
        </w:rPr>
        <w:lastRenderedPageBreak/>
        <w:t>БИОЛОГИ</w:t>
      </w:r>
      <w:r w:rsidR="004919BF">
        <w:rPr>
          <w:rStyle w:val="af5"/>
          <w:sz w:val="32"/>
        </w:rPr>
        <w:t>Я</w:t>
      </w:r>
      <w:bookmarkEnd w:id="372"/>
    </w:p>
    <w:p w:rsidR="00E17EA6" w:rsidRDefault="00E17EA6" w:rsidP="005C426E">
      <w:pPr>
        <w:pStyle w:val="3"/>
        <w:numPr>
          <w:ilvl w:val="0"/>
          <w:numId w:val="0"/>
        </w:numPr>
        <w:tabs>
          <w:tab w:val="left" w:pos="567"/>
        </w:tabs>
        <w:jc w:val="center"/>
        <w:rPr>
          <w:rFonts w:ascii="Times New Roman" w:hAnsi="Times New Roman"/>
        </w:rPr>
      </w:pPr>
      <w:bookmarkStart w:id="373" w:name="_Toc175654193"/>
      <w:bookmarkStart w:id="374" w:name="_Toc175654728"/>
      <w:bookmarkStart w:id="375" w:name="_Toc175662384"/>
      <w:bookmarkStart w:id="376" w:name="_Toc175664479"/>
      <w:bookmarkStart w:id="377" w:name="_Toc175665080"/>
      <w:bookmarkStart w:id="378" w:name="_Toc175665679"/>
      <w:bookmarkStart w:id="379" w:name="_Toc208313771"/>
      <w:bookmarkEnd w:id="373"/>
      <w:bookmarkEnd w:id="374"/>
      <w:bookmarkEnd w:id="375"/>
      <w:bookmarkEnd w:id="376"/>
      <w:bookmarkEnd w:id="377"/>
      <w:bookmarkEnd w:id="378"/>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379"/>
    </w:p>
    <w:p w:rsidR="00E17EA6" w:rsidRPr="00D73A60" w:rsidRDefault="00E17EA6" w:rsidP="005C426E">
      <w:pPr>
        <w:pStyle w:val="3"/>
        <w:numPr>
          <w:ilvl w:val="0"/>
          <w:numId w:val="33"/>
        </w:numPr>
        <w:tabs>
          <w:tab w:val="left" w:pos="567"/>
        </w:tabs>
        <w:rPr>
          <w:rFonts w:ascii="Times New Roman" w:hAnsi="Times New Roman"/>
        </w:rPr>
      </w:pPr>
      <w:bookmarkStart w:id="380" w:name="_Toc208313772"/>
      <w:r w:rsidRPr="00D73A60">
        <w:rPr>
          <w:rFonts w:ascii="Times New Roman" w:hAnsi="Times New Roman"/>
        </w:rPr>
        <w:t>…по совершенствованию преподавания учебного предмета всем обучающимся</w:t>
      </w:r>
      <w:bookmarkEnd w:id="380"/>
    </w:p>
    <w:p w:rsidR="00E17EA6" w:rsidRDefault="00E17EA6" w:rsidP="00E17EA6">
      <w:pPr>
        <w:pStyle w:val="a3"/>
        <w:spacing w:after="0" w:line="240" w:lineRule="auto"/>
        <w:ind w:left="426"/>
        <w:jc w:val="both"/>
        <w:rPr>
          <w:rFonts w:ascii="Times New Roman" w:eastAsia="Times New Roman" w:hAnsi="Times New Roman"/>
          <w:bCs/>
          <w:i/>
          <w:iCs/>
          <w:sz w:val="24"/>
          <w:szCs w:val="24"/>
          <w:lang w:eastAsia="ru-RU"/>
        </w:rPr>
      </w:pPr>
    </w:p>
    <w:p w:rsidR="00D73A60" w:rsidRPr="006B64D1" w:rsidRDefault="00D73A60" w:rsidP="00975F41">
      <w:pPr>
        <w:pStyle w:val="a3"/>
        <w:numPr>
          <w:ilvl w:val="0"/>
          <w:numId w:val="1"/>
        </w:numPr>
        <w:spacing w:after="0" w:line="240" w:lineRule="auto"/>
        <w:ind w:left="0" w:firstLine="709"/>
        <w:jc w:val="both"/>
        <w:rPr>
          <w:rFonts w:ascii="Times New Roman" w:eastAsia="Times New Roman" w:hAnsi="Times New Roman"/>
          <w:bCs/>
          <w:i/>
          <w:iCs/>
          <w:sz w:val="24"/>
          <w:szCs w:val="24"/>
          <w:lang w:eastAsia="ru-RU"/>
        </w:rPr>
      </w:pPr>
      <w:r w:rsidRPr="006B64D1">
        <w:rPr>
          <w:rFonts w:ascii="Times New Roman" w:eastAsia="Times New Roman" w:hAnsi="Times New Roman"/>
          <w:bCs/>
          <w:i/>
          <w:iCs/>
          <w:sz w:val="24"/>
          <w:szCs w:val="24"/>
          <w:lang w:eastAsia="ru-RU"/>
        </w:rPr>
        <w:t>Учителям</w:t>
      </w:r>
    </w:p>
    <w:p w:rsidR="00D73A60" w:rsidRPr="006B64D1" w:rsidRDefault="00D73A60" w:rsidP="00975F41">
      <w:pPr>
        <w:ind w:firstLine="709"/>
        <w:jc w:val="both"/>
      </w:pPr>
      <w:r w:rsidRPr="006B64D1">
        <w:t>Анализ результатов ЕГЭ – 2025 по биологии позволяет сформулировать рекомендации для учителей биологии с целью улучшения качества биологической подготовки школьников в Ненецком автономном округе.</w:t>
      </w:r>
    </w:p>
    <w:p w:rsidR="00D73A60" w:rsidRPr="006B64D1" w:rsidRDefault="00D73A60" w:rsidP="005C426E">
      <w:pPr>
        <w:pStyle w:val="aff0"/>
        <w:numPr>
          <w:ilvl w:val="0"/>
          <w:numId w:val="6"/>
        </w:numPr>
        <w:tabs>
          <w:tab w:val="left" w:pos="709"/>
        </w:tabs>
        <w:spacing w:line="240" w:lineRule="auto"/>
        <w:ind w:left="0" w:firstLine="709"/>
      </w:pPr>
      <w:r w:rsidRPr="006B64D1">
        <w:t xml:space="preserve">Целенаправленную подготовку к ЕГЭ учителю следует планировать в рамках урочной деятельности в течение всего учебного года, а не как накопление умений при решении большого количества заданий из открытого банка ЕГЭ, которое актуализирует у учащихся использование, в основном, каналов памяти, ассоциативных связей вместо активизации мыслительных процессов. В связи с этим учителю при подготовке к уроку по той или иной теме целесообразно содержание урока дополнять соответствующими заданиями из КИМ, использовать дополнительные учебно-методические материалы: «Методические рекомендации обучающимся по организации самостоятельной подготовки к ЕГЭ 2025 года»/ под ред. В.С. </w:t>
      </w:r>
      <w:proofErr w:type="spellStart"/>
      <w:r w:rsidRPr="006B64D1">
        <w:t>Рохлова</w:t>
      </w:r>
      <w:proofErr w:type="spellEnd"/>
      <w:r w:rsidRPr="006B64D1">
        <w:t xml:space="preserve">, Р.С. Петросова, Д.А. Фёдорова </w:t>
      </w:r>
      <w:hyperlink r:id="rId14" w:history="1">
        <w:r w:rsidRPr="006B64D1">
          <w:rPr>
            <w:rStyle w:val="afb"/>
          </w:rPr>
          <w:t>https://doc.fipi.ru/navigator-podgotovki/navigator-ege/MR_biologia_ege_2025.pdf</w:t>
        </w:r>
      </w:hyperlink>
      <w:r w:rsidRPr="006B64D1">
        <w:t>;</w:t>
      </w:r>
    </w:p>
    <w:p w:rsidR="00D73A60" w:rsidRPr="006B64D1" w:rsidRDefault="00D73A60" w:rsidP="005C426E">
      <w:pPr>
        <w:pStyle w:val="aff0"/>
        <w:numPr>
          <w:ilvl w:val="0"/>
          <w:numId w:val="6"/>
        </w:numPr>
        <w:tabs>
          <w:tab w:val="left" w:pos="709"/>
        </w:tabs>
        <w:spacing w:line="240" w:lineRule="auto"/>
        <w:ind w:left="0" w:firstLine="709"/>
      </w:pPr>
      <w:r w:rsidRPr="006B64D1">
        <w:t xml:space="preserve">При отборе материалов для подготовки выпускников к государственной итоговой аттестации в форме ЕГЭ учителям биологии необходимо строго следовать материалам ГИА (кодификатор, спецификация) и методическим рекомендациям ФИПИ, знать изменения в структуре и содержании КИМ по сравнению с предыдущими годами. Изучить «Методические рекомендации для учителей, подготовленные на основе анализа типичных ошибок участников ЕГЭ 2025 года», публикуемые на сайте ФИПИ </w:t>
      </w:r>
      <w:hyperlink r:id="rId15" w:history="1">
        <w:r w:rsidRPr="006B64D1">
          <w:rPr>
            <w:rStyle w:val="afb"/>
          </w:rPr>
          <w:t>https://fipi.ru/ege</w:t>
        </w:r>
      </w:hyperlink>
      <w:r w:rsidRPr="006B64D1">
        <w:t>;</w:t>
      </w:r>
    </w:p>
    <w:p w:rsidR="00D73A60" w:rsidRPr="006B64D1" w:rsidRDefault="00D73A60" w:rsidP="005C426E">
      <w:pPr>
        <w:pStyle w:val="aff0"/>
        <w:numPr>
          <w:ilvl w:val="0"/>
          <w:numId w:val="6"/>
        </w:numPr>
        <w:tabs>
          <w:tab w:val="left" w:pos="709"/>
        </w:tabs>
        <w:spacing w:line="240" w:lineRule="auto"/>
        <w:ind w:left="0" w:firstLine="709"/>
      </w:pPr>
      <w:r w:rsidRPr="006B64D1">
        <w:t xml:space="preserve">В процессе преподавания биологии учителю важно обращать внимание на уроки разных типов, особенно на уроки с выполнением лабораторных и практических работ. В рамках изучения учебного предмета «Биология» необходимо включать материалы по овладению учащимися различными методами биологических исследований (описание, наблюдение, выявление объектов и др.) и разными умениями учебной деятельности (определять, сравнивать, анализировать, доказывать, объяснять и др.). </w:t>
      </w:r>
    </w:p>
    <w:p w:rsidR="00D73A60" w:rsidRPr="006B64D1" w:rsidRDefault="00D73A60" w:rsidP="005C426E">
      <w:pPr>
        <w:pStyle w:val="aff0"/>
        <w:numPr>
          <w:ilvl w:val="0"/>
          <w:numId w:val="6"/>
        </w:numPr>
        <w:tabs>
          <w:tab w:val="left" w:pos="709"/>
        </w:tabs>
        <w:spacing w:line="240" w:lineRule="auto"/>
        <w:ind w:left="0" w:firstLine="709"/>
      </w:pPr>
      <w:r w:rsidRPr="006B64D1">
        <w:t xml:space="preserve">Учителю биологии необходимо доработать рабочие программы по биологии с учетом типичных ошибок участников ЕГЭ в соответствии с требованиями ГИА. В наиболее тщательной проработке на уроках биологии нуждается материал, который традиционно вызывает затруднение у многих участников ЕГЭ: </w:t>
      </w:r>
    </w:p>
    <w:p w:rsidR="00D73A60" w:rsidRPr="006B64D1" w:rsidRDefault="00D73A60" w:rsidP="00975F41">
      <w:pPr>
        <w:pStyle w:val="aff0"/>
        <w:tabs>
          <w:tab w:val="left" w:pos="709"/>
        </w:tabs>
        <w:spacing w:line="240" w:lineRule="auto"/>
      </w:pPr>
      <w:r w:rsidRPr="006B64D1">
        <w:t>- методы частных биологических наук;</w:t>
      </w:r>
    </w:p>
    <w:p w:rsidR="00D73A60" w:rsidRPr="006B64D1" w:rsidRDefault="00D73A60" w:rsidP="00975F41">
      <w:pPr>
        <w:pStyle w:val="aff0"/>
        <w:tabs>
          <w:tab w:val="left" w:pos="709"/>
        </w:tabs>
        <w:spacing w:line="240" w:lineRule="auto"/>
      </w:pPr>
      <w:r w:rsidRPr="006B64D1">
        <w:t>- деление клетки, гаметогенез, кариотип;</w:t>
      </w:r>
    </w:p>
    <w:p w:rsidR="00D73A60" w:rsidRPr="006B64D1" w:rsidRDefault="00D73A60" w:rsidP="00975F41">
      <w:pPr>
        <w:pStyle w:val="aff0"/>
        <w:tabs>
          <w:tab w:val="left" w:pos="709"/>
        </w:tabs>
        <w:spacing w:line="240" w:lineRule="auto"/>
      </w:pPr>
      <w:r w:rsidRPr="006B64D1">
        <w:t>- задачи на полимерное взаимодействие генов;</w:t>
      </w:r>
    </w:p>
    <w:p w:rsidR="00D73A60" w:rsidRPr="006B64D1" w:rsidRDefault="00D73A60" w:rsidP="00975F41">
      <w:pPr>
        <w:pStyle w:val="aff0"/>
        <w:tabs>
          <w:tab w:val="left" w:pos="709"/>
        </w:tabs>
        <w:spacing w:line="240" w:lineRule="auto"/>
      </w:pPr>
      <w:r w:rsidRPr="006B64D1">
        <w:t>- расчетные задачи на закон Харди-</w:t>
      </w:r>
      <w:proofErr w:type="spellStart"/>
      <w:r w:rsidRPr="006B64D1">
        <w:t>Вайнберга</w:t>
      </w:r>
      <w:proofErr w:type="spellEnd"/>
      <w:r w:rsidRPr="006B64D1">
        <w:t xml:space="preserve"> (равновесные и неравновесные популяции);</w:t>
      </w:r>
    </w:p>
    <w:p w:rsidR="00D73A60" w:rsidRPr="006B64D1" w:rsidRDefault="00D73A60" w:rsidP="00975F41">
      <w:pPr>
        <w:pStyle w:val="aff0"/>
        <w:tabs>
          <w:tab w:val="left" w:pos="709"/>
        </w:tabs>
        <w:spacing w:line="240" w:lineRule="auto"/>
      </w:pPr>
      <w:r w:rsidRPr="006B64D1">
        <w:t xml:space="preserve">- свойства нуклеиновых кислот, биосинтез белка, механизмы трансляции, принцип </w:t>
      </w:r>
      <w:proofErr w:type="spellStart"/>
      <w:r w:rsidRPr="006B64D1">
        <w:t>антипараллельности</w:t>
      </w:r>
      <w:proofErr w:type="spellEnd"/>
      <w:r w:rsidRPr="006B64D1">
        <w:t>;</w:t>
      </w:r>
    </w:p>
    <w:p w:rsidR="00D73A60" w:rsidRPr="006B64D1" w:rsidRDefault="00D73A60" w:rsidP="00975F41">
      <w:pPr>
        <w:pStyle w:val="aff0"/>
        <w:tabs>
          <w:tab w:val="left" w:pos="709"/>
        </w:tabs>
        <w:spacing w:line="240" w:lineRule="auto"/>
      </w:pPr>
      <w:r w:rsidRPr="006B64D1">
        <w:t>- движущие силы эволюции, результаты, пути и направления эволюции растений и животных;</w:t>
      </w:r>
    </w:p>
    <w:p w:rsidR="00D73A60" w:rsidRDefault="00D73A60" w:rsidP="00975F41">
      <w:pPr>
        <w:pStyle w:val="aff0"/>
        <w:tabs>
          <w:tab w:val="left" w:pos="709"/>
        </w:tabs>
        <w:spacing w:line="240" w:lineRule="auto"/>
      </w:pPr>
      <w:r w:rsidRPr="006B64D1">
        <w:t>- жизненные циклы растений;</w:t>
      </w:r>
    </w:p>
    <w:p w:rsidR="00D73A60" w:rsidRDefault="00D73A60" w:rsidP="00975F41">
      <w:pPr>
        <w:pStyle w:val="aff0"/>
        <w:tabs>
          <w:tab w:val="left" w:pos="709"/>
        </w:tabs>
        <w:spacing w:line="240" w:lineRule="auto"/>
      </w:pPr>
      <w:r>
        <w:t>- экологические закономерности;</w:t>
      </w:r>
    </w:p>
    <w:p w:rsidR="00D73A60" w:rsidRDefault="00D73A60" w:rsidP="00975F41">
      <w:pPr>
        <w:pStyle w:val="aff0"/>
        <w:tabs>
          <w:tab w:val="left" w:pos="709"/>
        </w:tabs>
        <w:spacing w:line="240" w:lineRule="auto"/>
      </w:pPr>
      <w:r>
        <w:lastRenderedPageBreak/>
        <w:t xml:space="preserve">- селекция: направления, методы и значение; </w:t>
      </w:r>
    </w:p>
    <w:p w:rsidR="00D73A60" w:rsidRPr="006B64D1" w:rsidRDefault="00D73A60" w:rsidP="00975F41">
      <w:pPr>
        <w:pStyle w:val="aff0"/>
        <w:tabs>
          <w:tab w:val="left" w:pos="709"/>
        </w:tabs>
        <w:spacing w:line="240" w:lineRule="auto"/>
      </w:pPr>
      <w:r>
        <w:t>- биотехнология: направления, методы и значение;</w:t>
      </w:r>
    </w:p>
    <w:p w:rsidR="00D73A60" w:rsidRPr="006B64D1" w:rsidRDefault="00D73A60" w:rsidP="00975F41">
      <w:pPr>
        <w:pStyle w:val="aff0"/>
        <w:tabs>
          <w:tab w:val="left" w:pos="709"/>
        </w:tabs>
        <w:spacing w:line="240" w:lineRule="auto"/>
      </w:pPr>
      <w:r w:rsidRPr="006B64D1">
        <w:t>- физиология систем кровообращения, выделения и дыхания.</w:t>
      </w:r>
    </w:p>
    <w:p w:rsidR="00D73A60" w:rsidRPr="006B64D1" w:rsidRDefault="00D73A60" w:rsidP="005C426E">
      <w:pPr>
        <w:pStyle w:val="aff0"/>
        <w:numPr>
          <w:ilvl w:val="0"/>
          <w:numId w:val="6"/>
        </w:numPr>
        <w:tabs>
          <w:tab w:val="left" w:pos="709"/>
          <w:tab w:val="left" w:pos="851"/>
        </w:tabs>
        <w:spacing w:line="240" w:lineRule="auto"/>
        <w:ind w:left="0" w:firstLine="709"/>
      </w:pPr>
      <w:r w:rsidRPr="006B64D1">
        <w:t>Для формирования исследовательских умений школьников, важно использовать в образовательном процессе технологии организации исследовательской деятельности. Организовать работу с использованием современного цифрового оборудования Центра выявления талантов у детей и молодёжи «МАЯК» и центров «Точка роста».</w:t>
      </w:r>
    </w:p>
    <w:p w:rsidR="00D73A60" w:rsidRPr="006B64D1" w:rsidRDefault="00D73A60" w:rsidP="005C426E">
      <w:pPr>
        <w:pStyle w:val="aff0"/>
        <w:numPr>
          <w:ilvl w:val="0"/>
          <w:numId w:val="6"/>
        </w:numPr>
        <w:tabs>
          <w:tab w:val="left" w:pos="709"/>
          <w:tab w:val="left" w:pos="851"/>
        </w:tabs>
        <w:spacing w:line="240" w:lineRule="auto"/>
        <w:ind w:left="0" w:firstLine="709"/>
      </w:pPr>
      <w:r w:rsidRPr="006B64D1">
        <w:t>Педагогам для преодоления профессиональных дефицитов рекомендуется принимать активное участие в программах повышения квалификации ФИПИ, ГБУ НАО «НРЦРО».</w:t>
      </w:r>
    </w:p>
    <w:p w:rsidR="00D73A60" w:rsidRPr="006B64D1" w:rsidRDefault="00D73A60" w:rsidP="00880976">
      <w:pPr>
        <w:pStyle w:val="aff0"/>
        <w:tabs>
          <w:tab w:val="left" w:pos="709"/>
          <w:tab w:val="left" w:pos="851"/>
        </w:tabs>
        <w:spacing w:line="240" w:lineRule="auto"/>
      </w:pPr>
    </w:p>
    <w:p w:rsidR="00D73A60" w:rsidRPr="006B64D1" w:rsidRDefault="00D73A60" w:rsidP="00880976">
      <w:pPr>
        <w:pStyle w:val="a3"/>
        <w:numPr>
          <w:ilvl w:val="0"/>
          <w:numId w:val="1"/>
        </w:numPr>
        <w:tabs>
          <w:tab w:val="left" w:pos="851"/>
        </w:tabs>
        <w:spacing w:after="0" w:line="240" w:lineRule="auto"/>
        <w:ind w:left="0" w:firstLine="709"/>
        <w:jc w:val="both"/>
        <w:rPr>
          <w:rFonts w:ascii="Times New Roman" w:eastAsia="Times New Roman" w:hAnsi="Times New Roman"/>
          <w:bCs/>
          <w:i/>
          <w:iCs/>
          <w:sz w:val="24"/>
          <w:szCs w:val="24"/>
          <w:lang w:eastAsia="ru-RU"/>
        </w:rPr>
      </w:pPr>
      <w:r w:rsidRPr="006B64D1">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73A60" w:rsidRPr="006B64D1" w:rsidRDefault="00D73A60" w:rsidP="005C426E">
      <w:pPr>
        <w:pStyle w:val="a3"/>
        <w:numPr>
          <w:ilvl w:val="0"/>
          <w:numId w:val="8"/>
        </w:numPr>
        <w:tabs>
          <w:tab w:val="left" w:pos="851"/>
        </w:tabs>
        <w:spacing w:after="0" w:line="240" w:lineRule="auto"/>
        <w:ind w:left="0" w:firstLine="709"/>
        <w:jc w:val="both"/>
        <w:rPr>
          <w:rFonts w:ascii="Times New Roman" w:hAnsi="Times New Roman"/>
          <w:sz w:val="24"/>
          <w:szCs w:val="24"/>
        </w:rPr>
      </w:pPr>
      <w:r w:rsidRPr="006B64D1">
        <w:rPr>
          <w:rFonts w:ascii="Times New Roman" w:hAnsi="Times New Roman"/>
          <w:sz w:val="24"/>
          <w:szCs w:val="24"/>
        </w:rPr>
        <w:t>Провести анализ результатов ЕГЭ – 2025 по биологии и типичных затруднений в разрезе каждой школы Ненецкого АО. На основе выявленных дефицитов определить содержание методической работы с учителями биологии на 2025 – 2026 учебный год.</w:t>
      </w:r>
    </w:p>
    <w:p w:rsidR="00D73A60" w:rsidRPr="00613F48" w:rsidRDefault="00D73A60" w:rsidP="005C426E">
      <w:pPr>
        <w:pStyle w:val="a3"/>
        <w:numPr>
          <w:ilvl w:val="0"/>
          <w:numId w:val="8"/>
        </w:numPr>
        <w:tabs>
          <w:tab w:val="left" w:pos="851"/>
        </w:tabs>
        <w:spacing w:after="0" w:line="240" w:lineRule="auto"/>
        <w:ind w:left="0" w:firstLine="709"/>
        <w:jc w:val="both"/>
        <w:rPr>
          <w:rFonts w:ascii="Times New Roman" w:hAnsi="Times New Roman"/>
          <w:sz w:val="24"/>
          <w:szCs w:val="24"/>
        </w:rPr>
      </w:pPr>
      <w:r w:rsidRPr="006B64D1">
        <w:rPr>
          <w:rFonts w:ascii="Times New Roman" w:hAnsi="Times New Roman"/>
          <w:sz w:val="24"/>
          <w:szCs w:val="24"/>
        </w:rPr>
        <w:t>Организовать проведение практических занятий, мастер-классов, семинаров, открытых уроков по проблемам изучения биологических понятий и законов в рамках изучения содержательно-методических линий: «Эволюция живой природы. Развитие жизни на Земле»,</w:t>
      </w:r>
      <w:r w:rsidRPr="006B64D1">
        <w:t xml:space="preserve"> </w:t>
      </w:r>
      <w:r w:rsidRPr="006B64D1">
        <w:rPr>
          <w:rFonts w:ascii="Times New Roman" w:hAnsi="Times New Roman"/>
          <w:sz w:val="24"/>
          <w:szCs w:val="24"/>
        </w:rPr>
        <w:t xml:space="preserve">«Экосистемы и присущие им закономерности» с участием наиболее опытных педагогов с целью распространения лучших </w:t>
      </w:r>
      <w:r w:rsidRPr="00613F48">
        <w:rPr>
          <w:rFonts w:ascii="Times New Roman" w:hAnsi="Times New Roman"/>
          <w:sz w:val="24"/>
          <w:szCs w:val="24"/>
        </w:rPr>
        <w:t>практик преподавания биологии в школе, по выработке эффективных подходов к обучению, а также подготовке выпускников к ГИА, включая работу не только со слабоуспевающими школьниками, но и с обучающимися, имеющими особый интерес к биологии.</w:t>
      </w:r>
    </w:p>
    <w:p w:rsidR="00D73A60" w:rsidRPr="00613F48" w:rsidRDefault="00D73A60" w:rsidP="005C426E">
      <w:pPr>
        <w:pStyle w:val="a3"/>
        <w:numPr>
          <w:ilvl w:val="0"/>
          <w:numId w:val="8"/>
        </w:numPr>
        <w:tabs>
          <w:tab w:val="left" w:pos="851"/>
        </w:tabs>
        <w:spacing w:after="0" w:line="240" w:lineRule="auto"/>
        <w:ind w:left="0" w:firstLine="709"/>
        <w:jc w:val="both"/>
        <w:rPr>
          <w:rFonts w:ascii="Times New Roman" w:hAnsi="Times New Roman"/>
          <w:sz w:val="24"/>
          <w:szCs w:val="24"/>
        </w:rPr>
      </w:pPr>
      <w:r w:rsidRPr="00613F48">
        <w:rPr>
          <w:rFonts w:ascii="Times New Roman" w:hAnsi="Times New Roman"/>
          <w:sz w:val="24"/>
          <w:szCs w:val="24"/>
        </w:rPr>
        <w:t>Проанализировать «Статистико-аналитический отчет о результатах государственной итоговой аттестации по образовательным программам среднего общего образования в 2025 году (биология) в Ненецком автономном округе» и спланировать профессиональную деятельность на 2025–2026 учебный год с учетом методических рекомендаций, подготовленных председателем региональной предметной комиссии ГИА по биологии, ГБУ НАО «НРЦРО».</w:t>
      </w:r>
    </w:p>
    <w:p w:rsidR="00E17EA6" w:rsidRPr="00D73A60" w:rsidRDefault="00E17EA6" w:rsidP="005C426E">
      <w:pPr>
        <w:pStyle w:val="3"/>
        <w:numPr>
          <w:ilvl w:val="0"/>
          <w:numId w:val="33"/>
        </w:numPr>
        <w:rPr>
          <w:rFonts w:ascii="Times New Roman" w:hAnsi="Times New Roman"/>
          <w:bCs w:val="0"/>
        </w:rPr>
      </w:pPr>
      <w:bookmarkStart w:id="381" w:name="_Toc208313773"/>
      <w:r w:rsidRPr="00D73A60">
        <w:rPr>
          <w:rFonts w:ascii="Times New Roman" w:hAnsi="Times New Roman"/>
          <w:bCs w:val="0"/>
        </w:rPr>
        <w:t>…по организации дифференцированного обучения школьников с разными уровнями предметной подготовки</w:t>
      </w:r>
      <w:bookmarkEnd w:id="381"/>
    </w:p>
    <w:p w:rsidR="00D73A60" w:rsidRPr="00613F48" w:rsidRDefault="00D73A60" w:rsidP="00D73A60">
      <w:pPr>
        <w:ind w:firstLine="539"/>
        <w:jc w:val="both"/>
        <w:rPr>
          <w:i/>
        </w:rPr>
      </w:pPr>
      <w:r w:rsidRPr="00613F48">
        <w:rPr>
          <w:i/>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ЕГЭ с разным уровнем подготовки.</w:t>
      </w:r>
    </w:p>
    <w:p w:rsidR="00D73A60" w:rsidRPr="00613F48" w:rsidRDefault="00D73A60" w:rsidP="00D73A60">
      <w:pPr>
        <w:rPr>
          <w:lang w:val="x-none"/>
        </w:rPr>
      </w:pPr>
    </w:p>
    <w:p w:rsidR="00D73A60" w:rsidRPr="00613F48" w:rsidRDefault="00D73A60" w:rsidP="00975F41">
      <w:pPr>
        <w:pStyle w:val="a3"/>
        <w:numPr>
          <w:ilvl w:val="0"/>
          <w:numId w:val="1"/>
        </w:numPr>
        <w:tabs>
          <w:tab w:val="left" w:pos="851"/>
        </w:tabs>
        <w:spacing w:after="0" w:line="240" w:lineRule="auto"/>
        <w:ind w:left="0" w:firstLine="709"/>
        <w:jc w:val="both"/>
        <w:rPr>
          <w:rFonts w:ascii="Times New Roman" w:eastAsia="Times New Roman" w:hAnsi="Times New Roman"/>
          <w:bCs/>
          <w:i/>
          <w:iCs/>
          <w:sz w:val="24"/>
          <w:szCs w:val="24"/>
          <w:lang w:eastAsia="ru-RU"/>
        </w:rPr>
      </w:pPr>
      <w:r w:rsidRPr="00613F48">
        <w:rPr>
          <w:rFonts w:ascii="Times New Roman" w:eastAsia="Times New Roman" w:hAnsi="Times New Roman"/>
          <w:bCs/>
          <w:i/>
          <w:iCs/>
          <w:sz w:val="24"/>
          <w:szCs w:val="24"/>
          <w:lang w:eastAsia="ru-RU"/>
        </w:rPr>
        <w:t>Учителям</w:t>
      </w:r>
    </w:p>
    <w:p w:rsidR="00D73A60" w:rsidRPr="00613F48" w:rsidRDefault="00D73A60" w:rsidP="005C426E">
      <w:pPr>
        <w:numPr>
          <w:ilvl w:val="0"/>
          <w:numId w:val="9"/>
        </w:numPr>
        <w:tabs>
          <w:tab w:val="left" w:pos="851"/>
        </w:tabs>
        <w:ind w:left="0" w:firstLine="709"/>
        <w:jc w:val="both"/>
      </w:pPr>
      <w:r w:rsidRPr="00613F48">
        <w:t>Своевременно выявлять выпускников, которые будут сдавать ЕГЭ по биологии, планировать работу с ними.</w:t>
      </w:r>
    </w:p>
    <w:p w:rsidR="00D73A60" w:rsidRPr="00613F48" w:rsidRDefault="00D73A60" w:rsidP="005C426E">
      <w:pPr>
        <w:numPr>
          <w:ilvl w:val="0"/>
          <w:numId w:val="9"/>
        </w:numPr>
        <w:tabs>
          <w:tab w:val="left" w:pos="851"/>
        </w:tabs>
        <w:ind w:left="0" w:firstLine="709"/>
        <w:jc w:val="both"/>
      </w:pPr>
      <w:r w:rsidRPr="00613F48">
        <w:t>Необходимо определить исходный уровень подготовки и обеспечить дальнейшее образовательное движение выпускника (по индивидуальному маршруту) или групп выпускников разного уровня подготовки с учетом образовательных дефицитов.</w:t>
      </w:r>
    </w:p>
    <w:p w:rsidR="00D73A60" w:rsidRPr="00613F48" w:rsidRDefault="00D73A60" w:rsidP="005C426E">
      <w:pPr>
        <w:numPr>
          <w:ilvl w:val="0"/>
          <w:numId w:val="9"/>
        </w:numPr>
        <w:tabs>
          <w:tab w:val="left" w:pos="851"/>
        </w:tabs>
        <w:ind w:left="0" w:firstLine="709"/>
        <w:jc w:val="both"/>
      </w:pPr>
      <w:r w:rsidRPr="00613F48">
        <w:t>Учащимся с начальным уровнем подготовки необходимо обеспечить повторение основных разделов курса биологии на базовом и повышенном уровне, учащимся со средним уровнем подготовки обеспечить занятия с повторением разделов курса биологии на базовом, повышенном и высоком уровне, для учеников с высоким уровнем подготовки требуется создание условий для продвижения: дифференцированные по уровню сложности задания, возможность саморазвития, технологии исследовательской и проектной деятельности, необходима организация факультативной, кружковой работы с проведением биологических исследований под руководством специально подготовленных учителей, преподавателей.</w:t>
      </w:r>
    </w:p>
    <w:p w:rsidR="00D73A60" w:rsidRPr="00613F48" w:rsidRDefault="00D73A60" w:rsidP="005C426E">
      <w:pPr>
        <w:numPr>
          <w:ilvl w:val="0"/>
          <w:numId w:val="9"/>
        </w:numPr>
        <w:tabs>
          <w:tab w:val="left" w:pos="567"/>
          <w:tab w:val="left" w:pos="851"/>
        </w:tabs>
        <w:ind w:left="0" w:firstLine="709"/>
        <w:jc w:val="both"/>
      </w:pPr>
      <w:r w:rsidRPr="00613F48">
        <w:lastRenderedPageBreak/>
        <w:t>Для достижения положительных результатов на экзамене следует в учебном процессе обратить внимание на повторение и закрепление материала, который традиционно вызывает затруднения у выпускников, это задания по селекции и биотехнологии, эволюции, экологии, ботанике, анатомии и физиологии человека и животных.</w:t>
      </w:r>
    </w:p>
    <w:p w:rsidR="00D73A60" w:rsidRPr="00613F48" w:rsidRDefault="00D73A60" w:rsidP="00975F41">
      <w:pPr>
        <w:tabs>
          <w:tab w:val="left" w:pos="851"/>
        </w:tabs>
        <w:ind w:firstLine="709"/>
        <w:jc w:val="both"/>
      </w:pPr>
    </w:p>
    <w:p w:rsidR="00D73A60" w:rsidRPr="00613F48" w:rsidRDefault="00D73A60" w:rsidP="00D73A60">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13F48">
        <w:rPr>
          <w:rFonts w:ascii="Times New Roman" w:eastAsia="Times New Roman" w:hAnsi="Times New Roman"/>
          <w:bCs/>
          <w:i/>
          <w:iCs/>
          <w:sz w:val="24"/>
          <w:szCs w:val="24"/>
          <w:lang w:eastAsia="ru-RU"/>
        </w:rPr>
        <w:t>Администрациям образовательных организаций</w:t>
      </w:r>
    </w:p>
    <w:p w:rsidR="00D73A60" w:rsidRPr="00613F48" w:rsidRDefault="00D73A60" w:rsidP="005C426E">
      <w:pPr>
        <w:pStyle w:val="a3"/>
        <w:numPr>
          <w:ilvl w:val="0"/>
          <w:numId w:val="10"/>
        </w:numPr>
        <w:tabs>
          <w:tab w:val="left" w:pos="851"/>
        </w:tabs>
        <w:spacing w:after="0" w:line="240" w:lineRule="auto"/>
        <w:ind w:left="0" w:firstLine="709"/>
        <w:jc w:val="both"/>
        <w:rPr>
          <w:rFonts w:ascii="Times New Roman" w:hAnsi="Times New Roman"/>
          <w:sz w:val="24"/>
          <w:szCs w:val="24"/>
        </w:rPr>
      </w:pPr>
      <w:r w:rsidRPr="00613F48">
        <w:rPr>
          <w:rFonts w:ascii="Times New Roman" w:hAnsi="Times New Roman"/>
          <w:sz w:val="24"/>
          <w:szCs w:val="24"/>
        </w:rPr>
        <w:t>Для целенаправленной и эффективной подготовки к ЕГЭ в образовательных организациях, где реализуются программы профильных классов, необходимо включать в учебный план программы элективных курсов.</w:t>
      </w:r>
    </w:p>
    <w:p w:rsidR="00D73A60" w:rsidRPr="00613F48" w:rsidRDefault="00D73A60" w:rsidP="005C426E">
      <w:pPr>
        <w:pStyle w:val="a3"/>
        <w:numPr>
          <w:ilvl w:val="0"/>
          <w:numId w:val="10"/>
        </w:numPr>
        <w:tabs>
          <w:tab w:val="left" w:pos="851"/>
        </w:tabs>
        <w:spacing w:after="0" w:line="240" w:lineRule="auto"/>
        <w:ind w:left="0" w:firstLine="709"/>
        <w:jc w:val="both"/>
        <w:rPr>
          <w:rFonts w:ascii="Times New Roman" w:hAnsi="Times New Roman"/>
          <w:sz w:val="24"/>
          <w:szCs w:val="24"/>
        </w:rPr>
      </w:pPr>
      <w:r w:rsidRPr="00613F48">
        <w:rPr>
          <w:rFonts w:ascii="Times New Roman" w:hAnsi="Times New Roman"/>
          <w:sz w:val="24"/>
          <w:szCs w:val="24"/>
        </w:rPr>
        <w:t>Способствовать и вести учёт включения учителей биологии образовательной организации в работу регионального методического объединения учителей биологии, а также в систему мероприятий, запланированных ГБУ НАО «НРЦРО» на 2025 – 2026 учебный год.</w:t>
      </w:r>
    </w:p>
    <w:p w:rsidR="00D73A60" w:rsidRPr="00613F48" w:rsidRDefault="00D73A60" w:rsidP="00D73A60">
      <w:pPr>
        <w:pStyle w:val="a3"/>
        <w:ind w:left="426"/>
        <w:jc w:val="both"/>
        <w:rPr>
          <w:rFonts w:ascii="Times New Roman" w:hAnsi="Times New Roman"/>
          <w:sz w:val="24"/>
          <w:szCs w:val="24"/>
        </w:rPr>
      </w:pPr>
    </w:p>
    <w:p w:rsidR="00D73A60" w:rsidRPr="00613F48" w:rsidRDefault="00D73A60" w:rsidP="00D73A60">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13F48">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73A60" w:rsidRPr="00613F48" w:rsidRDefault="00D73A60" w:rsidP="00D73A60">
      <w:pPr>
        <w:jc w:val="both"/>
      </w:pPr>
    </w:p>
    <w:p w:rsidR="00D73A60" w:rsidRPr="00613F48" w:rsidRDefault="00D73A60" w:rsidP="005C426E">
      <w:pPr>
        <w:pStyle w:val="a3"/>
        <w:numPr>
          <w:ilvl w:val="0"/>
          <w:numId w:val="11"/>
        </w:numPr>
        <w:tabs>
          <w:tab w:val="left" w:pos="851"/>
        </w:tabs>
        <w:spacing w:after="0" w:line="240" w:lineRule="auto"/>
        <w:ind w:left="0" w:firstLine="709"/>
        <w:jc w:val="both"/>
        <w:rPr>
          <w:rFonts w:ascii="Times New Roman" w:hAnsi="Times New Roman"/>
          <w:sz w:val="24"/>
          <w:szCs w:val="24"/>
        </w:rPr>
      </w:pPr>
      <w:r w:rsidRPr="00613F48">
        <w:rPr>
          <w:rFonts w:ascii="Times New Roman" w:hAnsi="Times New Roman"/>
          <w:sz w:val="24"/>
          <w:szCs w:val="24"/>
        </w:rPr>
        <w:t>Проанализировать «Статистико-аналитический отчет о результатах государственной итоговой аттестации по образовательным программам среднего общего образования в 2025 году (биология) в Ненецком автономном округе» и спланировать профессиональную деятельность на 2025 – 2026 учебный год с учетом методических рекомендаций, подготовленных председателем региональной предметной комиссии ГИА по биологии, ГБУ НАО «НРЦРО».</w:t>
      </w:r>
    </w:p>
    <w:p w:rsidR="00E17EA6" w:rsidRDefault="00E17EA6" w:rsidP="005C426E">
      <w:pPr>
        <w:pStyle w:val="3"/>
        <w:numPr>
          <w:ilvl w:val="0"/>
          <w:numId w:val="33"/>
        </w:numPr>
        <w:tabs>
          <w:tab w:val="left" w:pos="567"/>
        </w:tabs>
        <w:jc w:val="both"/>
        <w:rPr>
          <w:rFonts w:ascii="Times New Roman" w:hAnsi="Times New Roman"/>
        </w:rPr>
      </w:pPr>
      <w:bookmarkStart w:id="382" w:name="_Toc208313774"/>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r w:rsidRPr="00A1751E">
        <w:t xml:space="preserve"> </w:t>
      </w:r>
      <w:r w:rsidRPr="00A1751E">
        <w:rPr>
          <w:rFonts w:ascii="Times New Roman" w:hAnsi="Times New Roman"/>
        </w:rPr>
        <w:t>для включения в региональную дорожную карту по развитию региональной системы образования</w:t>
      </w:r>
      <w:bookmarkEnd w:id="382"/>
    </w:p>
    <w:p w:rsidR="00D73A60" w:rsidRPr="00927A71" w:rsidRDefault="00D73A60" w:rsidP="00975F41">
      <w:pPr>
        <w:ind w:firstLine="709"/>
        <w:jc w:val="both"/>
      </w:pPr>
      <w:r w:rsidRPr="00927A71">
        <w:t>- Анализ результатов ЕГЭ – 202</w:t>
      </w:r>
      <w:r>
        <w:t>5</w:t>
      </w:r>
      <w:r w:rsidRPr="00927A71">
        <w:t xml:space="preserve"> по биологии и обсуждение методических рекомендаций по совершенствованию биологических компетенций обучающихся;</w:t>
      </w:r>
    </w:p>
    <w:p w:rsidR="00D73A60" w:rsidRDefault="00D73A60" w:rsidP="00975F41">
      <w:pPr>
        <w:ind w:firstLine="709"/>
        <w:jc w:val="both"/>
      </w:pPr>
      <w:r>
        <w:t>- Работа с графическими объектами на уроках биологии.</w:t>
      </w:r>
    </w:p>
    <w:p w:rsidR="00D73A60" w:rsidRDefault="00D73A60" w:rsidP="00975F41">
      <w:pPr>
        <w:ind w:firstLine="709"/>
        <w:jc w:val="both"/>
      </w:pPr>
      <w:r>
        <w:t>- Анализ текста биологического содержания.</w:t>
      </w:r>
    </w:p>
    <w:p w:rsidR="00D73A60" w:rsidRDefault="00D73A60" w:rsidP="00975F41">
      <w:pPr>
        <w:ind w:firstLine="709"/>
        <w:jc w:val="both"/>
      </w:pPr>
      <w:r>
        <w:t xml:space="preserve">-  Решение нетрадиционных генетических задач: </w:t>
      </w:r>
      <w:proofErr w:type="spellStart"/>
      <w:r>
        <w:t>псевдоаутосомное</w:t>
      </w:r>
      <w:proofErr w:type="spellEnd"/>
      <w:r>
        <w:t xml:space="preserve"> наследование, </w:t>
      </w:r>
      <w:proofErr w:type="spellStart"/>
      <w:r>
        <w:t>голандрическое</w:t>
      </w:r>
      <w:proofErr w:type="spellEnd"/>
      <w:r>
        <w:t xml:space="preserve"> наследование, полимерия.</w:t>
      </w:r>
    </w:p>
    <w:p w:rsidR="00D73A60" w:rsidRPr="00927A71" w:rsidRDefault="00D73A60" w:rsidP="00975F41">
      <w:pPr>
        <w:ind w:firstLine="709"/>
        <w:jc w:val="both"/>
      </w:pPr>
      <w:r w:rsidRPr="00927A71">
        <w:t>- Система оценивания заданий КИМ ЕГЭ с развернутым ответом. Требования к оформлению заданий второй части;</w:t>
      </w:r>
    </w:p>
    <w:p w:rsidR="00D73A60" w:rsidRPr="00927A71" w:rsidRDefault="00D73A60" w:rsidP="00975F41">
      <w:pPr>
        <w:ind w:firstLine="709"/>
        <w:jc w:val="both"/>
      </w:pPr>
      <w:r w:rsidRPr="00927A71">
        <w:t xml:space="preserve">- </w:t>
      </w:r>
      <w:r>
        <w:t>М</w:t>
      </w:r>
      <w:r w:rsidRPr="00C53F19">
        <w:t xml:space="preserve">етодические приемы формирования </w:t>
      </w:r>
      <w:proofErr w:type="spellStart"/>
      <w:r w:rsidRPr="00C53F19">
        <w:t>метапредметных</w:t>
      </w:r>
      <w:proofErr w:type="spellEnd"/>
      <w:r w:rsidRPr="00C53F19">
        <w:t xml:space="preserve"> результатов средствами предмета «Биология»</w:t>
      </w:r>
      <w:r>
        <w:t>.</w:t>
      </w:r>
    </w:p>
    <w:p w:rsidR="00E17EA6" w:rsidRDefault="00E17EA6" w:rsidP="005C426E">
      <w:pPr>
        <w:pStyle w:val="3"/>
        <w:numPr>
          <w:ilvl w:val="0"/>
          <w:numId w:val="33"/>
        </w:numPr>
        <w:tabs>
          <w:tab w:val="left" w:pos="567"/>
        </w:tabs>
        <w:jc w:val="both"/>
        <w:rPr>
          <w:rFonts w:ascii="Times New Roman" w:hAnsi="Times New Roman"/>
        </w:rPr>
      </w:pPr>
      <w:bookmarkStart w:id="383" w:name="_Toc208313775"/>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bookmarkEnd w:id="383"/>
    </w:p>
    <w:p w:rsidR="00D73A60" w:rsidRDefault="00D73A60" w:rsidP="00975F41">
      <w:pPr>
        <w:pStyle w:val="aff0"/>
        <w:spacing w:line="240" w:lineRule="auto"/>
      </w:pPr>
      <w:r w:rsidRPr="00927A71">
        <w:t>Рекомендуемые направления повышения квалификации в системе дополнительного профессионального образования: курсы повышения квалификации</w:t>
      </w:r>
      <w:r w:rsidRPr="008641B2">
        <w:t xml:space="preserve"> </w:t>
      </w:r>
      <w:r>
        <w:t>«</w:t>
      </w:r>
      <w:r w:rsidRPr="008641B2">
        <w:t>Совершенствование профессиональных компетенций педагога при преподавании трудных тем по биологии в средней школе (углубленный уровень)</w:t>
      </w:r>
      <w:r>
        <w:t>»</w:t>
      </w:r>
      <w:r w:rsidRPr="00927A71">
        <w:t>, семинары – практикумы</w:t>
      </w:r>
      <w:r>
        <w:t xml:space="preserve"> «Физиологические процессы организмов в норме и при патологии»,</w:t>
      </w:r>
      <w:r w:rsidRPr="00927A71">
        <w:t xml:space="preserve"> «</w:t>
      </w:r>
      <w:r>
        <w:t>Биогеографические доказательства эволюции</w:t>
      </w:r>
      <w:r w:rsidRPr="00927A71">
        <w:t>»</w:t>
      </w:r>
      <w:r>
        <w:t>,</w:t>
      </w:r>
      <w:r w:rsidRPr="00927A71">
        <w:t xml:space="preserve"> «</w:t>
      </w:r>
      <w:r>
        <w:t>Методология эксперимента, алгоритм формирования выводов и прогнозов по результатам эксперимента</w:t>
      </w:r>
      <w:r w:rsidRPr="00927A71">
        <w:t xml:space="preserve">» на базе Центра выявления талантов у детей и молодёжи «МАЯК», </w:t>
      </w:r>
      <w:proofErr w:type="spellStart"/>
      <w:r w:rsidRPr="00927A71">
        <w:t>вебинары</w:t>
      </w:r>
      <w:proofErr w:type="spellEnd"/>
      <w:r w:rsidRPr="00927A71">
        <w:t xml:space="preserve">, проводимые в НАО и за его пределами. </w:t>
      </w:r>
    </w:p>
    <w:p w:rsidR="00D73A60" w:rsidRPr="00927A71" w:rsidRDefault="00D73A60" w:rsidP="00975F41">
      <w:pPr>
        <w:pStyle w:val="aff0"/>
        <w:spacing w:line="240" w:lineRule="auto"/>
      </w:pPr>
      <w:r w:rsidRPr="00927A71">
        <w:lastRenderedPageBreak/>
        <w:t>Рекомендуемые направления повышения квалификации в системе самообразования: работа в инновационных площадках, сетевых проектах, участие в конференциях,</w:t>
      </w:r>
      <w:r>
        <w:t xml:space="preserve"> форумах,</w:t>
      </w:r>
      <w:r w:rsidRPr="00927A71">
        <w:t xml:space="preserve"> семинарах и </w:t>
      </w:r>
      <w:proofErr w:type="spellStart"/>
      <w:r w:rsidRPr="00927A71">
        <w:t>вебинарах</w:t>
      </w:r>
      <w:proofErr w:type="spellEnd"/>
      <w:r w:rsidRPr="00927A71">
        <w:t xml:space="preserve">, конкурсах разного уровня. </w:t>
      </w:r>
    </w:p>
    <w:p w:rsidR="00B71A58" w:rsidRDefault="00B71A58" w:rsidP="00E17EA6">
      <w:pPr>
        <w:pStyle w:val="2"/>
        <w:jc w:val="center"/>
        <w:rPr>
          <w:rFonts w:ascii="Times New Roman" w:hAnsi="Times New Roman"/>
          <w:b/>
          <w:bCs/>
          <w:color w:val="auto"/>
          <w:sz w:val="28"/>
          <w:szCs w:val="28"/>
        </w:rPr>
      </w:pPr>
    </w:p>
    <w:p w:rsidR="00D73A60" w:rsidRDefault="00D73A60" w:rsidP="005C426E">
      <w:pPr>
        <w:pStyle w:val="3"/>
        <w:numPr>
          <w:ilvl w:val="0"/>
          <w:numId w:val="33"/>
        </w:numPr>
        <w:tabs>
          <w:tab w:val="left" w:pos="567"/>
        </w:tabs>
        <w:jc w:val="both"/>
        <w:rPr>
          <w:rFonts w:ascii="Times New Roman" w:hAnsi="Times New Roman"/>
        </w:rPr>
      </w:pPr>
      <w:bookmarkStart w:id="384" w:name="_Toc208313776"/>
      <w:r>
        <w:rPr>
          <w:rFonts w:ascii="Times New Roman" w:hAnsi="Times New Roman"/>
        </w:rPr>
        <w:t>Рекомендации по другим направлениям</w:t>
      </w:r>
      <w:bookmarkEnd w:id="384"/>
    </w:p>
    <w:p w:rsidR="00D73A60" w:rsidRDefault="00D73A60" w:rsidP="00975F41">
      <w:pPr>
        <w:ind w:firstLine="709"/>
        <w:jc w:val="both"/>
      </w:pPr>
      <w:r>
        <w:t xml:space="preserve">Целесообразно проведение разнообразных мероприятий по обсуждению результатов ЕГЭ по биологии со школьными учителями (октябрь – январь), анализу наиболее сложных заданий, типичных ошибок и возможностей работы с ними в течение учебного года. За методической поддержкой можно обращаться к руководству предметной комиссии ЕГЭ по биологии, в региональное методическое объединение учителей биологии при ГБУ НАО «НРЦРО». </w:t>
      </w:r>
    </w:p>
    <w:p w:rsidR="00E17EA6" w:rsidRDefault="00E17EA6" w:rsidP="00975F41">
      <w:pPr>
        <w:ind w:firstLine="709"/>
        <w:rPr>
          <w:iCs/>
        </w:rPr>
      </w:pPr>
    </w:p>
    <w:p w:rsidR="00E17EA6" w:rsidRDefault="00E17EA6" w:rsidP="00975F41">
      <w:pPr>
        <w:ind w:firstLine="709"/>
        <w:rPr>
          <w:iCs/>
        </w:rPr>
      </w:pPr>
    </w:p>
    <w:p w:rsidR="00AC047D" w:rsidRDefault="00AC047D"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5C426E" w:rsidRDefault="005C426E" w:rsidP="00AC047D"/>
    <w:p w:rsidR="00C04837" w:rsidRPr="00290F80" w:rsidRDefault="00C04837" w:rsidP="00C04837">
      <w:pPr>
        <w:jc w:val="center"/>
        <w:rPr>
          <w:rStyle w:val="af5"/>
          <w:sz w:val="32"/>
          <w:szCs w:val="32"/>
        </w:rPr>
      </w:pPr>
    </w:p>
    <w:p w:rsidR="00C04837" w:rsidRPr="005C426E" w:rsidRDefault="00C04837" w:rsidP="005C426E">
      <w:pPr>
        <w:pStyle w:val="1"/>
        <w:rPr>
          <w:b w:val="0"/>
          <w:i/>
          <w:sz w:val="24"/>
          <w:szCs w:val="22"/>
        </w:rPr>
      </w:pPr>
      <w:bookmarkStart w:id="385" w:name="_Toc208313777"/>
      <w:r w:rsidRPr="00562225">
        <w:rPr>
          <w:rStyle w:val="af5"/>
          <w:sz w:val="32"/>
        </w:rPr>
        <w:lastRenderedPageBreak/>
        <w:t>АНГЛИЙСК</w:t>
      </w:r>
      <w:r w:rsidR="004919BF">
        <w:rPr>
          <w:rStyle w:val="af5"/>
          <w:sz w:val="32"/>
        </w:rPr>
        <w:t>ИЙ</w:t>
      </w:r>
      <w:r w:rsidRPr="00562225">
        <w:rPr>
          <w:rStyle w:val="af5"/>
          <w:sz w:val="32"/>
        </w:rPr>
        <w:t xml:space="preserve"> ЯЗЫК</w:t>
      </w:r>
      <w:bookmarkEnd w:id="385"/>
    </w:p>
    <w:p w:rsidR="00C04837" w:rsidRPr="0069747A" w:rsidRDefault="00C04837" w:rsidP="005C426E">
      <w:pPr>
        <w:pStyle w:val="a3"/>
        <w:keepNext/>
        <w:keepLines/>
        <w:numPr>
          <w:ilvl w:val="0"/>
          <w:numId w:val="12"/>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bookmarkStart w:id="386" w:name="_Toc175654294"/>
      <w:bookmarkStart w:id="387" w:name="_Toc175654829"/>
      <w:bookmarkStart w:id="388" w:name="_Toc175662489"/>
      <w:bookmarkStart w:id="389" w:name="_Toc175664584"/>
      <w:bookmarkStart w:id="390" w:name="_Toc175665185"/>
      <w:bookmarkStart w:id="391" w:name="_Toc175665784"/>
      <w:bookmarkStart w:id="392" w:name="_Toc175667438"/>
      <w:bookmarkStart w:id="393" w:name="_Toc175667996"/>
      <w:bookmarkStart w:id="394" w:name="_Toc175669068"/>
      <w:bookmarkStart w:id="395" w:name="_Toc175669620"/>
      <w:bookmarkStart w:id="396" w:name="_Toc175670162"/>
      <w:bookmarkStart w:id="397" w:name="_Toc175670983"/>
      <w:bookmarkStart w:id="398" w:name="_Toc206080642"/>
      <w:bookmarkStart w:id="399" w:name="_Toc206147371"/>
      <w:bookmarkStart w:id="400" w:name="_Toc206148324"/>
      <w:bookmarkStart w:id="401" w:name="_Toc206148854"/>
      <w:bookmarkStart w:id="402" w:name="_Toc206150248"/>
      <w:bookmarkStart w:id="403" w:name="_Toc206158497"/>
      <w:bookmarkStart w:id="404" w:name="_Toc206171477"/>
      <w:bookmarkStart w:id="405" w:name="_Toc206605075"/>
      <w:bookmarkStart w:id="406" w:name="_Toc206610195"/>
      <w:bookmarkStart w:id="407" w:name="_Toc206667186"/>
      <w:bookmarkStart w:id="408" w:name="_Toc206667694"/>
      <w:bookmarkStart w:id="409" w:name="_Toc206668491"/>
      <w:bookmarkStart w:id="410" w:name="_Toc206668995"/>
      <w:bookmarkStart w:id="411" w:name="_Toc206669498"/>
      <w:bookmarkStart w:id="412" w:name="_Toc206670000"/>
      <w:bookmarkStart w:id="413" w:name="_Toc206670496"/>
      <w:bookmarkStart w:id="414" w:name="_Toc206672950"/>
      <w:bookmarkStart w:id="415" w:name="_Toc206673406"/>
      <w:bookmarkStart w:id="416" w:name="_Toc206673862"/>
      <w:bookmarkStart w:id="417" w:name="_Toc206674317"/>
      <w:bookmarkStart w:id="418" w:name="_Toc206674772"/>
      <w:bookmarkStart w:id="419" w:name="_Toc206675226"/>
      <w:bookmarkStart w:id="420" w:name="_Toc206675679"/>
      <w:bookmarkStart w:id="421" w:name="_Toc206676138"/>
      <w:bookmarkStart w:id="422" w:name="_Toc206676592"/>
      <w:bookmarkStart w:id="423" w:name="_Toc206677046"/>
      <w:bookmarkStart w:id="424" w:name="_Toc206677500"/>
      <w:bookmarkStart w:id="425" w:name="_Toc206677953"/>
      <w:bookmarkStart w:id="426" w:name="_Toc206678406"/>
      <w:bookmarkStart w:id="427" w:name="_Toc206674533"/>
      <w:bookmarkStart w:id="428" w:name="_Toc206675031"/>
      <w:bookmarkStart w:id="429" w:name="_Toc206675528"/>
      <w:bookmarkStart w:id="430" w:name="_Toc206675897"/>
      <w:bookmarkStart w:id="431" w:name="_Toc207612596"/>
      <w:bookmarkStart w:id="432" w:name="_Toc207613422"/>
      <w:bookmarkStart w:id="433" w:name="_Toc207613880"/>
      <w:bookmarkStart w:id="434" w:name="_Toc208313496"/>
      <w:bookmarkStart w:id="435" w:name="_Toc208313576"/>
      <w:bookmarkStart w:id="436" w:name="_Toc2083137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C04837" w:rsidRDefault="00C04837" w:rsidP="005C426E">
      <w:pPr>
        <w:pStyle w:val="3"/>
        <w:numPr>
          <w:ilvl w:val="0"/>
          <w:numId w:val="0"/>
        </w:numPr>
        <w:tabs>
          <w:tab w:val="left" w:pos="567"/>
        </w:tabs>
        <w:jc w:val="center"/>
        <w:rPr>
          <w:rFonts w:ascii="Times New Roman" w:hAnsi="Times New Roman"/>
        </w:rPr>
      </w:pPr>
      <w:bookmarkStart w:id="437" w:name="_Toc208313779"/>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w:t>
      </w:r>
      <w:r w:rsidR="007E03E1">
        <w:rPr>
          <w:rFonts w:ascii="Times New Roman" w:hAnsi="Times New Roman"/>
        </w:rPr>
        <w:t xml:space="preserve"> </w:t>
      </w:r>
      <w:r w:rsidRPr="00B86ACD">
        <w:rPr>
          <w:rFonts w:ascii="Times New Roman" w:hAnsi="Times New Roman"/>
        </w:rPr>
        <w:t>Российской Федерации на основе выявленных типичных затруднений и ошибок</w:t>
      </w:r>
      <w:bookmarkEnd w:id="437"/>
    </w:p>
    <w:p w:rsidR="00C04837" w:rsidRPr="00E269BF" w:rsidRDefault="00C04837" w:rsidP="005C426E">
      <w:pPr>
        <w:pStyle w:val="3"/>
        <w:numPr>
          <w:ilvl w:val="0"/>
          <w:numId w:val="34"/>
        </w:numPr>
        <w:ind w:left="0" w:firstLine="0"/>
        <w:jc w:val="both"/>
        <w:rPr>
          <w:rFonts w:ascii="Times New Roman" w:hAnsi="Times New Roman"/>
          <w:bCs w:val="0"/>
        </w:rPr>
      </w:pPr>
      <w:bookmarkStart w:id="438" w:name="_Toc208313780"/>
      <w:r w:rsidRPr="00E269BF">
        <w:rPr>
          <w:rFonts w:ascii="Times New Roman" w:hAnsi="Times New Roman"/>
          <w:bCs w:val="0"/>
        </w:rPr>
        <w:t>…по совершенствованию преподавания учебного предмета всем обучающимся</w:t>
      </w:r>
      <w:bookmarkEnd w:id="438"/>
    </w:p>
    <w:p w:rsidR="00E269BF" w:rsidRPr="00E269BF" w:rsidRDefault="00E269BF" w:rsidP="00E269BF">
      <w:pPr>
        <w:ind w:firstLine="567"/>
        <w:jc w:val="both"/>
        <w:rPr>
          <w:rFonts w:eastAsia="Times New Roman"/>
          <w:bCs/>
          <w:i/>
          <w:iCs/>
        </w:rPr>
      </w:pPr>
      <w:r w:rsidRPr="00E269BF">
        <w:rPr>
          <w:rFonts w:eastAsia="Times New Roman"/>
          <w:bCs/>
          <w:i/>
          <w:iCs/>
        </w:rPr>
        <w:t>Учителям</w:t>
      </w:r>
    </w:p>
    <w:p w:rsidR="00E269BF" w:rsidRDefault="00E269BF" w:rsidP="009A1876">
      <w:pPr>
        <w:ind w:firstLine="709"/>
        <w:jc w:val="both"/>
      </w:pPr>
      <w:r w:rsidRPr="00785C31">
        <w:t>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E269BF" w:rsidRDefault="00E269BF" w:rsidP="009A1876">
      <w:pPr>
        <w:ind w:firstLine="709"/>
        <w:jc w:val="both"/>
      </w:pPr>
      <w:r w:rsidRPr="00785C31">
        <w:t>- усвоение необходимых знаний о языке как знаковой системе и общественном явлении, его устройстве,</w:t>
      </w:r>
      <w:r>
        <w:t xml:space="preserve"> </w:t>
      </w:r>
      <w:r w:rsidRPr="00785C31">
        <w:t>функционировании</w:t>
      </w:r>
      <w:r>
        <w:t xml:space="preserve"> </w:t>
      </w:r>
      <w:r w:rsidRPr="00785C31">
        <w:t>и</w:t>
      </w:r>
      <w:r>
        <w:t xml:space="preserve"> </w:t>
      </w:r>
      <w:r w:rsidRPr="00785C31">
        <w:t>развитии;</w:t>
      </w:r>
    </w:p>
    <w:p w:rsidR="00E269BF" w:rsidRPr="00785C31" w:rsidRDefault="00E269BF" w:rsidP="009A1876">
      <w:pPr>
        <w:ind w:firstLine="709"/>
        <w:jc w:val="both"/>
      </w:pPr>
      <w:r w:rsidRPr="00785C31">
        <w:t>- овладение всеми видам</w:t>
      </w:r>
      <w:r>
        <w:t>и речевой деятельности (</w:t>
      </w:r>
      <w:proofErr w:type="spellStart"/>
      <w:r>
        <w:t>аудирование</w:t>
      </w:r>
      <w:proofErr w:type="spellEnd"/>
      <w:r w:rsidRPr="00785C31">
        <w:t>, чтение, говорение, письмо), умение правильно использовать речевые навыки во</w:t>
      </w:r>
      <w:r>
        <w:t xml:space="preserve"> </w:t>
      </w:r>
      <w:r w:rsidRPr="00785C31">
        <w:t>всех</w:t>
      </w:r>
      <w:r>
        <w:t xml:space="preserve"> </w:t>
      </w:r>
      <w:r w:rsidRPr="00785C31">
        <w:t>сферах</w:t>
      </w:r>
      <w:r>
        <w:t xml:space="preserve"> </w:t>
      </w:r>
      <w:r w:rsidRPr="00785C31">
        <w:t>общения;</w:t>
      </w:r>
    </w:p>
    <w:p w:rsidR="00E269BF" w:rsidRPr="00785C31" w:rsidRDefault="00E269BF" w:rsidP="009A1876">
      <w:pPr>
        <w:ind w:firstLine="709"/>
        <w:jc w:val="both"/>
      </w:pPr>
      <w:r w:rsidRPr="00785C31">
        <w:t xml:space="preserve">Основной целью </w:t>
      </w:r>
      <w:r>
        <w:t xml:space="preserve">учителя </w:t>
      </w:r>
      <w:r w:rsidRPr="00785C31">
        <w:t xml:space="preserve">должно быть совершенствование речемыслительной деятельности, коммуникативных умений и навыков, обеспечивающих свободное владение </w:t>
      </w:r>
      <w:r>
        <w:t xml:space="preserve">английским языком </w:t>
      </w:r>
      <w:r w:rsidRPr="00785C31">
        <w:t>в разных сферах и ситуациях его использования,</w:t>
      </w:r>
      <w:r>
        <w:t xml:space="preserve"> </w:t>
      </w:r>
      <w:r w:rsidRPr="00785C31">
        <w:t>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E269BF" w:rsidRPr="00785C31" w:rsidRDefault="00E269BF" w:rsidP="009A1876">
      <w:pPr>
        <w:ind w:firstLine="709"/>
        <w:jc w:val="both"/>
      </w:pPr>
      <w:r w:rsidRPr="00785C31">
        <w:t xml:space="preserve">Необходима системная работа по формированию лексического запаса </w:t>
      </w:r>
      <w:r>
        <w:t xml:space="preserve">обучающихся. Обратить внимание на </w:t>
      </w:r>
      <w:r w:rsidRPr="00785C31">
        <w:t xml:space="preserve">логических универсальных учебных действий: умения анализировать, сравнивать, сопоставлять, классифицировать, обобщать. </w:t>
      </w:r>
    </w:p>
    <w:p w:rsidR="00E269BF" w:rsidRPr="00785C31" w:rsidRDefault="00E269BF" w:rsidP="009A1876">
      <w:pPr>
        <w:ind w:firstLine="709"/>
        <w:contextualSpacing/>
        <w:jc w:val="both"/>
        <w:rPr>
          <w:rFonts w:eastAsia="Times New Roman"/>
        </w:rPr>
      </w:pPr>
      <w:r w:rsidRPr="00785C31">
        <w:rPr>
          <w:rFonts w:eastAsia="Times New Roman"/>
        </w:rPr>
        <w:t xml:space="preserve"> В процессе совершенствования </w:t>
      </w:r>
      <w:r>
        <w:rPr>
          <w:rFonts w:eastAsia="Times New Roman"/>
        </w:rPr>
        <w:t xml:space="preserve">практической направленности </w:t>
      </w:r>
      <w:r w:rsidRPr="00785C31">
        <w:rPr>
          <w:rFonts w:eastAsia="Times New Roman"/>
        </w:rPr>
        <w:t xml:space="preserve">преподавания </w:t>
      </w:r>
      <w:r>
        <w:rPr>
          <w:rFonts w:eastAsia="Times New Roman"/>
        </w:rPr>
        <w:t xml:space="preserve">английского языка </w:t>
      </w:r>
      <w:r w:rsidRPr="00785C31">
        <w:rPr>
          <w:rFonts w:eastAsia="Times New Roman"/>
        </w:rPr>
        <w:t>уделять пристальное внимание развитию у обучающихся</w:t>
      </w:r>
    </w:p>
    <w:p w:rsidR="00E269BF" w:rsidRPr="00785C31" w:rsidRDefault="00E269BF" w:rsidP="009A1876">
      <w:pPr>
        <w:ind w:firstLine="709"/>
        <w:contextualSpacing/>
        <w:jc w:val="both"/>
        <w:rPr>
          <w:rFonts w:eastAsia="Times New Roman"/>
        </w:rPr>
      </w:pPr>
      <w:r w:rsidRPr="00785C31">
        <w:rPr>
          <w:rFonts w:eastAsia="Times New Roman"/>
        </w:rPr>
        <w:t>1) произносительной, орфографической, лексической, грамматической сторон речи;</w:t>
      </w:r>
    </w:p>
    <w:p w:rsidR="00E269BF" w:rsidRPr="00785C31" w:rsidRDefault="00E269BF" w:rsidP="009A1876">
      <w:pPr>
        <w:ind w:firstLine="709"/>
        <w:contextualSpacing/>
        <w:jc w:val="both"/>
        <w:rPr>
          <w:rFonts w:eastAsia="Times New Roman"/>
        </w:rPr>
      </w:pPr>
      <w:r w:rsidRPr="00785C31">
        <w:rPr>
          <w:rFonts w:eastAsia="Times New Roman"/>
        </w:rPr>
        <w:t xml:space="preserve">2) разных видов речевой деятельности (в том числе </w:t>
      </w:r>
      <w:proofErr w:type="spellStart"/>
      <w:r w:rsidRPr="00785C31">
        <w:rPr>
          <w:rFonts w:eastAsia="Times New Roman"/>
        </w:rPr>
        <w:t>аудированию</w:t>
      </w:r>
      <w:proofErr w:type="spellEnd"/>
      <w:r w:rsidRPr="00785C31">
        <w:rPr>
          <w:rFonts w:eastAsia="Times New Roman"/>
        </w:rPr>
        <w:t xml:space="preserve"> и разным видам чтения);</w:t>
      </w:r>
    </w:p>
    <w:p w:rsidR="00E269BF" w:rsidRPr="00785C31" w:rsidRDefault="00E269BF" w:rsidP="009A1876">
      <w:pPr>
        <w:ind w:firstLine="709"/>
        <w:contextualSpacing/>
        <w:jc w:val="both"/>
      </w:pPr>
      <w:r>
        <w:rPr>
          <w:rFonts w:eastAsia="Times New Roman"/>
        </w:rPr>
        <w:t>3</w:t>
      </w:r>
      <w:r w:rsidRPr="00785C31">
        <w:rPr>
          <w:rFonts w:eastAsia="Times New Roman"/>
        </w:rPr>
        <w:t xml:space="preserve">) </w:t>
      </w:r>
      <w:r w:rsidRPr="00785C31">
        <w:t>умений, связанных с осуществлением логических процедур на текстовом (языковом) материале (анализ, синтез, обобщение, сравнение и пр.), умения внимательно прочитывать определённые фрагменты текста, осмысливать то, что прочитали, интерпретировать их и делать выводы с точки зрения использования во фрагменте разных языковых средств, языковых структур.</w:t>
      </w:r>
    </w:p>
    <w:p w:rsidR="00E269BF" w:rsidRPr="00785C31" w:rsidRDefault="00E269BF" w:rsidP="009A1876">
      <w:pPr>
        <w:ind w:firstLine="709"/>
        <w:jc w:val="both"/>
      </w:pPr>
      <w:r w:rsidRPr="00785C31">
        <w:rPr>
          <w:rFonts w:eastAsia="Times New Roman"/>
          <w:color w:val="000000"/>
        </w:rPr>
        <w:t xml:space="preserve">Анализ результатов единого государственного экзамена по </w:t>
      </w:r>
      <w:r>
        <w:rPr>
          <w:rFonts w:eastAsia="Times New Roman"/>
          <w:color w:val="000000"/>
        </w:rPr>
        <w:t>английскому языку в НАО в 2023</w:t>
      </w:r>
      <w:r w:rsidRPr="00785C31">
        <w:rPr>
          <w:rFonts w:eastAsia="Times New Roman"/>
          <w:color w:val="000000"/>
        </w:rPr>
        <w:t xml:space="preserve"> году позволяет дать следующие рекомендации по совершенствованию процесса преподавания </w:t>
      </w:r>
      <w:r>
        <w:rPr>
          <w:rFonts w:eastAsia="Times New Roman"/>
          <w:color w:val="000000"/>
        </w:rPr>
        <w:t xml:space="preserve">английского </w:t>
      </w:r>
      <w:r w:rsidRPr="00785C31">
        <w:rPr>
          <w:rFonts w:eastAsia="Times New Roman"/>
          <w:color w:val="000000"/>
        </w:rPr>
        <w:t>языка:</w:t>
      </w:r>
    </w:p>
    <w:p w:rsidR="00E269BF" w:rsidRPr="00785C31" w:rsidRDefault="00E269BF" w:rsidP="009A1876">
      <w:pPr>
        <w:shd w:val="clear" w:color="auto" w:fill="FFFFFF"/>
        <w:ind w:firstLine="709"/>
        <w:jc w:val="both"/>
        <w:rPr>
          <w:rFonts w:eastAsia="Times New Roman"/>
          <w:color w:val="000000"/>
        </w:rPr>
      </w:pPr>
      <w:r w:rsidRPr="00785C31">
        <w:rPr>
          <w:rFonts w:eastAsia="Times New Roman"/>
          <w:color w:val="000000"/>
        </w:rPr>
        <w:t xml:space="preserve">1. Более точно следовать рекомендациям государственного образовательного стандарта и школьных программ по </w:t>
      </w:r>
      <w:r>
        <w:rPr>
          <w:rFonts w:eastAsia="Times New Roman"/>
          <w:color w:val="000000"/>
        </w:rPr>
        <w:t xml:space="preserve">английскому </w:t>
      </w:r>
      <w:r w:rsidRPr="00785C31">
        <w:rPr>
          <w:rFonts w:eastAsia="Times New Roman"/>
          <w:color w:val="000000"/>
        </w:rPr>
        <w:t>языку. Особенно это касается разделов программ, связанных с развитием коммуникативных</w:t>
      </w:r>
      <w:r>
        <w:rPr>
          <w:rFonts w:eastAsia="Times New Roman"/>
          <w:color w:val="000000"/>
        </w:rPr>
        <w:t xml:space="preserve"> и грамматических </w:t>
      </w:r>
      <w:r w:rsidRPr="00785C31">
        <w:rPr>
          <w:rFonts w:eastAsia="Times New Roman"/>
          <w:color w:val="000000"/>
        </w:rPr>
        <w:t>умений учащихся.</w:t>
      </w:r>
    </w:p>
    <w:p w:rsidR="00E269BF" w:rsidRPr="00785C31" w:rsidRDefault="00E269BF" w:rsidP="009A1876">
      <w:pPr>
        <w:shd w:val="clear" w:color="auto" w:fill="FFFFFF"/>
        <w:ind w:firstLine="709"/>
        <w:jc w:val="both"/>
        <w:rPr>
          <w:rFonts w:eastAsia="Times New Roman"/>
          <w:color w:val="000000"/>
        </w:rPr>
      </w:pPr>
      <w:r w:rsidRPr="00785C31">
        <w:rPr>
          <w:rFonts w:eastAsia="Times New Roman"/>
          <w:color w:val="000000"/>
        </w:rPr>
        <w:t>2.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3</w:t>
      </w:r>
      <w:r w:rsidRPr="00785C31">
        <w:rPr>
          <w:rFonts w:eastAsia="Times New Roman"/>
          <w:color w:val="000000"/>
        </w:rPr>
        <w:t>. Организовывать повторение пройденного материала, особенно за курс основной школы, выделяя для этого специальное время в учебном процессе.</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4</w:t>
      </w:r>
      <w:r w:rsidRPr="00785C31">
        <w:rPr>
          <w:rFonts w:eastAsia="Times New Roman"/>
          <w:color w:val="000000"/>
        </w:rPr>
        <w:t>. Использовать эффективные методики, помогающие повышать качество умений и навыков.</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5</w:t>
      </w:r>
      <w:r w:rsidRPr="00785C31">
        <w:rPr>
          <w:rFonts w:eastAsia="Times New Roman"/>
          <w:color w:val="000000"/>
        </w:rPr>
        <w:t xml:space="preserve">. Отрабатывать навыки рационального чтения учебных, научно-популярных, публицистических текстов, формируя на этой основе </w:t>
      </w:r>
      <w:proofErr w:type="spellStart"/>
      <w:r w:rsidRPr="00785C31">
        <w:rPr>
          <w:rFonts w:eastAsia="Times New Roman"/>
          <w:color w:val="000000"/>
        </w:rPr>
        <w:t>об</w:t>
      </w:r>
      <w:r>
        <w:rPr>
          <w:rFonts w:eastAsia="Times New Roman"/>
          <w:color w:val="000000"/>
        </w:rPr>
        <w:t>щеучебные</w:t>
      </w:r>
      <w:proofErr w:type="spellEnd"/>
      <w:r>
        <w:rPr>
          <w:rFonts w:eastAsia="Times New Roman"/>
          <w:color w:val="000000"/>
        </w:rPr>
        <w:t xml:space="preserve"> умения работы с текстом</w:t>
      </w:r>
      <w:r w:rsidRPr="00785C31">
        <w:rPr>
          <w:rFonts w:eastAsia="Times New Roman"/>
          <w:color w:val="000000"/>
        </w:rPr>
        <w:t>.</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6</w:t>
      </w:r>
      <w:r w:rsidRPr="00785C31">
        <w:rPr>
          <w:rFonts w:eastAsia="Times New Roman"/>
          <w:color w:val="000000"/>
        </w:rPr>
        <w:t>.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lastRenderedPageBreak/>
        <w:t>7</w:t>
      </w:r>
      <w:r w:rsidRPr="00785C31">
        <w:rPr>
          <w:rFonts w:eastAsia="Times New Roman"/>
          <w:color w:val="000000"/>
        </w:rPr>
        <w:t xml:space="preserve">. Регулярно проводить работу по развитию устной монологической и диалогической речи учащихся. </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8</w:t>
      </w:r>
      <w:r w:rsidRPr="00785C31">
        <w:rPr>
          <w:rFonts w:eastAsia="Times New Roman"/>
          <w:color w:val="000000"/>
        </w:rPr>
        <w:t>.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w:t>
      </w:r>
      <w:r>
        <w:rPr>
          <w:rFonts w:eastAsia="Times New Roman"/>
          <w:color w:val="000000"/>
        </w:rPr>
        <w:t>ля самостоятельной работы обучающихся</w:t>
      </w:r>
      <w:r w:rsidRPr="00785C31">
        <w:rPr>
          <w:rFonts w:eastAsia="Times New Roman"/>
          <w:color w:val="000000"/>
        </w:rPr>
        <w:t xml:space="preserve">. </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9</w:t>
      </w:r>
      <w:r w:rsidRPr="00785C31">
        <w:rPr>
          <w:rFonts w:eastAsia="Times New Roman"/>
          <w:color w:val="000000"/>
        </w:rPr>
        <w:t xml:space="preserve">. Каждому учителю </w:t>
      </w:r>
      <w:r>
        <w:rPr>
          <w:rFonts w:eastAsia="Times New Roman"/>
          <w:color w:val="000000"/>
        </w:rPr>
        <w:t xml:space="preserve">иностранного </w:t>
      </w:r>
      <w:r w:rsidRPr="00785C31">
        <w:rPr>
          <w:rFonts w:eastAsia="Times New Roman"/>
          <w:color w:val="000000"/>
        </w:rPr>
        <w:t>языка необходимо ознакомиться со следующими методическими материалами по мере их появления на сайте ФИПИ:</w:t>
      </w:r>
    </w:p>
    <w:p w:rsidR="00E269BF" w:rsidRDefault="00E269BF" w:rsidP="009A1876">
      <w:pPr>
        <w:shd w:val="clear" w:color="auto" w:fill="FFFFFF"/>
        <w:tabs>
          <w:tab w:val="left" w:pos="1134"/>
        </w:tabs>
        <w:ind w:firstLine="709"/>
        <w:jc w:val="both"/>
        <w:rPr>
          <w:color w:val="000000"/>
        </w:rPr>
      </w:pPr>
      <w:r>
        <w:rPr>
          <w:color w:val="000000"/>
        </w:rPr>
        <w:t>-</w:t>
      </w:r>
      <w:r w:rsidRPr="00785C31">
        <w:rPr>
          <w:color w:val="000000"/>
        </w:rPr>
        <w:t>документы, определяющие структуру и содержание контрольных измерительных материалов единог</w:t>
      </w:r>
      <w:r>
        <w:rPr>
          <w:color w:val="000000"/>
        </w:rPr>
        <w:t>о государственного экзамена 2025г</w:t>
      </w:r>
      <w:r w:rsidRPr="00785C31">
        <w:rPr>
          <w:color w:val="000000"/>
        </w:rPr>
        <w:t>ода:</w:t>
      </w:r>
    </w:p>
    <w:p w:rsidR="00E269BF" w:rsidRPr="00785C31" w:rsidRDefault="00E269BF" w:rsidP="009A1876">
      <w:pPr>
        <w:shd w:val="clear" w:color="auto" w:fill="FFFFFF"/>
        <w:tabs>
          <w:tab w:val="left" w:pos="1134"/>
        </w:tabs>
        <w:ind w:firstLine="709"/>
        <w:jc w:val="both"/>
        <w:rPr>
          <w:color w:val="000000"/>
        </w:rPr>
      </w:pPr>
      <w:r w:rsidRPr="00785C31">
        <w:rPr>
          <w:color w:val="000000"/>
        </w:rPr>
        <w:t> - кодификатор элементов содержания и требований к уровню подготовки выпускников общеобразовательных учреждений для проведения единого госуд</w:t>
      </w:r>
      <w:r>
        <w:rPr>
          <w:color w:val="000000"/>
        </w:rPr>
        <w:t>арственного экзамена по иностранному</w:t>
      </w:r>
      <w:r w:rsidRPr="00785C31">
        <w:rPr>
          <w:color w:val="000000"/>
        </w:rPr>
        <w:t xml:space="preserve"> языку;</w:t>
      </w:r>
    </w:p>
    <w:p w:rsidR="00E269BF" w:rsidRPr="00785C31" w:rsidRDefault="00E269BF" w:rsidP="009A1876">
      <w:pPr>
        <w:shd w:val="clear" w:color="auto" w:fill="FFFFFF"/>
        <w:tabs>
          <w:tab w:val="left" w:pos="1134"/>
        </w:tabs>
        <w:ind w:firstLine="709"/>
        <w:jc w:val="both"/>
        <w:rPr>
          <w:color w:val="000000"/>
        </w:rPr>
      </w:pPr>
      <w:r w:rsidRPr="00785C31">
        <w:rPr>
          <w:color w:val="000000"/>
        </w:rPr>
        <w:t> - спецификация контрольных измерительных материалов для проведения единого госуда</w:t>
      </w:r>
      <w:r>
        <w:rPr>
          <w:color w:val="000000"/>
        </w:rPr>
        <w:t xml:space="preserve">рственного экзамена по иностранному </w:t>
      </w:r>
      <w:r w:rsidRPr="00785C31">
        <w:rPr>
          <w:color w:val="000000"/>
        </w:rPr>
        <w:t>языку;</w:t>
      </w:r>
    </w:p>
    <w:p w:rsidR="00E269BF" w:rsidRPr="00785C31" w:rsidRDefault="00E269BF" w:rsidP="009A1876">
      <w:pPr>
        <w:shd w:val="clear" w:color="auto" w:fill="FFFFFF"/>
        <w:tabs>
          <w:tab w:val="left" w:pos="1134"/>
        </w:tabs>
        <w:ind w:firstLine="709"/>
        <w:jc w:val="both"/>
        <w:rPr>
          <w:rFonts w:eastAsia="Times New Roman"/>
          <w:color w:val="000000"/>
        </w:rPr>
      </w:pPr>
      <w:r w:rsidRPr="00785C31">
        <w:rPr>
          <w:color w:val="000000"/>
        </w:rPr>
        <w:t> - демонстрационный вариант контрольных измерительных материалов единого госуд</w:t>
      </w:r>
      <w:r>
        <w:rPr>
          <w:color w:val="000000"/>
        </w:rPr>
        <w:t xml:space="preserve">арственного экзамена по иностранному </w:t>
      </w:r>
      <w:r w:rsidRPr="00785C31">
        <w:rPr>
          <w:color w:val="000000"/>
        </w:rPr>
        <w:t>языку;</w:t>
      </w:r>
    </w:p>
    <w:p w:rsidR="00E269BF" w:rsidRPr="00785C31" w:rsidRDefault="00E269BF" w:rsidP="009A1876">
      <w:pPr>
        <w:shd w:val="clear" w:color="auto" w:fill="FFFFFF"/>
        <w:tabs>
          <w:tab w:val="left" w:pos="1134"/>
        </w:tabs>
        <w:ind w:firstLine="709"/>
        <w:jc w:val="both"/>
        <w:rPr>
          <w:rStyle w:val="af5"/>
          <w:rFonts w:eastAsia="Times New Roman"/>
          <w:b w:val="0"/>
          <w:bCs w:val="0"/>
          <w:color w:val="000000"/>
        </w:rPr>
      </w:pPr>
      <w:r>
        <w:rPr>
          <w:rStyle w:val="af5"/>
          <w:b w:val="0"/>
          <w:color w:val="000000"/>
        </w:rPr>
        <w:t xml:space="preserve">- </w:t>
      </w:r>
      <w:r w:rsidRPr="00785C31">
        <w:rPr>
          <w:rStyle w:val="af5"/>
          <w:b w:val="0"/>
          <w:color w:val="000000"/>
        </w:rPr>
        <w:t>«Методические материалы для председателей и членов РПК по проверке выполнения задани</w:t>
      </w:r>
      <w:r>
        <w:rPr>
          <w:rStyle w:val="af5"/>
          <w:b w:val="0"/>
          <w:color w:val="000000"/>
        </w:rPr>
        <w:t>й с развернутым ответом ЕГЭ 2025</w:t>
      </w:r>
      <w:r w:rsidRPr="00785C31">
        <w:rPr>
          <w:rStyle w:val="af5"/>
          <w:b w:val="0"/>
          <w:color w:val="000000"/>
        </w:rPr>
        <w:t>»;</w:t>
      </w:r>
    </w:p>
    <w:p w:rsidR="00E269BF" w:rsidRPr="00785C31" w:rsidRDefault="00E269BF" w:rsidP="009A1876">
      <w:pPr>
        <w:shd w:val="clear" w:color="auto" w:fill="FFFFFF"/>
        <w:tabs>
          <w:tab w:val="left" w:pos="1134"/>
        </w:tabs>
        <w:ind w:firstLine="709"/>
        <w:jc w:val="both"/>
        <w:rPr>
          <w:rFonts w:eastAsia="Times New Roman"/>
          <w:b/>
          <w:color w:val="000000"/>
        </w:rPr>
      </w:pPr>
      <w:r>
        <w:rPr>
          <w:rStyle w:val="af5"/>
          <w:b w:val="0"/>
          <w:color w:val="000000"/>
        </w:rPr>
        <w:t xml:space="preserve">- </w:t>
      </w:r>
      <w:r w:rsidRPr="00785C31">
        <w:rPr>
          <w:rStyle w:val="af5"/>
          <w:b w:val="0"/>
          <w:color w:val="000000"/>
        </w:rPr>
        <w:t>«Методические рекомендации для учителей, подготовленные на основе анализа тип</w:t>
      </w:r>
      <w:r>
        <w:rPr>
          <w:rStyle w:val="af5"/>
          <w:b w:val="0"/>
          <w:color w:val="000000"/>
        </w:rPr>
        <w:t>ичных ошибок участников ЕГЭ 2025</w:t>
      </w:r>
      <w:r w:rsidRPr="00785C31">
        <w:rPr>
          <w:rStyle w:val="af5"/>
          <w:b w:val="0"/>
          <w:color w:val="000000"/>
        </w:rPr>
        <w:t xml:space="preserve"> года».</w:t>
      </w:r>
    </w:p>
    <w:p w:rsidR="00E269BF" w:rsidRPr="00785C31" w:rsidRDefault="00E269BF" w:rsidP="009A1876">
      <w:pPr>
        <w:shd w:val="clear" w:color="auto" w:fill="FFFFFF"/>
        <w:ind w:firstLine="709"/>
        <w:jc w:val="both"/>
        <w:rPr>
          <w:rFonts w:eastAsia="Times New Roman"/>
          <w:color w:val="000000"/>
        </w:rPr>
      </w:pPr>
      <w:r>
        <w:rPr>
          <w:rFonts w:eastAsia="Times New Roman"/>
          <w:color w:val="000000"/>
        </w:rPr>
        <w:t>10</w:t>
      </w:r>
      <w:r w:rsidRPr="00785C31">
        <w:rPr>
          <w:rFonts w:eastAsia="Times New Roman"/>
          <w:color w:val="000000"/>
        </w:rPr>
        <w:t>. Необходимо внимательно изучить проект КИМ текущего года, размещённ</w:t>
      </w:r>
      <w:r>
        <w:rPr>
          <w:rFonts w:eastAsia="Times New Roman"/>
          <w:color w:val="000000"/>
        </w:rPr>
        <w:t>ый на сайте ФИПИ в сентябре 2025</w:t>
      </w:r>
      <w:r w:rsidRPr="00785C31">
        <w:rPr>
          <w:rFonts w:eastAsia="Times New Roman"/>
          <w:color w:val="000000"/>
        </w:rPr>
        <w:t xml:space="preserve"> года, и корректирующих изменений, вносимых в отдельные документы в сентябре-ноябре. После утверждения КИМ (середина ноября) необходимо детально проанализировать с выпускниками изменения и уточнения, внесённые в документы. </w:t>
      </w:r>
    </w:p>
    <w:p w:rsidR="00E269BF" w:rsidRPr="001421D1" w:rsidRDefault="00E269BF" w:rsidP="009A1876">
      <w:pPr>
        <w:ind w:firstLine="709"/>
        <w:jc w:val="both"/>
        <w:rPr>
          <w:rFonts w:eastAsia="Times New Roman"/>
          <w:bCs/>
          <w:i/>
          <w:iCs/>
        </w:rPr>
      </w:pPr>
      <w:r>
        <w:rPr>
          <w:rFonts w:eastAsia="Times New Roman"/>
          <w:bCs/>
          <w:i/>
          <w:iCs/>
        </w:rPr>
        <w:t>Усилить индивидуальную работу с обучающимися, решившими сдавать ГИА по английскому языку в 2026 году.</w:t>
      </w:r>
    </w:p>
    <w:p w:rsidR="00E269BF" w:rsidRPr="00941CFC" w:rsidRDefault="00E269BF" w:rsidP="009A1876">
      <w:pPr>
        <w:pStyle w:val="a3"/>
        <w:spacing w:after="0" w:line="240" w:lineRule="auto"/>
        <w:ind w:left="0" w:firstLine="709"/>
        <w:jc w:val="both"/>
        <w:rPr>
          <w:rFonts w:ascii="Times New Roman" w:eastAsia="Times New Roman" w:hAnsi="Times New Roman"/>
          <w:bCs/>
          <w:i/>
          <w:iCs/>
          <w:sz w:val="24"/>
          <w:szCs w:val="24"/>
          <w:lang w:eastAsia="ru-RU"/>
        </w:rPr>
      </w:pPr>
    </w:p>
    <w:p w:rsidR="00E269BF" w:rsidRPr="00E269BF" w:rsidRDefault="00E269BF" w:rsidP="009A1876">
      <w:pPr>
        <w:ind w:firstLine="709"/>
        <w:jc w:val="both"/>
        <w:rPr>
          <w:rFonts w:eastAsia="Times New Roman"/>
          <w:bCs/>
          <w:i/>
          <w:iCs/>
        </w:rPr>
      </w:pPr>
      <w:r w:rsidRPr="00E269BF">
        <w:rPr>
          <w:rFonts w:eastAsia="Times New Roman"/>
          <w:bCs/>
          <w:i/>
          <w:iCs/>
        </w:rPr>
        <w:t>ИПК / ИРО, иным организациям, реализующим программы профессионального развития учителей</w:t>
      </w:r>
    </w:p>
    <w:p w:rsidR="00E269BF" w:rsidRPr="00785C31" w:rsidRDefault="00E269BF" w:rsidP="009A1876">
      <w:pPr>
        <w:ind w:firstLine="709"/>
        <w:jc w:val="both"/>
      </w:pPr>
      <w:r w:rsidRPr="00785C31">
        <w:t xml:space="preserve">С учётом результатов ЕГЭ по </w:t>
      </w:r>
      <w:r>
        <w:t xml:space="preserve">английскому языку </w:t>
      </w:r>
      <w:r w:rsidRPr="00785C31">
        <w:t xml:space="preserve">в Ненецком автономном округе для обсуждения на уровне окружного методического объединения / методических объединений в образовательных организациях могут быть использованы нижеследующие </w:t>
      </w:r>
      <w:r>
        <w:t>темы / тематические направления:</w:t>
      </w:r>
    </w:p>
    <w:p w:rsidR="00E269BF" w:rsidRPr="00E269BF" w:rsidRDefault="00E269BF" w:rsidP="009A1876">
      <w:pPr>
        <w:ind w:firstLine="709"/>
        <w:jc w:val="both"/>
      </w:pPr>
      <w:bookmarkStart w:id="439" w:name="_Hlk79873810"/>
      <w:r w:rsidRPr="00E269BF">
        <w:t>– </w:t>
      </w:r>
      <w:bookmarkEnd w:id="439"/>
      <w:r w:rsidRPr="00E269BF">
        <w:t xml:space="preserve">Система работы учителя по подготовке обучающихся к выполнению заданий ЕГЭ     по английскому языку. </w:t>
      </w:r>
    </w:p>
    <w:p w:rsidR="00E269BF" w:rsidRPr="00E269BF" w:rsidRDefault="00E269BF" w:rsidP="009A1876">
      <w:pPr>
        <w:ind w:firstLine="709"/>
        <w:jc w:val="both"/>
      </w:pPr>
      <w:r w:rsidRPr="00E269BF">
        <w:t>– Совершенствование методики подготовки к ЕГЭ по английскому языку на основе выявленных типичных затруднений и ошибок.</w:t>
      </w:r>
    </w:p>
    <w:p w:rsidR="00E269BF" w:rsidRPr="00E269BF" w:rsidRDefault="00E269BF" w:rsidP="009A1876">
      <w:pPr>
        <w:ind w:firstLine="709"/>
        <w:jc w:val="both"/>
      </w:pPr>
      <w:r w:rsidRPr="00E269BF">
        <w:t>– Современные подходы в обучении английскому языку, способствующие успешной сдаче государственной итоговой аттестации в форме ЕГЭ</w:t>
      </w:r>
    </w:p>
    <w:p w:rsidR="00E269BF" w:rsidRPr="00E269BF" w:rsidRDefault="00E269BF" w:rsidP="009A1876">
      <w:pPr>
        <w:ind w:firstLine="709"/>
        <w:jc w:val="both"/>
      </w:pPr>
      <w:r w:rsidRPr="00E269BF">
        <w:t>В процессе локальной методической работы также необходимо учитывать следующие тематические направления:</w:t>
      </w:r>
    </w:p>
    <w:p w:rsidR="00E269BF" w:rsidRPr="00E269BF" w:rsidRDefault="00E269BF" w:rsidP="009A1876">
      <w:pPr>
        <w:ind w:firstLine="709"/>
        <w:jc w:val="both"/>
      </w:pPr>
      <w:r w:rsidRPr="00E269BF">
        <w:t>1) информационно-образовательное пространство и информационно-образовательная среда в преподавании английского языка;</w:t>
      </w:r>
    </w:p>
    <w:p w:rsidR="00E269BF" w:rsidRPr="00E269BF" w:rsidRDefault="00E269BF" w:rsidP="009A1876">
      <w:pPr>
        <w:ind w:firstLine="709"/>
        <w:jc w:val="both"/>
      </w:pPr>
      <w:r w:rsidRPr="00E269BF">
        <w:t>2) современные учебно-методические комплекты и их потенциал в подготовке к государственной итоговой аттестации по английскому языку;</w:t>
      </w:r>
    </w:p>
    <w:p w:rsidR="00E269BF" w:rsidRPr="00E269BF" w:rsidRDefault="00E269BF" w:rsidP="009A1876">
      <w:pPr>
        <w:ind w:firstLine="709"/>
        <w:jc w:val="both"/>
      </w:pPr>
      <w:r w:rsidRPr="00E269BF">
        <w:t>3) виды, способы и приёмы предъявления информации;</w:t>
      </w:r>
    </w:p>
    <w:p w:rsidR="00E269BF" w:rsidRPr="00E269BF" w:rsidRDefault="00E269BF" w:rsidP="009A1876">
      <w:pPr>
        <w:ind w:firstLine="709"/>
        <w:jc w:val="both"/>
      </w:pPr>
      <w:r w:rsidRPr="00E269BF">
        <w:t>4)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E269BF" w:rsidRPr="00E269BF" w:rsidRDefault="00E269BF" w:rsidP="009A1876">
      <w:pPr>
        <w:ind w:firstLine="709"/>
        <w:jc w:val="both"/>
      </w:pPr>
      <w:r w:rsidRPr="00E269BF">
        <w:t>Рекомендуется рассмотреть на заседаниях методических объединений такие вопросы, как:</w:t>
      </w:r>
    </w:p>
    <w:p w:rsidR="00E269BF" w:rsidRPr="00E269BF" w:rsidRDefault="00E269BF" w:rsidP="009A1876">
      <w:pPr>
        <w:ind w:firstLine="709"/>
        <w:jc w:val="both"/>
      </w:pPr>
      <w:r w:rsidRPr="00E269BF">
        <w:lastRenderedPageBreak/>
        <w:t>- «Эффективные техники формирования коммуникативной культуры учащихся».</w:t>
      </w:r>
    </w:p>
    <w:p w:rsidR="00E269BF" w:rsidRPr="00E269BF" w:rsidRDefault="00E269BF" w:rsidP="009A1876">
      <w:pPr>
        <w:ind w:firstLine="709"/>
        <w:jc w:val="both"/>
      </w:pPr>
      <w:r w:rsidRPr="00E269BF">
        <w:t>В целях повышения качества работы учителей английского языка крайне важно:</w:t>
      </w:r>
      <w:r w:rsidRPr="00E269BF">
        <w:br/>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r w:rsidRPr="00E269BF">
        <w:br/>
        <w:t>- педагогам - систематически повышать свой профессиональный уровень.</w:t>
      </w:r>
    </w:p>
    <w:p w:rsidR="00E269BF" w:rsidRPr="00E269BF" w:rsidRDefault="00E269BF" w:rsidP="009A1876">
      <w:pPr>
        <w:ind w:firstLine="709"/>
        <w:jc w:val="both"/>
      </w:pPr>
      <w:r w:rsidRPr="00E269BF">
        <w:t>Повышение квалификации учителей английского языка должно осуществляться с использованием различных форм: </w:t>
      </w:r>
    </w:p>
    <w:p w:rsidR="00E269BF" w:rsidRPr="00E269BF" w:rsidRDefault="00E269BF" w:rsidP="009A1876">
      <w:pPr>
        <w:ind w:firstLine="709"/>
        <w:jc w:val="both"/>
      </w:pPr>
      <w:r w:rsidRPr="00E269BF">
        <w:t>1) курсы повышения квалификации;</w:t>
      </w:r>
    </w:p>
    <w:p w:rsidR="00E269BF" w:rsidRPr="00E269BF" w:rsidRDefault="00E269BF" w:rsidP="009A1876">
      <w:pPr>
        <w:ind w:firstLine="709"/>
        <w:jc w:val="both"/>
      </w:pPr>
      <w:r w:rsidRPr="00E269BF">
        <w:t>2) методические объединения;</w:t>
      </w:r>
    </w:p>
    <w:p w:rsidR="00E269BF" w:rsidRPr="00E269BF" w:rsidRDefault="00E269BF" w:rsidP="009A1876">
      <w:pPr>
        <w:ind w:firstLine="709"/>
        <w:jc w:val="both"/>
      </w:pPr>
      <w:r w:rsidRPr="00E269BF">
        <w:t>3) курсы переподготовки;</w:t>
      </w:r>
    </w:p>
    <w:p w:rsidR="00E269BF" w:rsidRPr="00E269BF" w:rsidRDefault="00E269BF" w:rsidP="009A1876">
      <w:pPr>
        <w:ind w:firstLine="709"/>
        <w:jc w:val="both"/>
      </w:pPr>
      <w:r w:rsidRPr="00E269BF">
        <w:t>4) учебные и методические семинары;</w:t>
      </w:r>
    </w:p>
    <w:p w:rsidR="00E269BF" w:rsidRPr="00E269BF" w:rsidRDefault="00E269BF" w:rsidP="009A1876">
      <w:pPr>
        <w:ind w:firstLine="709"/>
        <w:jc w:val="both"/>
      </w:pPr>
      <w:r w:rsidRPr="00E269BF">
        <w:t>5) самообразование.</w:t>
      </w:r>
    </w:p>
    <w:p w:rsidR="00C04837" w:rsidRPr="00E269BF" w:rsidRDefault="00C04837" w:rsidP="005C426E">
      <w:pPr>
        <w:pStyle w:val="3"/>
        <w:numPr>
          <w:ilvl w:val="0"/>
          <w:numId w:val="34"/>
        </w:numPr>
        <w:ind w:left="0" w:firstLine="0"/>
        <w:jc w:val="both"/>
        <w:rPr>
          <w:rFonts w:ascii="Times New Roman" w:hAnsi="Times New Roman"/>
          <w:bCs w:val="0"/>
        </w:rPr>
      </w:pPr>
      <w:bookmarkStart w:id="440" w:name="_Toc208313781"/>
      <w:r w:rsidRPr="00E269BF">
        <w:rPr>
          <w:rFonts w:ascii="Times New Roman" w:hAnsi="Times New Roman"/>
          <w:bCs w:val="0"/>
        </w:rPr>
        <w:t>…по организации дифференцированного обучения школьников с разными уровнями предметной подготовки</w:t>
      </w:r>
      <w:bookmarkEnd w:id="440"/>
    </w:p>
    <w:p w:rsidR="00C04837" w:rsidRDefault="00C04837" w:rsidP="00C04837"/>
    <w:p w:rsidR="00E45239" w:rsidRDefault="00E269BF" w:rsidP="00E45239">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w:t>
      </w:r>
      <w:r>
        <w:rPr>
          <w:rFonts w:ascii="Times New Roman" w:eastAsia="Times New Roman" w:hAnsi="Times New Roman"/>
          <w:bCs/>
          <w:i/>
          <w:iCs/>
          <w:sz w:val="24"/>
          <w:szCs w:val="24"/>
          <w:lang w:eastAsia="ru-RU"/>
        </w:rPr>
        <w:t>чителям</w:t>
      </w:r>
    </w:p>
    <w:p w:rsidR="00690910" w:rsidRPr="00690910" w:rsidRDefault="00E269BF" w:rsidP="00690910">
      <w:pPr>
        <w:pStyle w:val="a3"/>
        <w:numPr>
          <w:ilvl w:val="0"/>
          <w:numId w:val="1"/>
        </w:numPr>
        <w:spacing w:after="0" w:line="240" w:lineRule="auto"/>
        <w:ind w:left="142" w:firstLine="567"/>
        <w:jc w:val="both"/>
        <w:rPr>
          <w:rFonts w:ascii="Times New Roman" w:eastAsia="Times New Roman" w:hAnsi="Times New Roman"/>
          <w:bCs/>
          <w:i/>
          <w:iCs/>
          <w:sz w:val="24"/>
          <w:szCs w:val="24"/>
          <w:lang w:eastAsia="ru-RU"/>
        </w:rPr>
      </w:pPr>
      <w:r w:rsidRPr="00E45239">
        <w:rPr>
          <w:rFonts w:ascii="Times New Roman" w:eastAsia="Times New Roman" w:hAnsi="Times New Roman"/>
          <w:color w:val="000000"/>
          <w:sz w:val="24"/>
        </w:rPr>
        <w:t>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690910" w:rsidRPr="00690910" w:rsidRDefault="00E269BF" w:rsidP="00690910">
      <w:pPr>
        <w:pStyle w:val="a3"/>
        <w:numPr>
          <w:ilvl w:val="0"/>
          <w:numId w:val="1"/>
        </w:numPr>
        <w:spacing w:after="0" w:line="240" w:lineRule="auto"/>
        <w:ind w:left="142" w:firstLine="567"/>
        <w:jc w:val="both"/>
        <w:rPr>
          <w:rFonts w:ascii="Times New Roman" w:eastAsia="Times New Roman" w:hAnsi="Times New Roman"/>
          <w:bCs/>
          <w:i/>
          <w:iCs/>
          <w:sz w:val="24"/>
          <w:szCs w:val="24"/>
          <w:lang w:eastAsia="ru-RU"/>
        </w:rPr>
      </w:pPr>
      <w:r w:rsidRPr="00690910">
        <w:rPr>
          <w:rFonts w:ascii="Times New Roman" w:eastAsia="Times New Roman" w:hAnsi="Times New Roman"/>
          <w:color w:val="000000"/>
          <w:sz w:val="24"/>
        </w:rPr>
        <w:t>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690910" w:rsidRPr="00690910" w:rsidRDefault="00E269BF" w:rsidP="00690910">
      <w:pPr>
        <w:pStyle w:val="a3"/>
        <w:numPr>
          <w:ilvl w:val="0"/>
          <w:numId w:val="1"/>
        </w:numPr>
        <w:spacing w:after="0" w:line="240" w:lineRule="auto"/>
        <w:ind w:left="142" w:firstLine="567"/>
        <w:jc w:val="both"/>
        <w:rPr>
          <w:rFonts w:ascii="Times New Roman" w:eastAsia="Times New Roman" w:hAnsi="Times New Roman"/>
          <w:bCs/>
          <w:i/>
          <w:iCs/>
          <w:sz w:val="24"/>
          <w:szCs w:val="24"/>
          <w:lang w:eastAsia="ru-RU"/>
        </w:rPr>
      </w:pPr>
      <w:r w:rsidRPr="00690910">
        <w:rPr>
          <w:rFonts w:ascii="Times New Roman" w:hAnsi="Times New Roman"/>
          <w:sz w:val="24"/>
        </w:rPr>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690910" w:rsidRPr="00690910" w:rsidRDefault="00E269BF" w:rsidP="00690910">
      <w:pPr>
        <w:pStyle w:val="a3"/>
        <w:numPr>
          <w:ilvl w:val="0"/>
          <w:numId w:val="1"/>
        </w:numPr>
        <w:spacing w:after="0" w:line="240" w:lineRule="auto"/>
        <w:ind w:left="142" w:firstLine="567"/>
        <w:jc w:val="both"/>
        <w:rPr>
          <w:rFonts w:ascii="Times New Roman" w:eastAsia="Times New Roman" w:hAnsi="Times New Roman"/>
          <w:bCs/>
          <w:i/>
          <w:iCs/>
          <w:sz w:val="24"/>
          <w:szCs w:val="24"/>
          <w:lang w:eastAsia="ru-RU"/>
        </w:rPr>
      </w:pPr>
      <w:r w:rsidRPr="00690910">
        <w:rPr>
          <w:rFonts w:ascii="Times New Roman" w:eastAsia="Times New Roman" w:hAnsi="Times New Roman"/>
          <w:sz w:val="24"/>
        </w:rPr>
        <w:t xml:space="preserve">Уровневое задание позволяет реально оценить уровень </w:t>
      </w:r>
      <w:proofErr w:type="spellStart"/>
      <w:r w:rsidRPr="00690910">
        <w:rPr>
          <w:rFonts w:ascii="Times New Roman" w:eastAsia="Times New Roman" w:hAnsi="Times New Roman"/>
          <w:sz w:val="24"/>
        </w:rPr>
        <w:t>обученности</w:t>
      </w:r>
      <w:proofErr w:type="spellEnd"/>
      <w:r w:rsidRPr="00690910">
        <w:rPr>
          <w:rFonts w:ascii="Times New Roman" w:eastAsia="Times New Roman" w:hAnsi="Times New Roman"/>
          <w:sz w:val="24"/>
        </w:rPr>
        <w:t xml:space="preserve">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разной степенью трудности.</w:t>
      </w:r>
    </w:p>
    <w:p w:rsidR="00E269BF" w:rsidRPr="00690910" w:rsidRDefault="00E269BF" w:rsidP="00690910">
      <w:pPr>
        <w:ind w:left="142" w:firstLine="566"/>
        <w:jc w:val="both"/>
        <w:rPr>
          <w:rFonts w:eastAsia="Times New Roman"/>
          <w:bCs/>
          <w:i/>
          <w:iCs/>
        </w:rPr>
      </w:pPr>
      <w:r w:rsidRPr="00690910">
        <w:rPr>
          <w:rFonts w:eastAsia="Times New Roman"/>
        </w:rPr>
        <w:t>Система дидактических материалов, которая необходима для эффективного внедрения дифференцированного обучения включает в себя:</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а) задания для фронтальной работы, выполняемые одновременно всем классом под непосредственным руководством учителя;</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б) задания представляются в 3-х вариантах (облегченном, среднем, усложненном), право выбора задания обычно предоставляется учащимся;</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в) общее для всего класса задание с предложением системы дополнительных заданий все возрастающей степени трудности;</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г) индивидуальные дифференцированные задания;</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д) групповые дифференцированные задания;</w:t>
      </w:r>
    </w:p>
    <w:p w:rsidR="00E269BF"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е) равноценные двухвариантные задания по рядам с приложением к каждому из дополнительных</w:t>
      </w:r>
      <w:r>
        <w:rPr>
          <w:rFonts w:ascii="Times New Roman" w:eastAsia="Times New Roman" w:hAnsi="Times New Roman"/>
          <w:sz w:val="24"/>
          <w:szCs w:val="24"/>
        </w:rPr>
        <w:t xml:space="preserve"> </w:t>
      </w:r>
      <w:r w:rsidRPr="00785C31">
        <w:rPr>
          <w:rFonts w:ascii="Times New Roman" w:eastAsia="Times New Roman" w:hAnsi="Times New Roman"/>
          <w:sz w:val="24"/>
          <w:szCs w:val="24"/>
        </w:rPr>
        <w:t>заданий;</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lastRenderedPageBreak/>
        <w:t>ж) общее практическое задание с указанием минимального и максимального количества заданий для обязательного выполнения;</w:t>
      </w:r>
    </w:p>
    <w:p w:rsidR="00E269BF" w:rsidRPr="00785C31" w:rsidRDefault="00E269BF" w:rsidP="00690910">
      <w:pPr>
        <w:pStyle w:val="a3"/>
        <w:shd w:val="clear" w:color="auto" w:fill="FFFFFF"/>
        <w:spacing w:after="0" w:line="240" w:lineRule="auto"/>
        <w:ind w:left="709"/>
        <w:jc w:val="both"/>
        <w:rPr>
          <w:rFonts w:ascii="Times New Roman" w:eastAsia="Times New Roman" w:hAnsi="Times New Roman"/>
          <w:sz w:val="24"/>
          <w:szCs w:val="24"/>
        </w:rPr>
      </w:pPr>
      <w:r w:rsidRPr="00785C31">
        <w:rPr>
          <w:rFonts w:ascii="Times New Roman" w:eastAsia="Times New Roman" w:hAnsi="Times New Roman"/>
          <w:sz w:val="24"/>
          <w:szCs w:val="24"/>
        </w:rPr>
        <w:t>з) индивидуально- групповые задания различной степени сложности.</w:t>
      </w:r>
    </w:p>
    <w:p w:rsidR="00E269BF" w:rsidRPr="00690910" w:rsidRDefault="00E269BF" w:rsidP="00690910">
      <w:pPr>
        <w:shd w:val="clear" w:color="auto" w:fill="FFFFFF"/>
        <w:ind w:firstLine="567"/>
        <w:jc w:val="both"/>
        <w:rPr>
          <w:rFonts w:eastAsia="Times New Roman"/>
        </w:rPr>
      </w:pPr>
      <w:r w:rsidRPr="00690910">
        <w:rPr>
          <w:rFonts w:eastAsia="Times New Roman"/>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E269BF" w:rsidRPr="00690910" w:rsidRDefault="00E269BF" w:rsidP="00690910">
      <w:pPr>
        <w:shd w:val="clear" w:color="auto" w:fill="FFFFFF"/>
        <w:ind w:firstLine="567"/>
        <w:jc w:val="both"/>
        <w:rPr>
          <w:rFonts w:eastAsia="Times New Roman"/>
        </w:rPr>
      </w:pPr>
      <w:r w:rsidRPr="00690910">
        <w:rPr>
          <w:rFonts w:eastAsia="Times New Roman"/>
        </w:rPr>
        <w:t xml:space="preserve">Должно применяться сочетание групповой, фронтальной и индивидуальной форм организации учебной деятельности обучающихся в зависимости от целей урока, содержания учебного материала и уровня </w:t>
      </w:r>
      <w:proofErr w:type="spellStart"/>
      <w:r w:rsidRPr="00690910">
        <w:rPr>
          <w:rFonts w:eastAsia="Times New Roman"/>
        </w:rPr>
        <w:t>обученности</w:t>
      </w:r>
      <w:proofErr w:type="spellEnd"/>
      <w:r w:rsidRPr="00690910">
        <w:rPr>
          <w:rFonts w:eastAsia="Times New Roman"/>
        </w:rPr>
        <w:t> школьников.</w:t>
      </w:r>
    </w:p>
    <w:p w:rsidR="00E269BF" w:rsidRDefault="00E269BF" w:rsidP="00690910">
      <w:pPr>
        <w:ind w:firstLine="567"/>
        <w:jc w:val="both"/>
        <w:rPr>
          <w:rFonts w:eastAsia="Times New Roman"/>
          <w:lang w:eastAsia="en-US"/>
        </w:rPr>
      </w:pPr>
      <w:bookmarkStart w:id="441" w:name="_Hlk79903224"/>
      <w:r w:rsidRPr="00785C31">
        <w:rPr>
          <w:rFonts w:eastAsia="Times New Roman"/>
          <w:lang w:eastAsia="en-US"/>
        </w:rPr>
        <w:t xml:space="preserve">При подготовке к ЕГЭ по </w:t>
      </w:r>
      <w:r>
        <w:rPr>
          <w:rFonts w:eastAsia="Times New Roman"/>
          <w:lang w:eastAsia="en-US"/>
        </w:rPr>
        <w:t xml:space="preserve">английскому </w:t>
      </w:r>
      <w:r w:rsidRPr="00785C31">
        <w:rPr>
          <w:rFonts w:eastAsia="Times New Roman"/>
          <w:lang w:eastAsia="en-US"/>
        </w:rPr>
        <w:t>языку тех обучающихся, которые не ориентированы на получение высоких баллов</w:t>
      </w:r>
      <w:bookmarkEnd w:id="441"/>
      <w:r w:rsidRPr="00785C31">
        <w:rPr>
          <w:rFonts w:eastAsia="Times New Roman"/>
          <w:lang w:eastAsia="en-US"/>
        </w:rPr>
        <w:t>, целесообразно сосредоточить внимание на корректном выполнении заданий тестового характера</w:t>
      </w:r>
      <w:r>
        <w:rPr>
          <w:rFonts w:eastAsia="Times New Roman"/>
          <w:lang w:eastAsia="en-US"/>
        </w:rPr>
        <w:t xml:space="preserve">. </w:t>
      </w:r>
      <w:r w:rsidRPr="00785C31">
        <w:rPr>
          <w:rFonts w:eastAsia="Times New Roman"/>
          <w:lang w:eastAsia="en-US"/>
        </w:rPr>
        <w:t xml:space="preserve">, </w:t>
      </w:r>
    </w:p>
    <w:p w:rsidR="00E269BF" w:rsidRDefault="00E269BF" w:rsidP="00690910">
      <w:pPr>
        <w:ind w:firstLine="567"/>
        <w:jc w:val="both"/>
        <w:rPr>
          <w:rFonts w:eastAsia="Times New Roman"/>
          <w:lang w:eastAsia="en-US"/>
        </w:rPr>
      </w:pPr>
      <w:r w:rsidRPr="00785C31">
        <w:rPr>
          <w:rFonts w:eastAsia="Times New Roman"/>
          <w:lang w:eastAsia="en-US"/>
        </w:rPr>
        <w:t>При подготовке к ЕГЭ тех обучающихся, которые ориентированы на получение высоких баллов, необходимо подробно остан</w:t>
      </w:r>
      <w:r>
        <w:rPr>
          <w:rFonts w:eastAsia="Times New Roman"/>
          <w:lang w:eastAsia="en-US"/>
        </w:rPr>
        <w:t xml:space="preserve">авливаться на выполнении заданий с развернутым ответом. </w:t>
      </w:r>
    </w:p>
    <w:p w:rsidR="00E269BF" w:rsidRPr="00690910" w:rsidRDefault="00E269BF" w:rsidP="00690910">
      <w:pPr>
        <w:jc w:val="both"/>
        <w:rPr>
          <w:rFonts w:eastAsia="Times New Roman"/>
          <w:bCs/>
          <w:i/>
          <w:iCs/>
        </w:rPr>
      </w:pPr>
    </w:p>
    <w:p w:rsidR="00E269BF" w:rsidRPr="00690910" w:rsidRDefault="00E269BF" w:rsidP="00690910">
      <w:pPr>
        <w:ind w:firstLine="567"/>
        <w:jc w:val="both"/>
        <w:rPr>
          <w:rFonts w:eastAsia="Times New Roman"/>
          <w:bCs/>
          <w:i/>
          <w:iCs/>
        </w:rPr>
      </w:pPr>
      <w:r w:rsidRPr="00690910">
        <w:rPr>
          <w:rFonts w:eastAsia="Times New Roman"/>
          <w:bCs/>
          <w:i/>
          <w:iCs/>
        </w:rPr>
        <w:t>Администрациям образовательных организаций</w:t>
      </w:r>
    </w:p>
    <w:p w:rsidR="00E269BF" w:rsidRDefault="00E269BF" w:rsidP="00690910">
      <w:pPr>
        <w:ind w:firstLine="567"/>
        <w:jc w:val="both"/>
        <w:rPr>
          <w:rFonts w:eastAsia="Times New Roman"/>
          <w:lang w:eastAsia="en-US"/>
        </w:rPr>
      </w:pPr>
      <w:r>
        <w:rPr>
          <w:rFonts w:eastAsia="Times New Roman"/>
          <w:lang w:eastAsia="en-US"/>
        </w:rPr>
        <w:t>Создать условия для учителей по обеспечению дифференцированного подхода к обучению.</w:t>
      </w:r>
    </w:p>
    <w:p w:rsidR="00E269BF" w:rsidRPr="00690910" w:rsidRDefault="00E269BF" w:rsidP="00690910">
      <w:pPr>
        <w:jc w:val="both"/>
        <w:rPr>
          <w:rFonts w:eastAsia="Times New Roman"/>
          <w:bCs/>
          <w:i/>
          <w:iCs/>
        </w:rPr>
      </w:pPr>
    </w:p>
    <w:p w:rsidR="00E269BF" w:rsidRPr="00690910" w:rsidRDefault="00E269BF" w:rsidP="00690910">
      <w:pPr>
        <w:ind w:firstLine="567"/>
        <w:jc w:val="both"/>
        <w:rPr>
          <w:rFonts w:eastAsia="Times New Roman"/>
          <w:bCs/>
          <w:i/>
          <w:iCs/>
        </w:rPr>
      </w:pPr>
      <w:r w:rsidRPr="00690910">
        <w:rPr>
          <w:rFonts w:eastAsia="Times New Roman"/>
          <w:bCs/>
          <w:i/>
          <w:iCs/>
        </w:rPr>
        <w:t>ИПК / ИРО, иным организациям, реализующим программы профессионального развития учителей</w:t>
      </w:r>
    </w:p>
    <w:p w:rsidR="00E269BF" w:rsidRPr="00690910" w:rsidRDefault="00E269BF" w:rsidP="00690910">
      <w:pPr>
        <w:ind w:firstLine="567"/>
        <w:jc w:val="both"/>
        <w:rPr>
          <w:rFonts w:eastAsia="Times New Roman"/>
          <w:bCs/>
          <w:iCs/>
        </w:rPr>
      </w:pPr>
      <w:r w:rsidRPr="00690910">
        <w:rPr>
          <w:rFonts w:eastAsia="Times New Roman"/>
          <w:bCs/>
          <w:iCs/>
        </w:rPr>
        <w:t>Обеспечить рассмотрение вопросов дифференцированного обучения на заседаниях методических объединений</w:t>
      </w:r>
    </w:p>
    <w:p w:rsidR="00E269BF" w:rsidRPr="00690910" w:rsidRDefault="00E269BF" w:rsidP="00690910">
      <w:pPr>
        <w:ind w:firstLine="567"/>
        <w:jc w:val="both"/>
        <w:rPr>
          <w:rFonts w:eastAsia="Times New Roman"/>
          <w:bCs/>
          <w:iCs/>
        </w:rPr>
      </w:pPr>
      <w:r w:rsidRPr="00690910">
        <w:rPr>
          <w:rFonts w:eastAsia="Times New Roman"/>
          <w:bCs/>
          <w:iCs/>
        </w:rPr>
        <w:t xml:space="preserve">Организовать </w:t>
      </w:r>
      <w:proofErr w:type="spellStart"/>
      <w:r w:rsidRPr="00690910">
        <w:rPr>
          <w:rFonts w:eastAsia="Times New Roman"/>
          <w:bCs/>
          <w:iCs/>
        </w:rPr>
        <w:t>стажировочные</w:t>
      </w:r>
      <w:proofErr w:type="spellEnd"/>
      <w:r w:rsidRPr="00690910">
        <w:rPr>
          <w:rFonts w:eastAsia="Times New Roman"/>
          <w:bCs/>
          <w:iCs/>
        </w:rPr>
        <w:t xml:space="preserve"> площадки на базе ОО с успешным опытом внедрения дифференцированного обучения</w:t>
      </w:r>
    </w:p>
    <w:p w:rsidR="00E269BF" w:rsidRPr="00690910" w:rsidRDefault="00E269BF" w:rsidP="00690910">
      <w:pPr>
        <w:ind w:firstLine="567"/>
        <w:jc w:val="both"/>
        <w:rPr>
          <w:rFonts w:eastAsia="Times New Roman"/>
          <w:bCs/>
          <w:iCs/>
        </w:rPr>
      </w:pPr>
      <w:r w:rsidRPr="00690910">
        <w:rPr>
          <w:rFonts w:eastAsia="Times New Roman"/>
          <w:bCs/>
          <w:iCs/>
        </w:rPr>
        <w:t>Рассмотреть лучшие практики по организации дифференцированного обучения</w:t>
      </w:r>
    </w:p>
    <w:p w:rsidR="00C04837" w:rsidRDefault="00C04837" w:rsidP="00690910">
      <w:pPr>
        <w:ind w:firstLine="567"/>
      </w:pPr>
    </w:p>
    <w:p w:rsidR="00C04837" w:rsidRPr="00785C31" w:rsidRDefault="00C04837" w:rsidP="00C04837">
      <w:pPr>
        <w:ind w:firstLine="567"/>
        <w:jc w:val="both"/>
        <w:rPr>
          <w:rFonts w:eastAsia="Times New Roman" w:cs="Calibri"/>
          <w:color w:val="000000"/>
        </w:rPr>
      </w:pPr>
    </w:p>
    <w:p w:rsidR="00C04837" w:rsidRDefault="00C04837" w:rsidP="005C426E">
      <w:pPr>
        <w:pStyle w:val="3"/>
        <w:numPr>
          <w:ilvl w:val="0"/>
          <w:numId w:val="34"/>
        </w:numPr>
        <w:tabs>
          <w:tab w:val="left" w:pos="567"/>
        </w:tabs>
        <w:spacing w:before="0"/>
        <w:ind w:left="0" w:firstLine="0"/>
        <w:jc w:val="both"/>
        <w:rPr>
          <w:rFonts w:ascii="Times New Roman" w:hAnsi="Times New Roman"/>
        </w:rPr>
      </w:pPr>
      <w:bookmarkStart w:id="442" w:name="_Toc208313782"/>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bookmarkEnd w:id="442"/>
    </w:p>
    <w:p w:rsidR="00E269BF" w:rsidRPr="00785C31" w:rsidRDefault="00E269BF" w:rsidP="00E269BF">
      <w:pPr>
        <w:ind w:firstLine="567"/>
        <w:jc w:val="both"/>
      </w:pPr>
      <w:r w:rsidRPr="00785C31">
        <w:t xml:space="preserve">С учётом результатов ЕГЭ по </w:t>
      </w:r>
      <w:r>
        <w:t xml:space="preserve">английскому языку </w:t>
      </w:r>
      <w:r w:rsidRPr="00785C31">
        <w:t>в Ненецком автономном округе для обсуждения на уровне окружного методического объединения / методических объединений в образовательных организациях могут быть использованы нижеследующие темы / тематические направления.</w:t>
      </w:r>
    </w:p>
    <w:p w:rsidR="00E269BF" w:rsidRPr="00E269BF" w:rsidRDefault="00E269BF" w:rsidP="00E269BF">
      <w:pPr>
        <w:ind w:firstLine="567"/>
        <w:jc w:val="both"/>
      </w:pPr>
      <w:r w:rsidRPr="00E269BF">
        <w:t xml:space="preserve">– Система работы учителя по подготовке обучающихся к выполнению заданий ЕГЭ     по английскому языку. </w:t>
      </w:r>
    </w:p>
    <w:p w:rsidR="00E269BF" w:rsidRPr="00E269BF" w:rsidRDefault="00E269BF" w:rsidP="00E269BF">
      <w:pPr>
        <w:ind w:firstLine="567"/>
        <w:jc w:val="both"/>
      </w:pPr>
      <w:r w:rsidRPr="00E269BF">
        <w:t>– Совершенствование методики подготовки к ЕГЭ по английскому языку на основе выявленных типичных затруднений и ошибок.</w:t>
      </w:r>
    </w:p>
    <w:p w:rsidR="00E269BF" w:rsidRPr="00E269BF" w:rsidRDefault="00E269BF" w:rsidP="00E269BF">
      <w:pPr>
        <w:ind w:firstLine="567"/>
        <w:jc w:val="both"/>
      </w:pPr>
      <w:r w:rsidRPr="00E269BF">
        <w:t xml:space="preserve">текста, функционально-смысловые типы речи и особенности изображения явлений в них </w:t>
      </w:r>
    </w:p>
    <w:p w:rsidR="00E269BF" w:rsidRPr="00E269BF" w:rsidRDefault="00E269BF" w:rsidP="00E269BF">
      <w:pPr>
        <w:ind w:firstLine="567"/>
        <w:jc w:val="both"/>
      </w:pPr>
      <w:r w:rsidRPr="00E269BF">
        <w:t>– Современные подходы в обучении английскому языку, способствующие успешной сдаче государственной итоговой аттестации в форме ЕГЭ</w:t>
      </w:r>
    </w:p>
    <w:p w:rsidR="00E269BF" w:rsidRPr="00E269BF" w:rsidRDefault="00E269BF" w:rsidP="00E269BF">
      <w:pPr>
        <w:ind w:firstLine="567"/>
        <w:jc w:val="both"/>
      </w:pPr>
      <w:r w:rsidRPr="00E269BF">
        <w:t>В процессе локальной методической работы также необходимо учитывать следующие тематические направления:</w:t>
      </w:r>
    </w:p>
    <w:p w:rsidR="00E269BF" w:rsidRPr="00E269BF" w:rsidRDefault="00E269BF" w:rsidP="00E269BF">
      <w:pPr>
        <w:ind w:firstLine="567"/>
        <w:jc w:val="both"/>
      </w:pPr>
      <w:r w:rsidRPr="00E269BF">
        <w:t>1) информационно-образовательное пространство и информационно-образовательная среда в преподавании английского языка ;</w:t>
      </w:r>
    </w:p>
    <w:p w:rsidR="00E269BF" w:rsidRPr="00E269BF" w:rsidRDefault="00E269BF" w:rsidP="00E269BF">
      <w:pPr>
        <w:ind w:firstLine="567"/>
        <w:jc w:val="both"/>
      </w:pPr>
      <w:r w:rsidRPr="00E269BF">
        <w:t>2) современные учебно-методические комплекты и их потенциал в подготовке к государственной итоговой аттестации по английскому языку;</w:t>
      </w:r>
    </w:p>
    <w:p w:rsidR="00E269BF" w:rsidRPr="00E269BF" w:rsidRDefault="00E269BF" w:rsidP="00E269BF">
      <w:pPr>
        <w:ind w:firstLine="567"/>
        <w:jc w:val="both"/>
      </w:pPr>
      <w:r w:rsidRPr="00E269BF">
        <w:t>3) виды, способы и приёмы предъявления информации;</w:t>
      </w:r>
    </w:p>
    <w:p w:rsidR="00E269BF" w:rsidRPr="00E269BF" w:rsidRDefault="00E269BF" w:rsidP="00E269BF">
      <w:pPr>
        <w:ind w:firstLine="567"/>
        <w:jc w:val="both"/>
      </w:pPr>
      <w:r w:rsidRPr="00E269BF">
        <w:lastRenderedPageBreak/>
        <w:t>4)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E269BF" w:rsidRPr="00E269BF" w:rsidRDefault="00E269BF" w:rsidP="00E269BF">
      <w:pPr>
        <w:ind w:firstLine="567"/>
        <w:jc w:val="both"/>
      </w:pPr>
      <w:r w:rsidRPr="00E269BF">
        <w:t>Учителям английского языка рекомендуется рассмотреть на заседаниях методических объединений такие вопросы, как:</w:t>
      </w:r>
    </w:p>
    <w:p w:rsidR="00E269BF" w:rsidRPr="00E269BF" w:rsidRDefault="00E269BF" w:rsidP="00E269BF">
      <w:pPr>
        <w:ind w:firstLine="567"/>
        <w:jc w:val="both"/>
      </w:pPr>
      <w:r w:rsidRPr="00E269BF">
        <w:t>- «Эффективные техники формирования коммуникативной культуры учащихся».</w:t>
      </w:r>
    </w:p>
    <w:p w:rsidR="00E269BF" w:rsidRPr="00E269BF" w:rsidRDefault="00E269BF" w:rsidP="00E269BF">
      <w:pPr>
        <w:ind w:firstLine="567"/>
        <w:jc w:val="both"/>
      </w:pPr>
      <w:r w:rsidRPr="00E269BF">
        <w:t>В целях повышения качества работы учителей английского языка крайне важно:</w:t>
      </w:r>
      <w:r w:rsidRPr="00E269BF">
        <w:br/>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r w:rsidRPr="00E269BF">
        <w:br/>
        <w:t>- педагогам - систематически повышать свой профессиональный уровень.</w:t>
      </w:r>
    </w:p>
    <w:p w:rsidR="00E269BF" w:rsidRPr="00E269BF" w:rsidRDefault="00E269BF" w:rsidP="00E269BF">
      <w:pPr>
        <w:ind w:firstLine="567"/>
        <w:jc w:val="both"/>
      </w:pPr>
      <w:r w:rsidRPr="00E269BF">
        <w:t>Повышение квалификации учителей английского языка должно осуществляться с использованием различных форм: </w:t>
      </w:r>
    </w:p>
    <w:p w:rsidR="00E269BF" w:rsidRPr="00E269BF" w:rsidRDefault="00E269BF" w:rsidP="00E269BF">
      <w:pPr>
        <w:ind w:firstLine="567"/>
        <w:jc w:val="both"/>
      </w:pPr>
      <w:r w:rsidRPr="00E269BF">
        <w:t>1) курсы повышения квалификации;</w:t>
      </w:r>
    </w:p>
    <w:p w:rsidR="00E269BF" w:rsidRPr="00E269BF" w:rsidRDefault="00E269BF" w:rsidP="00E269BF">
      <w:pPr>
        <w:ind w:firstLine="567"/>
        <w:jc w:val="both"/>
      </w:pPr>
      <w:r w:rsidRPr="00E269BF">
        <w:t>2) методические объединения;</w:t>
      </w:r>
    </w:p>
    <w:p w:rsidR="00E269BF" w:rsidRPr="00E269BF" w:rsidRDefault="00E269BF" w:rsidP="00E269BF">
      <w:pPr>
        <w:ind w:firstLine="567"/>
        <w:jc w:val="both"/>
      </w:pPr>
      <w:r w:rsidRPr="00E269BF">
        <w:t>3) курсы переподготовки;</w:t>
      </w:r>
    </w:p>
    <w:p w:rsidR="00E269BF" w:rsidRPr="00E269BF" w:rsidRDefault="00E269BF" w:rsidP="00E269BF">
      <w:pPr>
        <w:ind w:firstLine="567"/>
        <w:jc w:val="both"/>
      </w:pPr>
      <w:r w:rsidRPr="00E269BF">
        <w:t>4) учебные и методические семинары;</w:t>
      </w:r>
    </w:p>
    <w:p w:rsidR="00E269BF" w:rsidRPr="00E269BF" w:rsidRDefault="00E269BF" w:rsidP="00E269BF">
      <w:pPr>
        <w:ind w:firstLine="567"/>
        <w:jc w:val="both"/>
      </w:pPr>
      <w:r w:rsidRPr="00E269BF">
        <w:t>5) самообразование.</w:t>
      </w:r>
    </w:p>
    <w:p w:rsidR="00A138D6" w:rsidRDefault="00A138D6" w:rsidP="00A138D6">
      <w:pPr>
        <w:pStyle w:val="a3"/>
        <w:spacing w:after="0" w:line="240" w:lineRule="auto"/>
        <w:ind w:left="0"/>
        <w:rPr>
          <w:rFonts w:ascii="Times New Roman" w:hAnsi="Times New Roman"/>
          <w:sz w:val="24"/>
          <w:szCs w:val="24"/>
        </w:rPr>
      </w:pPr>
    </w:p>
    <w:p w:rsidR="00E269BF" w:rsidRPr="00B65359" w:rsidRDefault="00E269BF" w:rsidP="005C426E">
      <w:pPr>
        <w:pStyle w:val="3"/>
        <w:numPr>
          <w:ilvl w:val="0"/>
          <w:numId w:val="34"/>
        </w:numPr>
        <w:tabs>
          <w:tab w:val="left" w:pos="567"/>
        </w:tabs>
        <w:ind w:left="0" w:firstLine="0"/>
        <w:jc w:val="both"/>
        <w:rPr>
          <w:rFonts w:ascii="Times New Roman" w:hAnsi="Times New Roman"/>
        </w:rPr>
      </w:pPr>
      <w:bookmarkStart w:id="443" w:name="_Toc208313783"/>
      <w:r w:rsidRPr="00B65359">
        <w:rPr>
          <w:rFonts w:ascii="Times New Roman" w:hAnsi="Times New Roman"/>
        </w:rPr>
        <w:t>Рекомендуемые направления повышения квалификации работников образования</w:t>
      </w:r>
      <w:bookmarkEnd w:id="443"/>
    </w:p>
    <w:p w:rsidR="00E269BF" w:rsidRPr="00B65359" w:rsidRDefault="00E269BF" w:rsidP="00E269BF"/>
    <w:p w:rsidR="00E269BF" w:rsidRPr="00C53F19" w:rsidRDefault="00E269BF" w:rsidP="00E269BF">
      <w:pPr>
        <w:ind w:firstLine="426"/>
        <w:jc w:val="both"/>
      </w:pPr>
      <w:r w:rsidRPr="00C53F19">
        <w:t>Учителям рекомендуется принимать участие в методических мероприятиях, о которых было сказано выше, а также в диагностических процедурах, включая самодиагностику. На основе выявленных профессиональных дефицитов рекомендуется выбирать тематику повышения квалификации по предмету и методике его преподавания.</w:t>
      </w:r>
    </w:p>
    <w:p w:rsidR="00E269BF" w:rsidRPr="00C53F19" w:rsidRDefault="00E269BF" w:rsidP="00E269BF">
      <w:pPr>
        <w:ind w:firstLine="709"/>
        <w:jc w:val="both"/>
      </w:pPr>
      <w:r w:rsidRPr="00C53F19">
        <w:t>Возможными направлениями повышения квалификации могут стать мероприятия для целевых групп учителей: для учителей, работающих с одаренными детьми; для учителей, ученики которых показали низкие результаты; для молодых педагогов.</w:t>
      </w:r>
    </w:p>
    <w:p w:rsidR="00E269BF" w:rsidRPr="00B65359" w:rsidRDefault="00E269BF" w:rsidP="005C426E">
      <w:pPr>
        <w:pStyle w:val="3"/>
        <w:numPr>
          <w:ilvl w:val="0"/>
          <w:numId w:val="34"/>
        </w:numPr>
        <w:tabs>
          <w:tab w:val="left" w:pos="567"/>
        </w:tabs>
        <w:ind w:left="0" w:firstLine="0"/>
        <w:jc w:val="both"/>
        <w:rPr>
          <w:rFonts w:ascii="Times New Roman" w:hAnsi="Times New Roman"/>
        </w:rPr>
      </w:pPr>
      <w:bookmarkStart w:id="444" w:name="_Toc208313784"/>
      <w:r w:rsidRPr="00B65359">
        <w:rPr>
          <w:rFonts w:ascii="Times New Roman" w:hAnsi="Times New Roman"/>
        </w:rPr>
        <w:t>Рекомендации по другим направлениям.</w:t>
      </w:r>
      <w:bookmarkEnd w:id="444"/>
      <w:r w:rsidRPr="00B65359">
        <w:rPr>
          <w:rFonts w:ascii="Times New Roman" w:hAnsi="Times New Roman"/>
        </w:rPr>
        <w:t xml:space="preserve"> </w:t>
      </w:r>
    </w:p>
    <w:p w:rsidR="00E269BF" w:rsidRPr="004D35FA" w:rsidRDefault="00E269BF" w:rsidP="00D21027">
      <w:pPr>
        <w:ind w:firstLine="567"/>
        <w:jc w:val="both"/>
      </w:pPr>
      <w:r w:rsidRPr="004D35FA">
        <w:t xml:space="preserve">Организовать мероприятия методической поддержки изучения учебных предметов в 2025-2026 </w:t>
      </w:r>
      <w:proofErr w:type="spellStart"/>
      <w:r w:rsidRPr="004D35FA">
        <w:t>уч.г</w:t>
      </w:r>
      <w:proofErr w:type="spellEnd"/>
      <w:r w:rsidRPr="004D35FA">
        <w:t xml:space="preserve">. на региональном уровне, в том числе в ОО с  низкими результатами ЕГЭ </w:t>
      </w:r>
      <w:r w:rsidR="00D21027">
        <w:br/>
      </w:r>
      <w:r w:rsidRPr="004D35FA">
        <w:t>2025 г.</w:t>
      </w:r>
    </w:p>
    <w:p w:rsidR="00E269BF" w:rsidRDefault="00E269BF" w:rsidP="00E269BF">
      <w:pPr>
        <w:pStyle w:val="af7"/>
        <w:keepNext/>
      </w:pPr>
      <w:r>
        <w:t xml:space="preserve">Таблица </w:t>
      </w:r>
      <w:r w:rsidR="0001494C">
        <w:rPr>
          <w:noProof/>
        </w:rPr>
        <w:fldChar w:fldCharType="begin"/>
      </w:r>
      <w:r w:rsidR="0001494C">
        <w:rPr>
          <w:noProof/>
        </w:rPr>
        <w:instrText xml:space="preserve"> STYLEREF 1 \s </w:instrText>
      </w:r>
      <w:r w:rsidR="0001494C">
        <w:rPr>
          <w:noProof/>
        </w:rPr>
        <w:fldChar w:fldCharType="separate"/>
      </w:r>
      <w:r>
        <w:rPr>
          <w:noProof/>
        </w:rPr>
        <w:t>0</w:t>
      </w:r>
      <w:r w:rsidR="0001494C">
        <w:rPr>
          <w:noProof/>
        </w:rPr>
        <w:fldChar w:fldCharType="end"/>
      </w:r>
      <w:r>
        <w:noBreakHyphen/>
      </w:r>
      <w:r w:rsidR="0001494C">
        <w:rPr>
          <w:noProof/>
        </w:rPr>
        <w:fldChar w:fldCharType="begin"/>
      </w:r>
      <w:r w:rsidR="0001494C">
        <w:rPr>
          <w:noProof/>
        </w:rPr>
        <w:instrText xml:space="preserve"> SEQ Таблица \* ARABIC \s 1 </w:instrText>
      </w:r>
      <w:r w:rsidR="0001494C">
        <w:rPr>
          <w:noProof/>
        </w:rPr>
        <w:fldChar w:fldCharType="separate"/>
      </w:r>
      <w:r>
        <w:rPr>
          <w:noProof/>
        </w:rPr>
        <w:t>3</w:t>
      </w:r>
      <w:r w:rsidR="0001494C">
        <w:rPr>
          <w:noProof/>
        </w:rPr>
        <w:fldChar w:fldCharType="end"/>
      </w:r>
      <w:r>
        <w:t>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846"/>
        <w:gridCol w:w="4253"/>
      </w:tblGrid>
      <w:tr w:rsidR="00E269BF" w:rsidRPr="00926490" w:rsidTr="00E269BF">
        <w:tc>
          <w:tcPr>
            <w:tcW w:w="541" w:type="dxa"/>
            <w:shd w:val="clear" w:color="auto" w:fill="auto"/>
          </w:tcPr>
          <w:p w:rsidR="00E269BF" w:rsidRPr="00CC3194" w:rsidRDefault="00E269BF" w:rsidP="00BB5DC2">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 п/п</w:t>
            </w:r>
          </w:p>
        </w:tc>
        <w:tc>
          <w:tcPr>
            <w:tcW w:w="4846" w:type="dxa"/>
            <w:shd w:val="clear" w:color="auto" w:fill="auto"/>
          </w:tcPr>
          <w:p w:rsidR="00E269BF" w:rsidRPr="00CC3194" w:rsidRDefault="00E269BF" w:rsidP="00BB5DC2">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Мероприятие</w:t>
            </w:r>
          </w:p>
          <w:p w:rsidR="00E269BF" w:rsidRPr="00CC3194" w:rsidRDefault="00E269BF" w:rsidP="00BB5DC2">
            <w:pPr>
              <w:pStyle w:val="a3"/>
              <w:spacing w:after="0" w:line="240" w:lineRule="auto"/>
              <w:ind w:left="0"/>
              <w:jc w:val="center"/>
              <w:rPr>
                <w:rFonts w:ascii="Times New Roman" w:hAnsi="Times New Roman"/>
                <w:i/>
                <w:sz w:val="24"/>
                <w:szCs w:val="24"/>
              </w:rPr>
            </w:pPr>
            <w:r w:rsidRPr="00CC3194">
              <w:rPr>
                <w:rFonts w:ascii="Times New Roman" w:hAnsi="Times New Roman"/>
                <w:i/>
                <w:sz w:val="24"/>
                <w:szCs w:val="24"/>
              </w:rPr>
              <w:t>(указать тему и организацию, которая планирует проведение мероприятия)</w:t>
            </w:r>
          </w:p>
        </w:tc>
        <w:tc>
          <w:tcPr>
            <w:tcW w:w="4253" w:type="dxa"/>
          </w:tcPr>
          <w:p w:rsidR="00E269BF" w:rsidRPr="00CC3194" w:rsidRDefault="00E269BF" w:rsidP="00BB5DC2">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Категория участников</w:t>
            </w:r>
          </w:p>
        </w:tc>
      </w:tr>
      <w:tr w:rsidR="00E269BF" w:rsidRPr="00926490" w:rsidTr="00E269BF">
        <w:tc>
          <w:tcPr>
            <w:tcW w:w="541" w:type="dxa"/>
            <w:shd w:val="clear" w:color="auto" w:fill="auto"/>
          </w:tcPr>
          <w:p w:rsidR="00E269BF" w:rsidRPr="00CC3194" w:rsidRDefault="00E269BF" w:rsidP="00BB5DC2">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4846" w:type="dxa"/>
            <w:shd w:val="clear" w:color="auto" w:fill="auto"/>
          </w:tcPr>
          <w:p w:rsidR="00E269BF" w:rsidRPr="00625B7B" w:rsidRDefault="00E269BF" w:rsidP="00BB5DC2">
            <w:pPr>
              <w:spacing w:line="276" w:lineRule="auto"/>
              <w:rPr>
                <w:sz w:val="22"/>
                <w:szCs w:val="22"/>
              </w:rPr>
            </w:pPr>
            <w:r w:rsidRPr="00625B7B">
              <w:rPr>
                <w:sz w:val="22"/>
                <w:szCs w:val="22"/>
              </w:rPr>
              <w:t>МО «Анализ результатов ЕГЭ и ОГЭ по английскому языку»</w:t>
            </w:r>
          </w:p>
          <w:p w:rsidR="00E269BF" w:rsidRDefault="00E269BF" w:rsidP="00BB5DC2">
            <w:pPr>
              <w:pStyle w:val="a3"/>
              <w:spacing w:after="0" w:line="240" w:lineRule="auto"/>
              <w:ind w:left="0"/>
              <w:rPr>
                <w:rFonts w:ascii="Times New Roman" w:hAnsi="Times New Roman"/>
              </w:rPr>
            </w:pPr>
            <w:r w:rsidRPr="00625B7B">
              <w:rPr>
                <w:rFonts w:ascii="Times New Roman" w:hAnsi="Times New Roman"/>
              </w:rPr>
              <w:t>(сентябрь)</w:t>
            </w:r>
          </w:p>
          <w:p w:rsidR="00E269BF" w:rsidRPr="00CC3194" w:rsidRDefault="00E269BF" w:rsidP="00BB5DC2">
            <w:pPr>
              <w:pStyle w:val="a3"/>
              <w:spacing w:after="0" w:line="240" w:lineRule="auto"/>
              <w:ind w:left="0"/>
              <w:rPr>
                <w:rFonts w:ascii="Times New Roman" w:hAnsi="Times New Roman"/>
                <w:sz w:val="24"/>
                <w:szCs w:val="24"/>
              </w:rPr>
            </w:pPr>
            <w:r>
              <w:rPr>
                <w:rFonts w:ascii="Times New Roman" w:hAnsi="Times New Roman"/>
              </w:rPr>
              <w:t>ГБУ НАО «Ненецкий региональный центр развития образования»</w:t>
            </w:r>
          </w:p>
        </w:tc>
        <w:tc>
          <w:tcPr>
            <w:tcW w:w="4253" w:type="dxa"/>
          </w:tcPr>
          <w:p w:rsidR="00E269BF" w:rsidRPr="00785C31" w:rsidRDefault="00E269BF" w:rsidP="00BB5DC2">
            <w:pPr>
              <w:widowControl w:val="0"/>
              <w:spacing w:line="276" w:lineRule="auto"/>
            </w:pPr>
            <w:r w:rsidRPr="00785C31">
              <w:t>Все учителя по учебному предмету</w:t>
            </w:r>
          </w:p>
          <w:p w:rsidR="00E269BF" w:rsidRPr="00CC3194" w:rsidRDefault="00E269BF" w:rsidP="00BB5DC2">
            <w:pPr>
              <w:pStyle w:val="a3"/>
              <w:spacing w:after="0" w:line="240" w:lineRule="auto"/>
              <w:ind w:left="0"/>
              <w:rPr>
                <w:rFonts w:ascii="Times New Roman" w:hAnsi="Times New Roman"/>
                <w:sz w:val="24"/>
                <w:szCs w:val="24"/>
              </w:rPr>
            </w:pPr>
          </w:p>
        </w:tc>
      </w:tr>
      <w:tr w:rsidR="00E269BF" w:rsidRPr="00926490" w:rsidTr="00E269BF">
        <w:tc>
          <w:tcPr>
            <w:tcW w:w="541" w:type="dxa"/>
            <w:shd w:val="clear" w:color="auto" w:fill="auto"/>
          </w:tcPr>
          <w:p w:rsidR="00E269BF" w:rsidRDefault="00E269BF" w:rsidP="00BB5DC2">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4846" w:type="dxa"/>
            <w:shd w:val="clear" w:color="auto" w:fill="auto"/>
          </w:tcPr>
          <w:p w:rsidR="00E269BF" w:rsidRPr="00625B7B" w:rsidRDefault="00E269BF" w:rsidP="00BB5DC2">
            <w:pPr>
              <w:spacing w:line="276" w:lineRule="auto"/>
              <w:rPr>
                <w:sz w:val="22"/>
                <w:szCs w:val="22"/>
              </w:rPr>
            </w:pPr>
            <w:r w:rsidRPr="00625B7B">
              <w:rPr>
                <w:sz w:val="22"/>
                <w:szCs w:val="22"/>
              </w:rPr>
              <w:t xml:space="preserve">МО «Современные </w:t>
            </w:r>
          </w:p>
          <w:p w:rsidR="00E269BF" w:rsidRDefault="00E269BF" w:rsidP="00BB5DC2">
            <w:pPr>
              <w:spacing w:line="276" w:lineRule="auto"/>
              <w:rPr>
                <w:sz w:val="22"/>
                <w:szCs w:val="22"/>
              </w:rPr>
            </w:pPr>
            <w:r w:rsidRPr="00625B7B">
              <w:rPr>
                <w:sz w:val="22"/>
                <w:szCs w:val="22"/>
              </w:rPr>
              <w:t>образовательные технологии в препо</w:t>
            </w:r>
            <w:r>
              <w:rPr>
                <w:sz w:val="22"/>
                <w:szCs w:val="22"/>
              </w:rPr>
              <w:t>давании английского (ноябрь 2025</w:t>
            </w:r>
            <w:r w:rsidRPr="00625B7B">
              <w:rPr>
                <w:sz w:val="22"/>
                <w:szCs w:val="22"/>
              </w:rPr>
              <w:t xml:space="preserve"> г.)</w:t>
            </w:r>
          </w:p>
          <w:p w:rsidR="00E269BF" w:rsidRPr="00625B7B" w:rsidRDefault="00E269BF" w:rsidP="00BB5DC2">
            <w:pPr>
              <w:spacing w:line="276" w:lineRule="auto"/>
              <w:rPr>
                <w:sz w:val="22"/>
                <w:szCs w:val="22"/>
              </w:rPr>
            </w:pPr>
            <w:r>
              <w:t>ГБУ НАО «Ненецкий региональный центр развития образования»</w:t>
            </w:r>
          </w:p>
        </w:tc>
        <w:tc>
          <w:tcPr>
            <w:tcW w:w="4253" w:type="dxa"/>
          </w:tcPr>
          <w:p w:rsidR="00E269BF" w:rsidRPr="00785C31" w:rsidRDefault="00E269BF" w:rsidP="00BB5DC2">
            <w:pPr>
              <w:widowControl w:val="0"/>
              <w:spacing w:line="276" w:lineRule="auto"/>
            </w:pPr>
            <w:r w:rsidRPr="00785C31">
              <w:t>Все учителя по учебному предмету</w:t>
            </w:r>
          </w:p>
          <w:p w:rsidR="00E269BF" w:rsidRPr="00785C31" w:rsidRDefault="00E269BF" w:rsidP="00BB5DC2">
            <w:pPr>
              <w:widowControl w:val="0"/>
              <w:spacing w:line="276" w:lineRule="auto"/>
            </w:pPr>
          </w:p>
        </w:tc>
      </w:tr>
      <w:tr w:rsidR="00E269BF" w:rsidRPr="00926490" w:rsidTr="00E269BF">
        <w:tc>
          <w:tcPr>
            <w:tcW w:w="541" w:type="dxa"/>
            <w:shd w:val="clear" w:color="auto" w:fill="auto"/>
          </w:tcPr>
          <w:p w:rsidR="00E269BF" w:rsidRDefault="00E269BF" w:rsidP="00BB5DC2">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4846" w:type="dxa"/>
            <w:shd w:val="clear" w:color="auto" w:fill="auto"/>
          </w:tcPr>
          <w:p w:rsidR="00E269BF" w:rsidRPr="00625B7B" w:rsidRDefault="00E269BF" w:rsidP="00BB5DC2">
            <w:pPr>
              <w:spacing w:line="276" w:lineRule="auto"/>
              <w:rPr>
                <w:sz w:val="22"/>
                <w:szCs w:val="22"/>
              </w:rPr>
            </w:pPr>
            <w:r>
              <w:rPr>
                <w:sz w:val="22"/>
                <w:szCs w:val="22"/>
              </w:rPr>
              <w:t>МО «Как сдать ЕГЭ на 100» баллов (февраль 2026 года)</w:t>
            </w:r>
          </w:p>
        </w:tc>
        <w:tc>
          <w:tcPr>
            <w:tcW w:w="4253" w:type="dxa"/>
          </w:tcPr>
          <w:p w:rsidR="00E269BF" w:rsidRPr="00785C31" w:rsidRDefault="00E269BF" w:rsidP="00BB5DC2">
            <w:pPr>
              <w:widowControl w:val="0"/>
              <w:spacing w:line="276" w:lineRule="auto"/>
            </w:pPr>
            <w:r w:rsidRPr="00785C31">
              <w:t>Все учителя по учебному предмету</w:t>
            </w:r>
          </w:p>
          <w:p w:rsidR="00E269BF" w:rsidRPr="00785C31" w:rsidRDefault="00E269BF" w:rsidP="00BB5DC2">
            <w:pPr>
              <w:widowControl w:val="0"/>
              <w:spacing w:line="276" w:lineRule="auto"/>
            </w:pPr>
          </w:p>
        </w:tc>
      </w:tr>
      <w:tr w:rsidR="00E269BF" w:rsidRPr="00926490" w:rsidTr="00E269BF">
        <w:tc>
          <w:tcPr>
            <w:tcW w:w="541" w:type="dxa"/>
            <w:shd w:val="clear" w:color="auto" w:fill="auto"/>
          </w:tcPr>
          <w:p w:rsidR="00E269BF" w:rsidRDefault="00E269BF" w:rsidP="00BB5DC2">
            <w:pPr>
              <w:pStyle w:val="a3"/>
              <w:spacing w:after="0" w:line="240" w:lineRule="auto"/>
              <w:ind w:left="0"/>
              <w:rPr>
                <w:rFonts w:ascii="Times New Roman" w:hAnsi="Times New Roman"/>
                <w:sz w:val="24"/>
                <w:szCs w:val="24"/>
              </w:rPr>
            </w:pPr>
            <w:r>
              <w:rPr>
                <w:rFonts w:ascii="Times New Roman" w:hAnsi="Times New Roman"/>
                <w:sz w:val="24"/>
                <w:szCs w:val="24"/>
              </w:rPr>
              <w:lastRenderedPageBreak/>
              <w:t>5</w:t>
            </w:r>
          </w:p>
        </w:tc>
        <w:tc>
          <w:tcPr>
            <w:tcW w:w="4846" w:type="dxa"/>
            <w:shd w:val="clear" w:color="auto" w:fill="auto"/>
          </w:tcPr>
          <w:p w:rsidR="00E269BF" w:rsidRDefault="00E269BF" w:rsidP="00BB5DC2">
            <w:pPr>
              <w:spacing w:line="276" w:lineRule="auto"/>
              <w:rPr>
                <w:sz w:val="22"/>
                <w:szCs w:val="22"/>
              </w:rPr>
            </w:pPr>
            <w:r>
              <w:rPr>
                <w:sz w:val="22"/>
                <w:szCs w:val="22"/>
              </w:rPr>
              <w:t>Олимпиада для учителей по английскому языку по прохождению КИМ ГИА по английскому языку (январь 2026 года)</w:t>
            </w:r>
          </w:p>
        </w:tc>
        <w:tc>
          <w:tcPr>
            <w:tcW w:w="4253" w:type="dxa"/>
          </w:tcPr>
          <w:p w:rsidR="00E269BF" w:rsidRPr="00785C31" w:rsidRDefault="00E269BF" w:rsidP="00BB5DC2">
            <w:pPr>
              <w:widowControl w:val="0"/>
              <w:spacing w:line="276" w:lineRule="auto"/>
            </w:pPr>
            <w:r>
              <w:t xml:space="preserve"> Учителя по учебному предмету</w:t>
            </w:r>
          </w:p>
        </w:tc>
      </w:tr>
    </w:tbl>
    <w:p w:rsidR="00E269BF" w:rsidRPr="004D35FA" w:rsidRDefault="00E269BF" w:rsidP="004D35FA">
      <w:pPr>
        <w:ind w:firstLine="567"/>
      </w:pPr>
      <w:r w:rsidRPr="004D35FA">
        <w:t>Транслировать эффективные педагогические практики ОО с наиболее высокими результатами ЕГЭ 2025 г.</w:t>
      </w:r>
    </w:p>
    <w:p w:rsidR="00E269BF" w:rsidRDefault="00E269BF" w:rsidP="00E269BF">
      <w:pPr>
        <w:pStyle w:val="af7"/>
        <w:keepNext/>
      </w:pPr>
      <w:r>
        <w:t xml:space="preserve">Таблица </w:t>
      </w:r>
      <w:r w:rsidR="0001494C">
        <w:rPr>
          <w:noProof/>
        </w:rPr>
        <w:fldChar w:fldCharType="begin"/>
      </w:r>
      <w:r w:rsidR="0001494C">
        <w:rPr>
          <w:noProof/>
        </w:rPr>
        <w:instrText xml:space="preserve"> STYLEREF 1 \s </w:instrText>
      </w:r>
      <w:r w:rsidR="0001494C">
        <w:rPr>
          <w:noProof/>
        </w:rPr>
        <w:fldChar w:fldCharType="separate"/>
      </w:r>
      <w:r>
        <w:rPr>
          <w:noProof/>
        </w:rPr>
        <w:t>0</w:t>
      </w:r>
      <w:r w:rsidR="0001494C">
        <w:rPr>
          <w:noProof/>
        </w:rPr>
        <w:fldChar w:fldCharType="end"/>
      </w:r>
      <w:r>
        <w:noBreakHyphen/>
      </w:r>
      <w:r w:rsidR="0001494C">
        <w:rPr>
          <w:noProof/>
        </w:rPr>
        <w:fldChar w:fldCharType="begin"/>
      </w:r>
      <w:r w:rsidR="0001494C">
        <w:rPr>
          <w:noProof/>
        </w:rPr>
        <w:instrText xml:space="preserve"> SEQ Таблица \* ARABIC \s 1 </w:instrText>
      </w:r>
      <w:r w:rsidR="0001494C">
        <w:rPr>
          <w:noProof/>
        </w:rPr>
        <w:fldChar w:fldCharType="separate"/>
      </w:r>
      <w:r>
        <w:rPr>
          <w:noProof/>
        </w:rPr>
        <w:t>4</w:t>
      </w:r>
      <w:r w:rsidR="0001494C">
        <w:rPr>
          <w:noProof/>
        </w:rPr>
        <w:fldChar w:fldCharType="end"/>
      </w:r>
      <w:r>
        <w:t>5</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042"/>
      </w:tblGrid>
      <w:tr w:rsidR="00E269BF" w:rsidRPr="00926490" w:rsidTr="00E269BF">
        <w:tc>
          <w:tcPr>
            <w:tcW w:w="598" w:type="dxa"/>
            <w:shd w:val="clear" w:color="auto" w:fill="auto"/>
          </w:tcPr>
          <w:p w:rsidR="00E269BF" w:rsidRPr="00CC3194" w:rsidRDefault="00E269BF" w:rsidP="00BB5DC2">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 п/п</w:t>
            </w:r>
          </w:p>
        </w:tc>
        <w:tc>
          <w:tcPr>
            <w:tcW w:w="9042" w:type="dxa"/>
            <w:shd w:val="clear" w:color="auto" w:fill="auto"/>
          </w:tcPr>
          <w:p w:rsidR="00E269BF" w:rsidRPr="00CC3194" w:rsidRDefault="00E269BF" w:rsidP="00BB5DC2">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Мероприятие</w:t>
            </w:r>
          </w:p>
          <w:p w:rsidR="00E269BF" w:rsidRPr="00CC3194" w:rsidRDefault="00E269BF" w:rsidP="00BB5DC2">
            <w:pPr>
              <w:pStyle w:val="a3"/>
              <w:spacing w:after="0" w:line="240" w:lineRule="auto"/>
              <w:ind w:left="0"/>
              <w:jc w:val="center"/>
              <w:rPr>
                <w:rFonts w:ascii="Times New Roman" w:hAnsi="Times New Roman"/>
                <w:i/>
                <w:sz w:val="24"/>
                <w:szCs w:val="24"/>
              </w:rPr>
            </w:pPr>
            <w:r w:rsidRPr="00CC3194">
              <w:rPr>
                <w:rFonts w:ascii="Times New Roman" w:hAnsi="Times New Roman"/>
                <w:i/>
                <w:sz w:val="24"/>
                <w:szCs w:val="24"/>
              </w:rPr>
              <w:t>(указать формат, тему и организацию, которая планирует проведение мероприятия)</w:t>
            </w:r>
          </w:p>
        </w:tc>
      </w:tr>
      <w:tr w:rsidR="00E269BF" w:rsidRPr="00926490" w:rsidTr="00E269BF">
        <w:tc>
          <w:tcPr>
            <w:tcW w:w="598" w:type="dxa"/>
            <w:shd w:val="clear" w:color="auto" w:fill="auto"/>
          </w:tcPr>
          <w:p w:rsidR="00E269BF" w:rsidRPr="00CC3194" w:rsidRDefault="00E269BF" w:rsidP="00BB5DC2">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042" w:type="dxa"/>
            <w:shd w:val="clear" w:color="auto" w:fill="auto"/>
          </w:tcPr>
          <w:p w:rsidR="00E269BF" w:rsidRPr="00CC3194" w:rsidRDefault="00E269BF" w:rsidP="00BB5DC2">
            <w:pPr>
              <w:pStyle w:val="a3"/>
              <w:spacing w:after="0" w:line="240" w:lineRule="auto"/>
              <w:ind w:left="0"/>
              <w:rPr>
                <w:rFonts w:ascii="Times New Roman" w:hAnsi="Times New Roman"/>
                <w:sz w:val="24"/>
                <w:szCs w:val="24"/>
              </w:rPr>
            </w:pPr>
            <w:r w:rsidRPr="00785C31">
              <w:rPr>
                <w:rFonts w:ascii="Times New Roman" w:hAnsi="Times New Roman"/>
                <w:bCs/>
                <w:sz w:val="24"/>
                <w:szCs w:val="24"/>
              </w:rPr>
              <w:t>Представление опыта работы учителей</w:t>
            </w:r>
            <w:r>
              <w:rPr>
                <w:rFonts w:ascii="Times New Roman" w:hAnsi="Times New Roman"/>
                <w:bCs/>
                <w:sz w:val="24"/>
                <w:szCs w:val="24"/>
              </w:rPr>
              <w:t xml:space="preserve"> английского языка п</w:t>
            </w:r>
            <w:r w:rsidRPr="00785C31">
              <w:rPr>
                <w:rFonts w:ascii="Times New Roman" w:hAnsi="Times New Roman"/>
                <w:bCs/>
                <w:sz w:val="24"/>
                <w:szCs w:val="24"/>
              </w:rPr>
              <w:t xml:space="preserve">о подготовке обучающихся к ЕГЭ по </w:t>
            </w:r>
            <w:r>
              <w:rPr>
                <w:rFonts w:ascii="Times New Roman" w:hAnsi="Times New Roman"/>
                <w:bCs/>
                <w:sz w:val="24"/>
                <w:szCs w:val="24"/>
              </w:rPr>
              <w:t xml:space="preserve">английскому </w:t>
            </w:r>
            <w:r w:rsidRPr="00785C31">
              <w:rPr>
                <w:rFonts w:ascii="Times New Roman" w:hAnsi="Times New Roman"/>
                <w:bCs/>
                <w:sz w:val="24"/>
                <w:szCs w:val="24"/>
              </w:rPr>
              <w:t xml:space="preserve">языку в рамках МО, семинаров – ГБУ НАО </w:t>
            </w:r>
            <w:r>
              <w:rPr>
                <w:rFonts w:ascii="Times New Roman" w:hAnsi="Times New Roman"/>
              </w:rPr>
              <w:t>«Ненецкий региональный центр развития образования»</w:t>
            </w:r>
          </w:p>
        </w:tc>
      </w:tr>
      <w:tr w:rsidR="00E269BF" w:rsidRPr="00926490" w:rsidTr="00E269BF">
        <w:tc>
          <w:tcPr>
            <w:tcW w:w="598" w:type="dxa"/>
            <w:shd w:val="clear" w:color="auto" w:fill="auto"/>
          </w:tcPr>
          <w:p w:rsidR="00E269BF" w:rsidRDefault="00E269BF" w:rsidP="00BB5DC2">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042" w:type="dxa"/>
            <w:shd w:val="clear" w:color="auto" w:fill="auto"/>
          </w:tcPr>
          <w:p w:rsidR="00E269BF" w:rsidRDefault="00E269BF" w:rsidP="00BB5DC2">
            <w:pPr>
              <w:pStyle w:val="a3"/>
              <w:spacing w:after="0" w:line="240" w:lineRule="auto"/>
              <w:ind w:left="0"/>
              <w:rPr>
                <w:rFonts w:ascii="Times New Roman" w:hAnsi="Times New Roman"/>
                <w:bCs/>
                <w:sz w:val="24"/>
                <w:szCs w:val="24"/>
              </w:rPr>
            </w:pPr>
            <w:r w:rsidRPr="00785C31">
              <w:rPr>
                <w:rFonts w:ascii="Times New Roman" w:hAnsi="Times New Roman"/>
                <w:bCs/>
                <w:sz w:val="24"/>
                <w:szCs w:val="24"/>
              </w:rPr>
              <w:t xml:space="preserve">Выступления учителей, работающих в образовательных организациях, демонстрирующих наиболее высокие результаты ЕГЭ по </w:t>
            </w:r>
            <w:r>
              <w:rPr>
                <w:rFonts w:ascii="Times New Roman" w:hAnsi="Times New Roman"/>
                <w:bCs/>
                <w:sz w:val="24"/>
                <w:szCs w:val="24"/>
              </w:rPr>
              <w:t>английскому языку .</w:t>
            </w:r>
          </w:p>
          <w:p w:rsidR="00E269BF" w:rsidRPr="00785C31" w:rsidRDefault="00E269BF" w:rsidP="00BB5DC2">
            <w:pPr>
              <w:pStyle w:val="a3"/>
              <w:spacing w:after="0" w:line="240" w:lineRule="auto"/>
              <w:ind w:left="0"/>
              <w:rPr>
                <w:rFonts w:ascii="Times New Roman" w:hAnsi="Times New Roman"/>
                <w:bCs/>
                <w:sz w:val="24"/>
                <w:szCs w:val="24"/>
              </w:rPr>
            </w:pPr>
            <w:r w:rsidRPr="00785C31">
              <w:rPr>
                <w:rFonts w:ascii="Times New Roman" w:hAnsi="Times New Roman"/>
                <w:bCs/>
                <w:sz w:val="24"/>
                <w:szCs w:val="24"/>
              </w:rPr>
              <w:t xml:space="preserve">ГБУ НАО </w:t>
            </w:r>
            <w:r>
              <w:rPr>
                <w:rFonts w:ascii="Times New Roman" w:hAnsi="Times New Roman"/>
              </w:rPr>
              <w:t>«Ненецкий региональный центр развития образования»</w:t>
            </w:r>
          </w:p>
        </w:tc>
      </w:tr>
      <w:tr w:rsidR="00E269BF" w:rsidRPr="00926490" w:rsidTr="00E269BF">
        <w:tc>
          <w:tcPr>
            <w:tcW w:w="598" w:type="dxa"/>
            <w:shd w:val="clear" w:color="auto" w:fill="auto"/>
          </w:tcPr>
          <w:p w:rsidR="00E269BF" w:rsidRDefault="00E269BF" w:rsidP="00BB5DC2">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042" w:type="dxa"/>
            <w:shd w:val="clear" w:color="auto" w:fill="auto"/>
          </w:tcPr>
          <w:p w:rsidR="00E269BF" w:rsidRDefault="00E269BF" w:rsidP="00BB5DC2">
            <w:pPr>
              <w:pStyle w:val="a3"/>
              <w:spacing w:after="0" w:line="240" w:lineRule="auto"/>
              <w:ind w:left="0"/>
              <w:rPr>
                <w:rFonts w:ascii="Times New Roman" w:hAnsi="Times New Roman"/>
                <w:sz w:val="24"/>
                <w:szCs w:val="24"/>
              </w:rPr>
            </w:pPr>
            <w:r w:rsidRPr="00785C31">
              <w:rPr>
                <w:rFonts w:ascii="Times New Roman" w:hAnsi="Times New Roman"/>
                <w:sz w:val="24"/>
                <w:szCs w:val="24"/>
              </w:rPr>
              <w:t xml:space="preserve">Организация </w:t>
            </w:r>
            <w:r>
              <w:rPr>
                <w:rFonts w:ascii="Times New Roman" w:hAnsi="Times New Roman"/>
                <w:sz w:val="24"/>
                <w:szCs w:val="24"/>
              </w:rPr>
              <w:t>стажировок для учителей из ОО НАО, показывающих низкие результаты</w:t>
            </w:r>
          </w:p>
          <w:p w:rsidR="00E269BF" w:rsidRPr="00785C31" w:rsidRDefault="00E269BF" w:rsidP="00BB5DC2">
            <w:pPr>
              <w:pStyle w:val="a3"/>
              <w:spacing w:after="0" w:line="240" w:lineRule="auto"/>
              <w:ind w:left="0"/>
              <w:rPr>
                <w:rFonts w:ascii="Times New Roman" w:hAnsi="Times New Roman"/>
                <w:bCs/>
                <w:sz w:val="24"/>
                <w:szCs w:val="24"/>
              </w:rPr>
            </w:pPr>
            <w:r w:rsidRPr="00785C31">
              <w:rPr>
                <w:rFonts w:ascii="Times New Roman" w:hAnsi="Times New Roman"/>
                <w:bCs/>
                <w:sz w:val="24"/>
                <w:szCs w:val="24"/>
              </w:rPr>
              <w:t xml:space="preserve">ГБУ НАО </w:t>
            </w:r>
            <w:r>
              <w:rPr>
                <w:rFonts w:ascii="Times New Roman" w:hAnsi="Times New Roman"/>
              </w:rPr>
              <w:t>«Ненецкий региональный центр развития образования»</w:t>
            </w:r>
          </w:p>
        </w:tc>
      </w:tr>
    </w:tbl>
    <w:p w:rsidR="00E269BF" w:rsidRPr="00425378" w:rsidRDefault="00E269BF" w:rsidP="00425378">
      <w:pPr>
        <w:ind w:firstLine="567"/>
      </w:pPr>
      <w:r w:rsidRPr="00425378">
        <w:t>Запланировать корректирующие диагностические работы с учетом результатов ЕГЭ 2025 г.</w:t>
      </w:r>
    </w:p>
    <w:p w:rsidR="00E269BF" w:rsidRPr="00425378" w:rsidRDefault="00E269BF" w:rsidP="00425378">
      <w:pPr>
        <w:ind w:firstLine="567"/>
      </w:pPr>
      <w:r w:rsidRPr="00425378">
        <w:t xml:space="preserve"> Проведение региональных проверочных работ с использование заданий в формате ЕГЭ с целью выявления проблемных зон для последующей организации работы в этом направлении при подготовке к сдаче ЕГЭ Работа по другим направлениям.</w:t>
      </w:r>
    </w:p>
    <w:p w:rsidR="00E269BF" w:rsidRDefault="00E269BF" w:rsidP="00C04837">
      <w:pPr>
        <w:spacing w:line="360" w:lineRule="auto"/>
      </w:pPr>
    </w:p>
    <w:p w:rsidR="00D21027" w:rsidRDefault="00D21027" w:rsidP="005C426E">
      <w:pPr>
        <w:pStyle w:val="1"/>
      </w:pPr>
    </w:p>
    <w:p w:rsidR="005C426E" w:rsidRDefault="005C426E" w:rsidP="005C426E"/>
    <w:p w:rsidR="005C426E" w:rsidRDefault="005C426E" w:rsidP="005C426E"/>
    <w:p w:rsidR="005C426E" w:rsidRDefault="005C426E" w:rsidP="005C426E"/>
    <w:p w:rsidR="005C426E" w:rsidRDefault="005C426E" w:rsidP="005C426E"/>
    <w:p w:rsidR="005C426E" w:rsidRDefault="005C426E" w:rsidP="005C426E"/>
    <w:p w:rsidR="005C426E" w:rsidRPr="005C426E" w:rsidRDefault="005C426E" w:rsidP="005C426E"/>
    <w:p w:rsidR="00D21027" w:rsidRDefault="00D21027" w:rsidP="005C426E">
      <w:pPr>
        <w:pStyle w:val="1"/>
      </w:pPr>
    </w:p>
    <w:p w:rsidR="00D21027" w:rsidRDefault="00D21027" w:rsidP="005C426E">
      <w:pPr>
        <w:pStyle w:val="1"/>
      </w:pPr>
    </w:p>
    <w:p w:rsidR="00D21027" w:rsidRDefault="00D21027" w:rsidP="005C426E">
      <w:pPr>
        <w:pStyle w:val="1"/>
      </w:pPr>
    </w:p>
    <w:p w:rsidR="00D21027" w:rsidRDefault="00D21027" w:rsidP="005C426E">
      <w:pPr>
        <w:pStyle w:val="1"/>
      </w:pPr>
    </w:p>
    <w:p w:rsidR="00D21027" w:rsidRDefault="00D21027" w:rsidP="005C426E">
      <w:pPr>
        <w:pStyle w:val="1"/>
      </w:pPr>
    </w:p>
    <w:p w:rsidR="00637F2E" w:rsidRPr="00637F2E" w:rsidRDefault="00637F2E" w:rsidP="00637F2E"/>
    <w:p w:rsidR="00D21027" w:rsidRDefault="00D21027" w:rsidP="005C426E">
      <w:pPr>
        <w:pStyle w:val="1"/>
      </w:pPr>
    </w:p>
    <w:p w:rsidR="004919BF" w:rsidRDefault="004919BF" w:rsidP="004919BF"/>
    <w:p w:rsidR="004919BF" w:rsidRDefault="004919BF" w:rsidP="004919BF"/>
    <w:p w:rsidR="004919BF" w:rsidRDefault="004919BF" w:rsidP="004919BF"/>
    <w:p w:rsidR="004919BF" w:rsidRPr="004919BF" w:rsidRDefault="004919BF" w:rsidP="004919BF"/>
    <w:p w:rsidR="00D21027" w:rsidRDefault="00D21027" w:rsidP="005C426E">
      <w:pPr>
        <w:pStyle w:val="1"/>
      </w:pPr>
    </w:p>
    <w:p w:rsidR="004919BF" w:rsidRDefault="004919BF" w:rsidP="004919BF"/>
    <w:p w:rsidR="004919BF" w:rsidRDefault="004919BF" w:rsidP="004919BF"/>
    <w:p w:rsidR="004919BF" w:rsidRDefault="004919BF" w:rsidP="004919BF"/>
    <w:p w:rsidR="004919BF" w:rsidRPr="004919BF" w:rsidRDefault="004919BF" w:rsidP="004919BF"/>
    <w:p w:rsidR="00D21027" w:rsidRPr="00D21027" w:rsidRDefault="00D21027" w:rsidP="00D21027"/>
    <w:p w:rsidR="00637F2E" w:rsidRDefault="00C31D9E" w:rsidP="005C426E">
      <w:pPr>
        <w:pStyle w:val="1"/>
        <w:rPr>
          <w:rStyle w:val="af5"/>
          <w:sz w:val="32"/>
        </w:rPr>
      </w:pPr>
      <w:bookmarkStart w:id="445" w:name="_Toc208313785"/>
      <w:r>
        <w:rPr>
          <w:rStyle w:val="af5"/>
          <w:sz w:val="32"/>
        </w:rPr>
        <w:lastRenderedPageBreak/>
        <w:t>ФИЗИК</w:t>
      </w:r>
      <w:r w:rsidR="004919BF">
        <w:rPr>
          <w:rStyle w:val="af5"/>
          <w:sz w:val="32"/>
        </w:rPr>
        <w:t>А</w:t>
      </w:r>
      <w:bookmarkEnd w:id="445"/>
    </w:p>
    <w:p w:rsidR="00637F2E" w:rsidRDefault="00637F2E" w:rsidP="00637F2E"/>
    <w:p w:rsidR="00637F2E" w:rsidRPr="00637F2E" w:rsidRDefault="00637F2E" w:rsidP="00637F2E"/>
    <w:p w:rsidR="00C31D9E" w:rsidRDefault="00C31D9E" w:rsidP="005C426E">
      <w:pPr>
        <w:pStyle w:val="1"/>
      </w:pPr>
      <w:bookmarkStart w:id="446" w:name="_Toc175664635"/>
      <w:bookmarkStart w:id="447" w:name="_Toc175665236"/>
      <w:bookmarkStart w:id="448" w:name="_Toc175665835"/>
      <w:bookmarkStart w:id="449" w:name="_Toc208313786"/>
      <w:bookmarkEnd w:id="446"/>
      <w:bookmarkEnd w:id="447"/>
      <w:bookmarkEnd w:id="448"/>
      <w:r>
        <w:t>Рекомендации по с</w:t>
      </w:r>
      <w:r w:rsidRPr="00B86ACD">
        <w:t>овершенствовани</w:t>
      </w:r>
      <w:r>
        <w:t>ю</w:t>
      </w:r>
      <w:r w:rsidRPr="00B86ACD">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449"/>
    </w:p>
    <w:p w:rsidR="00C31D9E" w:rsidRPr="0013537C" w:rsidRDefault="00C31D9E" w:rsidP="005C426E">
      <w:pPr>
        <w:pStyle w:val="3"/>
        <w:numPr>
          <w:ilvl w:val="0"/>
          <w:numId w:val="35"/>
        </w:numPr>
        <w:tabs>
          <w:tab w:val="left" w:pos="567"/>
        </w:tabs>
        <w:rPr>
          <w:rFonts w:ascii="Times New Roman" w:hAnsi="Times New Roman"/>
        </w:rPr>
      </w:pPr>
      <w:bookmarkStart w:id="450" w:name="_Toc208313787"/>
      <w:r w:rsidRPr="0013537C">
        <w:rPr>
          <w:rFonts w:ascii="Times New Roman" w:hAnsi="Times New Roman"/>
        </w:rPr>
        <w:t>…по совершенствованию преподавания учебного предмета всем обучающимся</w:t>
      </w:r>
      <w:bookmarkEnd w:id="450"/>
    </w:p>
    <w:p w:rsidR="0013537C" w:rsidRDefault="0013537C" w:rsidP="005C426E">
      <w:pPr>
        <w:pStyle w:val="a3"/>
        <w:numPr>
          <w:ilvl w:val="0"/>
          <w:numId w:val="19"/>
        </w:numPr>
        <w:spacing w:after="0" w:line="240" w:lineRule="auto"/>
        <w:ind w:left="426" w:hanging="425"/>
        <w:jc w:val="both"/>
        <w:rPr>
          <w:rFonts w:ascii="Times New Roman" w:eastAsia="Times New Roman" w:hAnsi="Times New Roman"/>
          <w:bCs/>
          <w:i/>
          <w:iCs/>
          <w:sz w:val="24"/>
          <w:szCs w:val="24"/>
          <w:lang w:eastAsia="ru-RU" w:bidi="x-none"/>
        </w:rPr>
      </w:pPr>
      <w:r>
        <w:rPr>
          <w:rFonts w:ascii="Times New Roman" w:eastAsia="Times New Roman" w:hAnsi="Times New Roman"/>
          <w:bCs/>
          <w:i/>
          <w:iCs/>
          <w:sz w:val="24"/>
          <w:szCs w:val="24"/>
          <w:lang w:eastAsia="ru-RU" w:bidi="x-none"/>
        </w:rPr>
        <w:t>Учителям</w:t>
      </w:r>
    </w:p>
    <w:p w:rsidR="0013537C" w:rsidRDefault="0013537C" w:rsidP="009B0294">
      <w:pPr>
        <w:tabs>
          <w:tab w:val="left" w:pos="993"/>
        </w:tabs>
        <w:ind w:firstLine="709"/>
        <w:jc w:val="both"/>
      </w:pPr>
      <w:r>
        <w:t>Результаты экзамена по физике позволили выявить ряд проблем, на которые теперь необходимо сделать акцент в обучении. В работе с учащимися учителям необходимо:</w:t>
      </w:r>
    </w:p>
    <w:p w:rsidR="0013537C" w:rsidRDefault="0013537C" w:rsidP="005C426E">
      <w:pPr>
        <w:numPr>
          <w:ilvl w:val="0"/>
          <w:numId w:val="20"/>
        </w:numPr>
        <w:tabs>
          <w:tab w:val="left" w:pos="993"/>
        </w:tabs>
        <w:ind w:firstLine="709"/>
        <w:contextualSpacing/>
        <w:jc w:val="both"/>
        <w:rPr>
          <w:lang w:val="x-none" w:eastAsia="en-US" w:bidi="x-none"/>
        </w:rPr>
      </w:pPr>
      <w:r>
        <w:rPr>
          <w:lang w:val="x-none" w:eastAsia="en-US" w:bidi="x-none"/>
        </w:rPr>
        <w:t>уделять внимание пониманию физического смысла и причинно-следственных связей между физическими величинами, условиям протекания различных процессов и явлений (задание 18);</w:t>
      </w:r>
    </w:p>
    <w:p w:rsidR="0013537C" w:rsidRDefault="0013537C" w:rsidP="005C426E">
      <w:pPr>
        <w:numPr>
          <w:ilvl w:val="0"/>
          <w:numId w:val="20"/>
        </w:numPr>
        <w:tabs>
          <w:tab w:val="left" w:pos="993"/>
        </w:tabs>
        <w:ind w:firstLine="709"/>
        <w:contextualSpacing/>
        <w:jc w:val="both"/>
        <w:rPr>
          <w:lang w:val="x-none" w:eastAsia="en-US" w:bidi="x-none"/>
        </w:rPr>
      </w:pPr>
      <w:r>
        <w:rPr>
          <w:lang w:val="x-none" w:eastAsia="en-US" w:bidi="x-none"/>
        </w:rPr>
        <w:t>включать в работу больше заданий оценку изменения физических величин (колебательный контур задание 15), на оценку соответствия выводов имеющимся экспериментальным данным (особенно по теме электродинамика задание 14), на объяснение результатов опытов и наблюдений на основе физических явлений, законов, теорий;</w:t>
      </w:r>
    </w:p>
    <w:p w:rsidR="0013537C" w:rsidRDefault="0013537C" w:rsidP="005C426E">
      <w:pPr>
        <w:numPr>
          <w:ilvl w:val="0"/>
          <w:numId w:val="20"/>
        </w:numPr>
        <w:tabs>
          <w:tab w:val="left" w:pos="993"/>
        </w:tabs>
        <w:ind w:firstLine="709"/>
        <w:contextualSpacing/>
        <w:jc w:val="both"/>
        <w:rPr>
          <w:lang w:val="x-none" w:eastAsia="en-US" w:bidi="x-none"/>
        </w:rPr>
      </w:pPr>
      <w:r>
        <w:rPr>
          <w:lang w:val="x-none" w:eastAsia="en-US" w:bidi="x-none"/>
        </w:rPr>
        <w:t>совершенствовать навыки решения задач с развёрнутым ответом, начиная с этапа анализа условия задачи; при записи ответа обращать внимание на стандартную запись величин и единиц измерения;</w:t>
      </w:r>
    </w:p>
    <w:p w:rsidR="0013537C" w:rsidRDefault="0013537C" w:rsidP="005C426E">
      <w:pPr>
        <w:numPr>
          <w:ilvl w:val="0"/>
          <w:numId w:val="20"/>
        </w:numPr>
        <w:tabs>
          <w:tab w:val="left" w:pos="993"/>
        </w:tabs>
        <w:ind w:firstLine="709"/>
        <w:contextualSpacing/>
        <w:jc w:val="both"/>
        <w:rPr>
          <w:shd w:val="clear" w:color="auto" w:fill="FFFFFF"/>
          <w:lang w:val="x-none" w:eastAsia="en-US" w:bidi="x-none"/>
        </w:rPr>
      </w:pPr>
      <w:r>
        <w:rPr>
          <w:shd w:val="clear" w:color="auto" w:fill="FFFFFF"/>
          <w:lang w:val="x-none" w:eastAsia="en-US" w:bidi="x-none"/>
        </w:rPr>
        <w:t xml:space="preserve">при разработке оценочных материалов для текущего, тематического и пограничного контроля по возможности использовать открытый банк заданий ЕГЭ на сайте ФИПИ. </w:t>
      </w:r>
    </w:p>
    <w:p w:rsidR="0013537C" w:rsidRDefault="0013537C" w:rsidP="0013537C">
      <w:pPr>
        <w:ind w:firstLine="709"/>
        <w:jc w:val="both"/>
      </w:pPr>
      <w:r>
        <w:t xml:space="preserve">Необходимо усиление методологической составляющей при обучении физике. Для формирования умения устанавливать причинно следственные связи на основании проведения измерений и опытов обязательно выполнение обучающимися всего спектра практических и лабораторных работ начиная с 7 класса. Целесообразно организовывать работы по изучению зависимостей физических величин, что позволяет формировать умение интерпретировать результаты исследований и делать выводы соответствующие полученным данным.  При снятии показаний приборов необходимо акцентировать внимание на правилах работы со шкалой измерительного прибора и записи погрешности измерений. </w:t>
      </w:r>
    </w:p>
    <w:p w:rsidR="0013537C" w:rsidRDefault="0013537C" w:rsidP="0013537C">
      <w:pPr>
        <w:ind w:firstLineChars="228" w:firstLine="547"/>
        <w:rPr>
          <w:lang w:val="x-none" w:eastAsia="en-US" w:bidi="x-none"/>
        </w:rPr>
      </w:pPr>
      <w:r>
        <w:rPr>
          <w:rFonts w:eastAsia="Times New Roman"/>
        </w:rPr>
        <w:t xml:space="preserve">Формирование предметных и </w:t>
      </w:r>
      <w:proofErr w:type="spellStart"/>
      <w:r>
        <w:rPr>
          <w:rFonts w:eastAsia="Times New Roman"/>
        </w:rPr>
        <w:t>метапредметных</w:t>
      </w:r>
      <w:proofErr w:type="spellEnd"/>
      <w:r>
        <w:rPr>
          <w:rFonts w:eastAsia="Times New Roman"/>
        </w:rPr>
        <w:t xml:space="preserve"> результатов обучениях в рамках курса физики возможно через использование активных методов обучения,  обеспечивающих активность  и  разнообразие мыслительной  и  практической  деятельности учащихся  в  процессе  освоения  учебного материала (проблемное обучение, кейс-технология, проектная и исследовательская деятельность и т.д.) Использование активных методов обучения создаёт условия для активной познавательной деятельности, способствует осознанному освоению материала, формирует коммуникативные навыки. </w:t>
      </w:r>
    </w:p>
    <w:p w:rsidR="0013537C" w:rsidRDefault="0013537C" w:rsidP="0013537C">
      <w:pPr>
        <w:spacing w:line="360" w:lineRule="auto"/>
        <w:jc w:val="both"/>
      </w:pPr>
    </w:p>
    <w:p w:rsidR="0013537C" w:rsidRDefault="0013537C" w:rsidP="005C426E">
      <w:pPr>
        <w:pStyle w:val="a3"/>
        <w:numPr>
          <w:ilvl w:val="0"/>
          <w:numId w:val="19"/>
        </w:numPr>
        <w:spacing w:after="0" w:line="240" w:lineRule="auto"/>
        <w:ind w:left="426" w:hanging="425"/>
        <w:jc w:val="both"/>
        <w:rPr>
          <w:rFonts w:ascii="Times New Roman" w:eastAsia="Times New Roman" w:hAnsi="Times New Roman"/>
          <w:bCs/>
          <w:i/>
          <w:iCs/>
          <w:sz w:val="24"/>
          <w:szCs w:val="24"/>
          <w:lang w:eastAsia="ru-RU" w:bidi="x-none"/>
        </w:rPr>
      </w:pPr>
      <w:r>
        <w:rPr>
          <w:rFonts w:ascii="Times New Roman" w:eastAsia="Times New Roman" w:hAnsi="Times New Roman"/>
          <w:bCs/>
          <w:i/>
          <w:iCs/>
          <w:sz w:val="24"/>
          <w:szCs w:val="24"/>
          <w:lang w:eastAsia="ru-RU" w:bidi="x-none"/>
        </w:rPr>
        <w:t>ИПК / ИРО, иным организациям, реализующим программы профессионального развития учителей</w:t>
      </w:r>
    </w:p>
    <w:p w:rsidR="0013537C" w:rsidRDefault="0013537C" w:rsidP="005C426E">
      <w:pPr>
        <w:numPr>
          <w:ilvl w:val="0"/>
          <w:numId w:val="21"/>
        </w:numPr>
        <w:spacing w:after="200"/>
        <w:ind w:firstLine="349"/>
        <w:contextualSpacing/>
        <w:jc w:val="both"/>
        <w:rPr>
          <w:rFonts w:eastAsia="Times New Roman"/>
          <w:bCs/>
          <w:iCs/>
          <w:color w:val="000000"/>
        </w:rPr>
      </w:pPr>
      <w:r>
        <w:rPr>
          <w:rFonts w:eastAsia="Times New Roman"/>
          <w:bCs/>
          <w:iCs/>
          <w:color w:val="000000"/>
        </w:rPr>
        <w:t>Методистам НРЦРО необходимо проанализировать результаты государственной итоговой аттестации 2024-2025 учебного года, включить в план работы на 2025-2026учебный год вопросы подготовки к государственной итоговой аттестации выпускников.</w:t>
      </w:r>
    </w:p>
    <w:p w:rsidR="0013537C" w:rsidRDefault="0013537C" w:rsidP="005C426E">
      <w:pPr>
        <w:numPr>
          <w:ilvl w:val="0"/>
          <w:numId w:val="21"/>
        </w:numPr>
        <w:spacing w:after="200"/>
        <w:ind w:firstLine="360"/>
        <w:contextualSpacing/>
        <w:jc w:val="both"/>
        <w:rPr>
          <w:rFonts w:eastAsia="Times New Roman"/>
          <w:bCs/>
          <w:iCs/>
          <w:color w:val="000000"/>
        </w:rPr>
      </w:pPr>
      <w:r>
        <w:rPr>
          <w:rFonts w:eastAsia="Times New Roman"/>
          <w:bCs/>
          <w:iCs/>
          <w:color w:val="000000"/>
        </w:rPr>
        <w:t xml:space="preserve">Необходимо продолжить работу по выявлению профессиональных дефицитов педагогических работников ОО, показывающих стабильно низкие результаты, составить перечень педагогов, испытывающих профессиональные затруднения. </w:t>
      </w:r>
    </w:p>
    <w:p w:rsidR="0013537C" w:rsidRDefault="0013537C" w:rsidP="005C426E">
      <w:pPr>
        <w:numPr>
          <w:ilvl w:val="0"/>
          <w:numId w:val="21"/>
        </w:numPr>
        <w:spacing w:after="200"/>
        <w:ind w:firstLine="360"/>
        <w:contextualSpacing/>
        <w:jc w:val="both"/>
        <w:rPr>
          <w:rFonts w:eastAsia="Times New Roman"/>
          <w:bCs/>
          <w:iCs/>
          <w:color w:val="000000"/>
        </w:rPr>
      </w:pPr>
      <w:r>
        <w:rPr>
          <w:rFonts w:eastAsia="Times New Roman"/>
          <w:bCs/>
          <w:iCs/>
          <w:color w:val="000000"/>
        </w:rPr>
        <w:t xml:space="preserve">Для повышения профессиональной компетентности педагогов проанализировать тематику и содержание программ курсового повышения квалификации, включить вопросы </w:t>
      </w:r>
      <w:r>
        <w:rPr>
          <w:rFonts w:eastAsia="Times New Roman"/>
          <w:bCs/>
          <w:iCs/>
          <w:color w:val="000000"/>
        </w:rPr>
        <w:lastRenderedPageBreak/>
        <w:t>направленные на совершенствование педагогического мастерства педагогов по изучению и внедрению в образовательный процесс передовых педагогических технологий и современных методик обучения.</w:t>
      </w:r>
    </w:p>
    <w:p w:rsidR="0013537C" w:rsidRDefault="0013537C" w:rsidP="005C426E">
      <w:pPr>
        <w:numPr>
          <w:ilvl w:val="0"/>
          <w:numId w:val="21"/>
        </w:numPr>
        <w:spacing w:after="200"/>
        <w:ind w:firstLine="349"/>
        <w:contextualSpacing/>
        <w:jc w:val="both"/>
        <w:rPr>
          <w:rFonts w:eastAsia="Times New Roman"/>
          <w:bCs/>
          <w:i/>
          <w:iCs/>
          <w:lang w:val="x-none" w:bidi="x-none"/>
        </w:rPr>
      </w:pPr>
      <w:r>
        <w:rPr>
          <w:rFonts w:eastAsia="Times New Roman"/>
          <w:bCs/>
          <w:iCs/>
          <w:color w:val="000000"/>
        </w:rPr>
        <w:t>Оказывать методическую помощь педагогическим работникам образовательных организаций с низкими образовательными результатами обучающихся по вопросам использования в образовательном процессе современных образовательных технологий.</w:t>
      </w:r>
    </w:p>
    <w:p w:rsidR="00C31D9E" w:rsidRPr="0013537C" w:rsidRDefault="00C31D9E" w:rsidP="005C426E">
      <w:pPr>
        <w:pStyle w:val="3"/>
        <w:numPr>
          <w:ilvl w:val="0"/>
          <w:numId w:val="35"/>
        </w:numPr>
        <w:jc w:val="both"/>
        <w:rPr>
          <w:rFonts w:ascii="Times New Roman" w:hAnsi="Times New Roman"/>
          <w:bCs w:val="0"/>
        </w:rPr>
      </w:pPr>
      <w:bookmarkStart w:id="451" w:name="_Toc208313788"/>
      <w:r w:rsidRPr="0013537C">
        <w:rPr>
          <w:rFonts w:ascii="Times New Roman" w:hAnsi="Times New Roman"/>
          <w:bCs w:val="0"/>
        </w:rPr>
        <w:t>…по организации дифференцированного обучения школьников с разными уровнями предметной подготовки</w:t>
      </w:r>
      <w:bookmarkEnd w:id="451"/>
    </w:p>
    <w:p w:rsidR="0013537C" w:rsidRDefault="0013537C" w:rsidP="005C426E">
      <w:pPr>
        <w:pStyle w:val="a3"/>
        <w:numPr>
          <w:ilvl w:val="0"/>
          <w:numId w:val="19"/>
        </w:numPr>
        <w:spacing w:after="0" w:line="240" w:lineRule="auto"/>
        <w:ind w:left="426" w:hanging="425"/>
        <w:jc w:val="both"/>
        <w:rPr>
          <w:rFonts w:ascii="Times New Roman" w:eastAsia="Times New Roman" w:hAnsi="Times New Roman"/>
          <w:bCs/>
          <w:i/>
          <w:iCs/>
          <w:sz w:val="24"/>
          <w:szCs w:val="24"/>
          <w:lang w:eastAsia="ru-RU" w:bidi="x-none"/>
        </w:rPr>
      </w:pPr>
      <w:r>
        <w:rPr>
          <w:rFonts w:ascii="Times New Roman" w:eastAsia="Times New Roman" w:hAnsi="Times New Roman"/>
          <w:bCs/>
          <w:i/>
          <w:iCs/>
          <w:sz w:val="24"/>
          <w:szCs w:val="24"/>
          <w:lang w:eastAsia="ru-RU" w:bidi="x-none"/>
        </w:rPr>
        <w:t>Учителям</w:t>
      </w:r>
    </w:p>
    <w:p w:rsidR="0013537C" w:rsidRDefault="0013537C" w:rsidP="0013537C">
      <w:pPr>
        <w:shd w:val="clear" w:color="auto" w:fill="FFFFFF"/>
        <w:ind w:firstLine="709"/>
        <w:jc w:val="both"/>
        <w:rPr>
          <w:rFonts w:eastAsia="Times New Roman"/>
        </w:rPr>
      </w:pPr>
      <w:r>
        <w:rPr>
          <w:rFonts w:eastAsia="Times New Roman"/>
        </w:rPr>
        <w:t>В организации дифференцированного подхода в обучении можно выделить несколько этапов: диагностический; проектировочный; исполнительный; контрольный; корректирующий.</w:t>
      </w:r>
    </w:p>
    <w:p w:rsidR="0013537C" w:rsidRDefault="0013537C" w:rsidP="0013537C">
      <w:pPr>
        <w:shd w:val="clear" w:color="auto" w:fill="FFFFFF"/>
        <w:ind w:firstLine="709"/>
        <w:jc w:val="both"/>
        <w:rPr>
          <w:rFonts w:eastAsia="Times New Roman"/>
        </w:rPr>
      </w:pPr>
      <w:r>
        <w:rPr>
          <w:rFonts w:eastAsia="Times New Roman"/>
        </w:rPr>
        <w:t xml:space="preserve">На первом этапе учителю необходимо выделить различные группы обучающихся, которые отличаются уровнем усвоения материала, уровнем работоспособности и темпом работы (диагностическая работа в формате ЕГЭ). Разделить их на группы: </w:t>
      </w:r>
    </w:p>
    <w:p w:rsidR="0013537C" w:rsidRDefault="0013537C" w:rsidP="0013537C">
      <w:pPr>
        <w:shd w:val="clear" w:color="auto" w:fill="FFFFFF"/>
        <w:ind w:firstLine="709"/>
        <w:jc w:val="both"/>
        <w:rPr>
          <w:rFonts w:eastAsia="Times New Roman"/>
        </w:rPr>
      </w:pPr>
      <w:r>
        <w:t>I группа (</w:t>
      </w:r>
      <w:r>
        <w:rPr>
          <w:rFonts w:eastAsia="Times New Roman"/>
        </w:rPr>
        <w:t>на грани преодоления минимального балла ЕГЭ</w:t>
      </w:r>
      <w:r>
        <w:t>)</w:t>
      </w:r>
      <w:r>
        <w:rPr>
          <w:rFonts w:eastAsia="Times New Roman"/>
        </w:rPr>
        <w:t xml:space="preserve"> учащиеся</w:t>
      </w:r>
      <w:r w:rsidR="00742F45">
        <w:rPr>
          <w:rFonts w:eastAsia="Times New Roman"/>
        </w:rPr>
        <w:t>,</w:t>
      </w:r>
      <w:r>
        <w:rPr>
          <w:rFonts w:eastAsia="Times New Roman"/>
        </w:rPr>
        <w:t xml:space="preserve"> у которых слабо сформированы навыки смыслового чтения и анализа текстовой, графической информации и универсальных учебных действий;</w:t>
      </w:r>
    </w:p>
    <w:p w:rsidR="0013537C" w:rsidRDefault="0013537C" w:rsidP="0013537C">
      <w:pPr>
        <w:shd w:val="clear" w:color="auto" w:fill="FFFFFF"/>
        <w:ind w:firstLine="709"/>
        <w:jc w:val="both"/>
        <w:rPr>
          <w:rFonts w:eastAsia="Times New Roman"/>
        </w:rPr>
      </w:pPr>
      <w:r>
        <w:t>II группа (минимальный уровень)</w:t>
      </w:r>
      <w:r>
        <w:rPr>
          <w:rFonts w:eastAsia="Times New Roman"/>
        </w:rPr>
        <w:t>, учащиеся</w:t>
      </w:r>
      <w:r w:rsidR="00742F45">
        <w:rPr>
          <w:rFonts w:eastAsia="Times New Roman"/>
        </w:rPr>
        <w:t>,</w:t>
      </w:r>
      <w:r>
        <w:rPr>
          <w:rFonts w:eastAsia="Times New Roman"/>
        </w:rPr>
        <w:t xml:space="preserve"> у которых трудности появляются из-за отсутствия системных знаний;</w:t>
      </w:r>
      <w:r>
        <w:t xml:space="preserve"> </w:t>
      </w:r>
    </w:p>
    <w:p w:rsidR="0013537C" w:rsidRDefault="0013537C" w:rsidP="0013537C">
      <w:pPr>
        <w:shd w:val="clear" w:color="auto" w:fill="FFFFFF"/>
        <w:ind w:firstLine="709"/>
        <w:jc w:val="both"/>
      </w:pPr>
      <w:r>
        <w:t>III группа (достаточный уровень подготовки), учащиеся, которые умеют анализировать физические явления и законы, при решении физических задач составлять математическую модель и интерпретировать полученные результаты;</w:t>
      </w:r>
    </w:p>
    <w:p w:rsidR="0013537C" w:rsidRDefault="0013537C" w:rsidP="0013537C">
      <w:pPr>
        <w:shd w:val="clear" w:color="auto" w:fill="FFFFFF"/>
        <w:ind w:firstLine="709"/>
        <w:jc w:val="both"/>
        <w:rPr>
          <w:rFonts w:eastAsia="Times New Roman"/>
        </w:rPr>
      </w:pPr>
      <w:r>
        <w:t>IV группа (высокий уровень подготовки), хорошо справляются с заданиями базового и повышенного уровня сложности,</w:t>
      </w:r>
      <w:r>
        <w:rPr>
          <w:rFonts w:eastAsia="Times New Roman"/>
        </w:rPr>
        <w:t xml:space="preserve"> в то же время у них имеются определенные трудности при выполнении заданий 2 части. </w:t>
      </w:r>
    </w:p>
    <w:p w:rsidR="0013537C" w:rsidRDefault="0013537C" w:rsidP="0013537C">
      <w:pPr>
        <w:shd w:val="clear" w:color="auto" w:fill="FFFFFF"/>
        <w:ind w:firstLine="709"/>
        <w:jc w:val="both"/>
        <w:rPr>
          <w:rFonts w:eastAsia="Times New Roman"/>
        </w:rPr>
      </w:pPr>
      <w:r>
        <w:rPr>
          <w:rFonts w:eastAsia="Times New Roman"/>
        </w:rPr>
        <w:t>Далее 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постепенно увеличивая объем и сложность заданий.</w:t>
      </w:r>
    </w:p>
    <w:p w:rsidR="0013537C" w:rsidRDefault="0013537C" w:rsidP="0013537C">
      <w:pPr>
        <w:ind w:firstLine="709"/>
        <w:jc w:val="both"/>
      </w:pPr>
      <w:r>
        <w:t>Для группы учеников, которые могут не достичь минимального порога баллов (</w:t>
      </w:r>
      <w:r>
        <w:rPr>
          <w:rFonts w:eastAsia="Times New Roman"/>
        </w:rPr>
        <w:t>на грани преодоления минимального балла ЕГЭ</w:t>
      </w:r>
      <w:r>
        <w:t>), преимущественно состоящей из слабо подготовленных выпускников, начальным этапом должна быть тщательная диагностика их готовности к сдаче экзамена, выявление проблем и составление индивидуальных планов обучения. При формировании системы упражнений для обучающихся, данной группы, рекомендуется начинать с задач, требующих применения недавно изученного алгоритма в стандартных учебных ситуациях. Такой подход позволяет глубоко усвоить алгоритм, сосредоточив внимание на анализе условий и осмысленном выявлении физической модели, явления или процесса. После этого целесообразно перейти к заданиям, где изученный алгоритм используется в модифицированных условиях, затем к задачам, связанным с объединением нескольких алгоритмов в стандартной ситуации и так далее.</w:t>
      </w:r>
    </w:p>
    <w:p w:rsidR="0013537C" w:rsidRDefault="0013537C" w:rsidP="0013537C">
      <w:pPr>
        <w:ind w:firstLine="709"/>
        <w:jc w:val="both"/>
      </w:pPr>
      <w:r>
        <w:t xml:space="preserve">Для учеников с минимальным уровнем подготовки важным аспектом является освоение теоретического материала по физике с полным пониманием основных процессов и явлений. Эта категория учеников нуждается в дополнительной работе над теорией, выполнении разнообразных заданий, которые требуют анализа и интерпретации информации. Эффективной стратегией может быть использование технологии сотрудничества, то есть работа в небольших группах (3-5 человек). При таком подходе ученики обсуждают материал, обмениваются мнениями, помогают друг другу. Разрешение проблемных вопросов происходит благодаря коллективному обсуждению. Групповая работа способствует не только формированию предметных навыков, но и развитию коммуникативной компетентности школьников: умения постановки проблемы, слушания и уважительного отношения к мнению других, поиска консенсуса и соблюдения баланса в </w:t>
      </w:r>
      <w:r>
        <w:lastRenderedPageBreak/>
        <w:t xml:space="preserve">диалоге. Рекомендуется вместе с учениками анализировать кодификатор содержания для ЕГЭ по физике, определять «проблемные зоны», составлять план индивидуального развития, контролировать сроки выполнения каждого пункта плана. Эффективной техникой для данной группы обучающихся, является техника формирующего оценивания. </w:t>
      </w:r>
    </w:p>
    <w:p w:rsidR="0013537C" w:rsidRDefault="0013537C" w:rsidP="0013537C">
      <w:pPr>
        <w:ind w:firstLine="709"/>
        <w:jc w:val="both"/>
      </w:pPr>
      <w:r>
        <w:t>Учащиеся, способные набрать от 61 до 80 баллов, то есть имеющие высокий уровень подготовки, как правило, хорошо разбираются в основных понятиях курса, могут классифицировать явления и процессы, анализировать актуальную информацию и применять свои знания. Они хорошо справляются с заданиями базового и повышенного уровней на максимальный балл, но испытывают трудности с заданиями высокого уровня, где процент выполнения составляет от 10 до 56%. Поэтому в систему подготовки необходимо включать задания эвристического типа. Основные этапы этого процесса: анализ условия задачи, выбор оптимального алгоритма, формулировка ответа, обоснование выбора метода решения и выявление ключевых законов или теоретических положений, необходимых для успешного решения задачи.</w:t>
      </w:r>
    </w:p>
    <w:p w:rsidR="0013537C" w:rsidRDefault="0013537C" w:rsidP="0013537C">
      <w:pPr>
        <w:shd w:val="clear" w:color="auto" w:fill="FFFFFF"/>
        <w:ind w:firstLine="709"/>
        <w:jc w:val="both"/>
        <w:rPr>
          <w:rFonts w:eastAsia="Times New Roman"/>
        </w:rPr>
      </w:pPr>
      <w:r>
        <w:rPr>
          <w:rFonts w:eastAsia="Times New Roman"/>
        </w:rPr>
        <w:t xml:space="preserve">Важно, осуществлять систематический контроль за результатами работ и внесение изменений в систему методов и средств обучения, корректировать индивидуальную траекторию подготовки учащихся к ЕГЭ. </w:t>
      </w:r>
    </w:p>
    <w:p w:rsidR="0013537C" w:rsidRDefault="0013537C" w:rsidP="0013537C">
      <w:pPr>
        <w:shd w:val="clear" w:color="auto" w:fill="FFFFFF"/>
        <w:ind w:firstLine="709"/>
        <w:jc w:val="both"/>
        <w:rPr>
          <w:rFonts w:eastAsia="Times New Roman"/>
        </w:rPr>
      </w:pPr>
      <w:r>
        <w:rPr>
          <w:rFonts w:eastAsia="Times New Roman"/>
        </w:rPr>
        <w:tab/>
        <w:t>Считаем перспективным вариант создания специальных групп в классе, организацию факультативных занятий, построение индивидуальных учебных планов для обучающихся, выбравших физику для продолжения образования не только в 11, но и в 10 классе.</w:t>
      </w:r>
    </w:p>
    <w:p w:rsidR="0013537C" w:rsidRDefault="0013537C" w:rsidP="0013537C">
      <w:pPr>
        <w:spacing w:line="360" w:lineRule="auto"/>
        <w:jc w:val="both"/>
      </w:pPr>
    </w:p>
    <w:p w:rsidR="0013537C" w:rsidRDefault="0013537C" w:rsidP="005C426E">
      <w:pPr>
        <w:pStyle w:val="a3"/>
        <w:numPr>
          <w:ilvl w:val="0"/>
          <w:numId w:val="19"/>
        </w:numPr>
        <w:spacing w:after="0" w:line="240" w:lineRule="auto"/>
        <w:ind w:left="426" w:hanging="425"/>
        <w:jc w:val="both"/>
        <w:rPr>
          <w:rFonts w:ascii="Times New Roman" w:eastAsia="Times New Roman" w:hAnsi="Times New Roman"/>
          <w:bCs/>
          <w:i/>
          <w:iCs/>
          <w:sz w:val="24"/>
          <w:szCs w:val="24"/>
          <w:lang w:eastAsia="ru-RU" w:bidi="x-none"/>
        </w:rPr>
      </w:pPr>
      <w:r>
        <w:rPr>
          <w:rFonts w:ascii="Times New Roman" w:eastAsia="Times New Roman" w:hAnsi="Times New Roman"/>
          <w:bCs/>
          <w:i/>
          <w:iCs/>
          <w:sz w:val="24"/>
          <w:szCs w:val="24"/>
          <w:lang w:eastAsia="ru-RU" w:bidi="x-none"/>
        </w:rPr>
        <w:t>Администрациям образовательных организаций</w:t>
      </w:r>
    </w:p>
    <w:p w:rsidR="0013537C" w:rsidRDefault="0013537C" w:rsidP="005C426E">
      <w:pPr>
        <w:numPr>
          <w:ilvl w:val="0"/>
          <w:numId w:val="22"/>
        </w:numPr>
        <w:ind w:firstLine="709"/>
        <w:jc w:val="both"/>
        <w:rPr>
          <w:rFonts w:eastAsia="Times New Roman"/>
          <w:bCs/>
          <w:iCs/>
        </w:rPr>
      </w:pPr>
      <w:r>
        <w:rPr>
          <w:rFonts w:eastAsia="Times New Roman"/>
          <w:bCs/>
          <w:iCs/>
        </w:rPr>
        <w:t xml:space="preserve">Проанализировать эффективность модели </w:t>
      </w:r>
      <w:proofErr w:type="spellStart"/>
      <w:r>
        <w:rPr>
          <w:rFonts w:eastAsia="Times New Roman"/>
          <w:bCs/>
          <w:iCs/>
        </w:rPr>
        <w:t>профориентационной</w:t>
      </w:r>
      <w:proofErr w:type="spellEnd"/>
      <w:r>
        <w:rPr>
          <w:rFonts w:eastAsia="Times New Roman"/>
          <w:bCs/>
          <w:iCs/>
        </w:rPr>
        <w:t xml:space="preserve"> работы в ОО, в случае ее неэффективности внести необходимые изменения. Верно выстроенная ранняя профориентация способствует формированию мотивации, позволяет определить, к каким школьным предметам и сфере деятельности у ученика есть потенциал, позволит подходить к выбору предмета осознано.  </w:t>
      </w:r>
    </w:p>
    <w:p w:rsidR="0013537C" w:rsidRDefault="0013537C" w:rsidP="005C426E">
      <w:pPr>
        <w:numPr>
          <w:ilvl w:val="0"/>
          <w:numId w:val="23"/>
        </w:numPr>
        <w:ind w:firstLine="709"/>
        <w:jc w:val="both"/>
      </w:pPr>
      <w:r>
        <w:t>Проанализировать работу школы с точки зрения эффективности проводимых мероприятий по подготовке к итоговой аттестации, выявить проблемные зоны, с которыми сталкиваются старшеклассники, их родители, педагоги при подготовке, составить дорожную карту по реализации мероприятий.</w:t>
      </w:r>
    </w:p>
    <w:p w:rsidR="0013537C" w:rsidRDefault="0013537C" w:rsidP="005C426E">
      <w:pPr>
        <w:numPr>
          <w:ilvl w:val="0"/>
          <w:numId w:val="23"/>
        </w:numPr>
        <w:ind w:firstLine="709"/>
        <w:jc w:val="both"/>
      </w:pPr>
      <w:r>
        <w:t>Разработать перспективные модели организации и контроля управленческой деятельности по подготовке к ГИА.</w:t>
      </w:r>
    </w:p>
    <w:p w:rsidR="0013537C" w:rsidRDefault="0013537C" w:rsidP="005C426E">
      <w:pPr>
        <w:numPr>
          <w:ilvl w:val="0"/>
          <w:numId w:val="23"/>
        </w:numPr>
        <w:ind w:firstLine="709"/>
        <w:jc w:val="both"/>
      </w:pPr>
      <w:r>
        <w:t xml:space="preserve">Проанализировать имеющийся опыт работы учителей по подготовке к итоговой аттестации, выявить опыт учителей, имеющих стабильно высокие и стабильно низкие результаты, организовать внутрикорпоративное обучение, на основе проблемных </w:t>
      </w:r>
      <w:proofErr w:type="spellStart"/>
      <w:r>
        <w:t>коучгрупп</w:t>
      </w:r>
      <w:proofErr w:type="spellEnd"/>
      <w:r>
        <w:t>, используя ресурсы школы, муниципалитета, региона.</w:t>
      </w:r>
    </w:p>
    <w:p w:rsidR="0013537C" w:rsidRDefault="0013537C" w:rsidP="005C426E">
      <w:pPr>
        <w:numPr>
          <w:ilvl w:val="0"/>
          <w:numId w:val="23"/>
        </w:numPr>
        <w:ind w:firstLine="709"/>
        <w:jc w:val="both"/>
      </w:pPr>
      <w:r>
        <w:t>Обеспечить информационное сопровождение обучающихся и родителей (законных представителей) по проведению и процедуре ГИА, используя различные форматы: собрания, онлайн-конференции, индивидуальное консультирование, тематические стенды.</w:t>
      </w:r>
    </w:p>
    <w:p w:rsidR="0013537C" w:rsidRDefault="0013537C" w:rsidP="005C426E">
      <w:pPr>
        <w:pStyle w:val="a3"/>
        <w:numPr>
          <w:ilvl w:val="0"/>
          <w:numId w:val="19"/>
        </w:numPr>
        <w:spacing w:after="0" w:line="240" w:lineRule="auto"/>
        <w:ind w:left="426" w:hanging="425"/>
        <w:jc w:val="both"/>
        <w:rPr>
          <w:rFonts w:ascii="Times New Roman" w:eastAsia="Times New Roman" w:hAnsi="Times New Roman"/>
          <w:bCs/>
          <w:i/>
          <w:iCs/>
          <w:sz w:val="24"/>
          <w:szCs w:val="24"/>
          <w:lang w:eastAsia="ru-RU" w:bidi="x-none"/>
        </w:rPr>
      </w:pPr>
      <w:r>
        <w:rPr>
          <w:rFonts w:ascii="Times New Roman" w:eastAsia="Times New Roman" w:hAnsi="Times New Roman"/>
          <w:bCs/>
          <w:i/>
          <w:iCs/>
          <w:sz w:val="24"/>
          <w:szCs w:val="24"/>
          <w:lang w:eastAsia="ru-RU" w:bidi="x-none"/>
        </w:rPr>
        <w:t>ИПК / ИРО, иным организациям, реализующим программы профессионального развития учителей</w:t>
      </w:r>
    </w:p>
    <w:p w:rsidR="0013537C" w:rsidRDefault="0013537C" w:rsidP="005C426E">
      <w:pPr>
        <w:numPr>
          <w:ilvl w:val="0"/>
          <w:numId w:val="21"/>
        </w:numPr>
        <w:spacing w:after="200"/>
        <w:ind w:firstLine="349"/>
        <w:contextualSpacing/>
        <w:jc w:val="both"/>
        <w:rPr>
          <w:rFonts w:eastAsia="Times New Roman"/>
          <w:bCs/>
          <w:iCs/>
          <w:color w:val="000000"/>
        </w:rPr>
      </w:pPr>
      <w:r>
        <w:rPr>
          <w:rFonts w:eastAsia="Times New Roman"/>
          <w:bCs/>
          <w:iCs/>
          <w:color w:val="000000"/>
        </w:rPr>
        <w:t>Методистам НРЦРО необходимо проанализировать результаты государственной итоговой аттестации 2024-2025 учебного года, включить в план работы на 2025-2026учебный год вопросы подготовки к государственной итоговой аттестации выпускников.</w:t>
      </w:r>
    </w:p>
    <w:p w:rsidR="0013537C" w:rsidRDefault="0013537C" w:rsidP="005C426E">
      <w:pPr>
        <w:numPr>
          <w:ilvl w:val="0"/>
          <w:numId w:val="21"/>
        </w:numPr>
        <w:spacing w:after="200"/>
        <w:ind w:firstLine="360"/>
        <w:contextualSpacing/>
        <w:jc w:val="both"/>
        <w:rPr>
          <w:rFonts w:eastAsia="Times New Roman"/>
          <w:bCs/>
          <w:iCs/>
          <w:color w:val="000000"/>
        </w:rPr>
      </w:pPr>
      <w:r>
        <w:rPr>
          <w:rFonts w:eastAsia="Times New Roman"/>
          <w:bCs/>
          <w:iCs/>
          <w:color w:val="000000"/>
        </w:rPr>
        <w:t xml:space="preserve">Необходимо продолжить работу по выявлению профессиональных дефицитов педагогических работников ОО, показывающих стабильно низкие результаты, составить перечень педагогов, испытывающих профессиональные затруднения. </w:t>
      </w:r>
    </w:p>
    <w:p w:rsidR="0013537C" w:rsidRDefault="0013537C" w:rsidP="005C426E">
      <w:pPr>
        <w:numPr>
          <w:ilvl w:val="0"/>
          <w:numId w:val="21"/>
        </w:numPr>
        <w:spacing w:after="200"/>
        <w:ind w:firstLine="360"/>
        <w:contextualSpacing/>
        <w:jc w:val="both"/>
        <w:rPr>
          <w:rFonts w:eastAsia="Times New Roman"/>
          <w:bCs/>
          <w:iCs/>
          <w:color w:val="000000"/>
        </w:rPr>
      </w:pPr>
      <w:r>
        <w:rPr>
          <w:rFonts w:eastAsia="Times New Roman"/>
          <w:bCs/>
          <w:iCs/>
          <w:color w:val="000000"/>
        </w:rPr>
        <w:t xml:space="preserve">Для повышения профессиональной компетентности педагогов проанализировать тематику и содержание программ курсового повышения квалификации, включить вопросы направленные на совершенствование педагогического мастерства педагогов по изучению и </w:t>
      </w:r>
      <w:r>
        <w:rPr>
          <w:rFonts w:eastAsia="Times New Roman"/>
          <w:bCs/>
          <w:iCs/>
          <w:color w:val="000000"/>
        </w:rPr>
        <w:lastRenderedPageBreak/>
        <w:t>внедрению в образовательный процесс передовых педагогических технологий и современных методик обучения.</w:t>
      </w:r>
    </w:p>
    <w:p w:rsidR="0013537C" w:rsidRDefault="0013537C" w:rsidP="005C426E">
      <w:pPr>
        <w:numPr>
          <w:ilvl w:val="0"/>
          <w:numId w:val="21"/>
        </w:numPr>
        <w:spacing w:after="200"/>
        <w:ind w:firstLine="349"/>
        <w:contextualSpacing/>
        <w:jc w:val="both"/>
        <w:rPr>
          <w:rFonts w:eastAsia="Times New Roman"/>
          <w:bCs/>
          <w:i/>
          <w:iCs/>
          <w:lang w:val="x-none" w:bidi="x-none"/>
        </w:rPr>
      </w:pPr>
      <w:r>
        <w:rPr>
          <w:rFonts w:eastAsia="Times New Roman"/>
          <w:bCs/>
          <w:iCs/>
          <w:color w:val="000000"/>
        </w:rPr>
        <w:t>Оказывать методическую помощь педагогическим работникам образовательных организаций с низкими образовательными результатами обучающихся по вопросам использования в образовательном процессе современных образовательных технологий.</w:t>
      </w:r>
    </w:p>
    <w:p w:rsidR="00C31D9E" w:rsidRPr="008C025F" w:rsidRDefault="00AE505B" w:rsidP="005C426E">
      <w:pPr>
        <w:pStyle w:val="3"/>
        <w:numPr>
          <w:ilvl w:val="0"/>
          <w:numId w:val="35"/>
        </w:numPr>
        <w:tabs>
          <w:tab w:val="left" w:pos="567"/>
        </w:tabs>
        <w:ind w:left="0" w:firstLine="142"/>
        <w:jc w:val="both"/>
        <w:rPr>
          <w:rFonts w:ascii="Times New Roman" w:hAnsi="Times New Roman"/>
        </w:rPr>
      </w:pPr>
      <w:r>
        <w:rPr>
          <w:rFonts w:ascii="Times New Roman" w:hAnsi="Times New Roman"/>
        </w:rPr>
        <w:t xml:space="preserve"> </w:t>
      </w:r>
      <w:bookmarkStart w:id="452" w:name="_Toc208313789"/>
      <w:r w:rsidR="00C31D9E" w:rsidRPr="008C025F">
        <w:rPr>
          <w:rFonts w:ascii="Times New Roman" w:hAnsi="Times New Roman"/>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452"/>
    </w:p>
    <w:p w:rsidR="0013537C" w:rsidRDefault="0013537C" w:rsidP="00742F45">
      <w:pPr>
        <w:keepNext/>
        <w:keepLines/>
        <w:tabs>
          <w:tab w:val="left" w:pos="567"/>
          <w:tab w:val="left" w:pos="851"/>
        </w:tabs>
        <w:ind w:firstLine="709"/>
        <w:jc w:val="both"/>
        <w:rPr>
          <w:rFonts w:eastAsia="SimSun"/>
          <w:bCs/>
        </w:rPr>
      </w:pPr>
      <w:r>
        <w:rPr>
          <w:rFonts w:eastAsia="SimSun"/>
          <w:bCs/>
        </w:rPr>
        <w:t>Для работы методических объединений учителей физики предлагаем для обсуждения вопросы:</w:t>
      </w:r>
    </w:p>
    <w:p w:rsidR="0013537C" w:rsidRDefault="0013537C" w:rsidP="005C426E">
      <w:pPr>
        <w:keepNext/>
        <w:keepLines/>
        <w:numPr>
          <w:ilvl w:val="0"/>
          <w:numId w:val="24"/>
        </w:numPr>
        <w:tabs>
          <w:tab w:val="left" w:pos="567"/>
          <w:tab w:val="left" w:pos="851"/>
        </w:tabs>
        <w:ind w:firstLine="709"/>
        <w:contextualSpacing/>
        <w:jc w:val="both"/>
        <w:rPr>
          <w:rFonts w:eastAsia="SimSun"/>
          <w:bCs/>
          <w:lang w:val="x-none" w:eastAsia="en-US" w:bidi="x-none"/>
        </w:rPr>
      </w:pPr>
      <w:r>
        <w:t>Анализ результатов ГИА 2025 г. Трансляция лучших практик педагогов ОО муниципалитетов.</w:t>
      </w:r>
    </w:p>
    <w:p w:rsidR="0013537C" w:rsidRDefault="0013537C" w:rsidP="005C426E">
      <w:pPr>
        <w:keepNext/>
        <w:keepLines/>
        <w:numPr>
          <w:ilvl w:val="0"/>
          <w:numId w:val="24"/>
        </w:numPr>
        <w:tabs>
          <w:tab w:val="left" w:pos="567"/>
          <w:tab w:val="left" w:pos="851"/>
        </w:tabs>
        <w:ind w:firstLine="709"/>
        <w:contextualSpacing/>
        <w:jc w:val="both"/>
        <w:rPr>
          <w:rFonts w:eastAsia="SimSun"/>
          <w:bCs/>
          <w:lang w:val="x-none" w:eastAsia="en-US" w:bidi="x-none"/>
        </w:rPr>
      </w:pPr>
      <w:r>
        <w:rPr>
          <w:rFonts w:eastAsia="SimSun"/>
          <w:bCs/>
          <w:lang w:val="x-none" w:eastAsia="en-US" w:bidi="x-none"/>
        </w:rPr>
        <w:t>Особенности заданий ЕГЭ 2025 г. и методики обучения их решению.</w:t>
      </w:r>
    </w:p>
    <w:p w:rsidR="0013537C" w:rsidRDefault="0013537C" w:rsidP="005C426E">
      <w:pPr>
        <w:keepNext/>
        <w:keepLines/>
        <w:numPr>
          <w:ilvl w:val="0"/>
          <w:numId w:val="24"/>
        </w:numPr>
        <w:tabs>
          <w:tab w:val="left" w:pos="567"/>
          <w:tab w:val="left" w:pos="851"/>
        </w:tabs>
        <w:ind w:firstLine="709"/>
        <w:contextualSpacing/>
        <w:jc w:val="both"/>
        <w:rPr>
          <w:rFonts w:eastAsia="SimSun"/>
          <w:bCs/>
          <w:lang w:val="x-none" w:eastAsia="en-US" w:bidi="x-none"/>
        </w:rPr>
      </w:pPr>
      <w:r>
        <w:rPr>
          <w:rFonts w:eastAsia="SimSun"/>
          <w:bCs/>
          <w:lang w:val="x-none" w:eastAsia="en-US" w:bidi="x-none"/>
        </w:rPr>
        <w:t>Методы решения задач высокого уровня сложности;</w:t>
      </w:r>
    </w:p>
    <w:p w:rsidR="0013537C" w:rsidRDefault="0013537C" w:rsidP="005C426E">
      <w:pPr>
        <w:keepNext/>
        <w:keepLines/>
        <w:numPr>
          <w:ilvl w:val="0"/>
          <w:numId w:val="24"/>
        </w:numPr>
        <w:tabs>
          <w:tab w:val="left" w:pos="567"/>
          <w:tab w:val="left" w:pos="851"/>
        </w:tabs>
        <w:ind w:firstLine="709"/>
        <w:contextualSpacing/>
        <w:jc w:val="both"/>
        <w:rPr>
          <w:rFonts w:eastAsia="SimSun"/>
          <w:bCs/>
          <w:lang w:val="x-none" w:eastAsia="en-US" w:bidi="x-none"/>
        </w:rPr>
      </w:pPr>
      <w:r>
        <w:rPr>
          <w:rFonts w:eastAsia="SimSun"/>
          <w:bCs/>
          <w:lang w:val="x-none" w:eastAsia="en-US" w:bidi="x-none"/>
        </w:rPr>
        <w:t>Развитие естественнонаучной грамотности учащихся на уроках физики.</w:t>
      </w:r>
    </w:p>
    <w:p w:rsidR="0013537C" w:rsidRDefault="0013537C" w:rsidP="005C426E">
      <w:pPr>
        <w:keepNext/>
        <w:keepLines/>
        <w:numPr>
          <w:ilvl w:val="0"/>
          <w:numId w:val="24"/>
        </w:numPr>
        <w:tabs>
          <w:tab w:val="left" w:pos="567"/>
          <w:tab w:val="left" w:pos="851"/>
        </w:tabs>
        <w:ind w:firstLine="709"/>
        <w:contextualSpacing/>
        <w:jc w:val="both"/>
        <w:rPr>
          <w:rFonts w:eastAsia="SimSun"/>
          <w:bCs/>
          <w:lang w:val="x-none" w:eastAsia="en-US" w:bidi="x-none"/>
        </w:rPr>
      </w:pPr>
      <w:r>
        <w:t>Основные аспекты планирования деятельности педагога при подготовке к ГИА 2026 г.</w:t>
      </w:r>
    </w:p>
    <w:p w:rsidR="0013537C" w:rsidRDefault="0013537C" w:rsidP="005C426E">
      <w:pPr>
        <w:keepNext/>
        <w:keepLines/>
        <w:numPr>
          <w:ilvl w:val="0"/>
          <w:numId w:val="24"/>
        </w:numPr>
        <w:tabs>
          <w:tab w:val="left" w:pos="567"/>
          <w:tab w:val="left" w:pos="851"/>
        </w:tabs>
        <w:ind w:firstLine="709"/>
        <w:contextualSpacing/>
        <w:jc w:val="both"/>
        <w:rPr>
          <w:rFonts w:eastAsia="SimSun"/>
          <w:bCs/>
          <w:lang w:val="x-none" w:eastAsia="en-US" w:bidi="x-none"/>
        </w:rPr>
      </w:pPr>
      <w:r>
        <w:t xml:space="preserve">Система оценки – одно из ключевых направлений развития системы образования. </w:t>
      </w:r>
    </w:p>
    <w:p w:rsidR="0013537C" w:rsidRDefault="0013537C" w:rsidP="00742F45">
      <w:pPr>
        <w:keepNext/>
        <w:keepLines/>
        <w:tabs>
          <w:tab w:val="left" w:pos="567"/>
          <w:tab w:val="left" w:pos="851"/>
        </w:tabs>
        <w:ind w:firstLine="709"/>
        <w:contextualSpacing/>
        <w:jc w:val="both"/>
        <w:rPr>
          <w:rFonts w:eastAsia="SimSun"/>
          <w:bCs/>
          <w:lang w:val="x-none" w:eastAsia="en-US" w:bidi="x-none"/>
        </w:rPr>
      </w:pPr>
      <w:proofErr w:type="spellStart"/>
      <w:r>
        <w:t>Критериальное</w:t>
      </w:r>
      <w:proofErr w:type="spellEnd"/>
      <w:r>
        <w:t xml:space="preserve"> оценивание как необходимое условие при подготовке к ГИА и ВПР.</w:t>
      </w:r>
    </w:p>
    <w:p w:rsidR="0013537C" w:rsidRDefault="0013537C" w:rsidP="00742F45">
      <w:pPr>
        <w:keepNext/>
        <w:keepLines/>
        <w:tabs>
          <w:tab w:val="left" w:pos="567"/>
          <w:tab w:val="left" w:pos="851"/>
        </w:tabs>
        <w:ind w:firstLine="709"/>
        <w:contextualSpacing/>
        <w:jc w:val="both"/>
        <w:rPr>
          <w:rFonts w:eastAsia="SimSun"/>
          <w:bCs/>
        </w:rPr>
      </w:pPr>
      <w:r>
        <w:rPr>
          <w:rFonts w:eastAsia="SimSun"/>
          <w:bCs/>
        </w:rPr>
        <w:t>Совместно с учителями математики рассмотреть общие методические приёмы при изучении отдельных тем, таких как: решение систем уравнений, действия с векторами, графики функций, перевод единиц измерения, стандартная запись числа, вычисления, связанные с прямоугольным треугольником.</w:t>
      </w:r>
    </w:p>
    <w:p w:rsidR="00C31D9E" w:rsidRDefault="008C025F" w:rsidP="005C426E">
      <w:pPr>
        <w:pStyle w:val="3"/>
        <w:numPr>
          <w:ilvl w:val="0"/>
          <w:numId w:val="35"/>
        </w:numPr>
        <w:tabs>
          <w:tab w:val="left" w:pos="567"/>
        </w:tabs>
        <w:ind w:left="0" w:firstLine="142"/>
        <w:jc w:val="both"/>
        <w:rPr>
          <w:rFonts w:ascii="Times New Roman" w:hAnsi="Times New Roman"/>
        </w:rPr>
      </w:pPr>
      <w:r>
        <w:rPr>
          <w:rFonts w:ascii="Times New Roman" w:hAnsi="Times New Roman"/>
        </w:rPr>
        <w:t xml:space="preserve"> </w:t>
      </w:r>
      <w:bookmarkStart w:id="453" w:name="_Toc208313790"/>
      <w:r w:rsidR="00C31D9E">
        <w:rPr>
          <w:rFonts w:ascii="Times New Roman" w:hAnsi="Times New Roman"/>
        </w:rPr>
        <w:t xml:space="preserve">Рекомендации по </w:t>
      </w:r>
      <w:r w:rsidR="00C31D9E" w:rsidRPr="00B86ACD">
        <w:rPr>
          <w:rFonts w:ascii="Times New Roman" w:hAnsi="Times New Roman"/>
        </w:rPr>
        <w:t>возможны</w:t>
      </w:r>
      <w:r w:rsidR="00C31D9E">
        <w:rPr>
          <w:rFonts w:ascii="Times New Roman" w:hAnsi="Times New Roman"/>
        </w:rPr>
        <w:t>м</w:t>
      </w:r>
      <w:r w:rsidR="00C31D9E" w:rsidRPr="00B86ACD">
        <w:rPr>
          <w:rFonts w:ascii="Times New Roman" w:hAnsi="Times New Roman"/>
        </w:rPr>
        <w:t xml:space="preserve"> направления</w:t>
      </w:r>
      <w:r w:rsidR="00C31D9E">
        <w:rPr>
          <w:rFonts w:ascii="Times New Roman" w:hAnsi="Times New Roman"/>
        </w:rPr>
        <w:t>м</w:t>
      </w:r>
      <w:r w:rsidR="00C31D9E" w:rsidRPr="00B86ACD">
        <w:rPr>
          <w:rFonts w:ascii="Times New Roman" w:hAnsi="Times New Roman"/>
        </w:rPr>
        <w:t xml:space="preserve"> повышения квалификации</w:t>
      </w:r>
      <w:r w:rsidR="00C31D9E">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bookmarkEnd w:id="453"/>
    </w:p>
    <w:p w:rsidR="00C31D9E" w:rsidRDefault="00C31D9E" w:rsidP="00AE505B">
      <w:pPr>
        <w:pStyle w:val="2"/>
        <w:ind w:left="-142" w:firstLine="709"/>
        <w:jc w:val="center"/>
        <w:rPr>
          <w:rFonts w:ascii="Times New Roman" w:hAnsi="Times New Roman"/>
          <w:b/>
          <w:bCs/>
          <w:color w:val="auto"/>
          <w:sz w:val="28"/>
          <w:szCs w:val="28"/>
        </w:rPr>
      </w:pPr>
    </w:p>
    <w:p w:rsidR="0013537C" w:rsidRDefault="0013537C" w:rsidP="00742F45">
      <w:pPr>
        <w:keepNext/>
        <w:keepLines/>
        <w:tabs>
          <w:tab w:val="left" w:pos="567"/>
        </w:tabs>
        <w:ind w:firstLine="709"/>
        <w:contextualSpacing/>
        <w:jc w:val="both"/>
        <w:rPr>
          <w:rFonts w:eastAsia="SimSun"/>
          <w:bCs/>
        </w:rPr>
      </w:pPr>
      <w:r>
        <w:rPr>
          <w:rFonts w:eastAsia="SimSun"/>
          <w:bCs/>
        </w:rPr>
        <w:t>В программы повышения квалификации по вопросам подготовки обучающихся к ГИА, включить следующие вопросы:</w:t>
      </w:r>
    </w:p>
    <w:p w:rsidR="0013537C" w:rsidRDefault="0013537C" w:rsidP="00742F45">
      <w:pPr>
        <w:keepNext/>
        <w:keepLines/>
        <w:tabs>
          <w:tab w:val="left" w:pos="567"/>
        </w:tabs>
        <w:ind w:firstLine="709"/>
        <w:contextualSpacing/>
        <w:jc w:val="both"/>
        <w:rPr>
          <w:rFonts w:eastAsia="SimSun"/>
          <w:bCs/>
          <w:lang w:val="x-none" w:eastAsia="en-US" w:bidi="x-none"/>
        </w:rPr>
      </w:pPr>
      <w:r>
        <w:rPr>
          <w:rFonts w:eastAsia="SimSun"/>
          <w:bCs/>
          <w:lang w:val="x-none" w:eastAsia="en-US" w:bidi="x-none"/>
        </w:rPr>
        <w:t>- результатов ГИА текущего года;</w:t>
      </w:r>
    </w:p>
    <w:p w:rsidR="0013537C" w:rsidRDefault="0013537C" w:rsidP="00742F45">
      <w:pPr>
        <w:keepNext/>
        <w:keepLines/>
        <w:tabs>
          <w:tab w:val="left" w:pos="567"/>
        </w:tabs>
        <w:ind w:firstLine="709"/>
        <w:contextualSpacing/>
        <w:jc w:val="both"/>
        <w:rPr>
          <w:rFonts w:eastAsia="SimSun"/>
          <w:bCs/>
          <w:lang w:val="x-none" w:eastAsia="en-US" w:bidi="x-none"/>
        </w:rPr>
      </w:pPr>
      <w:r>
        <w:rPr>
          <w:rFonts w:eastAsia="SimSun"/>
          <w:bCs/>
          <w:lang w:val="x-none" w:eastAsia="en-US" w:bidi="x-none"/>
        </w:rPr>
        <w:t>- анализ типичных ошибок обучающихся по физике при сдаче ГИА, выявленных трудных для восприятия обучающихся тем и заданий;</w:t>
      </w:r>
    </w:p>
    <w:p w:rsidR="0013537C" w:rsidRDefault="0013537C" w:rsidP="00742F45">
      <w:pPr>
        <w:keepNext/>
        <w:keepLines/>
        <w:tabs>
          <w:tab w:val="left" w:pos="567"/>
        </w:tabs>
        <w:ind w:firstLine="709"/>
        <w:contextualSpacing/>
        <w:jc w:val="both"/>
        <w:rPr>
          <w:rFonts w:eastAsia="SimSun"/>
          <w:bCs/>
          <w:lang w:val="x-none" w:eastAsia="en-US" w:bidi="x-none"/>
        </w:rPr>
      </w:pPr>
      <w:r>
        <w:rPr>
          <w:rFonts w:eastAsia="SimSun"/>
          <w:bCs/>
          <w:lang w:val="x-none" w:eastAsia="en-US" w:bidi="x-none"/>
        </w:rPr>
        <w:t>- методика решения задач повышенного и высокого уровня сложности;</w:t>
      </w:r>
    </w:p>
    <w:p w:rsidR="0013537C" w:rsidRDefault="0013537C" w:rsidP="00742F45">
      <w:pPr>
        <w:keepNext/>
        <w:keepLines/>
        <w:tabs>
          <w:tab w:val="left" w:pos="567"/>
        </w:tabs>
        <w:ind w:firstLine="709"/>
        <w:contextualSpacing/>
        <w:jc w:val="both"/>
        <w:rPr>
          <w:rFonts w:eastAsia="SimSun"/>
          <w:bCs/>
          <w:lang w:val="x-none" w:eastAsia="en-US" w:bidi="x-none"/>
        </w:rPr>
      </w:pPr>
      <w:r>
        <w:rPr>
          <w:rFonts w:eastAsia="SimSun"/>
          <w:bCs/>
          <w:lang w:val="x-none" w:eastAsia="en-US" w:bidi="x-none"/>
        </w:rPr>
        <w:t>- система подготовки обучающихся к независимым оценочным процедурам, ГИА;</w:t>
      </w:r>
    </w:p>
    <w:p w:rsidR="0013537C" w:rsidRDefault="0013537C" w:rsidP="00742F45">
      <w:pPr>
        <w:ind w:firstLine="709"/>
        <w:jc w:val="both"/>
        <w:rPr>
          <w:rFonts w:eastAsia="SimSun"/>
          <w:bCs/>
          <w:lang w:val="x-none" w:eastAsia="en-US" w:bidi="x-none"/>
        </w:rPr>
      </w:pPr>
      <w:r>
        <w:rPr>
          <w:rFonts w:eastAsia="SimSun"/>
          <w:bCs/>
          <w:lang w:val="x-none" w:eastAsia="en-US" w:bidi="x-none"/>
        </w:rPr>
        <w:t>- методика преподавания отдельных тем курса физики СОО.</w:t>
      </w:r>
    </w:p>
    <w:p w:rsidR="0013537C" w:rsidRDefault="005C426E" w:rsidP="005C426E">
      <w:pPr>
        <w:pStyle w:val="3"/>
        <w:numPr>
          <w:ilvl w:val="0"/>
          <w:numId w:val="35"/>
        </w:numPr>
        <w:tabs>
          <w:tab w:val="left" w:pos="567"/>
        </w:tabs>
        <w:jc w:val="both"/>
        <w:rPr>
          <w:rFonts w:ascii="Times New Roman" w:hAnsi="Times New Roman"/>
          <w:lang w:bidi="x-none"/>
        </w:rPr>
      </w:pPr>
      <w:bookmarkStart w:id="454" w:name="_Toc208313791"/>
      <w:r>
        <w:rPr>
          <w:rFonts w:ascii="Times New Roman" w:hAnsi="Times New Roman"/>
          <w:lang w:bidi="x-none"/>
        </w:rPr>
        <w:t>Р</w:t>
      </w:r>
      <w:r w:rsidR="0013537C">
        <w:rPr>
          <w:rFonts w:ascii="Times New Roman" w:hAnsi="Times New Roman"/>
          <w:lang w:bidi="x-none"/>
        </w:rPr>
        <w:t>екомендации по другим направлениям</w:t>
      </w:r>
      <w:bookmarkEnd w:id="454"/>
    </w:p>
    <w:p w:rsidR="0013537C" w:rsidRDefault="0013537C" w:rsidP="0013537C">
      <w:pPr>
        <w:ind w:firstLine="709"/>
        <w:jc w:val="both"/>
      </w:pPr>
      <w:r>
        <w:t>-Проведение мониторинга профессиональных дефицитов учителей региона в форме ЕГЭ по физике, составление индивидуальных образовательных маршрутов педагогов с целью повышения компетенций по подготовке к ЕГЭ.</w:t>
      </w:r>
    </w:p>
    <w:p w:rsidR="0013537C" w:rsidRDefault="0013537C" w:rsidP="0013537C">
      <w:pPr>
        <w:ind w:firstLine="709"/>
        <w:jc w:val="both"/>
      </w:pPr>
      <w:r>
        <w:t>-Проведение практических занятия с учителями физики ОО округа, чьи ученики продемонстрировали низкие результаты ЕГЭ по предмету.</w:t>
      </w:r>
    </w:p>
    <w:p w:rsidR="00141A0E" w:rsidRDefault="00141A0E" w:rsidP="008C025F">
      <w:pPr>
        <w:spacing w:line="360" w:lineRule="auto"/>
        <w:ind w:firstLine="567"/>
        <w:rPr>
          <w:iCs/>
        </w:rPr>
      </w:pPr>
    </w:p>
    <w:p w:rsidR="007A274B" w:rsidRDefault="007A274B" w:rsidP="007A274B"/>
    <w:p w:rsidR="007A274B" w:rsidRDefault="007A274B" w:rsidP="007A274B"/>
    <w:p w:rsidR="007A274B" w:rsidRPr="001D3C2A" w:rsidRDefault="007A274B" w:rsidP="005C426E">
      <w:pPr>
        <w:pStyle w:val="1"/>
        <w:rPr>
          <w:rStyle w:val="af5"/>
          <w:bCs w:val="0"/>
          <w:i/>
          <w:sz w:val="24"/>
          <w:szCs w:val="22"/>
        </w:rPr>
      </w:pPr>
      <w:bookmarkStart w:id="455" w:name="_Toc208313792"/>
      <w:r>
        <w:rPr>
          <w:rStyle w:val="af5"/>
          <w:sz w:val="32"/>
        </w:rPr>
        <w:lastRenderedPageBreak/>
        <w:t>ИНФОРМАТИК</w:t>
      </w:r>
      <w:r w:rsidR="004919BF">
        <w:rPr>
          <w:rStyle w:val="af5"/>
          <w:sz w:val="32"/>
        </w:rPr>
        <w:t>А</w:t>
      </w:r>
      <w:bookmarkEnd w:id="455"/>
      <w:r w:rsidRPr="00FC6BBF">
        <w:rPr>
          <w:rStyle w:val="af5"/>
          <w:sz w:val="32"/>
        </w:rPr>
        <w:br/>
      </w:r>
      <w:r>
        <w:rPr>
          <w:rStyle w:val="af5"/>
          <w:i/>
          <w:sz w:val="24"/>
          <w:szCs w:val="22"/>
        </w:rPr>
        <w:t xml:space="preserve"> </w:t>
      </w:r>
    </w:p>
    <w:p w:rsidR="007A274B" w:rsidRDefault="007A274B" w:rsidP="007A274B">
      <w:pPr>
        <w:pStyle w:val="3"/>
        <w:numPr>
          <w:ilvl w:val="0"/>
          <w:numId w:val="0"/>
        </w:numPr>
        <w:tabs>
          <w:tab w:val="left" w:pos="567"/>
        </w:tabs>
        <w:ind w:left="432"/>
        <w:rPr>
          <w:rFonts w:ascii="Times New Roman" w:hAnsi="Times New Roman"/>
        </w:rPr>
      </w:pPr>
      <w:bookmarkStart w:id="456" w:name="_Toc208313793"/>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bookmarkEnd w:id="456"/>
    </w:p>
    <w:p w:rsidR="007A274B" w:rsidRPr="0013537C" w:rsidRDefault="007A274B" w:rsidP="005C426E">
      <w:pPr>
        <w:pStyle w:val="3"/>
        <w:numPr>
          <w:ilvl w:val="0"/>
          <w:numId w:val="36"/>
        </w:numPr>
        <w:tabs>
          <w:tab w:val="left" w:pos="567"/>
        </w:tabs>
        <w:ind w:left="0" w:firstLine="0"/>
        <w:rPr>
          <w:rFonts w:ascii="Times New Roman" w:hAnsi="Times New Roman"/>
        </w:rPr>
      </w:pPr>
      <w:bookmarkStart w:id="457" w:name="_Toc208313794"/>
      <w:r w:rsidRPr="0013537C">
        <w:rPr>
          <w:rFonts w:ascii="Times New Roman" w:hAnsi="Times New Roman"/>
        </w:rPr>
        <w:t>…по совершенствованию преподавания учебного предмета всем обучающимся</w:t>
      </w:r>
      <w:bookmarkEnd w:id="457"/>
    </w:p>
    <w:p w:rsidR="00D3094C" w:rsidRPr="00D3094C" w:rsidRDefault="00D3094C" w:rsidP="00D3094C">
      <w:pPr>
        <w:ind w:firstLine="567"/>
        <w:jc w:val="both"/>
        <w:rPr>
          <w:rFonts w:eastAsia="Times New Roman"/>
          <w:bCs/>
          <w:i/>
          <w:iCs/>
        </w:rPr>
      </w:pPr>
      <w:r w:rsidRPr="00D3094C">
        <w:rPr>
          <w:rFonts w:eastAsia="Times New Roman"/>
          <w:bCs/>
          <w:i/>
          <w:iCs/>
        </w:rPr>
        <w:t>Учителям</w:t>
      </w:r>
    </w:p>
    <w:p w:rsidR="00D3094C" w:rsidRDefault="00D3094C" w:rsidP="00D3094C">
      <w:pPr>
        <w:ind w:firstLine="567"/>
        <w:jc w:val="both"/>
      </w:pPr>
      <w:r>
        <w:t xml:space="preserve">Использовать индивидуальный подход в подготовке участников ГИА, учитывать личностные способности, цели выпускника, уровень базовой подготовки, работоспособность и ориентированность на уровень результата. </w:t>
      </w:r>
    </w:p>
    <w:p w:rsidR="00D3094C" w:rsidRDefault="00D3094C" w:rsidP="00D3094C">
      <w:pPr>
        <w:ind w:firstLine="567"/>
        <w:jc w:val="both"/>
      </w:pPr>
      <w:r>
        <w:t>При подготовке к экзамену рекомендуется использовать электронные ресурсы, содержащие тренажеры для подготовки к экзамену, например сайт КЕГЭ ( https:\\kompege.ru).</w:t>
      </w:r>
    </w:p>
    <w:p w:rsidR="00D3094C" w:rsidRDefault="00D3094C" w:rsidP="00D3094C">
      <w:pPr>
        <w:ind w:firstLine="567"/>
        <w:jc w:val="both"/>
      </w:pPr>
      <w:r>
        <w:t xml:space="preserve">В качестве языка программирования для выполнения заданий ЕГЭ наиболее удобным и эффективным остается язык программирования </w:t>
      </w:r>
      <w:proofErr w:type="spellStart"/>
      <w:r>
        <w:t>Python</w:t>
      </w:r>
      <w:proofErr w:type="spellEnd"/>
      <w:r>
        <w:t xml:space="preserve">, что не исключает использования для этой цели других алгоритмических языков программирования. </w:t>
      </w:r>
    </w:p>
    <w:p w:rsidR="00D3094C" w:rsidRDefault="00D3094C" w:rsidP="00D3094C">
      <w:pPr>
        <w:ind w:firstLine="567"/>
        <w:jc w:val="both"/>
      </w:pPr>
      <w:r>
        <w:t xml:space="preserve"> В теме «Программирование» необходимо изучить следующие разделы (три последних раздела для решения задач высокой сложности): Работа с текстовыми файлами, способы открытия файла, чтение и запись в файл. При этом акцентируем внимание учеников на типе данных, в который читаются данные из файла и выбор этого типа в зависимости от условия задачи. Множества, операции и методы для работы с множествами. Примеры использования множеств. Кортежи, операции и методы для работы с кортежами. Сравнение списков и кортежей. Словари, понятие ключа и значения. Операции и основные методы словарей. </w:t>
      </w:r>
    </w:p>
    <w:p w:rsidR="00D3094C" w:rsidRDefault="00D3094C" w:rsidP="00D3094C">
      <w:pPr>
        <w:ind w:firstLine="567"/>
        <w:jc w:val="both"/>
      </w:pPr>
      <w:r>
        <w:t xml:space="preserve">При подготовке выпускников к единому государственному экзамену учителям следует подробнее объяснять учащимся цели этого испытания и структуру экзаменационной работы, давать рекомендации по порядку выполнения заданий. Будущему участнику экзамена надо четко определиться с тем, какие цели на экзамене он ставит: задания на какие содержательные разделы информатики есть шанс решить успешно, а какие более сложные для ученика стоит решать в последнюю очередь. </w:t>
      </w:r>
    </w:p>
    <w:p w:rsidR="00D3094C" w:rsidRDefault="00D3094C" w:rsidP="00D3094C">
      <w:pPr>
        <w:ind w:firstLine="567"/>
        <w:jc w:val="both"/>
      </w:pPr>
      <w:r>
        <w:t>Так как большинство заданий ЕГЭ имеет несколько способов решения, по возможности нужно познакомить учеников с несколькими способами (алгоритмами), предложив им самим выбрать наиболее понятный и стратегически выгодный для ученика на экзамене. При разборе заданий желательно познакомить ученика с вариантами заданий прошлых лет, а не только с вариантом из демоверсии. К сожалению, даже незначительное изменение в привычной формулировке задания приводит к снижению результата.</w:t>
      </w:r>
    </w:p>
    <w:p w:rsidR="00D3094C" w:rsidRDefault="00D3094C" w:rsidP="00D3094C">
      <w:pPr>
        <w:ind w:firstLine="567"/>
        <w:jc w:val="both"/>
      </w:pPr>
      <w:r>
        <w:t>При подготовке/подборе учебных заданий на уроках информатики в школе учителям следует выбирать практико-ориентированные, отвечающие обновленным ФГОС задачи и упражнения.</w:t>
      </w:r>
    </w:p>
    <w:p w:rsidR="00D3094C" w:rsidRDefault="00D3094C" w:rsidP="00D3094C">
      <w:pPr>
        <w:ind w:firstLine="567"/>
        <w:jc w:val="both"/>
      </w:pPr>
      <w:r>
        <w:t xml:space="preserve">Систематически использовать методики развития навыков смыслового чтения при работе с информацией любого типа. Давать для решения задачи различных форм и типологии, в различных формулировках. </w:t>
      </w:r>
    </w:p>
    <w:p w:rsidR="00D3094C" w:rsidRPr="00DB4C41" w:rsidRDefault="00D3094C" w:rsidP="00D3094C">
      <w:pPr>
        <w:ind w:firstLine="567"/>
        <w:jc w:val="both"/>
      </w:pPr>
      <w:r>
        <w:t>При планировании урока учителям необходимо предусматривать задания, которые проверяют не только предметную</w:t>
      </w:r>
      <w:r w:rsidRPr="00DB4C41">
        <w:t xml:space="preserve"> </w:t>
      </w:r>
      <w:r>
        <w:t xml:space="preserve">составляющую, но и выстраивать </w:t>
      </w:r>
      <w:proofErr w:type="spellStart"/>
      <w:r>
        <w:t>метапредметную</w:t>
      </w:r>
      <w:proofErr w:type="spellEnd"/>
      <w:r>
        <w:t xml:space="preserve"> связь, например, информатики и математики, информатики и физики, информатики и русского языка. Необходимо использовать практико-ориентированные </w:t>
      </w:r>
      <w:proofErr w:type="spellStart"/>
      <w:r>
        <w:t>метапредметные</w:t>
      </w:r>
      <w:proofErr w:type="spellEnd"/>
      <w:r>
        <w:t xml:space="preserve"> задания в ходе реализации школьного курса информатики. </w:t>
      </w:r>
    </w:p>
    <w:p w:rsidR="00D3094C" w:rsidRPr="003271A7" w:rsidRDefault="00D3094C" w:rsidP="00D3094C">
      <w:pPr>
        <w:pStyle w:val="a3"/>
        <w:spacing w:after="0" w:line="240" w:lineRule="auto"/>
        <w:ind w:left="567" w:firstLine="567"/>
        <w:jc w:val="both"/>
        <w:rPr>
          <w:rFonts w:ascii="Times New Roman" w:eastAsia="Times New Roman" w:hAnsi="Times New Roman"/>
          <w:bCs/>
          <w:i/>
          <w:iCs/>
          <w:sz w:val="24"/>
          <w:szCs w:val="24"/>
          <w:lang w:eastAsia="ru-RU"/>
        </w:rPr>
      </w:pPr>
    </w:p>
    <w:p w:rsidR="00D3094C" w:rsidRPr="003271A7" w:rsidRDefault="00D3094C" w:rsidP="00D3094C">
      <w:pPr>
        <w:pStyle w:val="a3"/>
        <w:spacing w:after="0" w:line="240" w:lineRule="auto"/>
        <w:ind w:left="567" w:firstLine="567"/>
        <w:jc w:val="both"/>
        <w:rPr>
          <w:rFonts w:ascii="Times New Roman" w:eastAsia="Times New Roman" w:hAnsi="Times New Roman"/>
          <w:bCs/>
          <w:i/>
          <w:iCs/>
          <w:sz w:val="24"/>
          <w:szCs w:val="24"/>
          <w:lang w:eastAsia="ru-RU"/>
        </w:rPr>
      </w:pPr>
    </w:p>
    <w:p w:rsidR="00D3094C" w:rsidRPr="00D3094C" w:rsidRDefault="00D3094C" w:rsidP="00D3094C">
      <w:pPr>
        <w:ind w:firstLine="567"/>
        <w:jc w:val="both"/>
        <w:rPr>
          <w:rFonts w:eastAsia="Times New Roman"/>
          <w:bCs/>
          <w:i/>
          <w:iCs/>
        </w:rPr>
      </w:pPr>
      <w:r w:rsidRPr="00D3094C">
        <w:rPr>
          <w:rFonts w:eastAsia="Times New Roman"/>
          <w:bCs/>
          <w:i/>
          <w:iCs/>
        </w:rPr>
        <w:lastRenderedPageBreak/>
        <w:t>ИПК / ИРО, иным организациям, реализующим программы профессионального развития учителей</w:t>
      </w:r>
    </w:p>
    <w:p w:rsidR="00D3094C" w:rsidRDefault="00D3094C" w:rsidP="00D3094C">
      <w:pPr>
        <w:ind w:firstLine="567"/>
        <w:jc w:val="both"/>
      </w:pPr>
      <w:r>
        <w:t xml:space="preserve">Подготавливать и проводить очные и дистанционные образовательные события, направленные на развитие навыков программирования у учителей, а также расширяющие спектр возможных способов решения задач. </w:t>
      </w:r>
    </w:p>
    <w:p w:rsidR="00D3094C" w:rsidRDefault="00D3094C" w:rsidP="00D3094C">
      <w:pPr>
        <w:ind w:firstLine="567"/>
        <w:jc w:val="both"/>
      </w:pPr>
      <w:r>
        <w:t xml:space="preserve">Стимулировать обмен опытом среди педагогов, проводя мастер-классы, круглые столы и пр., приглашая в качестве ведущих учителей, чьи ученики стабильно сдают экзамен на высокие результаты. </w:t>
      </w:r>
    </w:p>
    <w:p w:rsidR="00D3094C" w:rsidRDefault="00D3094C" w:rsidP="00D3094C">
      <w:pPr>
        <w:ind w:firstLine="567"/>
        <w:jc w:val="both"/>
      </w:pPr>
      <w:r>
        <w:t xml:space="preserve"> Организовывать </w:t>
      </w:r>
      <w:proofErr w:type="spellStart"/>
      <w:r>
        <w:t>интенсивы</w:t>
      </w:r>
      <w:proofErr w:type="spellEnd"/>
      <w:r>
        <w:t xml:space="preserve"> по решению заданий повышенного и высокого уровня сложности. Обращать внимание на применения различных способов решения, использовать программирование, где это рационально.</w:t>
      </w:r>
    </w:p>
    <w:p w:rsidR="007A274B" w:rsidRPr="0013537C" w:rsidRDefault="007A274B" w:rsidP="005C426E">
      <w:pPr>
        <w:pStyle w:val="3"/>
        <w:numPr>
          <w:ilvl w:val="0"/>
          <w:numId w:val="36"/>
        </w:numPr>
        <w:ind w:left="0" w:firstLine="0"/>
        <w:jc w:val="both"/>
        <w:rPr>
          <w:rFonts w:ascii="Times New Roman" w:hAnsi="Times New Roman"/>
          <w:bCs w:val="0"/>
        </w:rPr>
      </w:pPr>
      <w:bookmarkStart w:id="458" w:name="_Toc208313795"/>
      <w:r w:rsidRPr="0013537C">
        <w:rPr>
          <w:rFonts w:ascii="Times New Roman" w:hAnsi="Times New Roman"/>
          <w:bCs w:val="0"/>
        </w:rPr>
        <w:t>…по организации дифференцированного обучения школьников с разными уровнями предметной подготовки</w:t>
      </w:r>
      <w:bookmarkEnd w:id="458"/>
    </w:p>
    <w:p w:rsidR="00D3094C" w:rsidRPr="00D3094C" w:rsidRDefault="00D3094C" w:rsidP="00D3094C">
      <w:pPr>
        <w:ind w:firstLine="567"/>
        <w:jc w:val="both"/>
        <w:rPr>
          <w:rFonts w:eastAsia="Times New Roman"/>
          <w:bCs/>
          <w:i/>
          <w:iCs/>
        </w:rPr>
      </w:pPr>
      <w:r w:rsidRPr="00D3094C">
        <w:rPr>
          <w:rFonts w:eastAsia="Times New Roman"/>
          <w:bCs/>
          <w:i/>
          <w:iCs/>
        </w:rPr>
        <w:t>Учителям</w:t>
      </w:r>
    </w:p>
    <w:p w:rsidR="00D3094C" w:rsidRPr="00D3094C" w:rsidRDefault="00D3094C" w:rsidP="00D3094C">
      <w:pPr>
        <w:ind w:firstLine="567"/>
        <w:jc w:val="both"/>
      </w:pPr>
      <w:r w:rsidRPr="00D3094C">
        <w:t xml:space="preserve">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уровневые. </w:t>
      </w:r>
    </w:p>
    <w:p w:rsidR="00D3094C" w:rsidRPr="00D3094C" w:rsidRDefault="00D3094C" w:rsidP="00D3094C">
      <w:pPr>
        <w:ind w:firstLine="567"/>
        <w:jc w:val="both"/>
      </w:pPr>
      <w:r w:rsidRPr="00D3094C">
        <w:t xml:space="preserve">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 Уровневое задание позволяет реально оценить уровень </w:t>
      </w:r>
      <w:proofErr w:type="spellStart"/>
      <w:r w:rsidRPr="00D3094C">
        <w:t>обученности</w:t>
      </w:r>
      <w:proofErr w:type="spellEnd"/>
      <w:r w:rsidRPr="00D3094C">
        <w:t xml:space="preserve"> учащихся, т.к. ученик начинает выполнять задание с самого простого (базового) уровня и останавливается на том, где у него возникают затруднения.</w:t>
      </w:r>
    </w:p>
    <w:p w:rsidR="00D3094C" w:rsidRDefault="00D3094C" w:rsidP="00D3094C">
      <w:pPr>
        <w:spacing w:line="360" w:lineRule="auto"/>
        <w:ind w:firstLine="567"/>
        <w:jc w:val="both"/>
      </w:pPr>
      <w:r w:rsidRPr="00D3094C">
        <w:t xml:space="preserve"> При подготовке к ЕГЭ тех обучающихся, которые ориентированы на получение высоких баллов, необходимо больше уделять внимание рассмотрению разных вариаций типов заданий и решению различными способами: аналитически, в электронных таблицах и программным кодом. </w:t>
      </w:r>
    </w:p>
    <w:p w:rsidR="00D3094C" w:rsidRDefault="00D3094C" w:rsidP="00D3094C">
      <w:pPr>
        <w:ind w:firstLine="567"/>
        <w:jc w:val="both"/>
      </w:pPr>
    </w:p>
    <w:p w:rsidR="00D3094C" w:rsidRPr="000221E9" w:rsidRDefault="00D3094C" w:rsidP="00D3094C">
      <w:pPr>
        <w:ind w:firstLine="567"/>
        <w:jc w:val="both"/>
      </w:pPr>
      <w:r>
        <w:t xml:space="preserve"> </w:t>
      </w:r>
      <w:r w:rsidRPr="000221E9">
        <w:t>…по организации дифференцированного обучения школьников с разными уровнями предметной подготовки</w:t>
      </w:r>
    </w:p>
    <w:p w:rsidR="00D3094C" w:rsidRPr="00D3094C" w:rsidRDefault="00D3094C" w:rsidP="00D3094C">
      <w:pPr>
        <w:ind w:left="568" w:firstLine="567"/>
        <w:jc w:val="both"/>
        <w:rPr>
          <w:i/>
        </w:rPr>
      </w:pPr>
      <w:r w:rsidRPr="00D3094C">
        <w:rPr>
          <w:i/>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ЕГЭ с разным уровнем подготовки.</w:t>
      </w:r>
    </w:p>
    <w:p w:rsidR="00D3094C" w:rsidRPr="003F69C2" w:rsidRDefault="00D3094C" w:rsidP="00D3094C">
      <w:pPr>
        <w:ind w:firstLine="567"/>
        <w:jc w:val="both"/>
        <w:rPr>
          <w:lang w:val="x-none"/>
        </w:rPr>
      </w:pPr>
    </w:p>
    <w:p w:rsidR="00D3094C" w:rsidRPr="00D3094C" w:rsidRDefault="00D3094C" w:rsidP="00D3094C">
      <w:pPr>
        <w:ind w:firstLine="567"/>
        <w:jc w:val="both"/>
        <w:rPr>
          <w:rFonts w:eastAsia="Times New Roman"/>
          <w:bCs/>
          <w:i/>
          <w:iCs/>
        </w:rPr>
      </w:pPr>
      <w:r w:rsidRPr="00D3094C">
        <w:rPr>
          <w:rFonts w:eastAsia="Times New Roman"/>
          <w:bCs/>
          <w:i/>
          <w:iCs/>
        </w:rPr>
        <w:t>Учителям</w:t>
      </w:r>
    </w:p>
    <w:p w:rsidR="00D3094C" w:rsidRPr="00D3094C" w:rsidRDefault="00D3094C" w:rsidP="00D3094C">
      <w:pPr>
        <w:ind w:firstLine="567"/>
        <w:jc w:val="both"/>
      </w:pPr>
      <w:r w:rsidRPr="00D3094C">
        <w:t xml:space="preserve">Разделить учеников на условные группы: с низким уровнем подготовки (до минимального балла); с удовлетворительным уровнем подготовки (от 40 до 61 балла); с хорошим уровнем подготовки (от 61 до 80 баллов); с высоким уровнем подготовки (от 80 до 100 баллов). Далее использовать технологии совместного обучения, обучения в малых группах по 3-5 человек. Для закрепления материала и отработки изученного, формировать группы с одинаковым уровнем подготовки, подбирать задания соответствующего уровня сложности и чуть выше. Для изучения нового материала группы смешивать, чтобы обучение более слабых учеников проходило, в том числе, с помощью более сильных. </w:t>
      </w:r>
    </w:p>
    <w:p w:rsidR="00D3094C" w:rsidRPr="00D3094C" w:rsidRDefault="00D3094C" w:rsidP="00D3094C">
      <w:pPr>
        <w:ind w:firstLine="567"/>
        <w:jc w:val="both"/>
      </w:pPr>
      <w:r w:rsidRPr="00D3094C">
        <w:t xml:space="preserve">Для учеников с хорошим и высоким уровнем подготовки увеличить самостоятельность деятельности, как на уроке, так и во внеурочной деятельности, выступая в роли наставника и </w:t>
      </w:r>
      <w:proofErr w:type="spellStart"/>
      <w:r w:rsidRPr="00D3094C">
        <w:t>тьютора</w:t>
      </w:r>
      <w:proofErr w:type="spellEnd"/>
      <w:r w:rsidRPr="00D3094C">
        <w:t>.</w:t>
      </w:r>
    </w:p>
    <w:p w:rsidR="00D3094C" w:rsidRPr="00D3094C" w:rsidRDefault="00D3094C" w:rsidP="00D3094C">
      <w:pPr>
        <w:ind w:firstLine="567"/>
        <w:jc w:val="both"/>
      </w:pPr>
      <w:r w:rsidRPr="00D3094C">
        <w:lastRenderedPageBreak/>
        <w:t xml:space="preserve">Для учеников, претендующих на высокие баллы, предлагать различные формулировки заданий повышенного и высокого уровня сложности. </w:t>
      </w:r>
    </w:p>
    <w:p w:rsidR="00D3094C" w:rsidRPr="00D3094C" w:rsidRDefault="00D3094C" w:rsidP="00D3094C">
      <w:pPr>
        <w:ind w:firstLine="567"/>
        <w:jc w:val="both"/>
      </w:pPr>
      <w:r w:rsidRPr="00D3094C">
        <w:t xml:space="preserve">Для учеников, имеющих низкий уровень подготовки, но выбравших ЕГЭ по информатике, важна последовательность в подготовке: сначала даются лёгкие задания в простой формулировке. После усвоения добавляются более сложные элементы и неочевидные формулировки. Сначала предлагаются традиционные способы решения, затем более рациональные, если таковые имеются. Ученики 1 и 2 группы должны сами и/или с помощью учителя объективно оценивать свои возможности, уметь видеть свои дефициты, выстраивать траекторию своего развития. </w:t>
      </w:r>
    </w:p>
    <w:p w:rsidR="00D3094C" w:rsidRPr="000221E9" w:rsidRDefault="00D3094C" w:rsidP="00D3094C">
      <w:pPr>
        <w:pStyle w:val="a3"/>
        <w:spacing w:after="0" w:line="240" w:lineRule="auto"/>
        <w:ind w:left="361" w:firstLine="567"/>
        <w:jc w:val="both"/>
        <w:rPr>
          <w:rFonts w:ascii="Times New Roman" w:hAnsi="Times New Roman"/>
          <w:sz w:val="24"/>
          <w:szCs w:val="24"/>
        </w:rPr>
      </w:pPr>
    </w:p>
    <w:p w:rsidR="00D3094C" w:rsidRPr="00D3094C" w:rsidRDefault="00D3094C" w:rsidP="00D3094C">
      <w:pPr>
        <w:ind w:firstLine="567"/>
        <w:jc w:val="both"/>
        <w:rPr>
          <w:rFonts w:eastAsia="Times New Roman"/>
          <w:bCs/>
          <w:i/>
          <w:iCs/>
        </w:rPr>
      </w:pPr>
      <w:r w:rsidRPr="00D3094C">
        <w:rPr>
          <w:rFonts w:eastAsia="Times New Roman"/>
          <w:bCs/>
          <w:i/>
          <w:iCs/>
        </w:rPr>
        <w:t>Администрациям образовательных организаций</w:t>
      </w:r>
    </w:p>
    <w:p w:rsidR="00D3094C" w:rsidRPr="00D3094C" w:rsidRDefault="00D3094C" w:rsidP="00D3094C">
      <w:pPr>
        <w:ind w:firstLine="567"/>
        <w:jc w:val="both"/>
      </w:pPr>
      <w:r w:rsidRPr="00D3094C">
        <w:t xml:space="preserve">Проводить просветительскую работу с учителями, учениками и их родителями по различным федеральным и региональным проектам («Код будущего», «Звезда будущего», «Код успеха», проекты от «Сириус» и пр.), участие в которые повышает ИТ-компетенции, позволяет получить дополнительные баллы при поступлении в ВУЗ. Это позволит повысить внутреннюю мотивацию учеников и, как следствие, качество их обучения. </w:t>
      </w:r>
    </w:p>
    <w:p w:rsidR="00D3094C" w:rsidRPr="00D3094C" w:rsidRDefault="00D3094C" w:rsidP="00D3094C">
      <w:pPr>
        <w:ind w:firstLine="567"/>
        <w:jc w:val="both"/>
      </w:pPr>
      <w:r w:rsidRPr="00D3094C">
        <w:t xml:space="preserve">Стимулировать участие учеников в профессиональных конкурсах, проектах, олимпиадах и т.д., что позволит объективно оценивать их дефициты, повышать мотивацию. </w:t>
      </w:r>
    </w:p>
    <w:p w:rsidR="00D3094C" w:rsidRPr="00D3094C" w:rsidRDefault="00D3094C" w:rsidP="00D3094C">
      <w:pPr>
        <w:ind w:firstLine="567"/>
        <w:jc w:val="both"/>
      </w:pPr>
      <w:r w:rsidRPr="00D3094C">
        <w:t xml:space="preserve">Создавать условия для учителей, чтобы они могли проводить дифференцированное обучение, такие как: обмен различными методиками и опытом их использования в группах учеников с различным уровнем подготовки внутри педагогического коллектива. </w:t>
      </w:r>
    </w:p>
    <w:p w:rsidR="00D3094C" w:rsidRPr="00D3094C" w:rsidRDefault="00D3094C" w:rsidP="00D3094C">
      <w:pPr>
        <w:ind w:firstLine="567"/>
        <w:jc w:val="both"/>
      </w:pPr>
      <w:r w:rsidRPr="00D3094C">
        <w:t xml:space="preserve">Стимулировать учителей к участию в различных профессиональных конкурсах, что позволяет педагогам расширять рамки своего опыта, смотреть на методики и инструменты под новым углом в зависимости от особенностей своего контингента учащихся. </w:t>
      </w:r>
    </w:p>
    <w:p w:rsidR="00D3094C" w:rsidRPr="00D3094C" w:rsidRDefault="00D3094C" w:rsidP="00D3094C">
      <w:pPr>
        <w:ind w:firstLine="567"/>
        <w:jc w:val="both"/>
        <w:rPr>
          <w:rFonts w:eastAsia="Times New Roman"/>
          <w:bCs/>
          <w:i/>
          <w:iCs/>
        </w:rPr>
      </w:pPr>
      <w:r w:rsidRPr="00D3094C">
        <w:t xml:space="preserve">Создавать условия для разработки индивидуальных образовательных маршрутов учащихся и проведение дополнительных занятий для учеников в рамках этих маршрутов. Форма дополнительных занятий с выпускниками может быть разная: элективный курс, модуль внеурочной деятельности, консультации, кружковая работа, индивидуальная работа, дистанционное обучение. </w:t>
      </w:r>
    </w:p>
    <w:p w:rsidR="00D3094C" w:rsidRPr="004F5B3C" w:rsidRDefault="00D3094C" w:rsidP="00D3094C">
      <w:pPr>
        <w:pStyle w:val="a3"/>
        <w:spacing w:after="0" w:line="240" w:lineRule="auto"/>
        <w:ind w:left="1" w:firstLine="567"/>
        <w:jc w:val="both"/>
        <w:rPr>
          <w:rFonts w:ascii="Times New Roman" w:eastAsia="Times New Roman" w:hAnsi="Times New Roman"/>
          <w:bCs/>
          <w:i/>
          <w:iCs/>
          <w:color w:val="FF0000"/>
          <w:sz w:val="24"/>
          <w:szCs w:val="24"/>
          <w:lang w:eastAsia="ru-RU"/>
        </w:rPr>
      </w:pPr>
    </w:p>
    <w:p w:rsidR="00D3094C" w:rsidRPr="00D3094C" w:rsidRDefault="00D3094C" w:rsidP="00D3094C">
      <w:pPr>
        <w:ind w:firstLine="567"/>
        <w:jc w:val="both"/>
        <w:rPr>
          <w:rFonts w:eastAsia="Times New Roman"/>
          <w:bCs/>
          <w:i/>
          <w:iCs/>
        </w:rPr>
      </w:pPr>
      <w:r w:rsidRPr="00D3094C">
        <w:rPr>
          <w:rFonts w:eastAsia="Times New Roman"/>
          <w:bCs/>
          <w:i/>
          <w:iCs/>
        </w:rPr>
        <w:t>ИПК / ИРО, иным организациям, реализующим программы профессионального развития учителей</w:t>
      </w:r>
    </w:p>
    <w:p w:rsidR="00D3094C" w:rsidRPr="00D3094C" w:rsidRDefault="00D3094C" w:rsidP="00D3094C">
      <w:pPr>
        <w:ind w:firstLine="567"/>
        <w:jc w:val="both"/>
      </w:pPr>
      <w:r w:rsidRPr="00D3094C">
        <w:t xml:space="preserve">Организовывать мероприятия для учителей информатики развивающие компетенции в области программирования. </w:t>
      </w:r>
    </w:p>
    <w:p w:rsidR="007A274B" w:rsidRPr="008C025F" w:rsidRDefault="007A274B" w:rsidP="005C426E">
      <w:pPr>
        <w:pStyle w:val="3"/>
        <w:numPr>
          <w:ilvl w:val="0"/>
          <w:numId w:val="36"/>
        </w:numPr>
        <w:tabs>
          <w:tab w:val="left" w:pos="567"/>
        </w:tabs>
        <w:ind w:left="0" w:firstLine="0"/>
        <w:jc w:val="both"/>
        <w:rPr>
          <w:rFonts w:ascii="Times New Roman" w:hAnsi="Times New Roman"/>
        </w:rPr>
      </w:pPr>
      <w:bookmarkStart w:id="459" w:name="_Toc208313796"/>
      <w:r w:rsidRPr="008C025F">
        <w:rPr>
          <w:rFonts w:ascii="Times New Roman" w:hAnsi="Times New Roman"/>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459"/>
    </w:p>
    <w:p w:rsidR="00D3094C" w:rsidRPr="00D3094C" w:rsidRDefault="00D3094C" w:rsidP="00D3094C">
      <w:pPr>
        <w:ind w:firstLine="567"/>
        <w:jc w:val="both"/>
      </w:pPr>
      <w:r w:rsidRPr="00D3094C">
        <w:t xml:space="preserve">На методических объединениях учителей информатики с целью их методической поддержки и распространения эффективных методических практик, рекомендуется организовать обсуждения по темам: </w:t>
      </w:r>
    </w:p>
    <w:p w:rsidR="00D3094C" w:rsidRPr="00D3094C" w:rsidRDefault="00D3094C" w:rsidP="00D3094C">
      <w:pPr>
        <w:ind w:firstLine="567"/>
        <w:jc w:val="both"/>
      </w:pPr>
      <w:r w:rsidRPr="00D3094C">
        <w:t xml:space="preserve">Анализ результатов ЕГЭ-2025: типичные ошибки, затруднения и пути их решения. </w:t>
      </w:r>
    </w:p>
    <w:p w:rsidR="00D3094C" w:rsidRPr="00D3094C" w:rsidRDefault="00D3094C" w:rsidP="00D3094C">
      <w:pPr>
        <w:ind w:firstLine="567"/>
        <w:jc w:val="both"/>
      </w:pPr>
      <w:r w:rsidRPr="00D3094C">
        <w:t xml:space="preserve">Подготовка к ГИА следующего периода. Анализ модели КИМ-2026 с учетом изменения.  </w:t>
      </w:r>
    </w:p>
    <w:p w:rsidR="007A274B" w:rsidRDefault="007A274B" w:rsidP="005C426E">
      <w:pPr>
        <w:pStyle w:val="3"/>
        <w:numPr>
          <w:ilvl w:val="0"/>
          <w:numId w:val="36"/>
        </w:numPr>
        <w:tabs>
          <w:tab w:val="left" w:pos="567"/>
        </w:tabs>
        <w:ind w:left="0" w:firstLine="0"/>
        <w:jc w:val="both"/>
        <w:rPr>
          <w:rFonts w:ascii="Times New Roman" w:hAnsi="Times New Roman"/>
        </w:rPr>
      </w:pPr>
      <w:bookmarkStart w:id="460" w:name="_Toc208313797"/>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bookmarkEnd w:id="460"/>
    </w:p>
    <w:p w:rsidR="00D3094C" w:rsidRPr="009F72F4" w:rsidRDefault="00D3094C" w:rsidP="005C426E">
      <w:pPr>
        <w:numPr>
          <w:ilvl w:val="0"/>
          <w:numId w:val="25"/>
        </w:numPr>
        <w:ind w:left="0" w:firstLine="567"/>
        <w:jc w:val="both"/>
        <w:rPr>
          <w:lang w:eastAsia="en-US"/>
        </w:rPr>
      </w:pPr>
      <w:r w:rsidRPr="009F72F4">
        <w:rPr>
          <w:lang w:eastAsia="en-US"/>
        </w:rPr>
        <w:t xml:space="preserve">Использования программирования как средства для успешного решения заданий ЕГЭ. </w:t>
      </w:r>
    </w:p>
    <w:p w:rsidR="00D3094C" w:rsidRPr="009F72F4" w:rsidRDefault="00D3094C" w:rsidP="005C426E">
      <w:pPr>
        <w:numPr>
          <w:ilvl w:val="0"/>
          <w:numId w:val="25"/>
        </w:numPr>
        <w:ind w:left="0" w:firstLine="567"/>
        <w:jc w:val="both"/>
        <w:rPr>
          <w:lang w:eastAsia="en-US"/>
        </w:rPr>
      </w:pPr>
      <w:r w:rsidRPr="009F72F4">
        <w:rPr>
          <w:lang w:eastAsia="en-US"/>
        </w:rPr>
        <w:t xml:space="preserve">Профориентация на уроках информатики. </w:t>
      </w:r>
    </w:p>
    <w:p w:rsidR="00D3094C" w:rsidRDefault="00D3094C" w:rsidP="005C426E">
      <w:pPr>
        <w:numPr>
          <w:ilvl w:val="0"/>
          <w:numId w:val="25"/>
        </w:numPr>
        <w:ind w:left="0" w:firstLine="567"/>
        <w:jc w:val="both"/>
        <w:rPr>
          <w:lang w:eastAsia="en-US"/>
        </w:rPr>
      </w:pPr>
      <w:r w:rsidRPr="009F72F4">
        <w:rPr>
          <w:lang w:eastAsia="en-US"/>
        </w:rPr>
        <w:lastRenderedPageBreak/>
        <w:t xml:space="preserve">Формирование алгоритмического мышления и навыков программирования на языках высокого уровня. </w:t>
      </w:r>
    </w:p>
    <w:p w:rsidR="007A274B" w:rsidRDefault="00D3094C" w:rsidP="005C426E">
      <w:pPr>
        <w:numPr>
          <w:ilvl w:val="0"/>
          <w:numId w:val="25"/>
        </w:numPr>
        <w:ind w:left="0" w:firstLine="567"/>
        <w:jc w:val="both"/>
        <w:rPr>
          <w:lang w:eastAsia="en-US"/>
        </w:rPr>
      </w:pPr>
      <w:r w:rsidRPr="009F72F4">
        <w:rPr>
          <w:lang w:eastAsia="en-US"/>
        </w:rPr>
        <w:t xml:space="preserve">Формирование </w:t>
      </w:r>
      <w:proofErr w:type="spellStart"/>
      <w:r w:rsidRPr="009F72F4">
        <w:rPr>
          <w:lang w:eastAsia="en-US"/>
        </w:rPr>
        <w:t>метапредметных</w:t>
      </w:r>
      <w:proofErr w:type="spellEnd"/>
      <w:r w:rsidRPr="009F72F4">
        <w:rPr>
          <w:lang w:eastAsia="en-US"/>
        </w:rPr>
        <w:t xml:space="preserve"> умений и навыков на уроках информатики.</w:t>
      </w:r>
    </w:p>
    <w:p w:rsidR="00D3094C" w:rsidRDefault="00D3094C" w:rsidP="00D3094C">
      <w:pPr>
        <w:jc w:val="both"/>
        <w:rPr>
          <w:lang w:eastAsia="en-US"/>
        </w:rPr>
      </w:pPr>
    </w:p>
    <w:p w:rsidR="00D3094C" w:rsidRPr="00D3094C" w:rsidRDefault="00D3094C" w:rsidP="00D3094C">
      <w:pPr>
        <w:jc w:val="both"/>
        <w:rPr>
          <w:lang w:eastAsia="en-US"/>
        </w:rPr>
      </w:pPr>
    </w:p>
    <w:sectPr w:rsidR="00D3094C" w:rsidRPr="00D3094C" w:rsidSect="00C53618">
      <w:footerReference w:type="default" r:id="rId16"/>
      <w:pgSz w:w="11906" w:h="16838"/>
      <w:pgMar w:top="1134" w:right="707"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13" w:rsidRDefault="00877F13" w:rsidP="005060D9">
      <w:r>
        <w:separator/>
      </w:r>
    </w:p>
  </w:endnote>
  <w:endnote w:type="continuationSeparator" w:id="0">
    <w:p w:rsidR="00877F13" w:rsidRDefault="00877F13"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80"/>
    <w:family w:val="auto"/>
    <w:pitch w:val="default"/>
    <w:sig w:usb0="00000000" w:usb1="08070000" w:usb2="00000010" w:usb3="00000000" w:csb0="00020005"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516092"/>
      <w:docPartObj>
        <w:docPartGallery w:val="Page Numbers (Bottom of Page)"/>
        <w:docPartUnique/>
      </w:docPartObj>
    </w:sdtPr>
    <w:sdtContent>
      <w:p w:rsidR="00877F13" w:rsidRDefault="00877F13">
        <w:pPr>
          <w:pStyle w:val="aa"/>
        </w:pPr>
        <w:r>
          <w:rPr>
            <w:noProof/>
          </w:rPr>
          <mc:AlternateContent>
            <mc:Choice Requires="wpg">
              <w:drawing>
                <wp:anchor distT="0" distB="0" distL="114300" distR="114300" simplePos="0" relativeHeight="251659264" behindDoc="0" locked="0" layoutInCell="1" allowOverlap="1" wp14:anchorId="0F3B5387" wp14:editId="720018D0">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F13" w:rsidRDefault="00877F13">
                                <w:pPr>
                                  <w:jc w:val="center"/>
                                </w:pPr>
                                <w:r>
                                  <w:fldChar w:fldCharType="begin"/>
                                </w:r>
                                <w:r>
                                  <w:instrText>PAGE    \* MERGEFORMAT</w:instrText>
                                </w:r>
                                <w:r>
                                  <w:fldChar w:fldCharType="separate"/>
                                </w:r>
                                <w:r w:rsidR="00C53618" w:rsidRPr="00C53618">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77F13" w:rsidRDefault="00877F13">
                          <w:pPr>
                            <w:jc w:val="center"/>
                          </w:pPr>
                          <w:r>
                            <w:fldChar w:fldCharType="begin"/>
                          </w:r>
                          <w:r>
                            <w:instrText>PAGE    \* MERGEFORMAT</w:instrText>
                          </w:r>
                          <w:r>
                            <w:fldChar w:fldCharType="separate"/>
                          </w:r>
                          <w:r w:rsidR="00C53618" w:rsidRPr="00C53618">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13" w:rsidRDefault="00877F13" w:rsidP="005060D9">
      <w:r>
        <w:separator/>
      </w:r>
    </w:p>
  </w:footnote>
  <w:footnote w:type="continuationSeparator" w:id="0">
    <w:p w:rsidR="00877F13" w:rsidRDefault="00877F13" w:rsidP="005060D9">
      <w:r>
        <w:continuationSeparator/>
      </w:r>
    </w:p>
  </w:footnote>
  <w:footnote w:id="1">
    <w:p w:rsidR="00877F13" w:rsidRDefault="00877F13" w:rsidP="006B5041">
      <w:pPr>
        <w:pStyle w:val="a5"/>
        <w:jc w:val="both"/>
      </w:pPr>
      <w:r>
        <w:rPr>
          <w:rStyle w:val="a7"/>
        </w:rPr>
        <w:footnoteRef/>
      </w:r>
      <w:r>
        <w:t xml:space="preserve"> </w:t>
      </w:r>
      <w:r>
        <w:rPr>
          <w:rFonts w:ascii="Times New Roman" w:hAnsi="Times New Roman"/>
        </w:rPr>
        <w:t>Рекомендуется рассматривать полный массив данных о результатах основного дня основного периода проведения ЕГЭ, включающий и действительные, и аннулированные результаты.</w:t>
      </w:r>
    </w:p>
  </w:footnote>
  <w:footnote w:id="2">
    <w:p w:rsidR="00877F13" w:rsidRPr="00965B6E" w:rsidRDefault="00877F13" w:rsidP="00C05F1A">
      <w:pPr>
        <w:pStyle w:val="a5"/>
      </w:pPr>
      <w:r>
        <w:rPr>
          <w:rStyle w:val="a7"/>
        </w:rPr>
        <w:footnoteRef/>
      </w:r>
      <w:r>
        <w:t xml:space="preserve"> </w:t>
      </w:r>
      <w:r>
        <w:rPr>
          <w:rFonts w:ascii="Times New Roman" w:hAnsi="Times New Roman"/>
        </w:rPr>
        <w:t>Процент о</w:t>
      </w:r>
      <w:r w:rsidRPr="00016B27">
        <w:rPr>
          <w:rFonts w:ascii="Times New Roman" w:hAnsi="Times New Roman"/>
        </w:rPr>
        <w:t>т количества ВТГ данной 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0C"/>
    <w:multiLevelType w:val="hybridMultilevel"/>
    <w:tmpl w:val="9EA47276"/>
    <w:lvl w:ilvl="0" w:tplc="F6A60632">
      <w:numFmt w:val="decimal"/>
      <w:lvlText w:val=""/>
      <w:lvlJc w:val="left"/>
    </w:lvl>
    <w:lvl w:ilvl="1" w:tplc="10E0ABE2">
      <w:numFmt w:val="decimal"/>
      <w:lvlText w:val=""/>
      <w:lvlJc w:val="left"/>
    </w:lvl>
    <w:lvl w:ilvl="2" w:tplc="759E8D74">
      <w:numFmt w:val="decimal"/>
      <w:lvlText w:val=""/>
      <w:lvlJc w:val="left"/>
    </w:lvl>
    <w:lvl w:ilvl="3" w:tplc="1F901B7E">
      <w:numFmt w:val="decimal"/>
      <w:lvlText w:val=""/>
      <w:lvlJc w:val="left"/>
    </w:lvl>
    <w:lvl w:ilvl="4" w:tplc="25A2243A">
      <w:numFmt w:val="decimal"/>
      <w:lvlText w:val=""/>
      <w:lvlJc w:val="left"/>
    </w:lvl>
    <w:lvl w:ilvl="5" w:tplc="3C1C8D74">
      <w:numFmt w:val="decimal"/>
      <w:lvlText w:val=""/>
      <w:lvlJc w:val="left"/>
    </w:lvl>
    <w:lvl w:ilvl="6" w:tplc="31CCB80E">
      <w:numFmt w:val="decimal"/>
      <w:lvlText w:val=""/>
      <w:lvlJc w:val="left"/>
    </w:lvl>
    <w:lvl w:ilvl="7" w:tplc="7DB61D04">
      <w:numFmt w:val="decimal"/>
      <w:lvlText w:val=""/>
      <w:lvlJc w:val="left"/>
    </w:lvl>
    <w:lvl w:ilvl="8" w:tplc="8564E6D2">
      <w:numFmt w:val="decimal"/>
      <w:lvlText w:val=""/>
      <w:lvlJc w:val="left"/>
    </w:lvl>
  </w:abstractNum>
  <w:abstractNum w:abstractNumId="2">
    <w:nsid w:val="0000000D"/>
    <w:multiLevelType w:val="multilevel"/>
    <w:tmpl w:val="81FAE3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E"/>
    <w:multiLevelType w:val="hybridMultilevel"/>
    <w:tmpl w:val="50B23FF6"/>
    <w:lvl w:ilvl="0" w:tplc="F410C39E">
      <w:numFmt w:val="decimal"/>
      <w:lvlText w:val=""/>
      <w:lvlJc w:val="left"/>
    </w:lvl>
    <w:lvl w:ilvl="1" w:tplc="3D9A8CBC">
      <w:numFmt w:val="decimal"/>
      <w:lvlText w:val=""/>
      <w:lvlJc w:val="left"/>
    </w:lvl>
    <w:lvl w:ilvl="2" w:tplc="935CC6B8">
      <w:numFmt w:val="decimal"/>
      <w:lvlText w:val=""/>
      <w:lvlJc w:val="left"/>
    </w:lvl>
    <w:lvl w:ilvl="3" w:tplc="03A633B2">
      <w:numFmt w:val="decimal"/>
      <w:lvlText w:val=""/>
      <w:lvlJc w:val="left"/>
    </w:lvl>
    <w:lvl w:ilvl="4" w:tplc="C1EE6376">
      <w:numFmt w:val="decimal"/>
      <w:lvlText w:val=""/>
      <w:lvlJc w:val="left"/>
    </w:lvl>
    <w:lvl w:ilvl="5" w:tplc="19983E04">
      <w:numFmt w:val="decimal"/>
      <w:lvlText w:val=""/>
      <w:lvlJc w:val="left"/>
    </w:lvl>
    <w:lvl w:ilvl="6" w:tplc="AA3A19A8">
      <w:numFmt w:val="decimal"/>
      <w:lvlText w:val=""/>
      <w:lvlJc w:val="left"/>
    </w:lvl>
    <w:lvl w:ilvl="7" w:tplc="A7B65A00">
      <w:numFmt w:val="decimal"/>
      <w:lvlText w:val=""/>
      <w:lvlJc w:val="left"/>
    </w:lvl>
    <w:lvl w:ilvl="8" w:tplc="243EE46E">
      <w:numFmt w:val="decimal"/>
      <w:lvlText w:val=""/>
      <w:lvlJc w:val="left"/>
    </w:lvl>
  </w:abstractNum>
  <w:abstractNum w:abstractNumId="4">
    <w:nsid w:val="0000000F"/>
    <w:multiLevelType w:val="hybridMultilevel"/>
    <w:tmpl w:val="84E00C86"/>
    <w:lvl w:ilvl="0" w:tplc="0CFECF34">
      <w:numFmt w:val="decimal"/>
      <w:lvlText w:val=""/>
      <w:lvlJc w:val="left"/>
    </w:lvl>
    <w:lvl w:ilvl="1" w:tplc="91001D5C">
      <w:numFmt w:val="decimal"/>
      <w:lvlText w:val=""/>
      <w:lvlJc w:val="left"/>
    </w:lvl>
    <w:lvl w:ilvl="2" w:tplc="D1A2B472">
      <w:numFmt w:val="decimal"/>
      <w:lvlText w:val=""/>
      <w:lvlJc w:val="left"/>
    </w:lvl>
    <w:lvl w:ilvl="3" w:tplc="1E98F666">
      <w:numFmt w:val="decimal"/>
      <w:lvlText w:val=""/>
      <w:lvlJc w:val="left"/>
    </w:lvl>
    <w:lvl w:ilvl="4" w:tplc="32184B06">
      <w:numFmt w:val="decimal"/>
      <w:lvlText w:val=""/>
      <w:lvlJc w:val="left"/>
    </w:lvl>
    <w:lvl w:ilvl="5" w:tplc="8AA8B508">
      <w:numFmt w:val="decimal"/>
      <w:lvlText w:val=""/>
      <w:lvlJc w:val="left"/>
    </w:lvl>
    <w:lvl w:ilvl="6" w:tplc="619AD670">
      <w:numFmt w:val="decimal"/>
      <w:lvlText w:val=""/>
      <w:lvlJc w:val="left"/>
    </w:lvl>
    <w:lvl w:ilvl="7" w:tplc="0AFA8B7E">
      <w:numFmt w:val="decimal"/>
      <w:lvlText w:val=""/>
      <w:lvlJc w:val="left"/>
    </w:lvl>
    <w:lvl w:ilvl="8" w:tplc="C6089CD6">
      <w:numFmt w:val="decimal"/>
      <w:lvlText w:val=""/>
      <w:lvlJc w:val="left"/>
    </w:lvl>
  </w:abstractNum>
  <w:abstractNum w:abstractNumId="5">
    <w:nsid w:val="00000010"/>
    <w:multiLevelType w:val="hybridMultilevel"/>
    <w:tmpl w:val="13DAECE6"/>
    <w:lvl w:ilvl="0" w:tplc="93BAD75E">
      <w:numFmt w:val="decimal"/>
      <w:lvlText w:val=""/>
      <w:lvlJc w:val="left"/>
    </w:lvl>
    <w:lvl w:ilvl="1" w:tplc="E19CDC5E">
      <w:numFmt w:val="decimal"/>
      <w:lvlText w:val=""/>
      <w:lvlJc w:val="left"/>
    </w:lvl>
    <w:lvl w:ilvl="2" w:tplc="B510A9E0">
      <w:numFmt w:val="decimal"/>
      <w:lvlText w:val=""/>
      <w:lvlJc w:val="left"/>
    </w:lvl>
    <w:lvl w:ilvl="3" w:tplc="9664F954">
      <w:numFmt w:val="decimal"/>
      <w:lvlText w:val=""/>
      <w:lvlJc w:val="left"/>
    </w:lvl>
    <w:lvl w:ilvl="4" w:tplc="CA1E8C5C">
      <w:numFmt w:val="decimal"/>
      <w:lvlText w:val=""/>
      <w:lvlJc w:val="left"/>
    </w:lvl>
    <w:lvl w:ilvl="5" w:tplc="3C002B98">
      <w:numFmt w:val="decimal"/>
      <w:lvlText w:val=""/>
      <w:lvlJc w:val="left"/>
    </w:lvl>
    <w:lvl w:ilvl="6" w:tplc="E820DB34">
      <w:numFmt w:val="decimal"/>
      <w:lvlText w:val=""/>
      <w:lvlJc w:val="left"/>
    </w:lvl>
    <w:lvl w:ilvl="7" w:tplc="FA0EB830">
      <w:numFmt w:val="decimal"/>
      <w:lvlText w:val=""/>
      <w:lvlJc w:val="left"/>
    </w:lvl>
    <w:lvl w:ilvl="8" w:tplc="9438B840">
      <w:numFmt w:val="decimal"/>
      <w:lvlText w:val=""/>
      <w:lvlJc w:val="left"/>
    </w:lvl>
  </w:abstractNum>
  <w:abstractNum w:abstractNumId="6">
    <w:nsid w:val="021B7837"/>
    <w:multiLevelType w:val="hybridMultilevel"/>
    <w:tmpl w:val="6DA618A4"/>
    <w:lvl w:ilvl="0" w:tplc="968C2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F34409"/>
    <w:multiLevelType w:val="multilevel"/>
    <w:tmpl w:val="86E0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3D5368A"/>
    <w:multiLevelType w:val="hybridMultilevel"/>
    <w:tmpl w:val="31668A8C"/>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0A3A08FD"/>
    <w:multiLevelType w:val="hybridMultilevel"/>
    <w:tmpl w:val="DC5E7EF2"/>
    <w:lvl w:ilvl="0" w:tplc="7B04C226">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0">
    <w:nsid w:val="0B403AF8"/>
    <w:multiLevelType w:val="hybridMultilevel"/>
    <w:tmpl w:val="2008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0E558C"/>
    <w:multiLevelType w:val="hybridMultilevel"/>
    <w:tmpl w:val="44107958"/>
    <w:lvl w:ilvl="0" w:tplc="3B1E492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584ABB"/>
    <w:multiLevelType w:val="hybridMultilevel"/>
    <w:tmpl w:val="224E4C84"/>
    <w:lvl w:ilvl="0" w:tplc="1C10EF62">
      <w:start w:val="1"/>
      <w:numFmt w:val="bullet"/>
      <w:lvlText w:val="­"/>
      <w:lvlJc w:val="left"/>
      <w:pPr>
        <w:ind w:left="1429" w:hanging="360"/>
      </w:pPr>
      <w:rPr>
        <w:rFonts w:ascii="Tempus Sans ITC" w:hAnsi="Tempus Sans ITC"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80130E"/>
    <w:multiLevelType w:val="hybridMultilevel"/>
    <w:tmpl w:val="860AA6EC"/>
    <w:lvl w:ilvl="0" w:tplc="1F2AFA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3F66CE"/>
    <w:multiLevelType w:val="hybridMultilevel"/>
    <w:tmpl w:val="70BAFD52"/>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A02BA2"/>
    <w:multiLevelType w:val="hybridMultilevel"/>
    <w:tmpl w:val="4D9CB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B218AE"/>
    <w:multiLevelType w:val="hybridMultilevel"/>
    <w:tmpl w:val="9F503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471105"/>
    <w:multiLevelType w:val="hybridMultilevel"/>
    <w:tmpl w:val="9DCE58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23D8C"/>
    <w:multiLevelType w:val="hybridMultilevel"/>
    <w:tmpl w:val="9B663BFC"/>
    <w:lvl w:ilvl="0" w:tplc="EC32C2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BA23AA2"/>
    <w:multiLevelType w:val="hybridMultilevel"/>
    <w:tmpl w:val="E2705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42FC5"/>
    <w:multiLevelType w:val="hybridMultilevel"/>
    <w:tmpl w:val="A3E2886A"/>
    <w:lvl w:ilvl="0" w:tplc="FDB25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BA4947"/>
    <w:multiLevelType w:val="hybridMultilevel"/>
    <w:tmpl w:val="F0FA4F3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DB723CF"/>
    <w:multiLevelType w:val="hybridMultilevel"/>
    <w:tmpl w:val="05002048"/>
    <w:lvl w:ilvl="0" w:tplc="968C2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EC648A"/>
    <w:multiLevelType w:val="hybridMultilevel"/>
    <w:tmpl w:val="3F8E9494"/>
    <w:lvl w:ilvl="0" w:tplc="5E0C6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6B7450"/>
    <w:multiLevelType w:val="hybridMultilevel"/>
    <w:tmpl w:val="6C2E790E"/>
    <w:lvl w:ilvl="0" w:tplc="F5707D18">
      <w:start w:val="1"/>
      <w:numFmt w:val="decimal"/>
      <w:lvlText w:val="%1."/>
      <w:lvlJc w:val="left"/>
      <w:pPr>
        <w:ind w:left="1944" w:hanging="360"/>
      </w:pPr>
      <w:rPr>
        <w:rFonts w:hint="default"/>
      </w:rPr>
    </w:lvl>
    <w:lvl w:ilvl="1" w:tplc="04190019">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5">
    <w:nsid w:val="63950BA5"/>
    <w:multiLevelType w:val="hybridMultilevel"/>
    <w:tmpl w:val="B67AF3EC"/>
    <w:lvl w:ilvl="0" w:tplc="968C24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5EC57A8"/>
    <w:multiLevelType w:val="multilevel"/>
    <w:tmpl w:val="3B22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17767"/>
    <w:multiLevelType w:val="hybridMultilevel"/>
    <w:tmpl w:val="F2E49A5C"/>
    <w:lvl w:ilvl="0" w:tplc="0419000F">
      <w:start w:val="1"/>
      <w:numFmt w:val="decimal"/>
      <w:lvlText w:val="%1."/>
      <w:lvlJc w:val="left"/>
      <w:pPr>
        <w:ind w:left="360" w:hanging="360"/>
      </w:pPr>
      <w:rPr>
        <w:rFonts w:hint="default"/>
      </w:rPr>
    </w:lvl>
    <w:lvl w:ilvl="1" w:tplc="04190019">
      <w:start w:val="1"/>
      <w:numFmt w:val="lowerLetter"/>
      <w:lvlText w:val="%2."/>
      <w:lvlJc w:val="left"/>
      <w:pPr>
        <w:ind w:left="785"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D17B9E"/>
    <w:multiLevelType w:val="hybridMultilevel"/>
    <w:tmpl w:val="3C445AB8"/>
    <w:lvl w:ilvl="0" w:tplc="2814D732">
      <w:start w:val="1"/>
      <w:numFmt w:val="decimal"/>
      <w:lvlText w:val="%1."/>
      <w:lvlJc w:val="left"/>
      <w:pPr>
        <w:ind w:left="1944" w:hanging="360"/>
      </w:pPr>
      <w:rPr>
        <w:rFonts w:hint="default"/>
      </w:rPr>
    </w:lvl>
    <w:lvl w:ilvl="1" w:tplc="04190019">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30">
    <w:nsid w:val="6D5F16C9"/>
    <w:multiLevelType w:val="multilevel"/>
    <w:tmpl w:val="C93ED15E"/>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1">
    <w:nsid w:val="6EB444D9"/>
    <w:multiLevelType w:val="hybridMultilevel"/>
    <w:tmpl w:val="EDBCD9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915700"/>
    <w:multiLevelType w:val="multilevel"/>
    <w:tmpl w:val="86A610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891492"/>
    <w:multiLevelType w:val="hybridMultilevel"/>
    <w:tmpl w:val="2E3057B4"/>
    <w:lvl w:ilvl="0" w:tplc="B9A47A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C4118"/>
    <w:multiLevelType w:val="hybridMultilevel"/>
    <w:tmpl w:val="7F6A96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5627F7"/>
    <w:multiLevelType w:val="hybridMultilevel"/>
    <w:tmpl w:val="C5827E9C"/>
    <w:lvl w:ilvl="0" w:tplc="968C2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30"/>
  </w:num>
  <w:num w:numId="4">
    <w:abstractNumId w:val="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25"/>
  </w:num>
  <w:num w:numId="9">
    <w:abstractNumId w:val="6"/>
  </w:num>
  <w:num w:numId="10">
    <w:abstractNumId w:val="22"/>
  </w:num>
  <w:num w:numId="11">
    <w:abstractNumId w:val="35"/>
  </w:num>
  <w:num w:numId="12">
    <w:abstractNumId w:val="32"/>
  </w:num>
  <w:num w:numId="13">
    <w:abstractNumId w:val="27"/>
  </w:num>
  <w:num w:numId="14">
    <w:abstractNumId w:val="21"/>
  </w:num>
  <w:num w:numId="15">
    <w:abstractNumId w:val="8"/>
  </w:num>
  <w:num w:numId="16">
    <w:abstractNumId w:val="31"/>
  </w:num>
  <w:num w:numId="17">
    <w:abstractNumId w:val="13"/>
  </w:num>
  <w:num w:numId="18">
    <w:abstractNumId w:val="26"/>
  </w:num>
  <w:num w:numId="19">
    <w:abstractNumId w:val="0"/>
  </w:num>
  <w:num w:numId="20">
    <w:abstractNumId w:val="1"/>
  </w:num>
  <w:num w:numId="21">
    <w:abstractNumId w:val="2"/>
  </w:num>
  <w:num w:numId="22">
    <w:abstractNumId w:val="3"/>
  </w:num>
  <w:num w:numId="23">
    <w:abstractNumId w:val="4"/>
  </w:num>
  <w:num w:numId="24">
    <w:abstractNumId w:val="5"/>
  </w:num>
  <w:num w:numId="25">
    <w:abstractNumId w:val="16"/>
  </w:num>
  <w:num w:numId="26">
    <w:abstractNumId w:val="23"/>
  </w:num>
  <w:num w:numId="27">
    <w:abstractNumId w:val="17"/>
  </w:num>
  <w:num w:numId="28">
    <w:abstractNumId w:val="18"/>
  </w:num>
  <w:num w:numId="29">
    <w:abstractNumId w:val="29"/>
  </w:num>
  <w:num w:numId="30">
    <w:abstractNumId w:val="15"/>
  </w:num>
  <w:num w:numId="31">
    <w:abstractNumId w:val="19"/>
  </w:num>
  <w:num w:numId="32">
    <w:abstractNumId w:val="24"/>
  </w:num>
  <w:num w:numId="33">
    <w:abstractNumId w:val="34"/>
  </w:num>
  <w:num w:numId="34">
    <w:abstractNumId w:val="33"/>
  </w:num>
  <w:num w:numId="35">
    <w:abstractNumId w:val="10"/>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BBF"/>
    <w:rsid w:val="00001535"/>
    <w:rsid w:val="00003175"/>
    <w:rsid w:val="00003243"/>
    <w:rsid w:val="0000430A"/>
    <w:rsid w:val="00004547"/>
    <w:rsid w:val="00005180"/>
    <w:rsid w:val="000105F1"/>
    <w:rsid w:val="00010690"/>
    <w:rsid w:val="00010D6F"/>
    <w:rsid w:val="000113C4"/>
    <w:rsid w:val="0001494C"/>
    <w:rsid w:val="00014EEE"/>
    <w:rsid w:val="00015E89"/>
    <w:rsid w:val="00016B27"/>
    <w:rsid w:val="0002100D"/>
    <w:rsid w:val="00022C98"/>
    <w:rsid w:val="00023248"/>
    <w:rsid w:val="00023456"/>
    <w:rsid w:val="0002361A"/>
    <w:rsid w:val="0002449D"/>
    <w:rsid w:val="000244DA"/>
    <w:rsid w:val="00025430"/>
    <w:rsid w:val="0002741D"/>
    <w:rsid w:val="000340F5"/>
    <w:rsid w:val="000356BB"/>
    <w:rsid w:val="00036339"/>
    <w:rsid w:val="00037F09"/>
    <w:rsid w:val="00040376"/>
    <w:rsid w:val="00040584"/>
    <w:rsid w:val="000407B8"/>
    <w:rsid w:val="00040B46"/>
    <w:rsid w:val="00042B34"/>
    <w:rsid w:val="00043E53"/>
    <w:rsid w:val="00044413"/>
    <w:rsid w:val="00045AA7"/>
    <w:rsid w:val="0004603D"/>
    <w:rsid w:val="0004786D"/>
    <w:rsid w:val="00051B01"/>
    <w:rsid w:val="00051FD5"/>
    <w:rsid w:val="00052985"/>
    <w:rsid w:val="000531F5"/>
    <w:rsid w:val="000532B3"/>
    <w:rsid w:val="00054094"/>
    <w:rsid w:val="00054B49"/>
    <w:rsid w:val="00054F28"/>
    <w:rsid w:val="00054F4E"/>
    <w:rsid w:val="00055558"/>
    <w:rsid w:val="00056925"/>
    <w:rsid w:val="00056C38"/>
    <w:rsid w:val="00057A61"/>
    <w:rsid w:val="00057FC9"/>
    <w:rsid w:val="0006056D"/>
    <w:rsid w:val="00061872"/>
    <w:rsid w:val="00063308"/>
    <w:rsid w:val="00063F2A"/>
    <w:rsid w:val="00064AD2"/>
    <w:rsid w:val="0006755F"/>
    <w:rsid w:val="000700B8"/>
    <w:rsid w:val="000704C6"/>
    <w:rsid w:val="000706C8"/>
    <w:rsid w:val="00070C53"/>
    <w:rsid w:val="00071644"/>
    <w:rsid w:val="00071712"/>
    <w:rsid w:val="00071721"/>
    <w:rsid w:val="000718B2"/>
    <w:rsid w:val="00071B2F"/>
    <w:rsid w:val="000720BF"/>
    <w:rsid w:val="00072B04"/>
    <w:rsid w:val="00073046"/>
    <w:rsid w:val="00073522"/>
    <w:rsid w:val="00074CB4"/>
    <w:rsid w:val="0007574B"/>
    <w:rsid w:val="00075ADA"/>
    <w:rsid w:val="000767C4"/>
    <w:rsid w:val="00076B7C"/>
    <w:rsid w:val="000771BC"/>
    <w:rsid w:val="00080779"/>
    <w:rsid w:val="000816E9"/>
    <w:rsid w:val="00084DD9"/>
    <w:rsid w:val="00084EBF"/>
    <w:rsid w:val="000861DC"/>
    <w:rsid w:val="0008659A"/>
    <w:rsid w:val="00086719"/>
    <w:rsid w:val="00086BFA"/>
    <w:rsid w:val="0009286B"/>
    <w:rsid w:val="000933F0"/>
    <w:rsid w:val="0009408D"/>
    <w:rsid w:val="00094B10"/>
    <w:rsid w:val="00095947"/>
    <w:rsid w:val="00095F5B"/>
    <w:rsid w:val="00097014"/>
    <w:rsid w:val="000A01F4"/>
    <w:rsid w:val="000A1C88"/>
    <w:rsid w:val="000A2875"/>
    <w:rsid w:val="000A3151"/>
    <w:rsid w:val="000A4445"/>
    <w:rsid w:val="000A54DB"/>
    <w:rsid w:val="000A5890"/>
    <w:rsid w:val="000A6DD5"/>
    <w:rsid w:val="000A6DD6"/>
    <w:rsid w:val="000B1238"/>
    <w:rsid w:val="000B162C"/>
    <w:rsid w:val="000B27CB"/>
    <w:rsid w:val="000B34BE"/>
    <w:rsid w:val="000B39BA"/>
    <w:rsid w:val="000B438E"/>
    <w:rsid w:val="000B4956"/>
    <w:rsid w:val="000B5073"/>
    <w:rsid w:val="000C06D4"/>
    <w:rsid w:val="000C27CC"/>
    <w:rsid w:val="000C33C2"/>
    <w:rsid w:val="000C4B29"/>
    <w:rsid w:val="000C4C04"/>
    <w:rsid w:val="000C4D55"/>
    <w:rsid w:val="000C5579"/>
    <w:rsid w:val="000C6376"/>
    <w:rsid w:val="000C728F"/>
    <w:rsid w:val="000C7603"/>
    <w:rsid w:val="000D0D9B"/>
    <w:rsid w:val="000D121A"/>
    <w:rsid w:val="000D30A2"/>
    <w:rsid w:val="000D462B"/>
    <w:rsid w:val="000D4BB5"/>
    <w:rsid w:val="000D79E9"/>
    <w:rsid w:val="000E13E6"/>
    <w:rsid w:val="000E1AE5"/>
    <w:rsid w:val="000E4CB4"/>
    <w:rsid w:val="000E5EF9"/>
    <w:rsid w:val="000E657C"/>
    <w:rsid w:val="000E6D5D"/>
    <w:rsid w:val="000E6DC1"/>
    <w:rsid w:val="000E718E"/>
    <w:rsid w:val="000F05F4"/>
    <w:rsid w:val="000F2152"/>
    <w:rsid w:val="000F2D56"/>
    <w:rsid w:val="000F3B34"/>
    <w:rsid w:val="000F44A0"/>
    <w:rsid w:val="000F6930"/>
    <w:rsid w:val="00100E78"/>
    <w:rsid w:val="00105E97"/>
    <w:rsid w:val="00107F57"/>
    <w:rsid w:val="00110FB9"/>
    <w:rsid w:val="001116A5"/>
    <w:rsid w:val="00112B6B"/>
    <w:rsid w:val="001135B2"/>
    <w:rsid w:val="00114EDF"/>
    <w:rsid w:val="0011543C"/>
    <w:rsid w:val="001171AF"/>
    <w:rsid w:val="0011728C"/>
    <w:rsid w:val="00120E1D"/>
    <w:rsid w:val="00123456"/>
    <w:rsid w:val="00124129"/>
    <w:rsid w:val="001249DD"/>
    <w:rsid w:val="00124D4C"/>
    <w:rsid w:val="00124F3F"/>
    <w:rsid w:val="00126110"/>
    <w:rsid w:val="00126A61"/>
    <w:rsid w:val="001277B1"/>
    <w:rsid w:val="00130948"/>
    <w:rsid w:val="00133C32"/>
    <w:rsid w:val="001340FF"/>
    <w:rsid w:val="0013537C"/>
    <w:rsid w:val="00135FD5"/>
    <w:rsid w:val="00136315"/>
    <w:rsid w:val="00141A0E"/>
    <w:rsid w:val="00142CBA"/>
    <w:rsid w:val="00144650"/>
    <w:rsid w:val="00145236"/>
    <w:rsid w:val="001461AF"/>
    <w:rsid w:val="001501DE"/>
    <w:rsid w:val="00150FB1"/>
    <w:rsid w:val="0015104B"/>
    <w:rsid w:val="001513CF"/>
    <w:rsid w:val="00152CF0"/>
    <w:rsid w:val="001538B8"/>
    <w:rsid w:val="00153BB0"/>
    <w:rsid w:val="0015454E"/>
    <w:rsid w:val="00157E3E"/>
    <w:rsid w:val="00161911"/>
    <w:rsid w:val="00162A45"/>
    <w:rsid w:val="00162C73"/>
    <w:rsid w:val="00162D92"/>
    <w:rsid w:val="00163113"/>
    <w:rsid w:val="00164394"/>
    <w:rsid w:val="00164F3E"/>
    <w:rsid w:val="00165960"/>
    <w:rsid w:val="00165BC2"/>
    <w:rsid w:val="0016787E"/>
    <w:rsid w:val="001700CA"/>
    <w:rsid w:val="0017086A"/>
    <w:rsid w:val="00172EC6"/>
    <w:rsid w:val="00174654"/>
    <w:rsid w:val="00176BF6"/>
    <w:rsid w:val="00177CFD"/>
    <w:rsid w:val="0018117A"/>
    <w:rsid w:val="0018194B"/>
    <w:rsid w:val="001824A2"/>
    <w:rsid w:val="001828DB"/>
    <w:rsid w:val="00184E26"/>
    <w:rsid w:val="00185249"/>
    <w:rsid w:val="00187224"/>
    <w:rsid w:val="00191EEE"/>
    <w:rsid w:val="0019374F"/>
    <w:rsid w:val="001955EA"/>
    <w:rsid w:val="00196A7D"/>
    <w:rsid w:val="00196B29"/>
    <w:rsid w:val="00197099"/>
    <w:rsid w:val="001A2294"/>
    <w:rsid w:val="001A2CAD"/>
    <w:rsid w:val="001A4639"/>
    <w:rsid w:val="001A50EB"/>
    <w:rsid w:val="001A64B4"/>
    <w:rsid w:val="001A6C0B"/>
    <w:rsid w:val="001A7E39"/>
    <w:rsid w:val="001B0918"/>
    <w:rsid w:val="001B0FBD"/>
    <w:rsid w:val="001B14AE"/>
    <w:rsid w:val="001B1AE6"/>
    <w:rsid w:val="001B20EC"/>
    <w:rsid w:val="001B2F07"/>
    <w:rsid w:val="001B44F4"/>
    <w:rsid w:val="001B57B4"/>
    <w:rsid w:val="001B60EE"/>
    <w:rsid w:val="001B6294"/>
    <w:rsid w:val="001B639B"/>
    <w:rsid w:val="001B6E3C"/>
    <w:rsid w:val="001B7B88"/>
    <w:rsid w:val="001C11E0"/>
    <w:rsid w:val="001C2F8C"/>
    <w:rsid w:val="001C5A57"/>
    <w:rsid w:val="001C5E5F"/>
    <w:rsid w:val="001C620A"/>
    <w:rsid w:val="001C79F6"/>
    <w:rsid w:val="001D186C"/>
    <w:rsid w:val="001D23D9"/>
    <w:rsid w:val="001D23DC"/>
    <w:rsid w:val="001D24DB"/>
    <w:rsid w:val="001D31A5"/>
    <w:rsid w:val="001D3D73"/>
    <w:rsid w:val="001D3D83"/>
    <w:rsid w:val="001D4FA7"/>
    <w:rsid w:val="001D5812"/>
    <w:rsid w:val="001D623C"/>
    <w:rsid w:val="001D69CA"/>
    <w:rsid w:val="001D785E"/>
    <w:rsid w:val="001E007D"/>
    <w:rsid w:val="001E0813"/>
    <w:rsid w:val="001E3B61"/>
    <w:rsid w:val="001E3D33"/>
    <w:rsid w:val="001E63B3"/>
    <w:rsid w:val="001E670C"/>
    <w:rsid w:val="001E6EA7"/>
    <w:rsid w:val="001E7F9B"/>
    <w:rsid w:val="001F0645"/>
    <w:rsid w:val="001F0B2D"/>
    <w:rsid w:val="001F23B0"/>
    <w:rsid w:val="001F2549"/>
    <w:rsid w:val="001F43FC"/>
    <w:rsid w:val="002003FA"/>
    <w:rsid w:val="0020084E"/>
    <w:rsid w:val="00201941"/>
    <w:rsid w:val="00201B8D"/>
    <w:rsid w:val="00202452"/>
    <w:rsid w:val="00202B69"/>
    <w:rsid w:val="002046EA"/>
    <w:rsid w:val="00205840"/>
    <w:rsid w:val="00206E77"/>
    <w:rsid w:val="002078E5"/>
    <w:rsid w:val="0021056A"/>
    <w:rsid w:val="00210F1A"/>
    <w:rsid w:val="002112B2"/>
    <w:rsid w:val="00211EBD"/>
    <w:rsid w:val="00213D06"/>
    <w:rsid w:val="00213F4E"/>
    <w:rsid w:val="0021404D"/>
    <w:rsid w:val="00214176"/>
    <w:rsid w:val="0021521D"/>
    <w:rsid w:val="002203E8"/>
    <w:rsid w:val="00220539"/>
    <w:rsid w:val="00220B89"/>
    <w:rsid w:val="00222643"/>
    <w:rsid w:val="002244FB"/>
    <w:rsid w:val="002245E2"/>
    <w:rsid w:val="00226B6F"/>
    <w:rsid w:val="00226BA9"/>
    <w:rsid w:val="00226EEE"/>
    <w:rsid w:val="00227107"/>
    <w:rsid w:val="0022766E"/>
    <w:rsid w:val="00227729"/>
    <w:rsid w:val="002325F0"/>
    <w:rsid w:val="00235A5D"/>
    <w:rsid w:val="00237073"/>
    <w:rsid w:val="0023759E"/>
    <w:rsid w:val="002376D6"/>
    <w:rsid w:val="0023778C"/>
    <w:rsid w:val="002379E8"/>
    <w:rsid w:val="00241C13"/>
    <w:rsid w:val="00242C09"/>
    <w:rsid w:val="00244A81"/>
    <w:rsid w:val="00244BB0"/>
    <w:rsid w:val="00245653"/>
    <w:rsid w:val="00245CDD"/>
    <w:rsid w:val="00245F52"/>
    <w:rsid w:val="00246245"/>
    <w:rsid w:val="00246345"/>
    <w:rsid w:val="002479AA"/>
    <w:rsid w:val="00247A69"/>
    <w:rsid w:val="00250FDE"/>
    <w:rsid w:val="00252877"/>
    <w:rsid w:val="00253241"/>
    <w:rsid w:val="00253D0B"/>
    <w:rsid w:val="00253EDA"/>
    <w:rsid w:val="00255CEE"/>
    <w:rsid w:val="0025605B"/>
    <w:rsid w:val="002573B9"/>
    <w:rsid w:val="00262C87"/>
    <w:rsid w:val="00262D50"/>
    <w:rsid w:val="00264BB3"/>
    <w:rsid w:val="002659ED"/>
    <w:rsid w:val="00270BC6"/>
    <w:rsid w:val="00270C51"/>
    <w:rsid w:val="00271FF5"/>
    <w:rsid w:val="00272781"/>
    <w:rsid w:val="00272B6A"/>
    <w:rsid w:val="00273902"/>
    <w:rsid w:val="00273D7F"/>
    <w:rsid w:val="00273EDC"/>
    <w:rsid w:val="002747E2"/>
    <w:rsid w:val="0027562B"/>
    <w:rsid w:val="00276248"/>
    <w:rsid w:val="00276BB8"/>
    <w:rsid w:val="00276E91"/>
    <w:rsid w:val="00277A7E"/>
    <w:rsid w:val="002816EF"/>
    <w:rsid w:val="0028353B"/>
    <w:rsid w:val="00283586"/>
    <w:rsid w:val="0028428E"/>
    <w:rsid w:val="0028490E"/>
    <w:rsid w:val="0028494E"/>
    <w:rsid w:val="00285756"/>
    <w:rsid w:val="00285971"/>
    <w:rsid w:val="002876AF"/>
    <w:rsid w:val="00290589"/>
    <w:rsid w:val="00290841"/>
    <w:rsid w:val="0029227E"/>
    <w:rsid w:val="0029237D"/>
    <w:rsid w:val="002925F3"/>
    <w:rsid w:val="002934EC"/>
    <w:rsid w:val="00293CED"/>
    <w:rsid w:val="00294F6F"/>
    <w:rsid w:val="002963A1"/>
    <w:rsid w:val="002A0467"/>
    <w:rsid w:val="002A07DD"/>
    <w:rsid w:val="002A0823"/>
    <w:rsid w:val="002A0EB0"/>
    <w:rsid w:val="002A166D"/>
    <w:rsid w:val="002A19D5"/>
    <w:rsid w:val="002A1C0B"/>
    <w:rsid w:val="002A2919"/>
    <w:rsid w:val="002A2F7F"/>
    <w:rsid w:val="002A3862"/>
    <w:rsid w:val="002A6D82"/>
    <w:rsid w:val="002A6F96"/>
    <w:rsid w:val="002A7EE7"/>
    <w:rsid w:val="002B1165"/>
    <w:rsid w:val="002B4243"/>
    <w:rsid w:val="002B5D5B"/>
    <w:rsid w:val="002B5FC0"/>
    <w:rsid w:val="002C05D1"/>
    <w:rsid w:val="002C1E05"/>
    <w:rsid w:val="002C3327"/>
    <w:rsid w:val="002C5015"/>
    <w:rsid w:val="002C517A"/>
    <w:rsid w:val="002C59FF"/>
    <w:rsid w:val="002C6F3F"/>
    <w:rsid w:val="002D36C2"/>
    <w:rsid w:val="002D3B50"/>
    <w:rsid w:val="002D4379"/>
    <w:rsid w:val="002D57BA"/>
    <w:rsid w:val="002D5A8F"/>
    <w:rsid w:val="002D6567"/>
    <w:rsid w:val="002D77DC"/>
    <w:rsid w:val="002E0E2B"/>
    <w:rsid w:val="002E2B04"/>
    <w:rsid w:val="002E4DB5"/>
    <w:rsid w:val="002E5F9A"/>
    <w:rsid w:val="002F0A07"/>
    <w:rsid w:val="002F3DA7"/>
    <w:rsid w:val="002F4303"/>
    <w:rsid w:val="002F4549"/>
    <w:rsid w:val="002F4737"/>
    <w:rsid w:val="002F51A3"/>
    <w:rsid w:val="002F54DF"/>
    <w:rsid w:val="002F5A9A"/>
    <w:rsid w:val="003001AD"/>
    <w:rsid w:val="00300657"/>
    <w:rsid w:val="00301C93"/>
    <w:rsid w:val="003028B5"/>
    <w:rsid w:val="00304DE6"/>
    <w:rsid w:val="00304FC3"/>
    <w:rsid w:val="0030557D"/>
    <w:rsid w:val="00307D9F"/>
    <w:rsid w:val="00310703"/>
    <w:rsid w:val="003115EB"/>
    <w:rsid w:val="003125B6"/>
    <w:rsid w:val="003132FC"/>
    <w:rsid w:val="00314036"/>
    <w:rsid w:val="00315456"/>
    <w:rsid w:val="0031586E"/>
    <w:rsid w:val="00316814"/>
    <w:rsid w:val="00317297"/>
    <w:rsid w:val="00320B64"/>
    <w:rsid w:val="00321397"/>
    <w:rsid w:val="003225E3"/>
    <w:rsid w:val="00322670"/>
    <w:rsid w:val="00322D2F"/>
    <w:rsid w:val="0032367E"/>
    <w:rsid w:val="0032535F"/>
    <w:rsid w:val="003254DB"/>
    <w:rsid w:val="003275EA"/>
    <w:rsid w:val="00327B59"/>
    <w:rsid w:val="00327C96"/>
    <w:rsid w:val="00330A30"/>
    <w:rsid w:val="0033140A"/>
    <w:rsid w:val="00331D93"/>
    <w:rsid w:val="00332881"/>
    <w:rsid w:val="00332A77"/>
    <w:rsid w:val="0033773F"/>
    <w:rsid w:val="0034080C"/>
    <w:rsid w:val="00344217"/>
    <w:rsid w:val="00344952"/>
    <w:rsid w:val="00346B09"/>
    <w:rsid w:val="00351C71"/>
    <w:rsid w:val="0035462E"/>
    <w:rsid w:val="00354A5B"/>
    <w:rsid w:val="00354CC2"/>
    <w:rsid w:val="00360140"/>
    <w:rsid w:val="003602CF"/>
    <w:rsid w:val="00361027"/>
    <w:rsid w:val="0036340A"/>
    <w:rsid w:val="00363DF9"/>
    <w:rsid w:val="00364FF8"/>
    <w:rsid w:val="0036693A"/>
    <w:rsid w:val="00371F12"/>
    <w:rsid w:val="003721EF"/>
    <w:rsid w:val="003729BC"/>
    <w:rsid w:val="00372A80"/>
    <w:rsid w:val="003735F5"/>
    <w:rsid w:val="00375F9D"/>
    <w:rsid w:val="0037642A"/>
    <w:rsid w:val="003764EF"/>
    <w:rsid w:val="003766C1"/>
    <w:rsid w:val="0038083A"/>
    <w:rsid w:val="0038102F"/>
    <w:rsid w:val="00381419"/>
    <w:rsid w:val="00381450"/>
    <w:rsid w:val="0038215B"/>
    <w:rsid w:val="0038285E"/>
    <w:rsid w:val="003832E2"/>
    <w:rsid w:val="00383699"/>
    <w:rsid w:val="0038428F"/>
    <w:rsid w:val="00386A63"/>
    <w:rsid w:val="00386F3B"/>
    <w:rsid w:val="00390197"/>
    <w:rsid w:val="003910F1"/>
    <w:rsid w:val="003918C2"/>
    <w:rsid w:val="00391B66"/>
    <w:rsid w:val="00392CB4"/>
    <w:rsid w:val="00393636"/>
    <w:rsid w:val="00393C27"/>
    <w:rsid w:val="003948C7"/>
    <w:rsid w:val="00394F48"/>
    <w:rsid w:val="00395E9B"/>
    <w:rsid w:val="00396A0D"/>
    <w:rsid w:val="003975D8"/>
    <w:rsid w:val="003A0CBB"/>
    <w:rsid w:val="003A0E9F"/>
    <w:rsid w:val="003A1491"/>
    <w:rsid w:val="003A2511"/>
    <w:rsid w:val="003A2D6A"/>
    <w:rsid w:val="003A318A"/>
    <w:rsid w:val="003A3522"/>
    <w:rsid w:val="003A3B64"/>
    <w:rsid w:val="003A3F9B"/>
    <w:rsid w:val="003A4602"/>
    <w:rsid w:val="003B2769"/>
    <w:rsid w:val="003B2E5C"/>
    <w:rsid w:val="003B2FD5"/>
    <w:rsid w:val="003B3449"/>
    <w:rsid w:val="003B47DB"/>
    <w:rsid w:val="003B6025"/>
    <w:rsid w:val="003B62A6"/>
    <w:rsid w:val="003B65E0"/>
    <w:rsid w:val="003B6E5E"/>
    <w:rsid w:val="003B6FCD"/>
    <w:rsid w:val="003C1930"/>
    <w:rsid w:val="003C2DFF"/>
    <w:rsid w:val="003C4F7A"/>
    <w:rsid w:val="003C6236"/>
    <w:rsid w:val="003C7F96"/>
    <w:rsid w:val="003D0130"/>
    <w:rsid w:val="003D0D44"/>
    <w:rsid w:val="003D4981"/>
    <w:rsid w:val="003D56D5"/>
    <w:rsid w:val="003D6B75"/>
    <w:rsid w:val="003D70F5"/>
    <w:rsid w:val="003E0A76"/>
    <w:rsid w:val="003E1A5A"/>
    <w:rsid w:val="003E27C9"/>
    <w:rsid w:val="003E43F2"/>
    <w:rsid w:val="003E49AA"/>
    <w:rsid w:val="003E4DE9"/>
    <w:rsid w:val="003E7708"/>
    <w:rsid w:val="003F226F"/>
    <w:rsid w:val="003F3202"/>
    <w:rsid w:val="003F359F"/>
    <w:rsid w:val="003F5F3B"/>
    <w:rsid w:val="003F6176"/>
    <w:rsid w:val="003F6AB1"/>
    <w:rsid w:val="003F7527"/>
    <w:rsid w:val="003F78CD"/>
    <w:rsid w:val="00400465"/>
    <w:rsid w:val="0040146C"/>
    <w:rsid w:val="00401A29"/>
    <w:rsid w:val="00402C82"/>
    <w:rsid w:val="004050D7"/>
    <w:rsid w:val="00405947"/>
    <w:rsid w:val="004060AD"/>
    <w:rsid w:val="0040663C"/>
    <w:rsid w:val="00407E4A"/>
    <w:rsid w:val="004113EA"/>
    <w:rsid w:val="00413AC1"/>
    <w:rsid w:val="00413D84"/>
    <w:rsid w:val="0041435E"/>
    <w:rsid w:val="004153FE"/>
    <w:rsid w:val="00415F14"/>
    <w:rsid w:val="004178E6"/>
    <w:rsid w:val="00417ED9"/>
    <w:rsid w:val="004232B3"/>
    <w:rsid w:val="00425378"/>
    <w:rsid w:val="0042675E"/>
    <w:rsid w:val="00430596"/>
    <w:rsid w:val="00430C66"/>
    <w:rsid w:val="00431F25"/>
    <w:rsid w:val="004323A9"/>
    <w:rsid w:val="004323C9"/>
    <w:rsid w:val="004323D9"/>
    <w:rsid w:val="00433CF6"/>
    <w:rsid w:val="00436A7B"/>
    <w:rsid w:val="00441D5F"/>
    <w:rsid w:val="004420A6"/>
    <w:rsid w:val="0044298A"/>
    <w:rsid w:val="00442B03"/>
    <w:rsid w:val="00443025"/>
    <w:rsid w:val="00443B41"/>
    <w:rsid w:val="004447DF"/>
    <w:rsid w:val="00447158"/>
    <w:rsid w:val="00450514"/>
    <w:rsid w:val="00452352"/>
    <w:rsid w:val="00454F56"/>
    <w:rsid w:val="00455342"/>
    <w:rsid w:val="0045772B"/>
    <w:rsid w:val="0046081B"/>
    <w:rsid w:val="004608B0"/>
    <w:rsid w:val="0046211B"/>
    <w:rsid w:val="0046291C"/>
    <w:rsid w:val="00462FB8"/>
    <w:rsid w:val="004651E7"/>
    <w:rsid w:val="0046581B"/>
    <w:rsid w:val="00466B40"/>
    <w:rsid w:val="0046798F"/>
    <w:rsid w:val="004714C4"/>
    <w:rsid w:val="004744FC"/>
    <w:rsid w:val="0047471F"/>
    <w:rsid w:val="00475104"/>
    <w:rsid w:val="004774B7"/>
    <w:rsid w:val="0048067B"/>
    <w:rsid w:val="00481126"/>
    <w:rsid w:val="004814BF"/>
    <w:rsid w:val="004829A6"/>
    <w:rsid w:val="00483A70"/>
    <w:rsid w:val="00483E5B"/>
    <w:rsid w:val="0048407B"/>
    <w:rsid w:val="00484B88"/>
    <w:rsid w:val="00484D96"/>
    <w:rsid w:val="004862BE"/>
    <w:rsid w:val="00486946"/>
    <w:rsid w:val="00486FE5"/>
    <w:rsid w:val="00487657"/>
    <w:rsid w:val="0049096D"/>
    <w:rsid w:val="00490FA4"/>
    <w:rsid w:val="00491998"/>
    <w:rsid w:val="004919BF"/>
    <w:rsid w:val="004920FE"/>
    <w:rsid w:val="00493337"/>
    <w:rsid w:val="00493A41"/>
    <w:rsid w:val="00493B5D"/>
    <w:rsid w:val="00494876"/>
    <w:rsid w:val="004948BA"/>
    <w:rsid w:val="004951BA"/>
    <w:rsid w:val="00497E75"/>
    <w:rsid w:val="004A11CA"/>
    <w:rsid w:val="004A2B53"/>
    <w:rsid w:val="004A3D35"/>
    <w:rsid w:val="004A450E"/>
    <w:rsid w:val="004A46C0"/>
    <w:rsid w:val="004A5CAB"/>
    <w:rsid w:val="004A64AE"/>
    <w:rsid w:val="004A683C"/>
    <w:rsid w:val="004A6C78"/>
    <w:rsid w:val="004B03CA"/>
    <w:rsid w:val="004B071E"/>
    <w:rsid w:val="004B0B6D"/>
    <w:rsid w:val="004B187A"/>
    <w:rsid w:val="004B1B23"/>
    <w:rsid w:val="004B3DC8"/>
    <w:rsid w:val="004B5D03"/>
    <w:rsid w:val="004B6CE3"/>
    <w:rsid w:val="004B772E"/>
    <w:rsid w:val="004B7E61"/>
    <w:rsid w:val="004C1ABC"/>
    <w:rsid w:val="004C2942"/>
    <w:rsid w:val="004C30C7"/>
    <w:rsid w:val="004C60DB"/>
    <w:rsid w:val="004C6A4F"/>
    <w:rsid w:val="004D152E"/>
    <w:rsid w:val="004D2536"/>
    <w:rsid w:val="004D35FA"/>
    <w:rsid w:val="004D4FF1"/>
    <w:rsid w:val="004D5ABD"/>
    <w:rsid w:val="004E21C7"/>
    <w:rsid w:val="004E2A08"/>
    <w:rsid w:val="004E2A19"/>
    <w:rsid w:val="004E4157"/>
    <w:rsid w:val="004E4811"/>
    <w:rsid w:val="004E5216"/>
    <w:rsid w:val="004E5CEF"/>
    <w:rsid w:val="004E6963"/>
    <w:rsid w:val="004E6B9A"/>
    <w:rsid w:val="004E7F84"/>
    <w:rsid w:val="004F0771"/>
    <w:rsid w:val="004F10AC"/>
    <w:rsid w:val="004F24E9"/>
    <w:rsid w:val="004F252B"/>
    <w:rsid w:val="004F3F93"/>
    <w:rsid w:val="004F529B"/>
    <w:rsid w:val="004F69F6"/>
    <w:rsid w:val="005004E8"/>
    <w:rsid w:val="00501FAE"/>
    <w:rsid w:val="00503FC3"/>
    <w:rsid w:val="00504CB9"/>
    <w:rsid w:val="005059E4"/>
    <w:rsid w:val="005060D9"/>
    <w:rsid w:val="00506899"/>
    <w:rsid w:val="00506A93"/>
    <w:rsid w:val="00510329"/>
    <w:rsid w:val="005108D3"/>
    <w:rsid w:val="00511F24"/>
    <w:rsid w:val="005132B8"/>
    <w:rsid w:val="00515C42"/>
    <w:rsid w:val="00515E82"/>
    <w:rsid w:val="00516869"/>
    <w:rsid w:val="005169CF"/>
    <w:rsid w:val="00520DFB"/>
    <w:rsid w:val="00521207"/>
    <w:rsid w:val="005214FC"/>
    <w:rsid w:val="00521524"/>
    <w:rsid w:val="00521BA2"/>
    <w:rsid w:val="00521CF5"/>
    <w:rsid w:val="00523887"/>
    <w:rsid w:val="00524400"/>
    <w:rsid w:val="005244E8"/>
    <w:rsid w:val="005249E1"/>
    <w:rsid w:val="005249E5"/>
    <w:rsid w:val="00532760"/>
    <w:rsid w:val="00533526"/>
    <w:rsid w:val="005348E8"/>
    <w:rsid w:val="00535103"/>
    <w:rsid w:val="00535568"/>
    <w:rsid w:val="005357C5"/>
    <w:rsid w:val="00536119"/>
    <w:rsid w:val="0053614E"/>
    <w:rsid w:val="00536174"/>
    <w:rsid w:val="00540714"/>
    <w:rsid w:val="00540DB2"/>
    <w:rsid w:val="00540F95"/>
    <w:rsid w:val="005410A0"/>
    <w:rsid w:val="005412A3"/>
    <w:rsid w:val="0054242A"/>
    <w:rsid w:val="00542901"/>
    <w:rsid w:val="00542F5B"/>
    <w:rsid w:val="00543556"/>
    <w:rsid w:val="00544654"/>
    <w:rsid w:val="005448EF"/>
    <w:rsid w:val="005458B6"/>
    <w:rsid w:val="005468AF"/>
    <w:rsid w:val="00547255"/>
    <w:rsid w:val="0055051D"/>
    <w:rsid w:val="00550D16"/>
    <w:rsid w:val="00550E83"/>
    <w:rsid w:val="00551E4F"/>
    <w:rsid w:val="00552210"/>
    <w:rsid w:val="00552944"/>
    <w:rsid w:val="00552B80"/>
    <w:rsid w:val="00552E27"/>
    <w:rsid w:val="00555ABD"/>
    <w:rsid w:val="00555DDA"/>
    <w:rsid w:val="00556784"/>
    <w:rsid w:val="00556A78"/>
    <w:rsid w:val="00560114"/>
    <w:rsid w:val="005618AC"/>
    <w:rsid w:val="00561B28"/>
    <w:rsid w:val="00562225"/>
    <w:rsid w:val="00562C50"/>
    <w:rsid w:val="005639D8"/>
    <w:rsid w:val="0056403B"/>
    <w:rsid w:val="00564317"/>
    <w:rsid w:val="005644AA"/>
    <w:rsid w:val="005646CE"/>
    <w:rsid w:val="0056623D"/>
    <w:rsid w:val="0056709C"/>
    <w:rsid w:val="005671B0"/>
    <w:rsid w:val="00567873"/>
    <w:rsid w:val="00567AA0"/>
    <w:rsid w:val="005747EE"/>
    <w:rsid w:val="0057503C"/>
    <w:rsid w:val="00576F38"/>
    <w:rsid w:val="005772A6"/>
    <w:rsid w:val="00580E8B"/>
    <w:rsid w:val="00580ED1"/>
    <w:rsid w:val="00581F35"/>
    <w:rsid w:val="00583C57"/>
    <w:rsid w:val="00585981"/>
    <w:rsid w:val="00585B83"/>
    <w:rsid w:val="005864E5"/>
    <w:rsid w:val="00586C20"/>
    <w:rsid w:val="00587819"/>
    <w:rsid w:val="00590915"/>
    <w:rsid w:val="00590D48"/>
    <w:rsid w:val="0059155D"/>
    <w:rsid w:val="00595195"/>
    <w:rsid w:val="005951C7"/>
    <w:rsid w:val="005962AB"/>
    <w:rsid w:val="00596689"/>
    <w:rsid w:val="00597438"/>
    <w:rsid w:val="005A1088"/>
    <w:rsid w:val="005A2643"/>
    <w:rsid w:val="005A2E3E"/>
    <w:rsid w:val="005A493A"/>
    <w:rsid w:val="005A4CC3"/>
    <w:rsid w:val="005A6F7F"/>
    <w:rsid w:val="005B00AD"/>
    <w:rsid w:val="005B016F"/>
    <w:rsid w:val="005B1E0E"/>
    <w:rsid w:val="005B1E2C"/>
    <w:rsid w:val="005B33E0"/>
    <w:rsid w:val="005B7F69"/>
    <w:rsid w:val="005C212F"/>
    <w:rsid w:val="005C2AA9"/>
    <w:rsid w:val="005C3F03"/>
    <w:rsid w:val="005C426E"/>
    <w:rsid w:val="005C4914"/>
    <w:rsid w:val="005C5A65"/>
    <w:rsid w:val="005C5DAB"/>
    <w:rsid w:val="005C75B6"/>
    <w:rsid w:val="005D2600"/>
    <w:rsid w:val="005D4C53"/>
    <w:rsid w:val="005E1CD7"/>
    <w:rsid w:val="005E3A63"/>
    <w:rsid w:val="005E780E"/>
    <w:rsid w:val="005F0671"/>
    <w:rsid w:val="005F38EB"/>
    <w:rsid w:val="005F3BC9"/>
    <w:rsid w:val="005F49D0"/>
    <w:rsid w:val="005F5675"/>
    <w:rsid w:val="005F641E"/>
    <w:rsid w:val="005F718F"/>
    <w:rsid w:val="006020BB"/>
    <w:rsid w:val="00602549"/>
    <w:rsid w:val="00603237"/>
    <w:rsid w:val="006038D5"/>
    <w:rsid w:val="00603B16"/>
    <w:rsid w:val="00603BC8"/>
    <w:rsid w:val="0060493C"/>
    <w:rsid w:val="00605976"/>
    <w:rsid w:val="00605CA0"/>
    <w:rsid w:val="00605E42"/>
    <w:rsid w:val="00610B1B"/>
    <w:rsid w:val="0061189C"/>
    <w:rsid w:val="006122F4"/>
    <w:rsid w:val="00612578"/>
    <w:rsid w:val="00613999"/>
    <w:rsid w:val="00614AB8"/>
    <w:rsid w:val="00615168"/>
    <w:rsid w:val="00617579"/>
    <w:rsid w:val="00617F75"/>
    <w:rsid w:val="00620C83"/>
    <w:rsid w:val="00622CB5"/>
    <w:rsid w:val="00624533"/>
    <w:rsid w:val="006279DC"/>
    <w:rsid w:val="00630A97"/>
    <w:rsid w:val="00630C9F"/>
    <w:rsid w:val="00634251"/>
    <w:rsid w:val="00635B00"/>
    <w:rsid w:val="00635EB4"/>
    <w:rsid w:val="00636FF1"/>
    <w:rsid w:val="00637887"/>
    <w:rsid w:val="00637B8D"/>
    <w:rsid w:val="00637F2E"/>
    <w:rsid w:val="00640A1F"/>
    <w:rsid w:val="00640B1D"/>
    <w:rsid w:val="00641845"/>
    <w:rsid w:val="006449D6"/>
    <w:rsid w:val="00644E7E"/>
    <w:rsid w:val="006466D3"/>
    <w:rsid w:val="00646FA3"/>
    <w:rsid w:val="006475C4"/>
    <w:rsid w:val="00647D76"/>
    <w:rsid w:val="00650FDC"/>
    <w:rsid w:val="00652807"/>
    <w:rsid w:val="0065381E"/>
    <w:rsid w:val="00654B11"/>
    <w:rsid w:val="00654BC4"/>
    <w:rsid w:val="0065651A"/>
    <w:rsid w:val="006567A4"/>
    <w:rsid w:val="006577FE"/>
    <w:rsid w:val="006579E2"/>
    <w:rsid w:val="00661580"/>
    <w:rsid w:val="00664521"/>
    <w:rsid w:val="0066470C"/>
    <w:rsid w:val="006672D9"/>
    <w:rsid w:val="00667604"/>
    <w:rsid w:val="00671E76"/>
    <w:rsid w:val="00672B99"/>
    <w:rsid w:val="00673923"/>
    <w:rsid w:val="00673CA3"/>
    <w:rsid w:val="0067430F"/>
    <w:rsid w:val="00675C33"/>
    <w:rsid w:val="00676841"/>
    <w:rsid w:val="006777D4"/>
    <w:rsid w:val="00680A6A"/>
    <w:rsid w:val="00681333"/>
    <w:rsid w:val="006813D6"/>
    <w:rsid w:val="0068223F"/>
    <w:rsid w:val="0068296C"/>
    <w:rsid w:val="00683D13"/>
    <w:rsid w:val="00685940"/>
    <w:rsid w:val="00685F9D"/>
    <w:rsid w:val="006875EB"/>
    <w:rsid w:val="006906DE"/>
    <w:rsid w:val="00690910"/>
    <w:rsid w:val="00692A86"/>
    <w:rsid w:val="00693188"/>
    <w:rsid w:val="00693324"/>
    <w:rsid w:val="00693A63"/>
    <w:rsid w:val="00694535"/>
    <w:rsid w:val="00695215"/>
    <w:rsid w:val="006959CB"/>
    <w:rsid w:val="00695E1F"/>
    <w:rsid w:val="00696D9B"/>
    <w:rsid w:val="0069747A"/>
    <w:rsid w:val="006A0B71"/>
    <w:rsid w:val="006A4F04"/>
    <w:rsid w:val="006A6ED9"/>
    <w:rsid w:val="006A707C"/>
    <w:rsid w:val="006A7735"/>
    <w:rsid w:val="006A776F"/>
    <w:rsid w:val="006B021A"/>
    <w:rsid w:val="006B157A"/>
    <w:rsid w:val="006B26E3"/>
    <w:rsid w:val="006B2C0C"/>
    <w:rsid w:val="006B36B9"/>
    <w:rsid w:val="006B3F49"/>
    <w:rsid w:val="006B5041"/>
    <w:rsid w:val="006B53FC"/>
    <w:rsid w:val="006B5A39"/>
    <w:rsid w:val="006B686F"/>
    <w:rsid w:val="006B78B0"/>
    <w:rsid w:val="006C0490"/>
    <w:rsid w:val="006C2B74"/>
    <w:rsid w:val="006C4FD7"/>
    <w:rsid w:val="006C54C0"/>
    <w:rsid w:val="006C57EC"/>
    <w:rsid w:val="006C6D83"/>
    <w:rsid w:val="006C73B9"/>
    <w:rsid w:val="006C7928"/>
    <w:rsid w:val="006C7C6B"/>
    <w:rsid w:val="006C7E2D"/>
    <w:rsid w:val="006D020F"/>
    <w:rsid w:val="006D1253"/>
    <w:rsid w:val="006D26C4"/>
    <w:rsid w:val="006D2922"/>
    <w:rsid w:val="006D2AA0"/>
    <w:rsid w:val="006D2E3A"/>
    <w:rsid w:val="006D2FC4"/>
    <w:rsid w:val="006D3CF0"/>
    <w:rsid w:val="006D4A8C"/>
    <w:rsid w:val="006D5136"/>
    <w:rsid w:val="006D7934"/>
    <w:rsid w:val="006D7973"/>
    <w:rsid w:val="006E02BA"/>
    <w:rsid w:val="006E0609"/>
    <w:rsid w:val="006E1650"/>
    <w:rsid w:val="006E1E70"/>
    <w:rsid w:val="006E25E0"/>
    <w:rsid w:val="006E37BB"/>
    <w:rsid w:val="006E4BB8"/>
    <w:rsid w:val="006E4F53"/>
    <w:rsid w:val="006F033A"/>
    <w:rsid w:val="006F1BCE"/>
    <w:rsid w:val="006F470F"/>
    <w:rsid w:val="006F48B4"/>
    <w:rsid w:val="006F5B14"/>
    <w:rsid w:val="006F67F1"/>
    <w:rsid w:val="00702DCA"/>
    <w:rsid w:val="0070435A"/>
    <w:rsid w:val="0070472D"/>
    <w:rsid w:val="00705D6D"/>
    <w:rsid w:val="00706E31"/>
    <w:rsid w:val="007075C9"/>
    <w:rsid w:val="007108AA"/>
    <w:rsid w:val="0071100A"/>
    <w:rsid w:val="00712773"/>
    <w:rsid w:val="00713FF8"/>
    <w:rsid w:val="007144A8"/>
    <w:rsid w:val="0071527F"/>
    <w:rsid w:val="00715B99"/>
    <w:rsid w:val="007160D7"/>
    <w:rsid w:val="0071642B"/>
    <w:rsid w:val="0072075A"/>
    <w:rsid w:val="00721964"/>
    <w:rsid w:val="00722A51"/>
    <w:rsid w:val="00722DE6"/>
    <w:rsid w:val="00723D88"/>
    <w:rsid w:val="00726363"/>
    <w:rsid w:val="0073008A"/>
    <w:rsid w:val="007300A3"/>
    <w:rsid w:val="007312E0"/>
    <w:rsid w:val="0073244D"/>
    <w:rsid w:val="00732A8A"/>
    <w:rsid w:val="007336E5"/>
    <w:rsid w:val="00734D32"/>
    <w:rsid w:val="00734E7E"/>
    <w:rsid w:val="0073575D"/>
    <w:rsid w:val="00736B26"/>
    <w:rsid w:val="007373EC"/>
    <w:rsid w:val="0073748C"/>
    <w:rsid w:val="00740C99"/>
    <w:rsid w:val="00740E47"/>
    <w:rsid w:val="0074122F"/>
    <w:rsid w:val="00742F45"/>
    <w:rsid w:val="00743A9E"/>
    <w:rsid w:val="00744F70"/>
    <w:rsid w:val="007451DD"/>
    <w:rsid w:val="00745B8E"/>
    <w:rsid w:val="00745E27"/>
    <w:rsid w:val="007477C4"/>
    <w:rsid w:val="00751D19"/>
    <w:rsid w:val="00752FBE"/>
    <w:rsid w:val="00754C57"/>
    <w:rsid w:val="00754CB9"/>
    <w:rsid w:val="00755348"/>
    <w:rsid w:val="00755F7E"/>
    <w:rsid w:val="00756A4A"/>
    <w:rsid w:val="00756DA9"/>
    <w:rsid w:val="00757618"/>
    <w:rsid w:val="00757C10"/>
    <w:rsid w:val="00760CCE"/>
    <w:rsid w:val="00762FC5"/>
    <w:rsid w:val="007654D3"/>
    <w:rsid w:val="00765901"/>
    <w:rsid w:val="00765EB4"/>
    <w:rsid w:val="0076620A"/>
    <w:rsid w:val="0077011C"/>
    <w:rsid w:val="00770BE5"/>
    <w:rsid w:val="00771203"/>
    <w:rsid w:val="00771928"/>
    <w:rsid w:val="00771A39"/>
    <w:rsid w:val="007743EA"/>
    <w:rsid w:val="007743EF"/>
    <w:rsid w:val="007764AA"/>
    <w:rsid w:val="007773F0"/>
    <w:rsid w:val="00780032"/>
    <w:rsid w:val="007825A6"/>
    <w:rsid w:val="0078390E"/>
    <w:rsid w:val="007839B3"/>
    <w:rsid w:val="00784191"/>
    <w:rsid w:val="00786D9F"/>
    <w:rsid w:val="007902AB"/>
    <w:rsid w:val="00791B20"/>
    <w:rsid w:val="00791F29"/>
    <w:rsid w:val="007922B7"/>
    <w:rsid w:val="007933CD"/>
    <w:rsid w:val="007945FA"/>
    <w:rsid w:val="00794B26"/>
    <w:rsid w:val="00796236"/>
    <w:rsid w:val="007A19F0"/>
    <w:rsid w:val="007A1B62"/>
    <w:rsid w:val="007A274B"/>
    <w:rsid w:val="007A4498"/>
    <w:rsid w:val="007A45B1"/>
    <w:rsid w:val="007A5074"/>
    <w:rsid w:val="007A52A3"/>
    <w:rsid w:val="007A53C5"/>
    <w:rsid w:val="007A72B6"/>
    <w:rsid w:val="007B0619"/>
    <w:rsid w:val="007B0E21"/>
    <w:rsid w:val="007B28E7"/>
    <w:rsid w:val="007B2B4A"/>
    <w:rsid w:val="007B33F6"/>
    <w:rsid w:val="007B409F"/>
    <w:rsid w:val="007B4105"/>
    <w:rsid w:val="007B472C"/>
    <w:rsid w:val="007B56A9"/>
    <w:rsid w:val="007B586A"/>
    <w:rsid w:val="007C175F"/>
    <w:rsid w:val="007C1772"/>
    <w:rsid w:val="007C1F5F"/>
    <w:rsid w:val="007C2EFB"/>
    <w:rsid w:val="007C2F63"/>
    <w:rsid w:val="007C39AB"/>
    <w:rsid w:val="007C39FB"/>
    <w:rsid w:val="007C3D18"/>
    <w:rsid w:val="007C5CDF"/>
    <w:rsid w:val="007C6D7F"/>
    <w:rsid w:val="007D0389"/>
    <w:rsid w:val="007D07DA"/>
    <w:rsid w:val="007D26A2"/>
    <w:rsid w:val="007D33B6"/>
    <w:rsid w:val="007D45D9"/>
    <w:rsid w:val="007D5109"/>
    <w:rsid w:val="007D58C1"/>
    <w:rsid w:val="007D6A9A"/>
    <w:rsid w:val="007E03E1"/>
    <w:rsid w:val="007E0467"/>
    <w:rsid w:val="007E0C1E"/>
    <w:rsid w:val="007E0DC8"/>
    <w:rsid w:val="007E116B"/>
    <w:rsid w:val="007E14C9"/>
    <w:rsid w:val="007E18D1"/>
    <w:rsid w:val="007E2069"/>
    <w:rsid w:val="007E21F8"/>
    <w:rsid w:val="007E3D13"/>
    <w:rsid w:val="007E4A75"/>
    <w:rsid w:val="007E52BA"/>
    <w:rsid w:val="007E555B"/>
    <w:rsid w:val="007E61D8"/>
    <w:rsid w:val="007E6C34"/>
    <w:rsid w:val="007E7065"/>
    <w:rsid w:val="007E71E6"/>
    <w:rsid w:val="007F00EF"/>
    <w:rsid w:val="007F04BE"/>
    <w:rsid w:val="007F12E7"/>
    <w:rsid w:val="007F2E40"/>
    <w:rsid w:val="007F2F5C"/>
    <w:rsid w:val="007F40C2"/>
    <w:rsid w:val="007F4A50"/>
    <w:rsid w:val="007F4FA5"/>
    <w:rsid w:val="007F5C51"/>
    <w:rsid w:val="007F5E19"/>
    <w:rsid w:val="007F661C"/>
    <w:rsid w:val="007F7CEB"/>
    <w:rsid w:val="00800618"/>
    <w:rsid w:val="00800A57"/>
    <w:rsid w:val="008034F5"/>
    <w:rsid w:val="0080380E"/>
    <w:rsid w:val="0080403B"/>
    <w:rsid w:val="0080562D"/>
    <w:rsid w:val="0080579D"/>
    <w:rsid w:val="00806536"/>
    <w:rsid w:val="00807362"/>
    <w:rsid w:val="00807A39"/>
    <w:rsid w:val="00807F29"/>
    <w:rsid w:val="00810311"/>
    <w:rsid w:val="008108CD"/>
    <w:rsid w:val="00810E54"/>
    <w:rsid w:val="00811853"/>
    <w:rsid w:val="00811864"/>
    <w:rsid w:val="00812093"/>
    <w:rsid w:val="0081235A"/>
    <w:rsid w:val="00813B5B"/>
    <w:rsid w:val="00814DA4"/>
    <w:rsid w:val="00815666"/>
    <w:rsid w:val="0081672E"/>
    <w:rsid w:val="00817A53"/>
    <w:rsid w:val="00817FD2"/>
    <w:rsid w:val="00820B53"/>
    <w:rsid w:val="00821EC9"/>
    <w:rsid w:val="008244B7"/>
    <w:rsid w:val="00825F34"/>
    <w:rsid w:val="00826640"/>
    <w:rsid w:val="00826C48"/>
    <w:rsid w:val="00827034"/>
    <w:rsid w:val="00830012"/>
    <w:rsid w:val="0083484A"/>
    <w:rsid w:val="008363A1"/>
    <w:rsid w:val="00836E95"/>
    <w:rsid w:val="00836FF8"/>
    <w:rsid w:val="00837259"/>
    <w:rsid w:val="008410BA"/>
    <w:rsid w:val="008411B7"/>
    <w:rsid w:val="00841CC7"/>
    <w:rsid w:val="00842575"/>
    <w:rsid w:val="00843FBC"/>
    <w:rsid w:val="00844577"/>
    <w:rsid w:val="008462D8"/>
    <w:rsid w:val="00846F91"/>
    <w:rsid w:val="008474C6"/>
    <w:rsid w:val="008478D6"/>
    <w:rsid w:val="00847D70"/>
    <w:rsid w:val="008500E5"/>
    <w:rsid w:val="008509B5"/>
    <w:rsid w:val="00850A79"/>
    <w:rsid w:val="00851187"/>
    <w:rsid w:val="008516B0"/>
    <w:rsid w:val="008518A3"/>
    <w:rsid w:val="008523BC"/>
    <w:rsid w:val="008531A6"/>
    <w:rsid w:val="008561FB"/>
    <w:rsid w:val="00856B52"/>
    <w:rsid w:val="0085794C"/>
    <w:rsid w:val="00857D5C"/>
    <w:rsid w:val="00860479"/>
    <w:rsid w:val="0086103B"/>
    <w:rsid w:val="008615A5"/>
    <w:rsid w:val="00862E75"/>
    <w:rsid w:val="00864899"/>
    <w:rsid w:val="008653EE"/>
    <w:rsid w:val="00865698"/>
    <w:rsid w:val="00866292"/>
    <w:rsid w:val="00866831"/>
    <w:rsid w:val="00867AB0"/>
    <w:rsid w:val="008701A9"/>
    <w:rsid w:val="00870AF6"/>
    <w:rsid w:val="00870F21"/>
    <w:rsid w:val="008718AA"/>
    <w:rsid w:val="00871963"/>
    <w:rsid w:val="008719FC"/>
    <w:rsid w:val="00871F9E"/>
    <w:rsid w:val="0087263A"/>
    <w:rsid w:val="008731B4"/>
    <w:rsid w:val="00873715"/>
    <w:rsid w:val="00873BC7"/>
    <w:rsid w:val="008748B1"/>
    <w:rsid w:val="008753FA"/>
    <w:rsid w:val="00876A4A"/>
    <w:rsid w:val="00877BAB"/>
    <w:rsid w:val="00877C7F"/>
    <w:rsid w:val="00877D28"/>
    <w:rsid w:val="00877F13"/>
    <w:rsid w:val="0088029A"/>
    <w:rsid w:val="00880505"/>
    <w:rsid w:val="00880976"/>
    <w:rsid w:val="008826E1"/>
    <w:rsid w:val="008827EB"/>
    <w:rsid w:val="008831D2"/>
    <w:rsid w:val="00883485"/>
    <w:rsid w:val="00883A25"/>
    <w:rsid w:val="00883B30"/>
    <w:rsid w:val="00883F98"/>
    <w:rsid w:val="00886023"/>
    <w:rsid w:val="008866EA"/>
    <w:rsid w:val="00886CA0"/>
    <w:rsid w:val="00886FA0"/>
    <w:rsid w:val="00887518"/>
    <w:rsid w:val="00887A22"/>
    <w:rsid w:val="00887ACD"/>
    <w:rsid w:val="00887BE4"/>
    <w:rsid w:val="00890BEE"/>
    <w:rsid w:val="008919F3"/>
    <w:rsid w:val="00891FFF"/>
    <w:rsid w:val="0089223D"/>
    <w:rsid w:val="008934D7"/>
    <w:rsid w:val="008935CA"/>
    <w:rsid w:val="0089368A"/>
    <w:rsid w:val="00894991"/>
    <w:rsid w:val="00894FFE"/>
    <w:rsid w:val="00895DDC"/>
    <w:rsid w:val="0089606A"/>
    <w:rsid w:val="00897693"/>
    <w:rsid w:val="008A0CBA"/>
    <w:rsid w:val="008A1066"/>
    <w:rsid w:val="008A1BB9"/>
    <w:rsid w:val="008A1D54"/>
    <w:rsid w:val="008A34EA"/>
    <w:rsid w:val="008A3AA9"/>
    <w:rsid w:val="008A3B16"/>
    <w:rsid w:val="008A40D8"/>
    <w:rsid w:val="008A5D2A"/>
    <w:rsid w:val="008B0FA0"/>
    <w:rsid w:val="008B1329"/>
    <w:rsid w:val="008B25C1"/>
    <w:rsid w:val="008B3051"/>
    <w:rsid w:val="008B3321"/>
    <w:rsid w:val="008B344E"/>
    <w:rsid w:val="008B3EA4"/>
    <w:rsid w:val="008B539F"/>
    <w:rsid w:val="008B596A"/>
    <w:rsid w:val="008B79EE"/>
    <w:rsid w:val="008C025F"/>
    <w:rsid w:val="008C18D6"/>
    <w:rsid w:val="008C35ED"/>
    <w:rsid w:val="008C4A6E"/>
    <w:rsid w:val="008C4EFE"/>
    <w:rsid w:val="008C5C42"/>
    <w:rsid w:val="008C63AB"/>
    <w:rsid w:val="008C6AA2"/>
    <w:rsid w:val="008C725A"/>
    <w:rsid w:val="008D089A"/>
    <w:rsid w:val="008D1B28"/>
    <w:rsid w:val="008D259D"/>
    <w:rsid w:val="008D2773"/>
    <w:rsid w:val="008D3BBA"/>
    <w:rsid w:val="008D42C5"/>
    <w:rsid w:val="008D4319"/>
    <w:rsid w:val="008D5982"/>
    <w:rsid w:val="008E1D6B"/>
    <w:rsid w:val="008E232B"/>
    <w:rsid w:val="008E2929"/>
    <w:rsid w:val="008E3CD4"/>
    <w:rsid w:val="008E4E66"/>
    <w:rsid w:val="008E5D0A"/>
    <w:rsid w:val="008E747A"/>
    <w:rsid w:val="008E7F3A"/>
    <w:rsid w:val="008F02F1"/>
    <w:rsid w:val="008F18F6"/>
    <w:rsid w:val="008F5B17"/>
    <w:rsid w:val="008F6A41"/>
    <w:rsid w:val="008F7090"/>
    <w:rsid w:val="008F7D6F"/>
    <w:rsid w:val="00900EAF"/>
    <w:rsid w:val="009011F8"/>
    <w:rsid w:val="00901B10"/>
    <w:rsid w:val="00902E7B"/>
    <w:rsid w:val="00903006"/>
    <w:rsid w:val="00905127"/>
    <w:rsid w:val="0090575F"/>
    <w:rsid w:val="00906841"/>
    <w:rsid w:val="009125FD"/>
    <w:rsid w:val="0091335F"/>
    <w:rsid w:val="00914548"/>
    <w:rsid w:val="00914ADF"/>
    <w:rsid w:val="00914B46"/>
    <w:rsid w:val="009151C2"/>
    <w:rsid w:val="00916724"/>
    <w:rsid w:val="009200DB"/>
    <w:rsid w:val="00921A61"/>
    <w:rsid w:val="0092264B"/>
    <w:rsid w:val="00923B5E"/>
    <w:rsid w:val="009279B9"/>
    <w:rsid w:val="0093130B"/>
    <w:rsid w:val="00931ED4"/>
    <w:rsid w:val="00933D83"/>
    <w:rsid w:val="00934BD2"/>
    <w:rsid w:val="00934DE6"/>
    <w:rsid w:val="00934FED"/>
    <w:rsid w:val="0093515F"/>
    <w:rsid w:val="0093755C"/>
    <w:rsid w:val="00940ED2"/>
    <w:rsid w:val="00940FA6"/>
    <w:rsid w:val="009418E7"/>
    <w:rsid w:val="00941CFC"/>
    <w:rsid w:val="0094223A"/>
    <w:rsid w:val="009424D0"/>
    <w:rsid w:val="009429EB"/>
    <w:rsid w:val="00943502"/>
    <w:rsid w:val="00943842"/>
    <w:rsid w:val="00943B5E"/>
    <w:rsid w:val="00945836"/>
    <w:rsid w:val="0094623E"/>
    <w:rsid w:val="00946EBA"/>
    <w:rsid w:val="009475AC"/>
    <w:rsid w:val="0094789B"/>
    <w:rsid w:val="009518AF"/>
    <w:rsid w:val="009522C8"/>
    <w:rsid w:val="0095480C"/>
    <w:rsid w:val="0095502D"/>
    <w:rsid w:val="00955848"/>
    <w:rsid w:val="00956878"/>
    <w:rsid w:val="00956D0A"/>
    <w:rsid w:val="0095741C"/>
    <w:rsid w:val="00957C53"/>
    <w:rsid w:val="0096122D"/>
    <w:rsid w:val="00961AFD"/>
    <w:rsid w:val="009628BF"/>
    <w:rsid w:val="00964127"/>
    <w:rsid w:val="009642E3"/>
    <w:rsid w:val="00965686"/>
    <w:rsid w:val="0097086B"/>
    <w:rsid w:val="00970B62"/>
    <w:rsid w:val="00972724"/>
    <w:rsid w:val="00975F41"/>
    <w:rsid w:val="009761D4"/>
    <w:rsid w:val="0097644E"/>
    <w:rsid w:val="0097741F"/>
    <w:rsid w:val="00981583"/>
    <w:rsid w:val="009829D2"/>
    <w:rsid w:val="00984556"/>
    <w:rsid w:val="0098482E"/>
    <w:rsid w:val="00986BB2"/>
    <w:rsid w:val="00990FF8"/>
    <w:rsid w:val="00993A7B"/>
    <w:rsid w:val="00994C55"/>
    <w:rsid w:val="00995DEF"/>
    <w:rsid w:val="0099604F"/>
    <w:rsid w:val="00996C69"/>
    <w:rsid w:val="00997674"/>
    <w:rsid w:val="00997D04"/>
    <w:rsid w:val="009A03B0"/>
    <w:rsid w:val="009A1876"/>
    <w:rsid w:val="009A372A"/>
    <w:rsid w:val="009A42EF"/>
    <w:rsid w:val="009A61BE"/>
    <w:rsid w:val="009A6FB1"/>
    <w:rsid w:val="009A70B0"/>
    <w:rsid w:val="009A7EA2"/>
    <w:rsid w:val="009B0080"/>
    <w:rsid w:val="009B01B3"/>
    <w:rsid w:val="009B0294"/>
    <w:rsid w:val="009B07C5"/>
    <w:rsid w:val="009B0883"/>
    <w:rsid w:val="009B0D70"/>
    <w:rsid w:val="009B19E1"/>
    <w:rsid w:val="009B31E2"/>
    <w:rsid w:val="009B3BA8"/>
    <w:rsid w:val="009B4508"/>
    <w:rsid w:val="009B459C"/>
    <w:rsid w:val="009B46B7"/>
    <w:rsid w:val="009B5C8D"/>
    <w:rsid w:val="009B5DEA"/>
    <w:rsid w:val="009B63A5"/>
    <w:rsid w:val="009B696D"/>
    <w:rsid w:val="009B7574"/>
    <w:rsid w:val="009B77A8"/>
    <w:rsid w:val="009C061E"/>
    <w:rsid w:val="009C0935"/>
    <w:rsid w:val="009C1239"/>
    <w:rsid w:val="009C1279"/>
    <w:rsid w:val="009C4250"/>
    <w:rsid w:val="009C500B"/>
    <w:rsid w:val="009D3821"/>
    <w:rsid w:val="009D3990"/>
    <w:rsid w:val="009D3DBE"/>
    <w:rsid w:val="009D541E"/>
    <w:rsid w:val="009D5AFF"/>
    <w:rsid w:val="009D634A"/>
    <w:rsid w:val="009D66BC"/>
    <w:rsid w:val="009D701A"/>
    <w:rsid w:val="009E14FE"/>
    <w:rsid w:val="009E16D5"/>
    <w:rsid w:val="009E2507"/>
    <w:rsid w:val="009E5EEA"/>
    <w:rsid w:val="009E69C8"/>
    <w:rsid w:val="009E769C"/>
    <w:rsid w:val="009F0993"/>
    <w:rsid w:val="009F1B5F"/>
    <w:rsid w:val="009F204D"/>
    <w:rsid w:val="009F2971"/>
    <w:rsid w:val="009F3186"/>
    <w:rsid w:val="009F665D"/>
    <w:rsid w:val="009F7B3B"/>
    <w:rsid w:val="00A0056D"/>
    <w:rsid w:val="00A00C7A"/>
    <w:rsid w:val="00A0141E"/>
    <w:rsid w:val="00A018CE"/>
    <w:rsid w:val="00A02D6B"/>
    <w:rsid w:val="00A04A10"/>
    <w:rsid w:val="00A04AB8"/>
    <w:rsid w:val="00A04E8A"/>
    <w:rsid w:val="00A0549C"/>
    <w:rsid w:val="00A0681B"/>
    <w:rsid w:val="00A07134"/>
    <w:rsid w:val="00A07C00"/>
    <w:rsid w:val="00A102F7"/>
    <w:rsid w:val="00A111EC"/>
    <w:rsid w:val="00A125AD"/>
    <w:rsid w:val="00A138D6"/>
    <w:rsid w:val="00A14BF3"/>
    <w:rsid w:val="00A14D91"/>
    <w:rsid w:val="00A15878"/>
    <w:rsid w:val="00A15E5F"/>
    <w:rsid w:val="00A16193"/>
    <w:rsid w:val="00A16A6B"/>
    <w:rsid w:val="00A20FE7"/>
    <w:rsid w:val="00A21AA9"/>
    <w:rsid w:val="00A21CD4"/>
    <w:rsid w:val="00A2251F"/>
    <w:rsid w:val="00A22F3A"/>
    <w:rsid w:val="00A23E6E"/>
    <w:rsid w:val="00A23EB2"/>
    <w:rsid w:val="00A24528"/>
    <w:rsid w:val="00A24536"/>
    <w:rsid w:val="00A263F5"/>
    <w:rsid w:val="00A269FE"/>
    <w:rsid w:val="00A31347"/>
    <w:rsid w:val="00A3153A"/>
    <w:rsid w:val="00A32BD7"/>
    <w:rsid w:val="00A3317D"/>
    <w:rsid w:val="00A343CC"/>
    <w:rsid w:val="00A349CE"/>
    <w:rsid w:val="00A4007C"/>
    <w:rsid w:val="00A43F34"/>
    <w:rsid w:val="00A44414"/>
    <w:rsid w:val="00A44DCA"/>
    <w:rsid w:val="00A47ABF"/>
    <w:rsid w:val="00A51068"/>
    <w:rsid w:val="00A51CB9"/>
    <w:rsid w:val="00A52ACF"/>
    <w:rsid w:val="00A540F8"/>
    <w:rsid w:val="00A55443"/>
    <w:rsid w:val="00A564E3"/>
    <w:rsid w:val="00A569B7"/>
    <w:rsid w:val="00A57E0D"/>
    <w:rsid w:val="00A62D52"/>
    <w:rsid w:val="00A63110"/>
    <w:rsid w:val="00A63510"/>
    <w:rsid w:val="00A656DE"/>
    <w:rsid w:val="00A67C9A"/>
    <w:rsid w:val="00A67D70"/>
    <w:rsid w:val="00A71C0B"/>
    <w:rsid w:val="00A744C9"/>
    <w:rsid w:val="00A745B7"/>
    <w:rsid w:val="00A803E1"/>
    <w:rsid w:val="00A8164C"/>
    <w:rsid w:val="00A82BB0"/>
    <w:rsid w:val="00A832FC"/>
    <w:rsid w:val="00A84C5A"/>
    <w:rsid w:val="00A84F6B"/>
    <w:rsid w:val="00A86CAB"/>
    <w:rsid w:val="00A87FEF"/>
    <w:rsid w:val="00A9105A"/>
    <w:rsid w:val="00A9159D"/>
    <w:rsid w:val="00A9229E"/>
    <w:rsid w:val="00A94017"/>
    <w:rsid w:val="00A94588"/>
    <w:rsid w:val="00A94EE3"/>
    <w:rsid w:val="00A96EBA"/>
    <w:rsid w:val="00AA2B4E"/>
    <w:rsid w:val="00AA3A34"/>
    <w:rsid w:val="00AA4261"/>
    <w:rsid w:val="00AA5A9D"/>
    <w:rsid w:val="00AA70A4"/>
    <w:rsid w:val="00AA7613"/>
    <w:rsid w:val="00AB0C13"/>
    <w:rsid w:val="00AB375A"/>
    <w:rsid w:val="00AB3C80"/>
    <w:rsid w:val="00AB6826"/>
    <w:rsid w:val="00AB7387"/>
    <w:rsid w:val="00AC029E"/>
    <w:rsid w:val="00AC047D"/>
    <w:rsid w:val="00AC1190"/>
    <w:rsid w:val="00AC1535"/>
    <w:rsid w:val="00AC1C34"/>
    <w:rsid w:val="00AC321B"/>
    <w:rsid w:val="00AC3FA9"/>
    <w:rsid w:val="00AC43B4"/>
    <w:rsid w:val="00AC5BDC"/>
    <w:rsid w:val="00AC7282"/>
    <w:rsid w:val="00AC7ACF"/>
    <w:rsid w:val="00AD0DDB"/>
    <w:rsid w:val="00AD1821"/>
    <w:rsid w:val="00AD1D8E"/>
    <w:rsid w:val="00AD3663"/>
    <w:rsid w:val="00AD37C7"/>
    <w:rsid w:val="00AD4511"/>
    <w:rsid w:val="00AD566B"/>
    <w:rsid w:val="00AD5D08"/>
    <w:rsid w:val="00AD5F45"/>
    <w:rsid w:val="00AD5FA7"/>
    <w:rsid w:val="00AD716F"/>
    <w:rsid w:val="00AD7FD4"/>
    <w:rsid w:val="00AE21A3"/>
    <w:rsid w:val="00AE288F"/>
    <w:rsid w:val="00AE31EE"/>
    <w:rsid w:val="00AE4467"/>
    <w:rsid w:val="00AE472C"/>
    <w:rsid w:val="00AE505B"/>
    <w:rsid w:val="00AE5982"/>
    <w:rsid w:val="00AE5AF7"/>
    <w:rsid w:val="00AE5CE7"/>
    <w:rsid w:val="00AE645B"/>
    <w:rsid w:val="00AE6A5B"/>
    <w:rsid w:val="00AE7C4E"/>
    <w:rsid w:val="00AF08D0"/>
    <w:rsid w:val="00AF0ABC"/>
    <w:rsid w:val="00AF24F8"/>
    <w:rsid w:val="00AF3BA4"/>
    <w:rsid w:val="00AF4C53"/>
    <w:rsid w:val="00AF4EBC"/>
    <w:rsid w:val="00AF5016"/>
    <w:rsid w:val="00AF671E"/>
    <w:rsid w:val="00AF6987"/>
    <w:rsid w:val="00AF7C30"/>
    <w:rsid w:val="00B000AB"/>
    <w:rsid w:val="00B00810"/>
    <w:rsid w:val="00B00B8F"/>
    <w:rsid w:val="00B00FED"/>
    <w:rsid w:val="00B011C9"/>
    <w:rsid w:val="00B01974"/>
    <w:rsid w:val="00B02739"/>
    <w:rsid w:val="00B0443F"/>
    <w:rsid w:val="00B0543F"/>
    <w:rsid w:val="00B05F00"/>
    <w:rsid w:val="00B06491"/>
    <w:rsid w:val="00B115A6"/>
    <w:rsid w:val="00B12F61"/>
    <w:rsid w:val="00B136C8"/>
    <w:rsid w:val="00B143CD"/>
    <w:rsid w:val="00B15154"/>
    <w:rsid w:val="00B15B0F"/>
    <w:rsid w:val="00B15BAE"/>
    <w:rsid w:val="00B15BC6"/>
    <w:rsid w:val="00B171E8"/>
    <w:rsid w:val="00B2278A"/>
    <w:rsid w:val="00B234E1"/>
    <w:rsid w:val="00B23B14"/>
    <w:rsid w:val="00B24309"/>
    <w:rsid w:val="00B253A1"/>
    <w:rsid w:val="00B2571B"/>
    <w:rsid w:val="00B26228"/>
    <w:rsid w:val="00B276A0"/>
    <w:rsid w:val="00B308B2"/>
    <w:rsid w:val="00B32578"/>
    <w:rsid w:val="00B337B7"/>
    <w:rsid w:val="00B360B5"/>
    <w:rsid w:val="00B376D6"/>
    <w:rsid w:val="00B377D9"/>
    <w:rsid w:val="00B402B6"/>
    <w:rsid w:val="00B4107A"/>
    <w:rsid w:val="00B418C2"/>
    <w:rsid w:val="00B419D4"/>
    <w:rsid w:val="00B421D6"/>
    <w:rsid w:val="00B445C3"/>
    <w:rsid w:val="00B44D30"/>
    <w:rsid w:val="00B44E74"/>
    <w:rsid w:val="00B45093"/>
    <w:rsid w:val="00B457B8"/>
    <w:rsid w:val="00B45D61"/>
    <w:rsid w:val="00B46154"/>
    <w:rsid w:val="00B46FEE"/>
    <w:rsid w:val="00B478E7"/>
    <w:rsid w:val="00B51F7E"/>
    <w:rsid w:val="00B53A14"/>
    <w:rsid w:val="00B54683"/>
    <w:rsid w:val="00B56758"/>
    <w:rsid w:val="00B57D31"/>
    <w:rsid w:val="00B60120"/>
    <w:rsid w:val="00B625B1"/>
    <w:rsid w:val="00B62863"/>
    <w:rsid w:val="00B62D54"/>
    <w:rsid w:val="00B62DF1"/>
    <w:rsid w:val="00B634F9"/>
    <w:rsid w:val="00B63C52"/>
    <w:rsid w:val="00B66742"/>
    <w:rsid w:val="00B668CD"/>
    <w:rsid w:val="00B674CC"/>
    <w:rsid w:val="00B674DC"/>
    <w:rsid w:val="00B70AB7"/>
    <w:rsid w:val="00B71078"/>
    <w:rsid w:val="00B715BC"/>
    <w:rsid w:val="00B71900"/>
    <w:rsid w:val="00B71A58"/>
    <w:rsid w:val="00B7221E"/>
    <w:rsid w:val="00B72327"/>
    <w:rsid w:val="00B73C78"/>
    <w:rsid w:val="00B74B40"/>
    <w:rsid w:val="00B766F7"/>
    <w:rsid w:val="00B8102A"/>
    <w:rsid w:val="00B81379"/>
    <w:rsid w:val="00B82905"/>
    <w:rsid w:val="00B8322E"/>
    <w:rsid w:val="00B84364"/>
    <w:rsid w:val="00B84D3C"/>
    <w:rsid w:val="00B84E54"/>
    <w:rsid w:val="00B86ACD"/>
    <w:rsid w:val="00B90814"/>
    <w:rsid w:val="00B90A7A"/>
    <w:rsid w:val="00B913D8"/>
    <w:rsid w:val="00B917B8"/>
    <w:rsid w:val="00B91B30"/>
    <w:rsid w:val="00B926B0"/>
    <w:rsid w:val="00B93E89"/>
    <w:rsid w:val="00B96BCB"/>
    <w:rsid w:val="00B974D7"/>
    <w:rsid w:val="00B97A5E"/>
    <w:rsid w:val="00B97C92"/>
    <w:rsid w:val="00B97E69"/>
    <w:rsid w:val="00BA108C"/>
    <w:rsid w:val="00BA35DB"/>
    <w:rsid w:val="00BA57AF"/>
    <w:rsid w:val="00BA5FAA"/>
    <w:rsid w:val="00BA669A"/>
    <w:rsid w:val="00BB064C"/>
    <w:rsid w:val="00BB0FE9"/>
    <w:rsid w:val="00BB3FC9"/>
    <w:rsid w:val="00BB4188"/>
    <w:rsid w:val="00BB5DC2"/>
    <w:rsid w:val="00BB6D05"/>
    <w:rsid w:val="00BB73D7"/>
    <w:rsid w:val="00BB7586"/>
    <w:rsid w:val="00BC108D"/>
    <w:rsid w:val="00BC1C3B"/>
    <w:rsid w:val="00BC2A90"/>
    <w:rsid w:val="00BC34DB"/>
    <w:rsid w:val="00BC354C"/>
    <w:rsid w:val="00BC3AC7"/>
    <w:rsid w:val="00BC4C4A"/>
    <w:rsid w:val="00BC6B91"/>
    <w:rsid w:val="00BD190A"/>
    <w:rsid w:val="00BD46B3"/>
    <w:rsid w:val="00BD48F6"/>
    <w:rsid w:val="00BD4B5C"/>
    <w:rsid w:val="00BD4E49"/>
    <w:rsid w:val="00BD58F1"/>
    <w:rsid w:val="00BD5F2B"/>
    <w:rsid w:val="00BE1688"/>
    <w:rsid w:val="00BE1B46"/>
    <w:rsid w:val="00BE1EDB"/>
    <w:rsid w:val="00BE21B0"/>
    <w:rsid w:val="00BE3164"/>
    <w:rsid w:val="00BE379F"/>
    <w:rsid w:val="00BE5455"/>
    <w:rsid w:val="00BE5FBF"/>
    <w:rsid w:val="00BF0691"/>
    <w:rsid w:val="00BF07DD"/>
    <w:rsid w:val="00BF0D59"/>
    <w:rsid w:val="00BF11D6"/>
    <w:rsid w:val="00BF1BB7"/>
    <w:rsid w:val="00BF29DF"/>
    <w:rsid w:val="00BF2C7C"/>
    <w:rsid w:val="00BF30F5"/>
    <w:rsid w:val="00BF31E7"/>
    <w:rsid w:val="00BF35AA"/>
    <w:rsid w:val="00BF36E1"/>
    <w:rsid w:val="00BF60CD"/>
    <w:rsid w:val="00BF6B11"/>
    <w:rsid w:val="00C022EC"/>
    <w:rsid w:val="00C02656"/>
    <w:rsid w:val="00C0282A"/>
    <w:rsid w:val="00C03028"/>
    <w:rsid w:val="00C041FC"/>
    <w:rsid w:val="00C04837"/>
    <w:rsid w:val="00C04A2E"/>
    <w:rsid w:val="00C05F1A"/>
    <w:rsid w:val="00C06AB0"/>
    <w:rsid w:val="00C113C6"/>
    <w:rsid w:val="00C11728"/>
    <w:rsid w:val="00C11730"/>
    <w:rsid w:val="00C118F5"/>
    <w:rsid w:val="00C1193B"/>
    <w:rsid w:val="00C11A39"/>
    <w:rsid w:val="00C11A86"/>
    <w:rsid w:val="00C1325E"/>
    <w:rsid w:val="00C1397D"/>
    <w:rsid w:val="00C13D83"/>
    <w:rsid w:val="00C1489D"/>
    <w:rsid w:val="00C152D7"/>
    <w:rsid w:val="00C2095D"/>
    <w:rsid w:val="00C21E52"/>
    <w:rsid w:val="00C245C9"/>
    <w:rsid w:val="00C2725B"/>
    <w:rsid w:val="00C27F2D"/>
    <w:rsid w:val="00C3059B"/>
    <w:rsid w:val="00C30DD4"/>
    <w:rsid w:val="00C3118B"/>
    <w:rsid w:val="00C31243"/>
    <w:rsid w:val="00C312F3"/>
    <w:rsid w:val="00C31666"/>
    <w:rsid w:val="00C31D9E"/>
    <w:rsid w:val="00C32287"/>
    <w:rsid w:val="00C3498A"/>
    <w:rsid w:val="00C353DD"/>
    <w:rsid w:val="00C36EB9"/>
    <w:rsid w:val="00C40C49"/>
    <w:rsid w:val="00C41817"/>
    <w:rsid w:val="00C419B7"/>
    <w:rsid w:val="00C45851"/>
    <w:rsid w:val="00C45883"/>
    <w:rsid w:val="00C47888"/>
    <w:rsid w:val="00C52947"/>
    <w:rsid w:val="00C53618"/>
    <w:rsid w:val="00C541BA"/>
    <w:rsid w:val="00C546AC"/>
    <w:rsid w:val="00C5498B"/>
    <w:rsid w:val="00C56DEC"/>
    <w:rsid w:val="00C60809"/>
    <w:rsid w:val="00C615DD"/>
    <w:rsid w:val="00C6180E"/>
    <w:rsid w:val="00C61998"/>
    <w:rsid w:val="00C6200E"/>
    <w:rsid w:val="00C6265B"/>
    <w:rsid w:val="00C64734"/>
    <w:rsid w:val="00C648DE"/>
    <w:rsid w:val="00C64BAA"/>
    <w:rsid w:val="00C6589A"/>
    <w:rsid w:val="00C66CB6"/>
    <w:rsid w:val="00C673C6"/>
    <w:rsid w:val="00C708C4"/>
    <w:rsid w:val="00C70AE7"/>
    <w:rsid w:val="00C719A4"/>
    <w:rsid w:val="00C72FF2"/>
    <w:rsid w:val="00C73DA7"/>
    <w:rsid w:val="00C76204"/>
    <w:rsid w:val="00C768D9"/>
    <w:rsid w:val="00C76CE9"/>
    <w:rsid w:val="00C802B4"/>
    <w:rsid w:val="00C8192B"/>
    <w:rsid w:val="00C81ABF"/>
    <w:rsid w:val="00C81EB9"/>
    <w:rsid w:val="00C82A27"/>
    <w:rsid w:val="00C82B2A"/>
    <w:rsid w:val="00C82B3C"/>
    <w:rsid w:val="00C835C8"/>
    <w:rsid w:val="00C83CBD"/>
    <w:rsid w:val="00C84B64"/>
    <w:rsid w:val="00C85A76"/>
    <w:rsid w:val="00C85B8F"/>
    <w:rsid w:val="00C86294"/>
    <w:rsid w:val="00C866F8"/>
    <w:rsid w:val="00C87563"/>
    <w:rsid w:val="00C913D9"/>
    <w:rsid w:val="00C931CB"/>
    <w:rsid w:val="00C949D7"/>
    <w:rsid w:val="00C959DD"/>
    <w:rsid w:val="00C966C2"/>
    <w:rsid w:val="00C96B51"/>
    <w:rsid w:val="00C96E8C"/>
    <w:rsid w:val="00CA0210"/>
    <w:rsid w:val="00CA3E68"/>
    <w:rsid w:val="00CA3EB7"/>
    <w:rsid w:val="00CA49A5"/>
    <w:rsid w:val="00CA599B"/>
    <w:rsid w:val="00CA5AB2"/>
    <w:rsid w:val="00CA75B9"/>
    <w:rsid w:val="00CA77CE"/>
    <w:rsid w:val="00CA7D04"/>
    <w:rsid w:val="00CA7D6A"/>
    <w:rsid w:val="00CB065A"/>
    <w:rsid w:val="00CB06B7"/>
    <w:rsid w:val="00CB1718"/>
    <w:rsid w:val="00CB220A"/>
    <w:rsid w:val="00CB2338"/>
    <w:rsid w:val="00CB2E35"/>
    <w:rsid w:val="00CB33C5"/>
    <w:rsid w:val="00CB3F36"/>
    <w:rsid w:val="00CB4822"/>
    <w:rsid w:val="00CB54D4"/>
    <w:rsid w:val="00CB61BA"/>
    <w:rsid w:val="00CB7983"/>
    <w:rsid w:val="00CC1774"/>
    <w:rsid w:val="00CC2AD9"/>
    <w:rsid w:val="00CC3B05"/>
    <w:rsid w:val="00CC3DA2"/>
    <w:rsid w:val="00CC63D7"/>
    <w:rsid w:val="00CC699D"/>
    <w:rsid w:val="00CC69B1"/>
    <w:rsid w:val="00CD23EC"/>
    <w:rsid w:val="00CD355F"/>
    <w:rsid w:val="00CD35D6"/>
    <w:rsid w:val="00CD36F5"/>
    <w:rsid w:val="00CD3D2A"/>
    <w:rsid w:val="00CD3D62"/>
    <w:rsid w:val="00CD61A0"/>
    <w:rsid w:val="00CD68BF"/>
    <w:rsid w:val="00CD7761"/>
    <w:rsid w:val="00CE0825"/>
    <w:rsid w:val="00CE36D5"/>
    <w:rsid w:val="00CE38B5"/>
    <w:rsid w:val="00CE587B"/>
    <w:rsid w:val="00CE6EAB"/>
    <w:rsid w:val="00CE6FB9"/>
    <w:rsid w:val="00CE76E0"/>
    <w:rsid w:val="00CE7996"/>
    <w:rsid w:val="00CF0C36"/>
    <w:rsid w:val="00CF3E30"/>
    <w:rsid w:val="00CF570E"/>
    <w:rsid w:val="00CF689C"/>
    <w:rsid w:val="00D00DF1"/>
    <w:rsid w:val="00D01741"/>
    <w:rsid w:val="00D0265E"/>
    <w:rsid w:val="00D03DB8"/>
    <w:rsid w:val="00D04177"/>
    <w:rsid w:val="00D06C6B"/>
    <w:rsid w:val="00D10131"/>
    <w:rsid w:val="00D116BF"/>
    <w:rsid w:val="00D116EE"/>
    <w:rsid w:val="00D11863"/>
    <w:rsid w:val="00D11885"/>
    <w:rsid w:val="00D11B2B"/>
    <w:rsid w:val="00D12251"/>
    <w:rsid w:val="00D122B7"/>
    <w:rsid w:val="00D14583"/>
    <w:rsid w:val="00D14995"/>
    <w:rsid w:val="00D17C27"/>
    <w:rsid w:val="00D21027"/>
    <w:rsid w:val="00D2251F"/>
    <w:rsid w:val="00D22CFC"/>
    <w:rsid w:val="00D26219"/>
    <w:rsid w:val="00D26F75"/>
    <w:rsid w:val="00D30879"/>
    <w:rsid w:val="00D3094C"/>
    <w:rsid w:val="00D3329B"/>
    <w:rsid w:val="00D33E23"/>
    <w:rsid w:val="00D35379"/>
    <w:rsid w:val="00D3652C"/>
    <w:rsid w:val="00D36A4B"/>
    <w:rsid w:val="00D414D4"/>
    <w:rsid w:val="00D41D78"/>
    <w:rsid w:val="00D43459"/>
    <w:rsid w:val="00D4356D"/>
    <w:rsid w:val="00D43617"/>
    <w:rsid w:val="00D442DE"/>
    <w:rsid w:val="00D45B60"/>
    <w:rsid w:val="00D45E67"/>
    <w:rsid w:val="00D478AB"/>
    <w:rsid w:val="00D4795C"/>
    <w:rsid w:val="00D47C07"/>
    <w:rsid w:val="00D5090A"/>
    <w:rsid w:val="00D523D3"/>
    <w:rsid w:val="00D54331"/>
    <w:rsid w:val="00D54382"/>
    <w:rsid w:val="00D54C34"/>
    <w:rsid w:val="00D5520A"/>
    <w:rsid w:val="00D55DB6"/>
    <w:rsid w:val="00D57791"/>
    <w:rsid w:val="00D57831"/>
    <w:rsid w:val="00D60178"/>
    <w:rsid w:val="00D603A6"/>
    <w:rsid w:val="00D61A46"/>
    <w:rsid w:val="00D634DE"/>
    <w:rsid w:val="00D63582"/>
    <w:rsid w:val="00D647CC"/>
    <w:rsid w:val="00D65DF5"/>
    <w:rsid w:val="00D662F5"/>
    <w:rsid w:val="00D67087"/>
    <w:rsid w:val="00D67AA5"/>
    <w:rsid w:val="00D70049"/>
    <w:rsid w:val="00D7054B"/>
    <w:rsid w:val="00D712FF"/>
    <w:rsid w:val="00D718A2"/>
    <w:rsid w:val="00D7281E"/>
    <w:rsid w:val="00D73337"/>
    <w:rsid w:val="00D73A60"/>
    <w:rsid w:val="00D73C7D"/>
    <w:rsid w:val="00D7409E"/>
    <w:rsid w:val="00D746FB"/>
    <w:rsid w:val="00D748BB"/>
    <w:rsid w:val="00D748E2"/>
    <w:rsid w:val="00D74C00"/>
    <w:rsid w:val="00D766C0"/>
    <w:rsid w:val="00D80508"/>
    <w:rsid w:val="00D80BA0"/>
    <w:rsid w:val="00D81312"/>
    <w:rsid w:val="00D82134"/>
    <w:rsid w:val="00D82A42"/>
    <w:rsid w:val="00D83988"/>
    <w:rsid w:val="00D85545"/>
    <w:rsid w:val="00D86511"/>
    <w:rsid w:val="00D8722B"/>
    <w:rsid w:val="00D9176F"/>
    <w:rsid w:val="00D9207B"/>
    <w:rsid w:val="00D94413"/>
    <w:rsid w:val="00D949AD"/>
    <w:rsid w:val="00D94FAB"/>
    <w:rsid w:val="00D95E8F"/>
    <w:rsid w:val="00D961AD"/>
    <w:rsid w:val="00DA0CEF"/>
    <w:rsid w:val="00DA2746"/>
    <w:rsid w:val="00DA28D8"/>
    <w:rsid w:val="00DA4FA1"/>
    <w:rsid w:val="00DA55FF"/>
    <w:rsid w:val="00DB1C1C"/>
    <w:rsid w:val="00DB56A5"/>
    <w:rsid w:val="00DB5E2F"/>
    <w:rsid w:val="00DB6897"/>
    <w:rsid w:val="00DB7BF1"/>
    <w:rsid w:val="00DB7EDB"/>
    <w:rsid w:val="00DC062A"/>
    <w:rsid w:val="00DC10BC"/>
    <w:rsid w:val="00DC1425"/>
    <w:rsid w:val="00DC24B0"/>
    <w:rsid w:val="00DC31B3"/>
    <w:rsid w:val="00DC33BB"/>
    <w:rsid w:val="00DC412E"/>
    <w:rsid w:val="00DC70F1"/>
    <w:rsid w:val="00DC741A"/>
    <w:rsid w:val="00DC7FD7"/>
    <w:rsid w:val="00DD1035"/>
    <w:rsid w:val="00DD1CBB"/>
    <w:rsid w:val="00DD1CE8"/>
    <w:rsid w:val="00DD2058"/>
    <w:rsid w:val="00DD2B9D"/>
    <w:rsid w:val="00DD44E5"/>
    <w:rsid w:val="00DD5D23"/>
    <w:rsid w:val="00DD5DB3"/>
    <w:rsid w:val="00DD5E90"/>
    <w:rsid w:val="00DD6F09"/>
    <w:rsid w:val="00DD713B"/>
    <w:rsid w:val="00DE0F60"/>
    <w:rsid w:val="00DE0FD8"/>
    <w:rsid w:val="00DE177A"/>
    <w:rsid w:val="00DE1A42"/>
    <w:rsid w:val="00DE3717"/>
    <w:rsid w:val="00DE48D2"/>
    <w:rsid w:val="00DE7534"/>
    <w:rsid w:val="00DF0D2C"/>
    <w:rsid w:val="00DF2AB3"/>
    <w:rsid w:val="00DF2DBA"/>
    <w:rsid w:val="00DF3381"/>
    <w:rsid w:val="00DF5173"/>
    <w:rsid w:val="00DF66F9"/>
    <w:rsid w:val="00DF6B9D"/>
    <w:rsid w:val="00DF7920"/>
    <w:rsid w:val="00DF7D11"/>
    <w:rsid w:val="00DF7FB2"/>
    <w:rsid w:val="00E00460"/>
    <w:rsid w:val="00E019EA"/>
    <w:rsid w:val="00E02226"/>
    <w:rsid w:val="00E0279F"/>
    <w:rsid w:val="00E037FD"/>
    <w:rsid w:val="00E042EB"/>
    <w:rsid w:val="00E043AD"/>
    <w:rsid w:val="00E046E7"/>
    <w:rsid w:val="00E057C9"/>
    <w:rsid w:val="00E05AAF"/>
    <w:rsid w:val="00E05F7B"/>
    <w:rsid w:val="00E060DB"/>
    <w:rsid w:val="00E06EBF"/>
    <w:rsid w:val="00E07602"/>
    <w:rsid w:val="00E07FBF"/>
    <w:rsid w:val="00E103FE"/>
    <w:rsid w:val="00E12934"/>
    <w:rsid w:val="00E12B23"/>
    <w:rsid w:val="00E144AB"/>
    <w:rsid w:val="00E14F7D"/>
    <w:rsid w:val="00E1791E"/>
    <w:rsid w:val="00E17EA6"/>
    <w:rsid w:val="00E2039C"/>
    <w:rsid w:val="00E22C1D"/>
    <w:rsid w:val="00E235D7"/>
    <w:rsid w:val="00E239A4"/>
    <w:rsid w:val="00E249C0"/>
    <w:rsid w:val="00E249FF"/>
    <w:rsid w:val="00E2558C"/>
    <w:rsid w:val="00E255FB"/>
    <w:rsid w:val="00E269BF"/>
    <w:rsid w:val="00E27118"/>
    <w:rsid w:val="00E27DC9"/>
    <w:rsid w:val="00E30ACF"/>
    <w:rsid w:val="00E331CB"/>
    <w:rsid w:val="00E33C47"/>
    <w:rsid w:val="00E3519F"/>
    <w:rsid w:val="00E36F15"/>
    <w:rsid w:val="00E42977"/>
    <w:rsid w:val="00E433CE"/>
    <w:rsid w:val="00E4396A"/>
    <w:rsid w:val="00E45239"/>
    <w:rsid w:val="00E4585A"/>
    <w:rsid w:val="00E469B9"/>
    <w:rsid w:val="00E47DBD"/>
    <w:rsid w:val="00E52C6E"/>
    <w:rsid w:val="00E56C73"/>
    <w:rsid w:val="00E56CB8"/>
    <w:rsid w:val="00E56F4C"/>
    <w:rsid w:val="00E57CB3"/>
    <w:rsid w:val="00E60331"/>
    <w:rsid w:val="00E60C1D"/>
    <w:rsid w:val="00E61068"/>
    <w:rsid w:val="00E61129"/>
    <w:rsid w:val="00E61CEC"/>
    <w:rsid w:val="00E6285D"/>
    <w:rsid w:val="00E62D9A"/>
    <w:rsid w:val="00E62E0B"/>
    <w:rsid w:val="00E6338F"/>
    <w:rsid w:val="00E63DC3"/>
    <w:rsid w:val="00E65CFA"/>
    <w:rsid w:val="00E66384"/>
    <w:rsid w:val="00E67C50"/>
    <w:rsid w:val="00E67DE8"/>
    <w:rsid w:val="00E702C9"/>
    <w:rsid w:val="00E705CC"/>
    <w:rsid w:val="00E708DB"/>
    <w:rsid w:val="00E71CC6"/>
    <w:rsid w:val="00E72509"/>
    <w:rsid w:val="00E72A1D"/>
    <w:rsid w:val="00E72E8F"/>
    <w:rsid w:val="00E74273"/>
    <w:rsid w:val="00E74BD6"/>
    <w:rsid w:val="00E75119"/>
    <w:rsid w:val="00E77EE5"/>
    <w:rsid w:val="00E8112A"/>
    <w:rsid w:val="00E81898"/>
    <w:rsid w:val="00E834C6"/>
    <w:rsid w:val="00E8352B"/>
    <w:rsid w:val="00E84208"/>
    <w:rsid w:val="00E8517F"/>
    <w:rsid w:val="00E86FD5"/>
    <w:rsid w:val="00E874F7"/>
    <w:rsid w:val="00E90B9D"/>
    <w:rsid w:val="00E90F02"/>
    <w:rsid w:val="00E90FD5"/>
    <w:rsid w:val="00E91130"/>
    <w:rsid w:val="00E91D60"/>
    <w:rsid w:val="00E93D91"/>
    <w:rsid w:val="00E93FC6"/>
    <w:rsid w:val="00E94A83"/>
    <w:rsid w:val="00E968FB"/>
    <w:rsid w:val="00E9720E"/>
    <w:rsid w:val="00E97731"/>
    <w:rsid w:val="00EA081B"/>
    <w:rsid w:val="00EA2B5C"/>
    <w:rsid w:val="00EA3219"/>
    <w:rsid w:val="00EA3912"/>
    <w:rsid w:val="00EA3D6F"/>
    <w:rsid w:val="00EA56A9"/>
    <w:rsid w:val="00EA5C00"/>
    <w:rsid w:val="00EA75F4"/>
    <w:rsid w:val="00EA77FC"/>
    <w:rsid w:val="00EA7EF5"/>
    <w:rsid w:val="00EA7FF9"/>
    <w:rsid w:val="00EB24FF"/>
    <w:rsid w:val="00EB2FE0"/>
    <w:rsid w:val="00EB31CE"/>
    <w:rsid w:val="00EB59DC"/>
    <w:rsid w:val="00EB65AE"/>
    <w:rsid w:val="00EB6C9A"/>
    <w:rsid w:val="00EB756B"/>
    <w:rsid w:val="00EC0924"/>
    <w:rsid w:val="00EC2488"/>
    <w:rsid w:val="00EC4C42"/>
    <w:rsid w:val="00EC4EED"/>
    <w:rsid w:val="00EC5047"/>
    <w:rsid w:val="00EC6983"/>
    <w:rsid w:val="00ED03BA"/>
    <w:rsid w:val="00ED0F6E"/>
    <w:rsid w:val="00ED13FD"/>
    <w:rsid w:val="00ED155D"/>
    <w:rsid w:val="00ED57AE"/>
    <w:rsid w:val="00ED6A10"/>
    <w:rsid w:val="00ED6E8F"/>
    <w:rsid w:val="00EE0695"/>
    <w:rsid w:val="00EE18DB"/>
    <w:rsid w:val="00EE2024"/>
    <w:rsid w:val="00EE2095"/>
    <w:rsid w:val="00EE215C"/>
    <w:rsid w:val="00EE3B8D"/>
    <w:rsid w:val="00EE3FA8"/>
    <w:rsid w:val="00EE5D9D"/>
    <w:rsid w:val="00EE65FA"/>
    <w:rsid w:val="00EE7AD6"/>
    <w:rsid w:val="00EF0BC2"/>
    <w:rsid w:val="00EF0D3F"/>
    <w:rsid w:val="00EF0EF4"/>
    <w:rsid w:val="00EF119A"/>
    <w:rsid w:val="00EF234F"/>
    <w:rsid w:val="00EF3C6D"/>
    <w:rsid w:val="00EF4CC5"/>
    <w:rsid w:val="00EF54EF"/>
    <w:rsid w:val="00F001F3"/>
    <w:rsid w:val="00F02002"/>
    <w:rsid w:val="00F02525"/>
    <w:rsid w:val="00F03A2E"/>
    <w:rsid w:val="00F03E0A"/>
    <w:rsid w:val="00F04E7E"/>
    <w:rsid w:val="00F05B12"/>
    <w:rsid w:val="00F104C3"/>
    <w:rsid w:val="00F1355D"/>
    <w:rsid w:val="00F136C4"/>
    <w:rsid w:val="00F13C17"/>
    <w:rsid w:val="00F15EFF"/>
    <w:rsid w:val="00F1649C"/>
    <w:rsid w:val="00F16DB8"/>
    <w:rsid w:val="00F178B0"/>
    <w:rsid w:val="00F20139"/>
    <w:rsid w:val="00F212E9"/>
    <w:rsid w:val="00F26104"/>
    <w:rsid w:val="00F26A53"/>
    <w:rsid w:val="00F270FC"/>
    <w:rsid w:val="00F27651"/>
    <w:rsid w:val="00F27B19"/>
    <w:rsid w:val="00F33128"/>
    <w:rsid w:val="00F33188"/>
    <w:rsid w:val="00F33BA7"/>
    <w:rsid w:val="00F3463C"/>
    <w:rsid w:val="00F3530A"/>
    <w:rsid w:val="00F36DC1"/>
    <w:rsid w:val="00F401B2"/>
    <w:rsid w:val="00F410A8"/>
    <w:rsid w:val="00F41907"/>
    <w:rsid w:val="00F42118"/>
    <w:rsid w:val="00F42224"/>
    <w:rsid w:val="00F428BE"/>
    <w:rsid w:val="00F44C94"/>
    <w:rsid w:val="00F4599A"/>
    <w:rsid w:val="00F45E55"/>
    <w:rsid w:val="00F45EB6"/>
    <w:rsid w:val="00F47AF2"/>
    <w:rsid w:val="00F51342"/>
    <w:rsid w:val="00F52619"/>
    <w:rsid w:val="00F52660"/>
    <w:rsid w:val="00F547F9"/>
    <w:rsid w:val="00F561D2"/>
    <w:rsid w:val="00F56E8C"/>
    <w:rsid w:val="00F5745E"/>
    <w:rsid w:val="00F578BA"/>
    <w:rsid w:val="00F579AB"/>
    <w:rsid w:val="00F57DA5"/>
    <w:rsid w:val="00F57E12"/>
    <w:rsid w:val="00F60C39"/>
    <w:rsid w:val="00F6203B"/>
    <w:rsid w:val="00F634F6"/>
    <w:rsid w:val="00F636E2"/>
    <w:rsid w:val="00F6429E"/>
    <w:rsid w:val="00F64D69"/>
    <w:rsid w:val="00F66A31"/>
    <w:rsid w:val="00F675DB"/>
    <w:rsid w:val="00F70611"/>
    <w:rsid w:val="00F716BF"/>
    <w:rsid w:val="00F73883"/>
    <w:rsid w:val="00F74972"/>
    <w:rsid w:val="00F77970"/>
    <w:rsid w:val="00F77C9B"/>
    <w:rsid w:val="00F80AF7"/>
    <w:rsid w:val="00F8309E"/>
    <w:rsid w:val="00F833D7"/>
    <w:rsid w:val="00F83BDF"/>
    <w:rsid w:val="00F8476E"/>
    <w:rsid w:val="00F84A9D"/>
    <w:rsid w:val="00F84C7A"/>
    <w:rsid w:val="00F8554B"/>
    <w:rsid w:val="00F858A8"/>
    <w:rsid w:val="00F86CC0"/>
    <w:rsid w:val="00F878DB"/>
    <w:rsid w:val="00F90BAB"/>
    <w:rsid w:val="00F91F37"/>
    <w:rsid w:val="00F94B08"/>
    <w:rsid w:val="00F96C13"/>
    <w:rsid w:val="00F96D6E"/>
    <w:rsid w:val="00FA06B0"/>
    <w:rsid w:val="00FA13AC"/>
    <w:rsid w:val="00FA2CCA"/>
    <w:rsid w:val="00FA3888"/>
    <w:rsid w:val="00FA3CB8"/>
    <w:rsid w:val="00FA4B3A"/>
    <w:rsid w:val="00FA5C08"/>
    <w:rsid w:val="00FA6422"/>
    <w:rsid w:val="00FA6E69"/>
    <w:rsid w:val="00FB0B1F"/>
    <w:rsid w:val="00FB16BD"/>
    <w:rsid w:val="00FB2141"/>
    <w:rsid w:val="00FB2DBC"/>
    <w:rsid w:val="00FB443D"/>
    <w:rsid w:val="00FB4673"/>
    <w:rsid w:val="00FB4C2F"/>
    <w:rsid w:val="00FB5AC2"/>
    <w:rsid w:val="00FC1A6B"/>
    <w:rsid w:val="00FC1CBE"/>
    <w:rsid w:val="00FC1F4E"/>
    <w:rsid w:val="00FC2EE0"/>
    <w:rsid w:val="00FC37B3"/>
    <w:rsid w:val="00FC3A7B"/>
    <w:rsid w:val="00FC5137"/>
    <w:rsid w:val="00FC51CC"/>
    <w:rsid w:val="00FC53B7"/>
    <w:rsid w:val="00FC6BBF"/>
    <w:rsid w:val="00FD11DC"/>
    <w:rsid w:val="00FD2651"/>
    <w:rsid w:val="00FD3936"/>
    <w:rsid w:val="00FD409B"/>
    <w:rsid w:val="00FD4542"/>
    <w:rsid w:val="00FD465F"/>
    <w:rsid w:val="00FD4DEA"/>
    <w:rsid w:val="00FD5FC3"/>
    <w:rsid w:val="00FD6B8B"/>
    <w:rsid w:val="00FD6C07"/>
    <w:rsid w:val="00FE0480"/>
    <w:rsid w:val="00FE0D77"/>
    <w:rsid w:val="00FE1226"/>
    <w:rsid w:val="00FE12EA"/>
    <w:rsid w:val="00FE1357"/>
    <w:rsid w:val="00FE2262"/>
    <w:rsid w:val="00FE3AF8"/>
    <w:rsid w:val="00FE482E"/>
    <w:rsid w:val="00FF2246"/>
    <w:rsid w:val="00FF2532"/>
    <w:rsid w:val="00FF29FD"/>
    <w:rsid w:val="00FF332C"/>
    <w:rsid w:val="00FF41DB"/>
    <w:rsid w:val="00FF4904"/>
    <w:rsid w:val="00FF4E8B"/>
    <w:rsid w:val="00FF53F6"/>
    <w:rsid w:val="00FF6FCE"/>
    <w:rsid w:val="00FF71FA"/>
    <w:rsid w:val="00FF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5C426E"/>
    <w:pPr>
      <w:keepNext/>
      <w:keepLines/>
      <w:jc w:val="center"/>
      <w:outlineLvl w:val="0"/>
    </w:pPr>
    <w:rPr>
      <w:rFonts w:eastAsia="SimSun"/>
      <w:b/>
      <w:sz w:val="28"/>
      <w:szCs w:val="28"/>
    </w:rPr>
  </w:style>
  <w:style w:type="paragraph" w:styleId="2">
    <w:name w:val="heading 2"/>
    <w:basedOn w:val="a"/>
    <w:next w:val="a"/>
    <w:link w:val="20"/>
    <w:uiPriority w:val="9"/>
    <w:unhideWhenUsed/>
    <w:qFormat/>
    <w:rsid w:val="004B187A"/>
    <w:pPr>
      <w:keepNext/>
      <w:keepLines/>
      <w:numPr>
        <w:ilvl w:val="1"/>
        <w:numId w:val="3"/>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3"/>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3"/>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3"/>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3"/>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3"/>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3"/>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3"/>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C426E"/>
    <w:rPr>
      <w:rFonts w:ascii="Times New Roman" w:eastAsia="SimSun" w:hAnsi="Times New Roman"/>
      <w:b/>
      <w:sz w:val="28"/>
      <w:szCs w:val="2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1"/>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11"/>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11">
    <w:name w:val="Название Знак1"/>
    <w:link w:val="a9"/>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a">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b">
    <w:name w:val="Hyperlink"/>
    <w:basedOn w:val="a0"/>
    <w:uiPriority w:val="99"/>
    <w:unhideWhenUsed/>
    <w:rsid w:val="00624533"/>
    <w:rPr>
      <w:color w:val="0563C1" w:themeColor="hyperlink"/>
      <w:u w:val="single"/>
    </w:rPr>
  </w:style>
  <w:style w:type="paragraph" w:styleId="afc">
    <w:name w:val="No Spacing"/>
    <w:uiPriority w:val="1"/>
    <w:qFormat/>
    <w:rsid w:val="00145236"/>
    <w:rPr>
      <w:sz w:val="22"/>
      <w:szCs w:val="22"/>
      <w:lang w:eastAsia="en-US"/>
    </w:rPr>
  </w:style>
  <w:style w:type="paragraph" w:customStyle="1" w:styleId="12">
    <w:name w:val="1"/>
    <w:basedOn w:val="a"/>
    <w:next w:val="a"/>
    <w:link w:val="afd"/>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d">
    <w:name w:val="Название Знак"/>
    <w:link w:val="12"/>
    <w:uiPriority w:val="10"/>
    <w:rsid w:val="007B33F6"/>
    <w:rPr>
      <w:rFonts w:ascii="Cambria" w:eastAsia="PMingLiU" w:hAnsi="Cambria" w:cs="Times New Roman"/>
      <w:color w:val="17365D"/>
      <w:spacing w:val="5"/>
      <w:kern w:val="28"/>
      <w:sz w:val="52"/>
      <w:szCs w:val="52"/>
    </w:rPr>
  </w:style>
  <w:style w:type="paragraph" w:styleId="afe">
    <w:name w:val="Body Text"/>
    <w:basedOn w:val="a"/>
    <w:link w:val="aff"/>
    <w:uiPriority w:val="99"/>
    <w:unhideWhenUsed/>
    <w:rsid w:val="008831D2"/>
    <w:pPr>
      <w:spacing w:after="120"/>
    </w:pPr>
  </w:style>
  <w:style w:type="character" w:customStyle="1" w:styleId="aff">
    <w:name w:val="Основной текст Знак"/>
    <w:basedOn w:val="a0"/>
    <w:link w:val="afe"/>
    <w:uiPriority w:val="99"/>
    <w:rsid w:val="008831D2"/>
    <w:rPr>
      <w:rFonts w:ascii="Times New Roman" w:hAnsi="Times New Roman"/>
      <w:sz w:val="24"/>
      <w:szCs w:val="24"/>
    </w:rPr>
  </w:style>
  <w:style w:type="paragraph" w:customStyle="1" w:styleId="aff0">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1">
    <w:name w:val="TOC Heading"/>
    <w:basedOn w:val="1"/>
    <w:next w:val="a"/>
    <w:uiPriority w:val="39"/>
    <w:unhideWhenUsed/>
    <w:qFormat/>
    <w:rsid w:val="00487657"/>
    <w:pPr>
      <w:spacing w:before="240" w:line="259" w:lineRule="auto"/>
      <w:jc w:val="left"/>
      <w:outlineLvl w:val="9"/>
    </w:pPr>
    <w:rPr>
      <w:rFonts w:asciiTheme="majorHAnsi" w:eastAsiaTheme="majorEastAsia" w:hAnsiTheme="majorHAnsi" w:cstheme="majorBidi"/>
      <w:b w:val="0"/>
      <w:bCs/>
      <w:color w:val="2E74B5" w:themeColor="accent1" w:themeShade="BF"/>
      <w:sz w:val="32"/>
      <w:szCs w:val="32"/>
    </w:rPr>
  </w:style>
  <w:style w:type="paragraph" w:styleId="21">
    <w:name w:val="toc 2"/>
    <w:basedOn w:val="a"/>
    <w:next w:val="a"/>
    <w:autoRedefine/>
    <w:uiPriority w:val="39"/>
    <w:unhideWhenUsed/>
    <w:rsid w:val="00487657"/>
    <w:pPr>
      <w:spacing w:after="100" w:line="259" w:lineRule="auto"/>
      <w:ind w:left="220"/>
    </w:pPr>
    <w:rPr>
      <w:rFonts w:asciiTheme="minorHAnsi" w:eastAsiaTheme="minorEastAsia" w:hAnsiTheme="minorHAnsi"/>
      <w:sz w:val="22"/>
      <w:szCs w:val="22"/>
    </w:rPr>
  </w:style>
  <w:style w:type="paragraph" w:styleId="13">
    <w:name w:val="toc 1"/>
    <w:basedOn w:val="a"/>
    <w:next w:val="a"/>
    <w:autoRedefine/>
    <w:uiPriority w:val="39"/>
    <w:unhideWhenUsed/>
    <w:rsid w:val="005C3F03"/>
    <w:pPr>
      <w:tabs>
        <w:tab w:val="left" w:pos="880"/>
        <w:tab w:val="right" w:leader="dot" w:pos="9486"/>
      </w:tabs>
      <w:spacing w:after="100" w:line="259" w:lineRule="auto"/>
      <w:ind w:firstLine="284"/>
    </w:pPr>
    <w:rPr>
      <w:rFonts w:asciiTheme="minorHAnsi" w:eastAsiaTheme="minorEastAsia" w:hAnsiTheme="minorHAnsi"/>
      <w:sz w:val="22"/>
      <w:szCs w:val="22"/>
    </w:rPr>
  </w:style>
  <w:style w:type="paragraph" w:styleId="32">
    <w:name w:val="toc 3"/>
    <w:basedOn w:val="a"/>
    <w:next w:val="a"/>
    <w:autoRedefine/>
    <w:uiPriority w:val="39"/>
    <w:unhideWhenUsed/>
    <w:rsid w:val="00D3094C"/>
    <w:pPr>
      <w:tabs>
        <w:tab w:val="left" w:pos="851"/>
        <w:tab w:val="left" w:pos="1100"/>
        <w:tab w:val="right" w:leader="dot" w:pos="9639"/>
      </w:tabs>
      <w:spacing w:after="100" w:line="259" w:lineRule="auto"/>
      <w:ind w:left="284"/>
      <w:jc w:val="both"/>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14">
    <w:name w:val="Неразрешенное упоминание1"/>
    <w:basedOn w:val="a0"/>
    <w:uiPriority w:val="99"/>
    <w:semiHidden/>
    <w:unhideWhenUsed/>
    <w:rsid w:val="00C02656"/>
    <w:rPr>
      <w:color w:val="605E5C"/>
      <w:shd w:val="clear" w:color="auto" w:fill="E1DFDD"/>
    </w:rPr>
  </w:style>
  <w:style w:type="paragraph" w:customStyle="1" w:styleId="15">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customStyle="1" w:styleId="16">
    <w:name w:val="Сетка таблицы светлая1"/>
    <w:basedOn w:val="a1"/>
    <w:uiPriority w:val="40"/>
    <w:rsid w:val="006B36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
    <w:name w:val="Сетка таблицы1"/>
    <w:basedOn w:val="a1"/>
    <w:next w:val="a8"/>
    <w:uiPriority w:val="99"/>
    <w:rsid w:val="006B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C76CE9"/>
  </w:style>
  <w:style w:type="table" w:customStyle="1" w:styleId="22">
    <w:name w:val="Сетка таблицы2"/>
    <w:basedOn w:val="a1"/>
    <w:next w:val="a8"/>
    <w:uiPriority w:val="99"/>
    <w:rsid w:val="00C7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2">
    <w:name w:val="FollowedHyperlink"/>
    <w:basedOn w:val="a0"/>
    <w:uiPriority w:val="99"/>
    <w:semiHidden/>
    <w:unhideWhenUsed/>
    <w:rsid w:val="00C04837"/>
    <w:rPr>
      <w:color w:val="954F72" w:themeColor="followedHyperlink"/>
      <w:u w:val="single"/>
    </w:rPr>
  </w:style>
  <w:style w:type="character" w:customStyle="1" w:styleId="UnresolvedMention">
    <w:name w:val="Unresolved Mention"/>
    <w:basedOn w:val="a0"/>
    <w:uiPriority w:val="99"/>
    <w:semiHidden/>
    <w:unhideWhenUsed/>
    <w:rsid w:val="00290589"/>
    <w:rPr>
      <w:color w:val="605E5C"/>
      <w:shd w:val="clear" w:color="auto" w:fill="E1DFDD"/>
    </w:rPr>
  </w:style>
  <w:style w:type="paragraph" w:customStyle="1" w:styleId="docdata">
    <w:name w:val="docdata"/>
    <w:aliases w:val="docy,v5,23771,bqiaagaaeyqcaaagiaiaaapmwqaabfrzaaaaaaaaaaaaaaaaaaaaaaaaaaaaaaaaaaaaaaaaaaaaaaaaaaaaaaaaaaaaaaaaaaaaaaaaaaaaaaaaaaaaaaaaaaaaaaaaaaaaaaaaaaaaaaaaaaaaaaaaaaaaaaaaaaaaaaaaaaaaaaaaaaaaaaaaaaaaaaaaaaaaaaaaaaaaaaaaaaaaaaaaaaaaaaaaaaaaaaa"/>
    <w:basedOn w:val="a"/>
    <w:rsid w:val="001D23DC"/>
    <w:pPr>
      <w:spacing w:before="100" w:beforeAutospacing="1" w:after="100" w:afterAutospacing="1"/>
    </w:pPr>
    <w:rPr>
      <w:rFonts w:eastAsia="Times New Roman"/>
    </w:rPr>
  </w:style>
  <w:style w:type="paragraph" w:customStyle="1" w:styleId="23">
    <w:name w:val="2"/>
    <w:basedOn w:val="a"/>
    <w:next w:val="a"/>
    <w:link w:val="aff3"/>
    <w:uiPriority w:val="10"/>
    <w:qFormat/>
    <w:rsid w:val="009B0080"/>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f3">
    <w:name w:val="Заголовок Знак"/>
    <w:link w:val="23"/>
    <w:uiPriority w:val="10"/>
    <w:rsid w:val="009B0080"/>
    <w:rPr>
      <w:rFonts w:ascii="Cambria" w:eastAsia="PMingLiU" w:hAnsi="Cambria" w:cs="Times New Roman"/>
      <w:color w:val="17365D"/>
      <w:spacing w:val="5"/>
      <w:kern w:val="28"/>
      <w:sz w:val="52"/>
      <w:szCs w:val="52"/>
    </w:rPr>
  </w:style>
  <w:style w:type="character" w:customStyle="1" w:styleId="28pt">
    <w:name w:val="Основной текст (2) + 8 pt"/>
    <w:rsid w:val="007477C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aff4">
    <w:basedOn w:val="a"/>
    <w:next w:val="afa"/>
    <w:uiPriority w:val="99"/>
    <w:unhideWhenUsed/>
    <w:rsid w:val="007477C4"/>
    <w:pPr>
      <w:spacing w:before="100" w:beforeAutospacing="1" w:after="100" w:afterAutospacing="1"/>
    </w:pPr>
    <w:rPr>
      <w:rFonts w:eastAsia="Times New Roman"/>
    </w:rPr>
  </w:style>
  <w:style w:type="paragraph" w:customStyle="1" w:styleId="content--common-blockblock-3u">
    <w:name w:val="content--common-block__block-3u"/>
    <w:basedOn w:val="a"/>
    <w:rsid w:val="007477C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5C426E"/>
    <w:pPr>
      <w:keepNext/>
      <w:keepLines/>
      <w:jc w:val="center"/>
      <w:outlineLvl w:val="0"/>
    </w:pPr>
    <w:rPr>
      <w:rFonts w:eastAsia="SimSun"/>
      <w:b/>
      <w:sz w:val="28"/>
      <w:szCs w:val="28"/>
    </w:rPr>
  </w:style>
  <w:style w:type="paragraph" w:styleId="2">
    <w:name w:val="heading 2"/>
    <w:basedOn w:val="a"/>
    <w:next w:val="a"/>
    <w:link w:val="20"/>
    <w:uiPriority w:val="9"/>
    <w:unhideWhenUsed/>
    <w:qFormat/>
    <w:rsid w:val="004B187A"/>
    <w:pPr>
      <w:keepNext/>
      <w:keepLines/>
      <w:numPr>
        <w:ilvl w:val="1"/>
        <w:numId w:val="3"/>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3"/>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3"/>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3"/>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3"/>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3"/>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3"/>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3"/>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C426E"/>
    <w:rPr>
      <w:rFonts w:ascii="Times New Roman" w:eastAsia="SimSun" w:hAnsi="Times New Roman"/>
      <w:b/>
      <w:sz w:val="28"/>
      <w:szCs w:val="2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1"/>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11"/>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11">
    <w:name w:val="Название Знак1"/>
    <w:link w:val="a9"/>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a">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b">
    <w:name w:val="Hyperlink"/>
    <w:basedOn w:val="a0"/>
    <w:uiPriority w:val="99"/>
    <w:unhideWhenUsed/>
    <w:rsid w:val="00624533"/>
    <w:rPr>
      <w:color w:val="0563C1" w:themeColor="hyperlink"/>
      <w:u w:val="single"/>
    </w:rPr>
  </w:style>
  <w:style w:type="paragraph" w:styleId="afc">
    <w:name w:val="No Spacing"/>
    <w:uiPriority w:val="1"/>
    <w:qFormat/>
    <w:rsid w:val="00145236"/>
    <w:rPr>
      <w:sz w:val="22"/>
      <w:szCs w:val="22"/>
      <w:lang w:eastAsia="en-US"/>
    </w:rPr>
  </w:style>
  <w:style w:type="paragraph" w:customStyle="1" w:styleId="12">
    <w:name w:val="1"/>
    <w:basedOn w:val="a"/>
    <w:next w:val="a"/>
    <w:link w:val="afd"/>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d">
    <w:name w:val="Название Знак"/>
    <w:link w:val="12"/>
    <w:uiPriority w:val="10"/>
    <w:rsid w:val="007B33F6"/>
    <w:rPr>
      <w:rFonts w:ascii="Cambria" w:eastAsia="PMingLiU" w:hAnsi="Cambria" w:cs="Times New Roman"/>
      <w:color w:val="17365D"/>
      <w:spacing w:val="5"/>
      <w:kern w:val="28"/>
      <w:sz w:val="52"/>
      <w:szCs w:val="52"/>
    </w:rPr>
  </w:style>
  <w:style w:type="paragraph" w:styleId="afe">
    <w:name w:val="Body Text"/>
    <w:basedOn w:val="a"/>
    <w:link w:val="aff"/>
    <w:uiPriority w:val="99"/>
    <w:unhideWhenUsed/>
    <w:rsid w:val="008831D2"/>
    <w:pPr>
      <w:spacing w:after="120"/>
    </w:pPr>
  </w:style>
  <w:style w:type="character" w:customStyle="1" w:styleId="aff">
    <w:name w:val="Основной текст Знак"/>
    <w:basedOn w:val="a0"/>
    <w:link w:val="afe"/>
    <w:uiPriority w:val="99"/>
    <w:rsid w:val="008831D2"/>
    <w:rPr>
      <w:rFonts w:ascii="Times New Roman" w:hAnsi="Times New Roman"/>
      <w:sz w:val="24"/>
      <w:szCs w:val="24"/>
    </w:rPr>
  </w:style>
  <w:style w:type="paragraph" w:customStyle="1" w:styleId="aff0">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1">
    <w:name w:val="TOC Heading"/>
    <w:basedOn w:val="1"/>
    <w:next w:val="a"/>
    <w:uiPriority w:val="39"/>
    <w:unhideWhenUsed/>
    <w:qFormat/>
    <w:rsid w:val="00487657"/>
    <w:pPr>
      <w:spacing w:before="240" w:line="259" w:lineRule="auto"/>
      <w:jc w:val="left"/>
      <w:outlineLvl w:val="9"/>
    </w:pPr>
    <w:rPr>
      <w:rFonts w:asciiTheme="majorHAnsi" w:eastAsiaTheme="majorEastAsia" w:hAnsiTheme="majorHAnsi" w:cstheme="majorBidi"/>
      <w:b w:val="0"/>
      <w:bCs/>
      <w:color w:val="2E74B5" w:themeColor="accent1" w:themeShade="BF"/>
      <w:sz w:val="32"/>
      <w:szCs w:val="32"/>
    </w:rPr>
  </w:style>
  <w:style w:type="paragraph" w:styleId="21">
    <w:name w:val="toc 2"/>
    <w:basedOn w:val="a"/>
    <w:next w:val="a"/>
    <w:autoRedefine/>
    <w:uiPriority w:val="39"/>
    <w:unhideWhenUsed/>
    <w:rsid w:val="00487657"/>
    <w:pPr>
      <w:spacing w:after="100" w:line="259" w:lineRule="auto"/>
      <w:ind w:left="220"/>
    </w:pPr>
    <w:rPr>
      <w:rFonts w:asciiTheme="minorHAnsi" w:eastAsiaTheme="minorEastAsia" w:hAnsiTheme="minorHAnsi"/>
      <w:sz w:val="22"/>
      <w:szCs w:val="22"/>
    </w:rPr>
  </w:style>
  <w:style w:type="paragraph" w:styleId="13">
    <w:name w:val="toc 1"/>
    <w:basedOn w:val="a"/>
    <w:next w:val="a"/>
    <w:autoRedefine/>
    <w:uiPriority w:val="39"/>
    <w:unhideWhenUsed/>
    <w:rsid w:val="005C3F03"/>
    <w:pPr>
      <w:tabs>
        <w:tab w:val="left" w:pos="880"/>
        <w:tab w:val="right" w:leader="dot" w:pos="9486"/>
      </w:tabs>
      <w:spacing w:after="100" w:line="259" w:lineRule="auto"/>
      <w:ind w:firstLine="284"/>
    </w:pPr>
    <w:rPr>
      <w:rFonts w:asciiTheme="minorHAnsi" w:eastAsiaTheme="minorEastAsia" w:hAnsiTheme="minorHAnsi"/>
      <w:sz w:val="22"/>
      <w:szCs w:val="22"/>
    </w:rPr>
  </w:style>
  <w:style w:type="paragraph" w:styleId="32">
    <w:name w:val="toc 3"/>
    <w:basedOn w:val="a"/>
    <w:next w:val="a"/>
    <w:autoRedefine/>
    <w:uiPriority w:val="39"/>
    <w:unhideWhenUsed/>
    <w:rsid w:val="00D3094C"/>
    <w:pPr>
      <w:tabs>
        <w:tab w:val="left" w:pos="851"/>
        <w:tab w:val="left" w:pos="1100"/>
        <w:tab w:val="right" w:leader="dot" w:pos="9639"/>
      </w:tabs>
      <w:spacing w:after="100" w:line="259" w:lineRule="auto"/>
      <w:ind w:left="284"/>
      <w:jc w:val="both"/>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14">
    <w:name w:val="Неразрешенное упоминание1"/>
    <w:basedOn w:val="a0"/>
    <w:uiPriority w:val="99"/>
    <w:semiHidden/>
    <w:unhideWhenUsed/>
    <w:rsid w:val="00C02656"/>
    <w:rPr>
      <w:color w:val="605E5C"/>
      <w:shd w:val="clear" w:color="auto" w:fill="E1DFDD"/>
    </w:rPr>
  </w:style>
  <w:style w:type="paragraph" w:customStyle="1" w:styleId="15">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customStyle="1" w:styleId="16">
    <w:name w:val="Сетка таблицы светлая1"/>
    <w:basedOn w:val="a1"/>
    <w:uiPriority w:val="40"/>
    <w:rsid w:val="006B36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
    <w:name w:val="Сетка таблицы1"/>
    <w:basedOn w:val="a1"/>
    <w:next w:val="a8"/>
    <w:uiPriority w:val="99"/>
    <w:rsid w:val="006B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C76CE9"/>
  </w:style>
  <w:style w:type="table" w:customStyle="1" w:styleId="22">
    <w:name w:val="Сетка таблицы2"/>
    <w:basedOn w:val="a1"/>
    <w:next w:val="a8"/>
    <w:uiPriority w:val="99"/>
    <w:rsid w:val="00C7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2">
    <w:name w:val="FollowedHyperlink"/>
    <w:basedOn w:val="a0"/>
    <w:uiPriority w:val="99"/>
    <w:semiHidden/>
    <w:unhideWhenUsed/>
    <w:rsid w:val="00C04837"/>
    <w:rPr>
      <w:color w:val="954F72" w:themeColor="followedHyperlink"/>
      <w:u w:val="single"/>
    </w:rPr>
  </w:style>
  <w:style w:type="character" w:customStyle="1" w:styleId="UnresolvedMention">
    <w:name w:val="Unresolved Mention"/>
    <w:basedOn w:val="a0"/>
    <w:uiPriority w:val="99"/>
    <w:semiHidden/>
    <w:unhideWhenUsed/>
    <w:rsid w:val="00290589"/>
    <w:rPr>
      <w:color w:val="605E5C"/>
      <w:shd w:val="clear" w:color="auto" w:fill="E1DFDD"/>
    </w:rPr>
  </w:style>
  <w:style w:type="paragraph" w:customStyle="1" w:styleId="docdata">
    <w:name w:val="docdata"/>
    <w:aliases w:val="docy,v5,23771,bqiaagaaeyqcaaagiaiaaapmwqaabfrzaaaaaaaaaaaaaaaaaaaaaaaaaaaaaaaaaaaaaaaaaaaaaaaaaaaaaaaaaaaaaaaaaaaaaaaaaaaaaaaaaaaaaaaaaaaaaaaaaaaaaaaaaaaaaaaaaaaaaaaaaaaaaaaaaaaaaaaaaaaaaaaaaaaaaaaaaaaaaaaaaaaaaaaaaaaaaaaaaaaaaaaaaaaaaaaaaaaaaaa"/>
    <w:basedOn w:val="a"/>
    <w:rsid w:val="001D23DC"/>
    <w:pPr>
      <w:spacing w:before="100" w:beforeAutospacing="1" w:after="100" w:afterAutospacing="1"/>
    </w:pPr>
    <w:rPr>
      <w:rFonts w:eastAsia="Times New Roman"/>
    </w:rPr>
  </w:style>
  <w:style w:type="paragraph" w:customStyle="1" w:styleId="23">
    <w:name w:val="2"/>
    <w:basedOn w:val="a"/>
    <w:next w:val="a"/>
    <w:link w:val="aff3"/>
    <w:uiPriority w:val="10"/>
    <w:qFormat/>
    <w:rsid w:val="009B0080"/>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f3">
    <w:name w:val="Заголовок Знак"/>
    <w:link w:val="23"/>
    <w:uiPriority w:val="10"/>
    <w:rsid w:val="009B0080"/>
    <w:rPr>
      <w:rFonts w:ascii="Cambria" w:eastAsia="PMingLiU" w:hAnsi="Cambria" w:cs="Times New Roman"/>
      <w:color w:val="17365D"/>
      <w:spacing w:val="5"/>
      <w:kern w:val="28"/>
      <w:sz w:val="52"/>
      <w:szCs w:val="52"/>
    </w:rPr>
  </w:style>
  <w:style w:type="character" w:customStyle="1" w:styleId="28pt">
    <w:name w:val="Основной текст (2) + 8 pt"/>
    <w:rsid w:val="007477C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aff4">
    <w:basedOn w:val="a"/>
    <w:next w:val="afa"/>
    <w:uiPriority w:val="99"/>
    <w:unhideWhenUsed/>
    <w:rsid w:val="007477C4"/>
    <w:pPr>
      <w:spacing w:before="100" w:beforeAutospacing="1" w:after="100" w:afterAutospacing="1"/>
    </w:pPr>
    <w:rPr>
      <w:rFonts w:eastAsia="Times New Roman"/>
    </w:rPr>
  </w:style>
  <w:style w:type="paragraph" w:customStyle="1" w:styleId="content--common-blockblock-3u">
    <w:name w:val="content--common-block__block-3u"/>
    <w:basedOn w:val="a"/>
    <w:rsid w:val="007477C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318876705">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kror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p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5" Type="http://schemas.openxmlformats.org/officeDocument/2006/relationships/settings" Target="settings.xml"/><Relationship Id="rId15" Type="http://schemas.openxmlformats.org/officeDocument/2006/relationships/hyperlink" Target="https://fipi.ru/ege" TargetMode="External"/><Relationship Id="rId10" Type="http://schemas.openxmlformats.org/officeDocument/2006/relationships/hyperlink" Target="https://myschool.edu.ru/?ysclid=ll0sxobbqm87462678" TargetMode="External"/><Relationship Id="rId4" Type="http://schemas.microsoft.com/office/2007/relationships/stylesWithEffects" Target="stylesWithEffects.xml"/><Relationship Id="rId9" Type="http://schemas.openxmlformats.org/officeDocument/2006/relationships/hyperlink" Target="https://edsoo.ru/" TargetMode="External"/><Relationship Id="rId14" Type="http://schemas.openxmlformats.org/officeDocument/2006/relationships/hyperlink" Target="https://doc.fipi.ru/navigator-podgotovki/navigator-ege/MR_biologia_ege_202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1E6C6-793C-47A6-A6F2-36375909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25866</Words>
  <Characters>147441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РСОКО</dc:creator>
  <cp:lastModifiedBy>User1</cp:lastModifiedBy>
  <cp:revision>5</cp:revision>
  <cp:lastPrinted>2024-08-27T09:23:00Z</cp:lastPrinted>
  <dcterms:created xsi:type="dcterms:W3CDTF">2025-09-09T09:30:00Z</dcterms:created>
  <dcterms:modified xsi:type="dcterms:W3CDTF">2025-09-09T09:35:00Z</dcterms:modified>
</cp:coreProperties>
</file>