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48" w:rsidRDefault="00D26C48" w:rsidP="00F3153D">
      <w:pPr>
        <w:pStyle w:val="1"/>
        <w:numPr>
          <w:ilvl w:val="0"/>
          <w:numId w:val="0"/>
        </w:numPr>
        <w:jc w:val="center"/>
        <w:rPr>
          <w:sz w:val="26"/>
          <w:szCs w:val="26"/>
        </w:rPr>
      </w:pPr>
      <w:bookmarkStart w:id="0" w:name="_Toc26540172"/>
      <w:r>
        <w:rPr>
          <w:sz w:val="26"/>
          <w:szCs w:val="26"/>
        </w:rPr>
        <w:t xml:space="preserve">Памятка </w:t>
      </w:r>
      <w:r w:rsidR="004D08A6">
        <w:rPr>
          <w:sz w:val="26"/>
          <w:szCs w:val="26"/>
        </w:rPr>
        <w:t xml:space="preserve">   </w:t>
      </w:r>
      <w:r w:rsidR="00783B5B">
        <w:rPr>
          <w:sz w:val="26"/>
          <w:szCs w:val="26"/>
        </w:rPr>
        <w:t xml:space="preserve">                  </w:t>
      </w:r>
      <w:r w:rsidR="004D08A6">
        <w:rPr>
          <w:sz w:val="26"/>
          <w:szCs w:val="26"/>
        </w:rPr>
        <w:t xml:space="preserve">                                                                                                                                  </w:t>
      </w:r>
      <w:r>
        <w:rPr>
          <w:sz w:val="26"/>
          <w:szCs w:val="26"/>
        </w:rPr>
        <w:t xml:space="preserve">о правилах проведения </w:t>
      </w:r>
      <w:r w:rsidR="004D08A6">
        <w:rPr>
          <w:sz w:val="26"/>
          <w:szCs w:val="26"/>
        </w:rPr>
        <w:t xml:space="preserve">государственной итоговой аттестации </w:t>
      </w:r>
      <w:r w:rsidR="00783B5B">
        <w:rPr>
          <w:sz w:val="26"/>
          <w:szCs w:val="26"/>
        </w:rPr>
        <w:t xml:space="preserve">                                                     </w:t>
      </w:r>
      <w:r w:rsidR="004D08A6">
        <w:rPr>
          <w:sz w:val="26"/>
          <w:szCs w:val="26"/>
        </w:rPr>
        <w:t xml:space="preserve">по образовательным программам среднего общего                                             образования </w:t>
      </w:r>
      <w:r>
        <w:rPr>
          <w:sz w:val="26"/>
          <w:szCs w:val="26"/>
        </w:rPr>
        <w:t>в 202</w:t>
      </w:r>
      <w:r w:rsidR="003C67E0">
        <w:rPr>
          <w:sz w:val="26"/>
          <w:szCs w:val="26"/>
        </w:rPr>
        <w:t>3</w:t>
      </w:r>
      <w:r>
        <w:rPr>
          <w:sz w:val="26"/>
          <w:szCs w:val="26"/>
        </w:rPr>
        <w:t xml:space="preserve"> году (для ознакомления участников </w:t>
      </w:r>
      <w:r w:rsidR="004D08A6">
        <w:rPr>
          <w:sz w:val="26"/>
          <w:szCs w:val="26"/>
        </w:rPr>
        <w:t xml:space="preserve">                                                         </w:t>
      </w:r>
      <w:r>
        <w:rPr>
          <w:rFonts w:eastAsia="Times New Roman"/>
          <w:color w:val="000000"/>
          <w:sz w:val="26"/>
          <w:szCs w:val="26"/>
          <w:lang w:eastAsia="ru-RU"/>
        </w:rPr>
        <w:t>экзамена</w:t>
      </w:r>
      <w:r>
        <w:rPr>
          <w:sz w:val="26"/>
          <w:szCs w:val="26"/>
        </w:rPr>
        <w:t>/ родителей</w:t>
      </w:r>
      <w:r w:rsidR="004D08A6">
        <w:rPr>
          <w:sz w:val="26"/>
          <w:szCs w:val="26"/>
        </w:rPr>
        <w:t xml:space="preserve"> </w:t>
      </w:r>
      <w:r>
        <w:rPr>
          <w:sz w:val="26"/>
          <w:szCs w:val="26"/>
        </w:rPr>
        <w:t>(законных представителей) под подпись</w:t>
      </w:r>
      <w:bookmarkEnd w:id="0"/>
    </w:p>
    <w:p w:rsidR="00F3153D" w:rsidRDefault="00F3153D" w:rsidP="00D26C48">
      <w:pPr>
        <w:jc w:val="both"/>
        <w:rPr>
          <w:rFonts w:eastAsia="Times New Roman" w:cs="Times New Roman"/>
          <w:b/>
          <w:szCs w:val="26"/>
          <w:lang w:eastAsia="ru-RU"/>
        </w:rPr>
      </w:pPr>
    </w:p>
    <w:p w:rsidR="00D26C48" w:rsidRPr="0032429C" w:rsidRDefault="00D26C48" w:rsidP="0032429C">
      <w:pPr>
        <w:pStyle w:val="a3"/>
        <w:numPr>
          <w:ilvl w:val="0"/>
          <w:numId w:val="7"/>
        </w:numPr>
        <w:jc w:val="both"/>
        <w:rPr>
          <w:rFonts w:eastAsia="Times New Roman" w:cs="Times New Roman"/>
          <w:b/>
          <w:szCs w:val="26"/>
          <w:lang w:eastAsia="ru-RU"/>
        </w:rPr>
      </w:pPr>
      <w:r w:rsidRPr="0032429C">
        <w:rPr>
          <w:rFonts w:eastAsia="Times New Roman" w:cs="Times New Roman"/>
          <w:b/>
          <w:szCs w:val="26"/>
          <w:lang w:eastAsia="ru-RU"/>
        </w:rPr>
        <w:t xml:space="preserve">Общая информация о порядке проведении </w:t>
      </w:r>
      <w:r w:rsidR="004D08A6">
        <w:rPr>
          <w:rFonts w:eastAsia="Times New Roman" w:cs="Times New Roman"/>
          <w:b/>
          <w:szCs w:val="26"/>
          <w:lang w:eastAsia="ru-RU"/>
        </w:rPr>
        <w:t>ГИА - 11</w:t>
      </w:r>
      <w:r w:rsidRPr="0032429C">
        <w:rPr>
          <w:rFonts w:eastAsia="Times New Roman" w:cs="Times New Roman"/>
          <w:b/>
          <w:szCs w:val="26"/>
          <w:lang w:eastAsia="ru-RU"/>
        </w:rPr>
        <w:t>:</w:t>
      </w:r>
    </w:p>
    <w:p w:rsidR="00DB5774" w:rsidRDefault="00DB5774" w:rsidP="00D26C48">
      <w:pPr>
        <w:jc w:val="both"/>
        <w:rPr>
          <w:rFonts w:eastAsia="Times New Roman" w:cs="Times New Roman"/>
          <w:b/>
          <w:szCs w:val="26"/>
          <w:lang w:eastAsia="ru-RU"/>
        </w:rPr>
      </w:pPr>
    </w:p>
    <w:p w:rsidR="00DB5774" w:rsidRPr="000D23FD" w:rsidRDefault="00DB5774" w:rsidP="000D23FD">
      <w:pPr>
        <w:pStyle w:val="211"/>
        <w:shd w:val="clear" w:color="auto" w:fill="auto"/>
        <w:tabs>
          <w:tab w:val="left" w:pos="993"/>
        </w:tabs>
        <w:spacing w:after="0" w:line="240" w:lineRule="auto"/>
        <w:ind w:firstLine="709"/>
        <w:jc w:val="both"/>
        <w:rPr>
          <w:sz w:val="26"/>
          <w:szCs w:val="26"/>
        </w:rPr>
      </w:pPr>
      <w:r w:rsidRPr="000D23FD">
        <w:rPr>
          <w:rStyle w:val="22"/>
          <w:color w:val="000000"/>
          <w:sz w:val="26"/>
          <w:szCs w:val="26"/>
        </w:rPr>
        <w:t xml:space="preserve">Государственная итоговая аттестация по образовательным программам среднего общего образования (ГИА-11) проводится в форме единого государственного экзамена (ЕГЭ) и/или в форме государственного выпускного экзамена (ГВЭ) (для участников </w:t>
      </w:r>
      <w:r w:rsidR="00783B5B">
        <w:rPr>
          <w:rStyle w:val="22"/>
          <w:color w:val="000000"/>
          <w:sz w:val="26"/>
          <w:szCs w:val="26"/>
        </w:rPr>
        <w:t xml:space="preserve">                   </w:t>
      </w:r>
      <w:r w:rsidRPr="000D23FD">
        <w:rPr>
          <w:rStyle w:val="22"/>
          <w:color w:val="000000"/>
          <w:sz w:val="26"/>
          <w:szCs w:val="26"/>
        </w:rPr>
        <w:t xml:space="preserve">с ограниченными возможностями здоровья (ОВЗ), детей-инвалидов и инвалидов, обучающихся, освоивших образовательные программы среднего общего образования </w:t>
      </w:r>
      <w:r w:rsidR="00C02E08">
        <w:rPr>
          <w:rStyle w:val="22"/>
          <w:color w:val="000000"/>
          <w:sz w:val="26"/>
          <w:szCs w:val="26"/>
        </w:rPr>
        <w:t xml:space="preserve">                              </w:t>
      </w:r>
      <w:r w:rsidRPr="000D23FD">
        <w:rPr>
          <w:rStyle w:val="22"/>
          <w:color w:val="000000"/>
          <w:sz w:val="26"/>
          <w:szCs w:val="26"/>
        </w:rPr>
        <w:t>в специальных учебно-воспитательных учреждениях закрытого типа, а также</w:t>
      </w:r>
      <w:r w:rsidR="00783B5B">
        <w:rPr>
          <w:rStyle w:val="22"/>
          <w:color w:val="000000"/>
          <w:sz w:val="26"/>
          <w:szCs w:val="26"/>
        </w:rPr>
        <w:t xml:space="preserve"> </w:t>
      </w:r>
      <w:r w:rsidR="00C02E08">
        <w:rPr>
          <w:rStyle w:val="22"/>
          <w:color w:val="000000"/>
          <w:sz w:val="26"/>
          <w:szCs w:val="26"/>
        </w:rPr>
        <w:t xml:space="preserve">                                             </w:t>
      </w:r>
      <w:r w:rsidRPr="000D23FD">
        <w:rPr>
          <w:rStyle w:val="22"/>
          <w:color w:val="000000"/>
          <w:sz w:val="26"/>
          <w:szCs w:val="26"/>
        </w:rPr>
        <w:t>в учреждениях, исполняющих наказание в виде лишения свободы).</w:t>
      </w:r>
    </w:p>
    <w:p w:rsidR="00DB5774" w:rsidRPr="000D23FD" w:rsidRDefault="00DB5774" w:rsidP="000D23FD">
      <w:pPr>
        <w:pStyle w:val="211"/>
        <w:shd w:val="clear" w:color="auto" w:fill="auto"/>
        <w:tabs>
          <w:tab w:val="left" w:pos="993"/>
        </w:tabs>
        <w:spacing w:after="0" w:line="240" w:lineRule="auto"/>
        <w:ind w:firstLine="709"/>
        <w:jc w:val="both"/>
        <w:rPr>
          <w:sz w:val="26"/>
          <w:szCs w:val="26"/>
        </w:rPr>
      </w:pPr>
      <w:r w:rsidRPr="000D23FD">
        <w:rPr>
          <w:rStyle w:val="22"/>
          <w:color w:val="000000"/>
          <w:sz w:val="26"/>
          <w:szCs w:val="26"/>
        </w:rPr>
        <w:t>Условием получения аттестата о среднем общем образовании является успешное прохождение ГИА-11 по двум учебным предметам: русскому языку и математике. Экзамены по следующим учебным предметам участники сдают</w:t>
      </w:r>
      <w:r w:rsidR="000D23FD" w:rsidRPr="000D23FD">
        <w:rPr>
          <w:rStyle w:val="22"/>
          <w:color w:val="000000"/>
          <w:sz w:val="26"/>
          <w:szCs w:val="26"/>
        </w:rPr>
        <w:t xml:space="preserve"> </w:t>
      </w:r>
      <w:r w:rsidRPr="000D23FD">
        <w:rPr>
          <w:rStyle w:val="22"/>
          <w:color w:val="000000"/>
          <w:sz w:val="26"/>
          <w:szCs w:val="26"/>
        </w:rPr>
        <w:t>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языки), информатика и ИКТ.</w:t>
      </w:r>
    </w:p>
    <w:p w:rsidR="00DB5774" w:rsidRPr="000D23FD" w:rsidRDefault="00DB5774" w:rsidP="000D23FD">
      <w:pPr>
        <w:pStyle w:val="211"/>
        <w:shd w:val="clear" w:color="auto" w:fill="auto"/>
        <w:tabs>
          <w:tab w:val="left" w:pos="993"/>
        </w:tabs>
        <w:spacing w:after="0" w:line="240" w:lineRule="auto"/>
        <w:ind w:firstLine="709"/>
        <w:jc w:val="both"/>
        <w:rPr>
          <w:sz w:val="26"/>
          <w:szCs w:val="26"/>
        </w:rPr>
      </w:pPr>
      <w:r w:rsidRPr="000D23FD">
        <w:rPr>
          <w:rStyle w:val="22"/>
          <w:color w:val="000000"/>
          <w:sz w:val="26"/>
          <w:szCs w:val="26"/>
        </w:rPr>
        <w:t xml:space="preserve">ЕГЭ по математике для участников ГИА-11 проводится </w:t>
      </w:r>
      <w:r w:rsidRPr="000D23FD">
        <w:rPr>
          <w:rStyle w:val="23"/>
          <w:color w:val="000000"/>
          <w:sz w:val="26"/>
          <w:szCs w:val="26"/>
        </w:rPr>
        <w:t>по одному</w:t>
      </w:r>
      <w:r w:rsidRPr="000D23FD">
        <w:rPr>
          <w:rStyle w:val="22"/>
          <w:color w:val="000000"/>
          <w:sz w:val="26"/>
          <w:szCs w:val="26"/>
        </w:rPr>
        <w:t xml:space="preserve"> из двух уровней:</w:t>
      </w:r>
    </w:p>
    <w:p w:rsidR="00DB5774" w:rsidRPr="000D23FD" w:rsidRDefault="00DB5774" w:rsidP="000D23FD">
      <w:pPr>
        <w:pStyle w:val="211"/>
        <w:shd w:val="clear" w:color="auto" w:fill="auto"/>
        <w:tabs>
          <w:tab w:val="left" w:pos="993"/>
          <w:tab w:val="left" w:pos="1477"/>
        </w:tabs>
        <w:spacing w:after="0" w:line="240" w:lineRule="auto"/>
        <w:ind w:firstLine="709"/>
        <w:jc w:val="both"/>
        <w:rPr>
          <w:sz w:val="26"/>
          <w:szCs w:val="26"/>
        </w:rPr>
      </w:pPr>
      <w:r w:rsidRPr="000D23FD">
        <w:rPr>
          <w:rStyle w:val="22"/>
          <w:color w:val="000000"/>
          <w:sz w:val="26"/>
          <w:szCs w:val="26"/>
        </w:rPr>
        <w:t xml:space="preserve">базовый уровень </w:t>
      </w:r>
      <w:r w:rsidR="004D08A6">
        <w:rPr>
          <w:rStyle w:val="22"/>
          <w:color w:val="000000"/>
          <w:sz w:val="26"/>
          <w:szCs w:val="26"/>
        </w:rPr>
        <w:t>–</w:t>
      </w:r>
      <w:r w:rsidRPr="000D23FD">
        <w:rPr>
          <w:rStyle w:val="22"/>
          <w:color w:val="000000"/>
          <w:sz w:val="26"/>
          <w:szCs w:val="26"/>
        </w:rPr>
        <w:t xml:space="preserve"> для получения аттестата о среднем общем образовании;</w:t>
      </w:r>
    </w:p>
    <w:p w:rsidR="00DB5774" w:rsidRPr="000D23FD" w:rsidRDefault="00DB5774" w:rsidP="000D23FD">
      <w:pPr>
        <w:pStyle w:val="211"/>
        <w:shd w:val="clear" w:color="auto" w:fill="auto"/>
        <w:tabs>
          <w:tab w:val="left" w:pos="993"/>
          <w:tab w:val="left" w:pos="1477"/>
        </w:tabs>
        <w:spacing w:after="0" w:line="240" w:lineRule="auto"/>
        <w:ind w:firstLine="709"/>
        <w:jc w:val="both"/>
        <w:rPr>
          <w:sz w:val="26"/>
          <w:szCs w:val="26"/>
        </w:rPr>
      </w:pPr>
      <w:r w:rsidRPr="000D23FD">
        <w:rPr>
          <w:rStyle w:val="22"/>
          <w:color w:val="000000"/>
          <w:sz w:val="26"/>
          <w:szCs w:val="26"/>
        </w:rPr>
        <w:t xml:space="preserve">профильный уровень </w:t>
      </w:r>
      <w:r w:rsidR="00194B70" w:rsidRPr="000D23FD">
        <w:rPr>
          <w:rStyle w:val="22"/>
          <w:color w:val="000000"/>
          <w:sz w:val="26"/>
          <w:szCs w:val="26"/>
        </w:rPr>
        <w:t>–</w:t>
      </w:r>
      <w:r w:rsidRPr="000D23FD">
        <w:rPr>
          <w:rStyle w:val="22"/>
          <w:color w:val="000000"/>
          <w:sz w:val="26"/>
          <w:szCs w:val="26"/>
        </w:rPr>
        <w:t xml:space="preserve"> для получения аттестата о среднем общем </w:t>
      </w:r>
      <w:proofErr w:type="gramStart"/>
      <w:r w:rsidRPr="000D23FD">
        <w:rPr>
          <w:rStyle w:val="22"/>
          <w:color w:val="000000"/>
          <w:sz w:val="26"/>
          <w:szCs w:val="26"/>
        </w:rPr>
        <w:t xml:space="preserve">образовании, </w:t>
      </w:r>
      <w:r w:rsidR="00783B5B">
        <w:rPr>
          <w:rStyle w:val="22"/>
          <w:color w:val="000000"/>
          <w:sz w:val="26"/>
          <w:szCs w:val="26"/>
        </w:rPr>
        <w:t xml:space="preserve">  </w:t>
      </w:r>
      <w:proofErr w:type="gramEnd"/>
      <w:r w:rsidR="00783B5B">
        <w:rPr>
          <w:rStyle w:val="22"/>
          <w:color w:val="000000"/>
          <w:sz w:val="26"/>
          <w:szCs w:val="26"/>
        </w:rPr>
        <w:t xml:space="preserve">                         </w:t>
      </w:r>
      <w:r w:rsidRPr="000D23FD">
        <w:rPr>
          <w:rStyle w:val="22"/>
          <w:color w:val="000000"/>
          <w:sz w:val="26"/>
          <w:szCs w:val="26"/>
        </w:rPr>
        <w:t xml:space="preserve">а также в качестве результатов вступительных испытаний по математике при приеме </w:t>
      </w:r>
      <w:r w:rsidR="00783B5B">
        <w:rPr>
          <w:rStyle w:val="22"/>
          <w:color w:val="000000"/>
          <w:sz w:val="26"/>
          <w:szCs w:val="26"/>
        </w:rPr>
        <w:t xml:space="preserve">                         </w:t>
      </w:r>
      <w:r w:rsidRPr="000D23FD">
        <w:rPr>
          <w:rStyle w:val="22"/>
          <w:color w:val="000000"/>
          <w:sz w:val="26"/>
          <w:szCs w:val="26"/>
        </w:rPr>
        <w:t>на обучение по образовательным программам высшего образования.</w:t>
      </w:r>
    </w:p>
    <w:p w:rsidR="00DB5774" w:rsidRPr="000D23FD" w:rsidRDefault="00DB5774" w:rsidP="000D23FD">
      <w:pPr>
        <w:pStyle w:val="211"/>
        <w:shd w:val="clear" w:color="auto" w:fill="auto"/>
        <w:tabs>
          <w:tab w:val="left" w:pos="993"/>
        </w:tabs>
        <w:spacing w:after="0" w:line="240" w:lineRule="auto"/>
        <w:ind w:firstLine="709"/>
        <w:jc w:val="both"/>
        <w:rPr>
          <w:sz w:val="26"/>
          <w:szCs w:val="26"/>
        </w:rPr>
      </w:pPr>
      <w:r w:rsidRPr="000D23FD">
        <w:rPr>
          <w:rStyle w:val="22"/>
          <w:color w:val="000000"/>
          <w:sz w:val="26"/>
          <w:szCs w:val="26"/>
        </w:rPr>
        <w:t xml:space="preserve">К ГИА-11 допускаются обучающиеся, не имеющие академической </w:t>
      </w:r>
      <w:proofErr w:type="gramStart"/>
      <w:r w:rsidRPr="000D23FD">
        <w:rPr>
          <w:rStyle w:val="22"/>
          <w:color w:val="000000"/>
          <w:sz w:val="26"/>
          <w:szCs w:val="26"/>
        </w:rPr>
        <w:t>задолженности,</w:t>
      </w:r>
      <w:r w:rsidR="00783B5B">
        <w:rPr>
          <w:rStyle w:val="22"/>
          <w:color w:val="000000"/>
          <w:sz w:val="26"/>
          <w:szCs w:val="26"/>
        </w:rPr>
        <w:t xml:space="preserve">   </w:t>
      </w:r>
      <w:proofErr w:type="gramEnd"/>
      <w:r w:rsidR="00783B5B">
        <w:rPr>
          <w:rStyle w:val="22"/>
          <w:color w:val="000000"/>
          <w:sz w:val="26"/>
          <w:szCs w:val="26"/>
        </w:rPr>
        <w:t xml:space="preserve">                        </w:t>
      </w:r>
      <w:r w:rsidRPr="000D23FD">
        <w:rPr>
          <w:rStyle w:val="22"/>
          <w:color w:val="000000"/>
          <w:sz w:val="26"/>
          <w:szCs w:val="26"/>
        </w:rPr>
        <w:t xml:space="preserve">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00783B5B">
        <w:rPr>
          <w:rStyle w:val="22"/>
          <w:color w:val="000000"/>
          <w:sz w:val="26"/>
          <w:szCs w:val="26"/>
        </w:rPr>
        <w:t xml:space="preserve">                      </w:t>
      </w:r>
      <w:r w:rsidRPr="000D23FD">
        <w:rPr>
          <w:rStyle w:val="22"/>
          <w:color w:val="000000"/>
          <w:sz w:val="26"/>
          <w:szCs w:val="26"/>
        </w:rPr>
        <w:t>а также имеющие результат «зачет» за итоговое сочинение (изложение).</w:t>
      </w:r>
    </w:p>
    <w:p w:rsidR="00DB5774" w:rsidRDefault="00DB5774" w:rsidP="000D23FD">
      <w:pPr>
        <w:tabs>
          <w:tab w:val="left" w:pos="993"/>
        </w:tabs>
        <w:contextualSpacing/>
        <w:jc w:val="both"/>
        <w:rPr>
          <w:rFonts w:eastAsia="Times New Roman" w:cs="Times New Roman"/>
          <w:szCs w:val="26"/>
          <w:lang w:eastAsia="ru-RU"/>
        </w:rPr>
      </w:pPr>
      <w:r w:rsidRPr="000D23FD">
        <w:rPr>
          <w:rStyle w:val="22"/>
          <w:color w:val="000000"/>
        </w:rPr>
        <w:t>Участники, не прошедшие ГИА-11 в предыдущие</w:t>
      </w:r>
      <w:r>
        <w:rPr>
          <w:rStyle w:val="22"/>
          <w:color w:val="000000"/>
        </w:rPr>
        <w:t xml:space="preserve"> годы, принимают участие </w:t>
      </w:r>
      <w:r w:rsidR="00C02E08">
        <w:rPr>
          <w:rStyle w:val="22"/>
          <w:color w:val="000000"/>
        </w:rPr>
        <w:t xml:space="preserve">                                  </w:t>
      </w:r>
      <w:r>
        <w:rPr>
          <w:rStyle w:val="22"/>
          <w:color w:val="000000"/>
        </w:rPr>
        <w:t>в ГИА-11 по тем обязательным учебным предметам, по которым ранее был получен неудовлетворительный результат</w:t>
      </w:r>
    </w:p>
    <w:p w:rsidR="00D26C48" w:rsidRDefault="00D26C48" w:rsidP="000D23FD">
      <w:pPr>
        <w:tabs>
          <w:tab w:val="left" w:pos="993"/>
        </w:tabs>
        <w:contextualSpacing/>
        <w:jc w:val="both"/>
        <w:rPr>
          <w:rFonts w:eastAsia="Times New Roman" w:cs="Times New Roman"/>
          <w:szCs w:val="26"/>
          <w:lang w:eastAsia="ru-RU"/>
        </w:rPr>
      </w:pPr>
      <w:r>
        <w:rPr>
          <w:rFonts w:eastAsia="Times New Roman" w:cs="Times New Roman"/>
          <w:szCs w:val="26"/>
          <w:lang w:eastAsia="ru-RU"/>
        </w:rPr>
        <w:t>ЕГЭ</w:t>
      </w:r>
      <w:r w:rsidR="004D08A6">
        <w:rPr>
          <w:rFonts w:eastAsia="Times New Roman" w:cs="Times New Roman"/>
          <w:szCs w:val="26"/>
          <w:lang w:eastAsia="ru-RU"/>
        </w:rPr>
        <w:t>/ГВЭ</w:t>
      </w:r>
      <w:r>
        <w:rPr>
          <w:rFonts w:eastAsia="Times New Roman" w:cs="Times New Roman"/>
          <w:szCs w:val="26"/>
          <w:lang w:eastAsia="ru-RU"/>
        </w:rPr>
        <w:t xml:space="preserve"> по всем учебным предметам начинается в 10:00 по местному времени.</w:t>
      </w:r>
    </w:p>
    <w:p w:rsidR="00D26C48" w:rsidRDefault="00D26C48" w:rsidP="000D23FD">
      <w:pPr>
        <w:tabs>
          <w:tab w:val="left" w:pos="993"/>
        </w:tabs>
        <w:contextualSpacing/>
        <w:jc w:val="both"/>
        <w:rPr>
          <w:rFonts w:eastAsia="Times New Roman" w:cs="Times New Roman"/>
          <w:szCs w:val="26"/>
          <w:lang w:eastAsia="ru-RU"/>
        </w:rPr>
      </w:pPr>
      <w:r>
        <w:rPr>
          <w:rFonts w:eastAsia="Times New Roman" w:cs="Times New Roman"/>
          <w:szCs w:val="26"/>
          <w:lang w:eastAsia="ru-RU"/>
        </w:rPr>
        <w:t xml:space="preserve">Результаты экзаменов по каждому учебному предмету утверждаются, изменяются </w:t>
      </w:r>
      <w:r w:rsidR="00783B5B">
        <w:rPr>
          <w:rFonts w:eastAsia="Times New Roman" w:cs="Times New Roman"/>
          <w:szCs w:val="26"/>
          <w:lang w:eastAsia="ru-RU"/>
        </w:rPr>
        <w:t xml:space="preserve">                   </w:t>
      </w:r>
      <w:r>
        <w:rPr>
          <w:rFonts w:eastAsia="Times New Roman" w:cs="Times New Roman"/>
          <w:szCs w:val="26"/>
          <w:lang w:eastAsia="ru-RU"/>
        </w:rPr>
        <w:t>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r w:rsidR="00F3153D">
        <w:rPr>
          <w:rFonts w:eastAsia="Times New Roman" w:cs="Times New Roman"/>
          <w:szCs w:val="26"/>
          <w:lang w:eastAsia="ru-RU"/>
        </w:rPr>
        <w:t xml:space="preserve"> проведения государственной итоговой аттестации по образовательным программам среднего общего образования (далее – Порядок)</w:t>
      </w:r>
      <w:r>
        <w:rPr>
          <w:rFonts w:eastAsia="Times New Roman" w:cs="Times New Roman"/>
          <w:szCs w:val="26"/>
          <w:lang w:eastAsia="ru-RU"/>
        </w:rPr>
        <w:t xml:space="preserve">. </w:t>
      </w:r>
    </w:p>
    <w:p w:rsidR="007C04EE" w:rsidRDefault="00D26C48" w:rsidP="000D23FD">
      <w:pPr>
        <w:tabs>
          <w:tab w:val="left" w:pos="993"/>
        </w:tabs>
        <w:contextualSpacing/>
        <w:jc w:val="both"/>
        <w:rPr>
          <w:rFonts w:eastAsia="Times New Roman" w:cs="Times New Roman"/>
          <w:szCs w:val="26"/>
          <w:lang w:eastAsia="ru-RU"/>
        </w:rPr>
      </w:pPr>
      <w:r w:rsidRPr="00D26C48">
        <w:rPr>
          <w:rFonts w:eastAsia="Times New Roman" w:cs="Times New Roman"/>
          <w:szCs w:val="26"/>
          <w:lang w:eastAsia="ru-RU"/>
        </w:rPr>
        <w:t>Результаты ГИА признаются удовлетворительными в случае, если участник ГИА</w:t>
      </w:r>
      <w:r w:rsidR="00C02E08">
        <w:rPr>
          <w:rFonts w:eastAsia="Times New Roman" w:cs="Times New Roman"/>
          <w:szCs w:val="26"/>
          <w:lang w:eastAsia="ru-RU"/>
        </w:rPr>
        <w:t>-11</w:t>
      </w:r>
      <w:r w:rsidRPr="00D26C48">
        <w:rPr>
          <w:rFonts w:eastAsia="Times New Roman" w:cs="Times New Roman"/>
          <w:szCs w:val="26"/>
          <w:lang w:eastAsia="ru-RU"/>
        </w:rPr>
        <w:t xml:space="preserve"> </w:t>
      </w:r>
      <w:r w:rsidR="00783B5B">
        <w:rPr>
          <w:rFonts w:eastAsia="Times New Roman" w:cs="Times New Roman"/>
          <w:szCs w:val="26"/>
          <w:lang w:eastAsia="ru-RU"/>
        </w:rPr>
        <w:t xml:space="preserve">                     </w:t>
      </w:r>
      <w:r w:rsidRPr="00D26C48">
        <w:rPr>
          <w:rFonts w:eastAsia="Times New Roman" w:cs="Times New Roman"/>
          <w:szCs w:val="26"/>
          <w:lang w:eastAsia="ru-RU"/>
        </w:rPr>
        <w:t>по обязательным учебным предметам набрал количество баллов не ниже минимального</w:t>
      </w:r>
      <w:r>
        <w:rPr>
          <w:rFonts w:eastAsia="Times New Roman" w:cs="Times New Roman"/>
          <w:szCs w:val="26"/>
          <w:lang w:eastAsia="ru-RU"/>
        </w:rPr>
        <w:t xml:space="preserve">, определяемого </w:t>
      </w:r>
      <w:proofErr w:type="spellStart"/>
      <w:r>
        <w:rPr>
          <w:rFonts w:eastAsia="Times New Roman" w:cs="Times New Roman"/>
          <w:szCs w:val="26"/>
          <w:lang w:eastAsia="ru-RU"/>
        </w:rPr>
        <w:t>Рособрнадзором</w:t>
      </w:r>
      <w:proofErr w:type="spellEnd"/>
      <w:r>
        <w:rPr>
          <w:rFonts w:eastAsia="Times New Roman" w:cs="Times New Roman"/>
          <w:szCs w:val="26"/>
          <w:lang w:eastAsia="ru-RU"/>
        </w:rPr>
        <w:t xml:space="preserve">. </w:t>
      </w:r>
    </w:p>
    <w:p w:rsidR="00D26C48" w:rsidRPr="00D26C48" w:rsidRDefault="00D26C48" w:rsidP="000D23FD">
      <w:pPr>
        <w:tabs>
          <w:tab w:val="left" w:pos="993"/>
        </w:tabs>
        <w:contextualSpacing/>
        <w:jc w:val="both"/>
        <w:rPr>
          <w:rFonts w:eastAsia="Times New Roman" w:cs="Times New Roman"/>
          <w:szCs w:val="26"/>
          <w:lang w:eastAsia="ru-RU"/>
        </w:rPr>
      </w:pPr>
      <w:r w:rsidRPr="00D26C48">
        <w:rPr>
          <w:rFonts w:eastAsia="Times New Roman" w:cs="Times New Roman"/>
          <w:szCs w:val="26"/>
          <w:lang w:eastAsia="ru-RU"/>
        </w:rPr>
        <w:t>Результаты ЕГЭ</w:t>
      </w:r>
      <w:r w:rsidR="004D08A6">
        <w:rPr>
          <w:rFonts w:eastAsia="Times New Roman" w:cs="Times New Roman"/>
          <w:szCs w:val="26"/>
          <w:lang w:eastAsia="ru-RU"/>
        </w:rPr>
        <w:t>/ГВЭ</w:t>
      </w:r>
      <w:r w:rsidRPr="00D26C48">
        <w:rPr>
          <w:rFonts w:eastAsia="Times New Roman" w:cs="Times New Roman"/>
          <w:szCs w:val="26"/>
          <w:lang w:eastAsia="ru-RU"/>
        </w:rPr>
        <w:t xml:space="preserve"> в течение одного рабочего дня утверждаются председателем ГЭК. После утверждения результаты ЕГЭ</w:t>
      </w:r>
      <w:r w:rsidR="004D08A6">
        <w:rPr>
          <w:rFonts w:eastAsia="Times New Roman" w:cs="Times New Roman"/>
          <w:szCs w:val="26"/>
          <w:lang w:eastAsia="ru-RU"/>
        </w:rPr>
        <w:t>/ГВЭ</w:t>
      </w:r>
      <w:r w:rsidRPr="00D26C48">
        <w:rPr>
          <w:rFonts w:eastAsia="Times New Roman" w:cs="Times New Roman"/>
          <w:szCs w:val="26"/>
          <w:lang w:eastAsia="ru-RU"/>
        </w:rPr>
        <w:t xml:space="preserve"> в течение одного рабочего дня передаются </w:t>
      </w:r>
      <w:r w:rsidR="00783B5B">
        <w:rPr>
          <w:rFonts w:eastAsia="Times New Roman" w:cs="Times New Roman"/>
          <w:szCs w:val="26"/>
          <w:lang w:eastAsia="ru-RU"/>
        </w:rPr>
        <w:t xml:space="preserve">                      </w:t>
      </w:r>
      <w:r w:rsidRPr="00D26C48">
        <w:rPr>
          <w:rFonts w:eastAsia="Times New Roman" w:cs="Times New Roman"/>
          <w:szCs w:val="26"/>
          <w:lang w:eastAsia="ru-RU"/>
        </w:rPr>
        <w:t xml:space="preserve">в образовательные организации для последующего ознакомления участников </w:t>
      </w:r>
      <w:r w:rsidRPr="00D26C48">
        <w:rPr>
          <w:rFonts w:eastAsia="Times New Roman" w:cs="Times New Roman"/>
          <w:color w:val="000000"/>
          <w:szCs w:val="26"/>
          <w:lang w:eastAsia="ru-RU"/>
        </w:rPr>
        <w:t xml:space="preserve">экзамена </w:t>
      </w:r>
      <w:r w:rsidR="00783B5B">
        <w:rPr>
          <w:rFonts w:eastAsia="Times New Roman" w:cs="Times New Roman"/>
          <w:color w:val="000000"/>
          <w:szCs w:val="26"/>
          <w:lang w:eastAsia="ru-RU"/>
        </w:rPr>
        <w:t xml:space="preserve">                          </w:t>
      </w:r>
      <w:r w:rsidRPr="00D26C48">
        <w:rPr>
          <w:rFonts w:eastAsia="Times New Roman" w:cs="Times New Roman"/>
          <w:szCs w:val="26"/>
          <w:lang w:eastAsia="ru-RU"/>
        </w:rPr>
        <w:t>с полученными ими результатами ЕГЭ</w:t>
      </w:r>
      <w:r w:rsidR="004D08A6">
        <w:rPr>
          <w:rFonts w:eastAsia="Times New Roman" w:cs="Times New Roman"/>
          <w:szCs w:val="26"/>
          <w:lang w:eastAsia="ru-RU"/>
        </w:rPr>
        <w:t>/ГВЭ</w:t>
      </w:r>
      <w:r w:rsidRPr="00D26C48">
        <w:rPr>
          <w:rFonts w:eastAsia="Times New Roman" w:cs="Times New Roman"/>
          <w:szCs w:val="26"/>
          <w:lang w:eastAsia="ru-RU"/>
        </w:rPr>
        <w:t>.</w:t>
      </w:r>
    </w:p>
    <w:p w:rsidR="00D26C48" w:rsidRPr="00C072BB" w:rsidRDefault="00D26C48" w:rsidP="00C072BB">
      <w:pPr>
        <w:jc w:val="both"/>
        <w:rPr>
          <w:lang w:eastAsia="ru-RU"/>
        </w:rPr>
      </w:pPr>
      <w:r w:rsidRPr="00C072BB">
        <w:rPr>
          <w:lang w:eastAsia="ru-RU"/>
        </w:rPr>
        <w:lastRenderedPageBreak/>
        <w:t xml:space="preserve">Ознакомление участников </w:t>
      </w:r>
      <w:r w:rsidRPr="00C072BB">
        <w:rPr>
          <w:color w:val="000000"/>
          <w:lang w:eastAsia="ru-RU"/>
        </w:rPr>
        <w:t xml:space="preserve">экзамена </w:t>
      </w:r>
      <w:r w:rsidRPr="00C072BB">
        <w:rPr>
          <w:lang w:eastAsia="ru-RU"/>
        </w:rPr>
        <w:t xml:space="preserve">с утвержденными председателем ГЭК результатами </w:t>
      </w:r>
      <w:r w:rsidR="004D08A6">
        <w:rPr>
          <w:lang w:eastAsia="ru-RU"/>
        </w:rPr>
        <w:t>ЕГЭ/ГВЭ</w:t>
      </w:r>
      <w:r w:rsidRPr="00C072BB">
        <w:rPr>
          <w:lang w:eastAsia="ru-RU"/>
        </w:rPr>
        <w:t xml:space="preserve">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072BB" w:rsidRPr="00363716" w:rsidRDefault="00C072BB" w:rsidP="00C072BB">
      <w:pPr>
        <w:jc w:val="both"/>
      </w:pPr>
      <w:r w:rsidRPr="00C072BB">
        <w:rPr>
          <w:rStyle w:val="8"/>
          <w:color w:val="000000"/>
          <w:sz w:val="26"/>
          <w:szCs w:val="26"/>
        </w:rPr>
        <w:t xml:space="preserve">Результаты ЕГЭ по математике </w:t>
      </w:r>
      <w:r w:rsidRPr="00363716">
        <w:rPr>
          <w:rStyle w:val="813pt4"/>
          <w:i w:val="0"/>
          <w:color w:val="000000"/>
        </w:rPr>
        <w:t>базового уровня</w:t>
      </w:r>
      <w:r w:rsidRPr="00363716">
        <w:rPr>
          <w:rStyle w:val="8"/>
          <w:color w:val="000000"/>
          <w:sz w:val="26"/>
          <w:szCs w:val="26"/>
        </w:rPr>
        <w:t xml:space="preserve"> признаются в качестве результатов государственной итоговой аттестации по образовательным программам среднего</w:t>
      </w:r>
      <w:r w:rsidR="00783B5B" w:rsidRPr="00363716">
        <w:rPr>
          <w:rStyle w:val="8"/>
          <w:color w:val="000000"/>
          <w:sz w:val="26"/>
          <w:szCs w:val="26"/>
        </w:rPr>
        <w:t xml:space="preserve"> </w:t>
      </w:r>
      <w:r w:rsidRPr="00363716">
        <w:rPr>
          <w:rStyle w:val="8"/>
          <w:color w:val="000000"/>
          <w:sz w:val="26"/>
          <w:szCs w:val="26"/>
        </w:rPr>
        <w:t>общего</w:t>
      </w:r>
      <w:r w:rsidRPr="00363716">
        <w:rPr>
          <w:rStyle w:val="8"/>
          <w:color w:val="000000"/>
          <w:sz w:val="26"/>
          <w:szCs w:val="26"/>
        </w:rPr>
        <w:tab/>
        <w:t>образования</w:t>
      </w:r>
      <w:r w:rsidRPr="00363716">
        <w:rPr>
          <w:rStyle w:val="8"/>
          <w:color w:val="000000"/>
          <w:sz w:val="26"/>
          <w:szCs w:val="26"/>
        </w:rPr>
        <w:tab/>
        <w:t xml:space="preserve">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w:t>
      </w:r>
      <w:r w:rsidR="00783B5B" w:rsidRPr="00363716">
        <w:rPr>
          <w:rStyle w:val="8"/>
          <w:color w:val="000000"/>
          <w:sz w:val="26"/>
          <w:szCs w:val="26"/>
        </w:rPr>
        <w:t>–</w:t>
      </w:r>
      <w:r w:rsidRPr="00363716">
        <w:rPr>
          <w:rStyle w:val="8"/>
          <w:color w:val="000000"/>
          <w:sz w:val="26"/>
          <w:szCs w:val="26"/>
        </w:rPr>
        <w:t xml:space="preserve"> программам </w:t>
      </w:r>
      <w:proofErr w:type="spellStart"/>
      <w:r w:rsidRPr="00363716">
        <w:rPr>
          <w:rStyle w:val="8"/>
          <w:color w:val="000000"/>
          <w:sz w:val="26"/>
          <w:szCs w:val="26"/>
        </w:rPr>
        <w:t>бакалавриата</w:t>
      </w:r>
      <w:proofErr w:type="spellEnd"/>
      <w:r w:rsidRPr="00363716">
        <w:rPr>
          <w:rStyle w:val="8"/>
          <w:color w:val="000000"/>
          <w:sz w:val="26"/>
          <w:szCs w:val="26"/>
        </w:rPr>
        <w:t xml:space="preserve"> и </w:t>
      </w:r>
      <w:proofErr w:type="spellStart"/>
      <w:r w:rsidRPr="00363716">
        <w:rPr>
          <w:rStyle w:val="8"/>
          <w:color w:val="000000"/>
          <w:sz w:val="26"/>
          <w:szCs w:val="26"/>
        </w:rPr>
        <w:t>специалитета</w:t>
      </w:r>
      <w:proofErr w:type="spellEnd"/>
      <w:r w:rsidRPr="00363716">
        <w:rPr>
          <w:rStyle w:val="8"/>
          <w:color w:val="000000"/>
          <w:sz w:val="26"/>
          <w:szCs w:val="26"/>
        </w:rPr>
        <w:t xml:space="preserve"> </w:t>
      </w:r>
      <w:r w:rsidR="00783B5B" w:rsidRPr="00363716">
        <w:rPr>
          <w:rStyle w:val="8"/>
          <w:color w:val="000000"/>
          <w:sz w:val="26"/>
          <w:szCs w:val="26"/>
        </w:rPr>
        <w:t>–</w:t>
      </w:r>
      <w:r w:rsidRPr="00363716">
        <w:rPr>
          <w:rStyle w:val="8"/>
          <w:color w:val="000000"/>
          <w:sz w:val="26"/>
          <w:szCs w:val="26"/>
        </w:rPr>
        <w:t xml:space="preserve"> в образовательные организации высшего образования.</w:t>
      </w:r>
    </w:p>
    <w:p w:rsidR="007C04EE" w:rsidRPr="00C072BB" w:rsidRDefault="00C072BB" w:rsidP="00C072BB">
      <w:pPr>
        <w:jc w:val="both"/>
        <w:rPr>
          <w:lang w:eastAsia="ru-RU"/>
        </w:rPr>
      </w:pPr>
      <w:r w:rsidRPr="00363716">
        <w:rPr>
          <w:rStyle w:val="8"/>
          <w:color w:val="000000"/>
          <w:sz w:val="26"/>
          <w:szCs w:val="26"/>
        </w:rPr>
        <w:t xml:space="preserve">Результаты ЕГЭ по математике </w:t>
      </w:r>
      <w:r w:rsidRPr="00363716">
        <w:rPr>
          <w:rStyle w:val="813pt4"/>
          <w:i w:val="0"/>
          <w:color w:val="000000"/>
        </w:rPr>
        <w:t>профильного уровня</w:t>
      </w:r>
      <w:r w:rsidRPr="00C072BB">
        <w:rPr>
          <w:rStyle w:val="8"/>
          <w:color w:val="000000"/>
          <w:sz w:val="26"/>
          <w:szCs w:val="26"/>
        </w:rPr>
        <w:t xml:space="preserve"> признаются в качестве результатов государственной итоговой аттестации по образовательным программам среднего</w:t>
      </w:r>
      <w:r w:rsidR="004D6C1A">
        <w:rPr>
          <w:rStyle w:val="8"/>
          <w:color w:val="000000"/>
          <w:sz w:val="26"/>
          <w:szCs w:val="26"/>
        </w:rPr>
        <w:t xml:space="preserve"> </w:t>
      </w:r>
      <w:r w:rsidRPr="00C072BB">
        <w:rPr>
          <w:rStyle w:val="8"/>
          <w:color w:val="000000"/>
          <w:sz w:val="26"/>
          <w:szCs w:val="26"/>
        </w:rPr>
        <w:t>общего</w:t>
      </w:r>
      <w:r w:rsidR="004D6C1A">
        <w:rPr>
          <w:rStyle w:val="8"/>
          <w:color w:val="000000"/>
          <w:sz w:val="26"/>
          <w:szCs w:val="26"/>
        </w:rPr>
        <w:t xml:space="preserve"> </w:t>
      </w:r>
      <w:r w:rsidRPr="00C072BB">
        <w:rPr>
          <w:rStyle w:val="8"/>
          <w:color w:val="000000"/>
          <w:sz w:val="26"/>
          <w:szCs w:val="26"/>
        </w:rPr>
        <w:t>образования</w:t>
      </w:r>
      <w:r w:rsidR="004D6C1A">
        <w:rPr>
          <w:rStyle w:val="8"/>
          <w:color w:val="000000"/>
          <w:sz w:val="26"/>
          <w:szCs w:val="26"/>
        </w:rPr>
        <w:t xml:space="preserve"> </w:t>
      </w:r>
      <w:r w:rsidRPr="00C072BB">
        <w:rPr>
          <w:rStyle w:val="8"/>
          <w:color w:val="000000"/>
          <w:sz w:val="26"/>
          <w:szCs w:val="26"/>
        </w:rPr>
        <w:t xml:space="preserve">общеобразовательными организациями </w:t>
      </w:r>
      <w:r w:rsidR="00783B5B">
        <w:rPr>
          <w:rStyle w:val="8"/>
          <w:color w:val="000000"/>
          <w:sz w:val="26"/>
          <w:szCs w:val="26"/>
        </w:rPr>
        <w:t xml:space="preserve">                                                            </w:t>
      </w:r>
      <w:r w:rsidRPr="00C072BB">
        <w:rPr>
          <w:rStyle w:val="8"/>
          <w:color w:val="000000"/>
          <w:sz w:val="26"/>
          <w:szCs w:val="26"/>
        </w:rPr>
        <w:t>и профессиональными образовательными организациями, а также в качестве результатов вступительных испытаний по математике при приёме на обучение</w:t>
      </w:r>
      <w:r w:rsidR="004D6C1A">
        <w:rPr>
          <w:rStyle w:val="8"/>
          <w:color w:val="000000"/>
          <w:sz w:val="26"/>
          <w:szCs w:val="26"/>
        </w:rPr>
        <w:t xml:space="preserve"> </w:t>
      </w:r>
      <w:r w:rsidRPr="00C072BB">
        <w:rPr>
          <w:rStyle w:val="8"/>
          <w:color w:val="000000"/>
          <w:sz w:val="26"/>
          <w:szCs w:val="26"/>
        </w:rPr>
        <w:t xml:space="preserve">по образовательным программам высшего образования - программам </w:t>
      </w:r>
      <w:proofErr w:type="spellStart"/>
      <w:r w:rsidRPr="00C072BB">
        <w:rPr>
          <w:rStyle w:val="8"/>
          <w:color w:val="000000"/>
          <w:sz w:val="26"/>
          <w:szCs w:val="26"/>
        </w:rPr>
        <w:t>бакалавриата</w:t>
      </w:r>
      <w:proofErr w:type="spellEnd"/>
      <w:r w:rsidRPr="00C072BB">
        <w:rPr>
          <w:rStyle w:val="8"/>
          <w:color w:val="000000"/>
          <w:sz w:val="26"/>
          <w:szCs w:val="26"/>
        </w:rPr>
        <w:t xml:space="preserve"> и </w:t>
      </w:r>
      <w:proofErr w:type="spellStart"/>
      <w:r w:rsidRPr="00C072BB">
        <w:rPr>
          <w:rStyle w:val="8"/>
          <w:color w:val="000000"/>
          <w:sz w:val="26"/>
          <w:szCs w:val="26"/>
        </w:rPr>
        <w:t>специалитета</w:t>
      </w:r>
      <w:proofErr w:type="spellEnd"/>
      <w:r w:rsidRPr="00C072BB">
        <w:rPr>
          <w:rStyle w:val="8"/>
          <w:color w:val="000000"/>
          <w:sz w:val="26"/>
          <w:szCs w:val="26"/>
        </w:rPr>
        <w:t xml:space="preserve"> </w:t>
      </w:r>
      <w:r w:rsidR="004D08A6">
        <w:rPr>
          <w:rStyle w:val="8"/>
          <w:color w:val="000000"/>
          <w:sz w:val="26"/>
          <w:szCs w:val="26"/>
        </w:rPr>
        <w:t>–</w:t>
      </w:r>
      <w:r w:rsidRPr="00C072BB">
        <w:rPr>
          <w:rStyle w:val="8"/>
          <w:color w:val="000000"/>
          <w:sz w:val="26"/>
          <w:szCs w:val="26"/>
        </w:rPr>
        <w:t xml:space="preserve"> </w:t>
      </w:r>
      <w:r w:rsidR="00783B5B">
        <w:rPr>
          <w:rStyle w:val="8"/>
          <w:color w:val="000000"/>
          <w:sz w:val="26"/>
          <w:szCs w:val="26"/>
        </w:rPr>
        <w:t xml:space="preserve">                                       </w:t>
      </w:r>
      <w:r w:rsidRPr="00C072BB">
        <w:rPr>
          <w:rStyle w:val="8"/>
          <w:color w:val="000000"/>
          <w:sz w:val="26"/>
          <w:szCs w:val="26"/>
        </w:rPr>
        <w:t>в образовательные организации высшего образования.</w:t>
      </w:r>
    </w:p>
    <w:p w:rsidR="00960AD8" w:rsidRDefault="00D26C48" w:rsidP="000D23FD">
      <w:pPr>
        <w:tabs>
          <w:tab w:val="left" w:pos="993"/>
        </w:tabs>
        <w:contextualSpacing/>
        <w:jc w:val="both"/>
        <w:rPr>
          <w:rFonts w:eastAsia="Times New Roman" w:cs="Times New Roman"/>
          <w:szCs w:val="26"/>
          <w:lang w:eastAsia="ru-RU"/>
        </w:rPr>
      </w:pPr>
      <w:r>
        <w:rPr>
          <w:rFonts w:eastAsia="Times New Roman" w:cs="Times New Roman"/>
          <w:szCs w:val="26"/>
          <w:lang w:eastAsia="ru-RU"/>
        </w:rPr>
        <w:t xml:space="preserve">Результаты ЕГЭ при приеме на обучение по программам </w:t>
      </w:r>
      <w:proofErr w:type="spellStart"/>
      <w:r>
        <w:rPr>
          <w:rFonts w:eastAsia="Times New Roman" w:cs="Times New Roman"/>
          <w:szCs w:val="26"/>
          <w:lang w:eastAsia="ru-RU"/>
        </w:rPr>
        <w:t>бакалавриата</w:t>
      </w:r>
      <w:proofErr w:type="spellEnd"/>
      <w:r>
        <w:rPr>
          <w:rFonts w:eastAsia="Times New Roman" w:cs="Times New Roman"/>
          <w:szCs w:val="26"/>
          <w:lang w:eastAsia="ru-RU"/>
        </w:rPr>
        <w:t xml:space="preserve"> и программам </w:t>
      </w:r>
      <w:proofErr w:type="spellStart"/>
      <w:r>
        <w:rPr>
          <w:rFonts w:eastAsia="Times New Roman" w:cs="Times New Roman"/>
          <w:szCs w:val="26"/>
          <w:lang w:eastAsia="ru-RU"/>
        </w:rPr>
        <w:t>специалитета</w:t>
      </w:r>
      <w:proofErr w:type="spellEnd"/>
      <w:r>
        <w:rPr>
          <w:rFonts w:eastAsia="Times New Roman" w:cs="Times New Roman"/>
          <w:szCs w:val="26"/>
          <w:lang w:eastAsia="ru-RU"/>
        </w:rPr>
        <w:t xml:space="preserve"> действительны четыре года, следующих за годом получения таких результатов.</w:t>
      </w:r>
      <w:r w:rsidR="00960AD8" w:rsidRPr="00960AD8">
        <w:rPr>
          <w:rFonts w:eastAsia="Times New Roman" w:cs="Times New Roman"/>
          <w:szCs w:val="26"/>
          <w:lang w:eastAsia="ru-RU"/>
        </w:rPr>
        <w:t xml:space="preserve"> </w:t>
      </w:r>
    </w:p>
    <w:p w:rsidR="00960AD8" w:rsidRDefault="00960AD8" w:rsidP="000D23FD">
      <w:pPr>
        <w:tabs>
          <w:tab w:val="left" w:pos="993"/>
        </w:tabs>
        <w:contextualSpacing/>
        <w:jc w:val="both"/>
        <w:rPr>
          <w:rFonts w:eastAsia="Times New Roman" w:cs="Times New Roman"/>
          <w:szCs w:val="26"/>
          <w:lang w:eastAsia="ru-RU"/>
        </w:rPr>
      </w:pPr>
      <w:r>
        <w:rPr>
          <w:rFonts w:eastAsia="Times New Roman" w:cs="Times New Roman"/>
          <w:szCs w:val="26"/>
          <w:lang w:eastAsia="ru-RU"/>
        </w:rPr>
        <w:t xml:space="preserve">В целях обеспечения безопасности, обеспечения порядка и предотвращения фактов нарушения порядка проведения </w:t>
      </w:r>
      <w:r w:rsidR="00312EB8">
        <w:rPr>
          <w:rFonts w:eastAsia="Times New Roman" w:cs="Times New Roman"/>
          <w:szCs w:val="26"/>
          <w:lang w:eastAsia="ru-RU"/>
        </w:rPr>
        <w:t>ГИА-11</w:t>
      </w:r>
      <w:r>
        <w:rPr>
          <w:rFonts w:eastAsia="Times New Roman" w:cs="Times New Roman"/>
          <w:szCs w:val="26"/>
          <w:lang w:eastAsia="ru-RU"/>
        </w:rPr>
        <w:t xml:space="preserve">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D26C48" w:rsidRDefault="00D26C48" w:rsidP="00194B70">
      <w:pPr>
        <w:tabs>
          <w:tab w:val="left" w:pos="993"/>
        </w:tabs>
        <w:ind w:left="709" w:firstLine="0"/>
        <w:contextualSpacing/>
        <w:jc w:val="both"/>
        <w:rPr>
          <w:rFonts w:eastAsia="Times New Roman" w:cs="Times New Roman"/>
          <w:szCs w:val="26"/>
          <w:lang w:eastAsia="ru-RU"/>
        </w:rPr>
      </w:pPr>
    </w:p>
    <w:p w:rsidR="00194B70" w:rsidRPr="000D23FD" w:rsidRDefault="0032429C" w:rsidP="00194B70">
      <w:pPr>
        <w:pStyle w:val="120"/>
        <w:keepNext/>
        <w:keepLines/>
        <w:shd w:val="clear" w:color="auto" w:fill="auto"/>
        <w:tabs>
          <w:tab w:val="left" w:pos="1158"/>
        </w:tabs>
        <w:spacing w:before="0"/>
        <w:ind w:left="800" w:firstLine="0"/>
        <w:rPr>
          <w:b/>
          <w:sz w:val="26"/>
          <w:szCs w:val="26"/>
        </w:rPr>
      </w:pPr>
      <w:bookmarkStart w:id="1" w:name="bookmark1"/>
      <w:r w:rsidRPr="000D23FD">
        <w:rPr>
          <w:rStyle w:val="12"/>
          <w:b/>
          <w:color w:val="000000"/>
          <w:sz w:val="26"/>
          <w:szCs w:val="26"/>
        </w:rPr>
        <w:t>2.</w:t>
      </w:r>
      <w:r w:rsidRPr="000D23FD">
        <w:rPr>
          <w:rStyle w:val="12"/>
          <w:b/>
          <w:color w:val="000000"/>
          <w:sz w:val="26"/>
          <w:szCs w:val="26"/>
        </w:rPr>
        <w:tab/>
      </w:r>
      <w:r w:rsidR="00194B70" w:rsidRPr="000D23FD">
        <w:rPr>
          <w:rStyle w:val="12"/>
          <w:b/>
          <w:color w:val="000000"/>
          <w:sz w:val="26"/>
          <w:szCs w:val="26"/>
        </w:rPr>
        <w:t>Сроки проведения экзаменов</w:t>
      </w:r>
      <w:bookmarkEnd w:id="1"/>
    </w:p>
    <w:p w:rsidR="00194B70" w:rsidRPr="000D23FD" w:rsidRDefault="00194B70" w:rsidP="00485F0A">
      <w:pPr>
        <w:tabs>
          <w:tab w:val="left" w:pos="1134"/>
        </w:tabs>
        <w:jc w:val="both"/>
      </w:pPr>
      <w:r w:rsidRPr="000D23FD">
        <w:rPr>
          <w:rStyle w:val="22"/>
          <w:color w:val="000000"/>
          <w:szCs w:val="26"/>
        </w:rPr>
        <w:t>Для проведения ЕГЭ и ГВЭ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которые ежегодно утверждаются приказом Министерства просвещения РФ и Федеральной службы по надзору в сфере образования и науки.</w:t>
      </w:r>
    </w:p>
    <w:p w:rsidR="00194B70" w:rsidRPr="000D23FD" w:rsidRDefault="00194B70" w:rsidP="00485F0A">
      <w:pPr>
        <w:tabs>
          <w:tab w:val="left" w:pos="1134"/>
        </w:tabs>
        <w:jc w:val="both"/>
      </w:pPr>
      <w:r w:rsidRPr="000D23FD">
        <w:rPr>
          <w:rStyle w:val="22"/>
          <w:color w:val="000000"/>
          <w:szCs w:val="26"/>
        </w:rPr>
        <w:t xml:space="preserve">Экзамены проводятся в досрочный, основной и дополнительный периоды. </w:t>
      </w:r>
      <w:r w:rsidR="004D6C1A">
        <w:rPr>
          <w:rStyle w:val="22"/>
          <w:color w:val="000000"/>
          <w:szCs w:val="26"/>
        </w:rPr>
        <w:t xml:space="preserve">                             </w:t>
      </w:r>
      <w:r w:rsidRPr="000D23FD">
        <w:rPr>
          <w:rStyle w:val="22"/>
          <w:color w:val="000000"/>
          <w:szCs w:val="26"/>
        </w:rPr>
        <w:t xml:space="preserve">В каждом из периодов проведения экзаменов предусматриваются основные </w:t>
      </w:r>
      <w:r w:rsidR="00485F0A" w:rsidRPr="000D23FD">
        <w:rPr>
          <w:rStyle w:val="22"/>
          <w:color w:val="000000"/>
          <w:szCs w:val="26"/>
        </w:rPr>
        <w:t xml:space="preserve">                                        </w:t>
      </w:r>
      <w:r w:rsidRPr="000D23FD">
        <w:rPr>
          <w:rStyle w:val="22"/>
          <w:color w:val="000000"/>
          <w:szCs w:val="26"/>
        </w:rPr>
        <w:t>и резервные сроки.</w:t>
      </w:r>
    </w:p>
    <w:p w:rsidR="00485F0A" w:rsidRPr="000D23FD" w:rsidRDefault="00485F0A" w:rsidP="00194B70">
      <w:pPr>
        <w:pStyle w:val="120"/>
        <w:keepNext/>
        <w:keepLines/>
        <w:shd w:val="clear" w:color="auto" w:fill="auto"/>
        <w:tabs>
          <w:tab w:val="left" w:pos="1477"/>
        </w:tabs>
        <w:spacing w:before="0"/>
        <w:ind w:left="800" w:firstLine="0"/>
        <w:rPr>
          <w:rStyle w:val="12"/>
          <w:b/>
          <w:color w:val="000000"/>
          <w:sz w:val="26"/>
          <w:szCs w:val="26"/>
        </w:rPr>
      </w:pPr>
      <w:bookmarkStart w:id="2" w:name="bookmark2"/>
    </w:p>
    <w:p w:rsidR="00194B70" w:rsidRPr="000D23FD" w:rsidRDefault="0032429C" w:rsidP="0032429C">
      <w:pPr>
        <w:pStyle w:val="120"/>
        <w:keepNext/>
        <w:keepLines/>
        <w:shd w:val="clear" w:color="auto" w:fill="auto"/>
        <w:tabs>
          <w:tab w:val="left" w:pos="1134"/>
        </w:tabs>
        <w:spacing w:before="0"/>
        <w:ind w:left="800" w:firstLine="0"/>
        <w:rPr>
          <w:b/>
          <w:sz w:val="26"/>
          <w:szCs w:val="26"/>
        </w:rPr>
      </w:pPr>
      <w:r w:rsidRPr="000D23FD">
        <w:rPr>
          <w:rStyle w:val="12"/>
          <w:b/>
          <w:color w:val="000000"/>
          <w:sz w:val="26"/>
          <w:szCs w:val="26"/>
        </w:rPr>
        <w:t>3.</w:t>
      </w:r>
      <w:r w:rsidRPr="000D23FD">
        <w:rPr>
          <w:rStyle w:val="12"/>
          <w:b/>
          <w:color w:val="000000"/>
          <w:sz w:val="26"/>
          <w:szCs w:val="26"/>
        </w:rPr>
        <w:tab/>
      </w:r>
      <w:r w:rsidR="00194B70" w:rsidRPr="000D23FD">
        <w:rPr>
          <w:rStyle w:val="12"/>
          <w:b/>
          <w:color w:val="000000"/>
          <w:sz w:val="26"/>
          <w:szCs w:val="26"/>
        </w:rPr>
        <w:t>Подача заявлений на участие в ГИА-11</w:t>
      </w:r>
      <w:bookmarkEnd w:id="2"/>
    </w:p>
    <w:p w:rsidR="00194B70" w:rsidRPr="000D23FD" w:rsidRDefault="00194B70" w:rsidP="006D3B28">
      <w:pPr>
        <w:pStyle w:val="211"/>
        <w:shd w:val="clear" w:color="auto" w:fill="auto"/>
        <w:tabs>
          <w:tab w:val="left" w:pos="1134"/>
        </w:tabs>
        <w:spacing w:after="0" w:line="240" w:lineRule="auto"/>
        <w:ind w:firstLine="709"/>
        <w:jc w:val="both"/>
        <w:rPr>
          <w:rStyle w:val="22"/>
          <w:color w:val="000000"/>
          <w:sz w:val="26"/>
          <w:szCs w:val="26"/>
        </w:rPr>
      </w:pPr>
      <w:r w:rsidRPr="000D23FD">
        <w:rPr>
          <w:rStyle w:val="22"/>
          <w:color w:val="000000"/>
          <w:sz w:val="26"/>
          <w:szCs w:val="26"/>
        </w:rPr>
        <w:t>Подача заявления на участие в ГИА-11 осуществляется:</w:t>
      </w:r>
    </w:p>
    <w:p w:rsidR="00194B70" w:rsidRPr="000D23FD" w:rsidRDefault="00194B70" w:rsidP="006D3B28">
      <w:pPr>
        <w:tabs>
          <w:tab w:val="left" w:pos="851"/>
          <w:tab w:val="left" w:pos="993"/>
          <w:tab w:val="left" w:pos="1134"/>
          <w:tab w:val="left" w:pos="1418"/>
        </w:tabs>
        <w:jc w:val="both"/>
        <w:rPr>
          <w:szCs w:val="26"/>
        </w:rPr>
      </w:pPr>
      <w:r w:rsidRPr="000D23FD">
        <w:rPr>
          <w:szCs w:val="26"/>
        </w:rPr>
        <w:t>для выпускников общеобразовательных организаций текущего года –</w:t>
      </w:r>
      <w:r w:rsidR="00783B5B">
        <w:rPr>
          <w:szCs w:val="26"/>
        </w:rPr>
        <w:t xml:space="preserve">                                                 </w:t>
      </w:r>
      <w:r w:rsidR="00D9381F">
        <w:rPr>
          <w:szCs w:val="26"/>
        </w:rPr>
        <w:t xml:space="preserve">в </w:t>
      </w:r>
      <w:r w:rsidRPr="000D23FD">
        <w:rPr>
          <w:szCs w:val="26"/>
        </w:rPr>
        <w:t>общеобразовательные организации по месту учёбы;</w:t>
      </w:r>
    </w:p>
    <w:p w:rsidR="00194B70" w:rsidRPr="000D23FD" w:rsidRDefault="00194B70" w:rsidP="006D3B28">
      <w:pPr>
        <w:tabs>
          <w:tab w:val="left" w:pos="851"/>
          <w:tab w:val="left" w:pos="993"/>
          <w:tab w:val="left" w:pos="1134"/>
        </w:tabs>
        <w:jc w:val="both"/>
        <w:rPr>
          <w:szCs w:val="26"/>
        </w:rPr>
      </w:pPr>
      <w:r w:rsidRPr="000D23FD">
        <w:rPr>
          <w:szCs w:val="26"/>
        </w:rPr>
        <w:t xml:space="preserve">для лиц со справкой об обучении – </w:t>
      </w:r>
      <w:r w:rsidR="00D9381F">
        <w:rPr>
          <w:szCs w:val="26"/>
        </w:rPr>
        <w:t xml:space="preserve">в </w:t>
      </w:r>
      <w:r w:rsidRPr="000D23FD">
        <w:rPr>
          <w:bCs/>
          <w:szCs w:val="26"/>
        </w:rPr>
        <w:t>об</w:t>
      </w:r>
      <w:r w:rsidR="00783B5B">
        <w:rPr>
          <w:bCs/>
          <w:szCs w:val="26"/>
        </w:rPr>
        <w:t xml:space="preserve">щеобразовательные организации, </w:t>
      </w:r>
      <w:r w:rsidRPr="000D23FD">
        <w:rPr>
          <w:szCs w:val="26"/>
        </w:rPr>
        <w:t>в которых указанные лица восстана</w:t>
      </w:r>
      <w:r w:rsidR="00783B5B">
        <w:rPr>
          <w:szCs w:val="26"/>
        </w:rPr>
        <w:t xml:space="preserve">вливаются на срок, необходимый </w:t>
      </w:r>
      <w:r w:rsidRPr="000D23FD">
        <w:rPr>
          <w:szCs w:val="26"/>
        </w:rPr>
        <w:t>для прохождения государственной итоговой аттестации.</w:t>
      </w:r>
    </w:p>
    <w:p w:rsidR="00F26497" w:rsidRPr="000D23FD" w:rsidRDefault="00F26497" w:rsidP="006D3B28">
      <w:pPr>
        <w:pStyle w:val="211"/>
        <w:shd w:val="clear" w:color="auto" w:fill="auto"/>
        <w:tabs>
          <w:tab w:val="left" w:pos="1134"/>
        </w:tabs>
        <w:spacing w:after="0" w:line="240" w:lineRule="auto"/>
        <w:ind w:firstLine="709"/>
        <w:jc w:val="both"/>
        <w:rPr>
          <w:rStyle w:val="22"/>
          <w:color w:val="000000"/>
          <w:sz w:val="26"/>
          <w:szCs w:val="26"/>
        </w:rPr>
      </w:pPr>
      <w:r w:rsidRPr="000D23FD">
        <w:rPr>
          <w:rStyle w:val="22"/>
          <w:color w:val="000000"/>
          <w:sz w:val="26"/>
          <w:szCs w:val="26"/>
        </w:rPr>
        <w:t>Родители (законные представители) могут подать заявление на участие в ГИА-11 на основании документов, удостоверяющих личность; уполномоченные лица на основании документов, удостоверяющих личность, и доверенности.</w:t>
      </w:r>
    </w:p>
    <w:p w:rsidR="00194B70" w:rsidRPr="000D23FD" w:rsidRDefault="00194B70" w:rsidP="006D3B28">
      <w:pPr>
        <w:pStyle w:val="211"/>
        <w:shd w:val="clear" w:color="auto" w:fill="auto"/>
        <w:tabs>
          <w:tab w:val="left" w:pos="1134"/>
        </w:tabs>
        <w:spacing w:after="0" w:line="240" w:lineRule="auto"/>
        <w:ind w:firstLine="709"/>
        <w:jc w:val="both"/>
        <w:rPr>
          <w:sz w:val="26"/>
          <w:szCs w:val="26"/>
        </w:rPr>
      </w:pPr>
      <w:r w:rsidRPr="000D23FD">
        <w:rPr>
          <w:rStyle w:val="22"/>
          <w:color w:val="000000"/>
          <w:sz w:val="26"/>
          <w:szCs w:val="26"/>
        </w:rPr>
        <w:lastRenderedPageBreak/>
        <w:t xml:space="preserve">Подача заявлений на участие в ГИА-11 осуществляется до 01.02.2023 включительно. При подаче заявления на участие в ГИА-11 необходимо указать два обязательных предмета: русский язык и математика (базового или профильного уровня), а также предметы </w:t>
      </w:r>
      <w:r w:rsidR="00783B5B">
        <w:rPr>
          <w:rStyle w:val="22"/>
          <w:color w:val="000000"/>
          <w:sz w:val="26"/>
          <w:szCs w:val="26"/>
        </w:rPr>
        <w:t xml:space="preserve">                               </w:t>
      </w:r>
      <w:r w:rsidRPr="000D23FD">
        <w:rPr>
          <w:rStyle w:val="22"/>
          <w:color w:val="000000"/>
          <w:sz w:val="26"/>
          <w:szCs w:val="26"/>
        </w:rPr>
        <w:t>по выбору, результаты которых необходимы для поступления в высшие учебные заведения.</w:t>
      </w:r>
    </w:p>
    <w:p w:rsidR="00194B70" w:rsidRPr="000D23FD" w:rsidRDefault="00194B70" w:rsidP="006D3B28">
      <w:pPr>
        <w:pStyle w:val="211"/>
        <w:shd w:val="clear" w:color="auto" w:fill="auto"/>
        <w:tabs>
          <w:tab w:val="left" w:pos="1134"/>
        </w:tabs>
        <w:spacing w:after="0" w:line="240" w:lineRule="auto"/>
        <w:ind w:firstLine="709"/>
        <w:jc w:val="both"/>
        <w:rPr>
          <w:sz w:val="26"/>
          <w:szCs w:val="26"/>
        </w:rPr>
      </w:pPr>
      <w:r w:rsidRPr="000D23FD">
        <w:rPr>
          <w:rStyle w:val="22"/>
          <w:color w:val="000000"/>
          <w:sz w:val="26"/>
          <w:szCs w:val="26"/>
        </w:rPr>
        <w:t>В срок до 01.02.2023 предусмотрена возможность внести изменения в ранее поданное заявление на участие в ГИА-11 или отозвать его.</w:t>
      </w:r>
    </w:p>
    <w:p w:rsidR="00194B70" w:rsidRDefault="00194B70" w:rsidP="00194B70">
      <w:pPr>
        <w:tabs>
          <w:tab w:val="left" w:pos="993"/>
        </w:tabs>
        <w:ind w:left="709" w:firstLine="0"/>
        <w:contextualSpacing/>
        <w:jc w:val="both"/>
        <w:rPr>
          <w:rFonts w:eastAsia="Times New Roman" w:cs="Times New Roman"/>
          <w:szCs w:val="26"/>
          <w:lang w:eastAsia="ru-RU"/>
        </w:rPr>
      </w:pPr>
    </w:p>
    <w:p w:rsidR="00F26497" w:rsidRPr="00F26497" w:rsidRDefault="0032429C" w:rsidP="0032429C">
      <w:pPr>
        <w:tabs>
          <w:tab w:val="left" w:pos="993"/>
        </w:tabs>
      </w:pPr>
      <w:bookmarkStart w:id="3" w:name="bookmark4"/>
      <w:r>
        <w:rPr>
          <w:rStyle w:val="13"/>
          <w:bCs w:val="0"/>
          <w:color w:val="000000"/>
          <w:szCs w:val="26"/>
        </w:rPr>
        <w:t>4.</w:t>
      </w:r>
      <w:r>
        <w:rPr>
          <w:rStyle w:val="13"/>
          <w:bCs w:val="0"/>
          <w:color w:val="000000"/>
          <w:szCs w:val="26"/>
        </w:rPr>
        <w:tab/>
      </w:r>
      <w:r w:rsidR="00F26497" w:rsidRPr="00F26497">
        <w:rPr>
          <w:rStyle w:val="13"/>
          <w:bCs w:val="0"/>
          <w:color w:val="000000"/>
          <w:szCs w:val="26"/>
        </w:rPr>
        <w:t>Регистрация на участие в ГИА-11 после установленных сроков</w:t>
      </w:r>
      <w:bookmarkEnd w:id="3"/>
    </w:p>
    <w:p w:rsidR="00F26497" w:rsidRPr="00F26497" w:rsidRDefault="00F26497" w:rsidP="006D3B28">
      <w:pPr>
        <w:tabs>
          <w:tab w:val="left" w:pos="1134"/>
        </w:tabs>
        <w:jc w:val="both"/>
      </w:pPr>
      <w:r w:rsidRPr="00F26497">
        <w:rPr>
          <w:rStyle w:val="22"/>
          <w:color w:val="000000"/>
          <w:szCs w:val="26"/>
        </w:rPr>
        <w:t>После 01.02.2023 участники вправе подать заявления на участие в ГИА-11, изменить (дополнить) перечень учебных предметов, форму и (или) сроки участия в экзаменах только при наличии у них уважительных причин (болезни или иных обстоятельств), подтвержденных документально.</w:t>
      </w:r>
    </w:p>
    <w:p w:rsidR="00F26497" w:rsidRPr="00F26497" w:rsidRDefault="00F26497" w:rsidP="00F26497">
      <w:pPr>
        <w:jc w:val="both"/>
      </w:pPr>
      <w:r w:rsidRPr="00F26497">
        <w:rPr>
          <w:rStyle w:val="22"/>
          <w:color w:val="000000"/>
          <w:szCs w:val="26"/>
        </w:rPr>
        <w:t>В этом случае участники подают заявления в Государств</w:t>
      </w:r>
      <w:r>
        <w:rPr>
          <w:rStyle w:val="22"/>
          <w:color w:val="000000"/>
          <w:szCs w:val="26"/>
        </w:rPr>
        <w:t>енную экзаменационную комиссию Ненецкого автономного округа</w:t>
      </w:r>
      <w:r w:rsidRPr="00F26497">
        <w:rPr>
          <w:rStyle w:val="22"/>
          <w:color w:val="000000"/>
          <w:szCs w:val="26"/>
        </w:rPr>
        <w:t xml:space="preserve"> (ГЭК) </w:t>
      </w:r>
      <w:r w:rsidRPr="003C52DE">
        <w:rPr>
          <w:rStyle w:val="212"/>
          <w:color w:val="000000"/>
          <w:szCs w:val="26"/>
          <w:u w:val="none"/>
        </w:rPr>
        <w:t>не позднее чем за две недели</w:t>
      </w:r>
      <w:r w:rsidRPr="00F26497">
        <w:rPr>
          <w:rStyle w:val="220"/>
          <w:color w:val="000000"/>
          <w:szCs w:val="26"/>
        </w:rPr>
        <w:t xml:space="preserve"> </w:t>
      </w:r>
      <w:r w:rsidRPr="00F26497">
        <w:rPr>
          <w:rStyle w:val="22"/>
          <w:color w:val="000000"/>
          <w:szCs w:val="26"/>
        </w:rPr>
        <w:t>до начала соответствующего экзамена.</w:t>
      </w:r>
    </w:p>
    <w:p w:rsidR="00194B70" w:rsidRDefault="00194B70" w:rsidP="00194B70">
      <w:pPr>
        <w:tabs>
          <w:tab w:val="left" w:pos="993"/>
        </w:tabs>
        <w:ind w:left="709" w:firstLine="0"/>
        <w:contextualSpacing/>
        <w:jc w:val="both"/>
        <w:rPr>
          <w:rFonts w:eastAsia="Times New Roman" w:cs="Times New Roman"/>
          <w:szCs w:val="26"/>
          <w:lang w:eastAsia="ru-RU"/>
        </w:rPr>
      </w:pPr>
    </w:p>
    <w:p w:rsidR="003F02B8" w:rsidRPr="000D23FD" w:rsidRDefault="0032429C" w:rsidP="0032429C">
      <w:pPr>
        <w:tabs>
          <w:tab w:val="left" w:pos="993"/>
        </w:tabs>
        <w:jc w:val="both"/>
      </w:pPr>
      <w:bookmarkStart w:id="4" w:name="bookmark5"/>
      <w:r w:rsidRPr="000D23FD">
        <w:rPr>
          <w:rStyle w:val="13"/>
          <w:bCs w:val="0"/>
          <w:color w:val="000000"/>
          <w:szCs w:val="26"/>
        </w:rPr>
        <w:t>5.</w:t>
      </w:r>
      <w:r w:rsidRPr="000D23FD">
        <w:rPr>
          <w:rStyle w:val="13"/>
          <w:bCs w:val="0"/>
          <w:color w:val="000000"/>
          <w:szCs w:val="26"/>
        </w:rPr>
        <w:tab/>
      </w:r>
      <w:r w:rsidR="003F02B8" w:rsidRPr="000D23FD">
        <w:rPr>
          <w:rStyle w:val="13"/>
          <w:bCs w:val="0"/>
          <w:color w:val="000000"/>
          <w:szCs w:val="26"/>
        </w:rPr>
        <w:t>Особенности организации ГИА-11 для участников с ОВЗ, инвалидов, детей-инвалидов</w:t>
      </w:r>
      <w:bookmarkEnd w:id="4"/>
    </w:p>
    <w:p w:rsidR="003F02B8" w:rsidRPr="000D23FD" w:rsidRDefault="003F02B8" w:rsidP="006D3B28">
      <w:pPr>
        <w:tabs>
          <w:tab w:val="left" w:pos="851"/>
          <w:tab w:val="left" w:pos="1134"/>
        </w:tabs>
        <w:jc w:val="both"/>
      </w:pPr>
      <w:r w:rsidRPr="000D23FD">
        <w:rPr>
          <w:rStyle w:val="22"/>
          <w:color w:val="000000"/>
          <w:szCs w:val="26"/>
        </w:rPr>
        <w:t>Для участников с ОВЗ, детей-инвалидов и инвалидов организация и проведение экзаменов осуществляется с учетом состояния их здоровья, особенностей психофизического развития.</w:t>
      </w:r>
    </w:p>
    <w:p w:rsidR="003F02B8" w:rsidRPr="000D23FD" w:rsidRDefault="00DA7ABB" w:rsidP="003F02B8">
      <w:pPr>
        <w:jc w:val="both"/>
      </w:pPr>
      <w:r w:rsidRPr="000D23FD">
        <w:rPr>
          <w:rStyle w:val="22"/>
          <w:color w:val="000000"/>
          <w:szCs w:val="26"/>
        </w:rPr>
        <w:t>Копия рекомендации ПМПК (д</w:t>
      </w:r>
      <w:r w:rsidR="003F02B8" w:rsidRPr="000D23FD">
        <w:rPr>
          <w:rStyle w:val="22"/>
          <w:color w:val="000000"/>
          <w:szCs w:val="26"/>
        </w:rPr>
        <w:t xml:space="preserve">ля </w:t>
      </w:r>
      <w:r w:rsidR="00A33518" w:rsidRPr="000D23FD">
        <w:rPr>
          <w:rStyle w:val="22"/>
          <w:color w:val="000000"/>
          <w:szCs w:val="26"/>
        </w:rPr>
        <w:t>участников экзаменов с ОВЗ</w:t>
      </w:r>
      <w:r w:rsidRPr="000D23FD">
        <w:rPr>
          <w:rStyle w:val="22"/>
          <w:color w:val="000000"/>
          <w:szCs w:val="26"/>
        </w:rPr>
        <w:t>),</w:t>
      </w:r>
      <w:r w:rsidR="00A33518" w:rsidRPr="000D23FD">
        <w:rPr>
          <w:rStyle w:val="22"/>
          <w:color w:val="000000"/>
          <w:szCs w:val="26"/>
        </w:rPr>
        <w:t xml:space="preserve"> </w:t>
      </w:r>
      <w:r w:rsidRPr="000D23FD">
        <w:rPr>
          <w:rStyle w:val="22"/>
          <w:color w:val="000000"/>
          <w:szCs w:val="26"/>
        </w:rPr>
        <w:t>справка, подтверждающая инвалидность (</w:t>
      </w:r>
      <w:r w:rsidR="00A33518" w:rsidRPr="000D23FD">
        <w:rPr>
          <w:rStyle w:val="22"/>
          <w:color w:val="000000"/>
          <w:szCs w:val="26"/>
        </w:rPr>
        <w:t xml:space="preserve">для участников экзаменов – детей – инвалидов </w:t>
      </w:r>
      <w:r w:rsidR="00783B5B">
        <w:rPr>
          <w:rStyle w:val="22"/>
          <w:color w:val="000000"/>
          <w:szCs w:val="26"/>
        </w:rPr>
        <w:t xml:space="preserve">                                     </w:t>
      </w:r>
      <w:r w:rsidR="00A33518" w:rsidRPr="000D23FD">
        <w:rPr>
          <w:rStyle w:val="22"/>
          <w:color w:val="000000"/>
          <w:szCs w:val="26"/>
        </w:rPr>
        <w:t>и инвалидов</w:t>
      </w:r>
      <w:r w:rsidRPr="000D23FD">
        <w:rPr>
          <w:rStyle w:val="22"/>
          <w:color w:val="000000"/>
          <w:szCs w:val="26"/>
        </w:rPr>
        <w:t xml:space="preserve">) </w:t>
      </w:r>
      <w:r w:rsidR="003F02B8" w:rsidRPr="000D23FD">
        <w:rPr>
          <w:rStyle w:val="22"/>
          <w:color w:val="000000"/>
          <w:szCs w:val="26"/>
        </w:rPr>
        <w:t xml:space="preserve">дают право на увеличение продолжительности экзаменов по всем учебным предметам на 1,5 часа (на ЕГЭ по иностранным языкам (раздел «Говорение») </w:t>
      </w:r>
      <w:r w:rsidRPr="000D23FD">
        <w:rPr>
          <w:rStyle w:val="22"/>
          <w:color w:val="000000"/>
          <w:szCs w:val="26"/>
        </w:rPr>
        <w:t>–</w:t>
      </w:r>
      <w:r w:rsidR="003F02B8" w:rsidRPr="000D23FD">
        <w:rPr>
          <w:rStyle w:val="22"/>
          <w:color w:val="000000"/>
          <w:szCs w:val="26"/>
        </w:rPr>
        <w:t xml:space="preserve"> 30 минут), выбор формы проведения экзаменов </w:t>
      </w:r>
      <w:r w:rsidRPr="000D23FD">
        <w:rPr>
          <w:rStyle w:val="22"/>
          <w:color w:val="000000"/>
          <w:szCs w:val="26"/>
        </w:rPr>
        <w:t>–</w:t>
      </w:r>
      <w:r w:rsidR="003F02B8" w:rsidRPr="000D23FD">
        <w:rPr>
          <w:rStyle w:val="22"/>
          <w:color w:val="000000"/>
          <w:szCs w:val="26"/>
        </w:rPr>
        <w:t xml:space="preserve"> ЕГЭ и/или ГВЭ</w:t>
      </w:r>
      <w:r w:rsidRPr="000D23FD">
        <w:rPr>
          <w:rStyle w:val="22"/>
          <w:color w:val="000000"/>
          <w:szCs w:val="26"/>
        </w:rPr>
        <w:t xml:space="preserve">, проведение ГВЭ в устной форме, организацию питания и перерывов для проведения необходимых лечебных </w:t>
      </w:r>
      <w:r w:rsidR="00783B5B">
        <w:rPr>
          <w:rStyle w:val="22"/>
          <w:color w:val="000000"/>
          <w:szCs w:val="26"/>
        </w:rPr>
        <w:t xml:space="preserve">                                                </w:t>
      </w:r>
      <w:r w:rsidRPr="000D23FD">
        <w:rPr>
          <w:rStyle w:val="22"/>
          <w:color w:val="000000"/>
          <w:szCs w:val="26"/>
        </w:rPr>
        <w:t>и профилактических мероприятий во время проведения экзаменов</w:t>
      </w:r>
      <w:r w:rsidR="00C133E5" w:rsidRPr="000D23FD">
        <w:rPr>
          <w:rStyle w:val="22"/>
          <w:color w:val="000000"/>
          <w:szCs w:val="26"/>
        </w:rPr>
        <w:t>, беспрепя</w:t>
      </w:r>
      <w:r w:rsidR="00D9381F">
        <w:rPr>
          <w:rStyle w:val="22"/>
          <w:color w:val="000000"/>
          <w:szCs w:val="26"/>
        </w:rPr>
        <w:t>т</w:t>
      </w:r>
      <w:r w:rsidR="00C133E5" w:rsidRPr="000D23FD">
        <w:rPr>
          <w:rStyle w:val="22"/>
          <w:color w:val="000000"/>
          <w:szCs w:val="26"/>
        </w:rPr>
        <w:t>ственный доступ в аудиторию и иные помещения</w:t>
      </w:r>
      <w:r w:rsidR="00834896" w:rsidRPr="000D23FD">
        <w:rPr>
          <w:rStyle w:val="22"/>
          <w:color w:val="000000"/>
          <w:szCs w:val="26"/>
        </w:rPr>
        <w:t>)</w:t>
      </w:r>
      <w:r w:rsidR="003F02B8" w:rsidRPr="000D23FD">
        <w:rPr>
          <w:rStyle w:val="22"/>
          <w:color w:val="000000"/>
          <w:szCs w:val="26"/>
        </w:rPr>
        <w:t>.</w:t>
      </w:r>
    </w:p>
    <w:p w:rsidR="003F02B8" w:rsidRPr="000D23FD" w:rsidRDefault="003F02B8" w:rsidP="003F02B8">
      <w:pPr>
        <w:jc w:val="both"/>
      </w:pPr>
      <w:r w:rsidRPr="000D23FD">
        <w:rPr>
          <w:rStyle w:val="22"/>
          <w:color w:val="000000"/>
          <w:szCs w:val="26"/>
        </w:rPr>
        <w:t>Для организации специальных условий (присутствие ассистента, сдача экзамена на компьютере, предоставление необходимых технических средств и т.п.) необходимо получить заключение ПМПК.</w:t>
      </w:r>
    </w:p>
    <w:p w:rsidR="003F02B8" w:rsidRPr="000D23FD" w:rsidRDefault="003F02B8" w:rsidP="003F02B8">
      <w:pPr>
        <w:jc w:val="both"/>
      </w:pPr>
      <w:r w:rsidRPr="000D23FD">
        <w:rPr>
          <w:rStyle w:val="22"/>
          <w:color w:val="000000"/>
          <w:szCs w:val="26"/>
        </w:rPr>
        <w:t>В случае если участники не имеют возможности прибыть в пункты проведения экзаменов (ППЭ) по медицинским показаниям, то в соответствии с заключением ПМПК проведение экзаменов может быть организовано на дому или в медицинском учреждении.</w:t>
      </w:r>
    </w:p>
    <w:p w:rsidR="00D26C48" w:rsidRDefault="0032429C" w:rsidP="000D23FD">
      <w:pPr>
        <w:keepNext/>
        <w:tabs>
          <w:tab w:val="left" w:pos="1134"/>
        </w:tabs>
        <w:jc w:val="both"/>
        <w:rPr>
          <w:rFonts w:eastAsia="Times New Roman" w:cs="Times New Roman"/>
          <w:b/>
          <w:szCs w:val="26"/>
          <w:lang w:eastAsia="ru-RU"/>
        </w:rPr>
      </w:pPr>
      <w:r>
        <w:rPr>
          <w:rFonts w:eastAsia="Times New Roman" w:cs="Times New Roman"/>
          <w:b/>
          <w:szCs w:val="26"/>
          <w:lang w:eastAsia="ru-RU"/>
        </w:rPr>
        <w:t>6.</w:t>
      </w:r>
      <w:r>
        <w:rPr>
          <w:rFonts w:eastAsia="Times New Roman" w:cs="Times New Roman"/>
          <w:b/>
          <w:szCs w:val="26"/>
          <w:lang w:eastAsia="ru-RU"/>
        </w:rPr>
        <w:tab/>
        <w:t>Проведение экзамена</w:t>
      </w:r>
    </w:p>
    <w:p w:rsidR="0032429C" w:rsidRDefault="0032429C" w:rsidP="000D23FD">
      <w:pPr>
        <w:keepNext/>
        <w:tabs>
          <w:tab w:val="left" w:pos="1134"/>
        </w:tabs>
        <w:jc w:val="both"/>
        <w:rPr>
          <w:rFonts w:eastAsia="Times New Roman" w:cs="Times New Roman"/>
          <w:b/>
          <w:szCs w:val="26"/>
          <w:lang w:eastAsia="ru-RU"/>
        </w:rPr>
      </w:pPr>
      <w:r>
        <w:rPr>
          <w:rFonts w:eastAsia="Times New Roman" w:cs="Times New Roman"/>
          <w:b/>
          <w:szCs w:val="26"/>
          <w:lang w:eastAsia="ru-RU"/>
        </w:rPr>
        <w:t>6.1.</w:t>
      </w:r>
      <w:r>
        <w:rPr>
          <w:rFonts w:eastAsia="Times New Roman" w:cs="Times New Roman"/>
          <w:b/>
          <w:szCs w:val="26"/>
          <w:lang w:eastAsia="ru-RU"/>
        </w:rPr>
        <w:tab/>
        <w:t>Вход в ППЭ</w:t>
      </w:r>
    </w:p>
    <w:p w:rsidR="00D26C48" w:rsidRPr="0032429C" w:rsidRDefault="00D26C48" w:rsidP="0032429C">
      <w:pPr>
        <w:tabs>
          <w:tab w:val="left" w:pos="993"/>
        </w:tabs>
        <w:jc w:val="both"/>
        <w:rPr>
          <w:rFonts w:eastAsia="Times New Roman" w:cs="Times New Roman"/>
          <w:szCs w:val="26"/>
          <w:lang w:eastAsia="ru-RU"/>
        </w:rPr>
      </w:pPr>
      <w:r w:rsidRPr="0032429C">
        <w:rPr>
          <w:rFonts w:eastAsia="Times New Roman" w:cs="Times New Roman"/>
          <w:szCs w:val="26"/>
          <w:lang w:eastAsia="ru-RU"/>
        </w:rPr>
        <w:t>В</w:t>
      </w:r>
      <w:r w:rsidR="00321800" w:rsidRPr="0032429C">
        <w:rPr>
          <w:rFonts w:eastAsia="Times New Roman" w:cs="Times New Roman"/>
          <w:szCs w:val="26"/>
          <w:lang w:eastAsia="ru-RU"/>
        </w:rPr>
        <w:t xml:space="preserve"> </w:t>
      </w:r>
      <w:r w:rsidRPr="0032429C">
        <w:rPr>
          <w:rFonts w:eastAsia="Times New Roman" w:cs="Times New Roman"/>
          <w:szCs w:val="26"/>
          <w:lang w:eastAsia="ru-RU"/>
        </w:rPr>
        <w:t xml:space="preserve">день экзамена участник </w:t>
      </w:r>
      <w:r w:rsidRPr="0032429C">
        <w:rPr>
          <w:rFonts w:eastAsia="Times New Roman" w:cs="Times New Roman"/>
          <w:color w:val="000000"/>
          <w:szCs w:val="26"/>
          <w:lang w:eastAsia="ru-RU"/>
        </w:rPr>
        <w:t xml:space="preserve">экзамена </w:t>
      </w:r>
      <w:r w:rsidRPr="0032429C">
        <w:rPr>
          <w:rFonts w:eastAsia="Times New Roman" w:cs="Times New Roman"/>
          <w:szCs w:val="26"/>
          <w:lang w:eastAsia="ru-RU"/>
        </w:rPr>
        <w:t>должен прибыть в</w:t>
      </w:r>
      <w:r w:rsidR="00F3153D" w:rsidRPr="0032429C">
        <w:rPr>
          <w:rFonts w:eastAsia="Times New Roman" w:cs="Times New Roman"/>
          <w:szCs w:val="26"/>
          <w:lang w:eastAsia="ru-RU"/>
        </w:rPr>
        <w:t xml:space="preserve"> </w:t>
      </w:r>
      <w:r w:rsidRPr="0032429C">
        <w:rPr>
          <w:rFonts w:eastAsia="Times New Roman" w:cs="Times New Roman"/>
          <w:szCs w:val="26"/>
          <w:lang w:eastAsia="ru-RU"/>
        </w:rPr>
        <w:t>ППЭ не</w:t>
      </w:r>
      <w:r w:rsidR="00387F66" w:rsidRPr="0032429C">
        <w:rPr>
          <w:rFonts w:eastAsia="Times New Roman" w:cs="Times New Roman"/>
          <w:szCs w:val="26"/>
          <w:lang w:eastAsia="ru-RU"/>
        </w:rPr>
        <w:t xml:space="preserve"> </w:t>
      </w:r>
      <w:r w:rsidRPr="0032429C">
        <w:rPr>
          <w:rFonts w:eastAsia="Times New Roman" w:cs="Times New Roman"/>
          <w:szCs w:val="26"/>
          <w:lang w:eastAsia="ru-RU"/>
        </w:rPr>
        <w:t xml:space="preserve">менее </w:t>
      </w:r>
      <w:r w:rsidR="00787E63">
        <w:rPr>
          <w:rFonts w:eastAsia="Times New Roman" w:cs="Times New Roman"/>
          <w:szCs w:val="26"/>
          <w:lang w:eastAsia="ru-RU"/>
        </w:rPr>
        <w:t>чем за 30</w:t>
      </w:r>
      <w:r w:rsidRPr="0032429C">
        <w:rPr>
          <w:rFonts w:eastAsia="Times New Roman" w:cs="Times New Roman"/>
          <w:szCs w:val="26"/>
          <w:lang w:eastAsia="ru-RU"/>
        </w:rPr>
        <w:t xml:space="preserve"> минут до</w:t>
      </w:r>
      <w:r w:rsidR="00387F66" w:rsidRPr="0032429C">
        <w:rPr>
          <w:rFonts w:eastAsia="Times New Roman" w:cs="Times New Roman"/>
          <w:szCs w:val="26"/>
          <w:lang w:eastAsia="ru-RU"/>
        </w:rPr>
        <w:t xml:space="preserve"> </w:t>
      </w:r>
      <w:r w:rsidRPr="0032429C">
        <w:rPr>
          <w:rFonts w:eastAsia="Times New Roman" w:cs="Times New Roman"/>
          <w:szCs w:val="26"/>
          <w:lang w:eastAsia="ru-RU"/>
        </w:rPr>
        <w:t xml:space="preserve">его начала. Вход участников </w:t>
      </w:r>
      <w:r w:rsidRPr="0032429C">
        <w:rPr>
          <w:rFonts w:eastAsia="Times New Roman" w:cs="Times New Roman"/>
          <w:color w:val="000000"/>
          <w:szCs w:val="26"/>
          <w:lang w:eastAsia="ru-RU"/>
        </w:rPr>
        <w:t xml:space="preserve">экзамена </w:t>
      </w:r>
      <w:r w:rsidRPr="0032429C">
        <w:rPr>
          <w:rFonts w:eastAsia="Times New Roman" w:cs="Times New Roman"/>
          <w:szCs w:val="26"/>
          <w:lang w:eastAsia="ru-RU"/>
        </w:rPr>
        <w:t>в</w:t>
      </w:r>
      <w:r w:rsidR="00F3153D" w:rsidRPr="0032429C">
        <w:rPr>
          <w:rFonts w:eastAsia="Times New Roman" w:cs="Times New Roman"/>
          <w:szCs w:val="26"/>
          <w:lang w:eastAsia="ru-RU"/>
        </w:rPr>
        <w:t xml:space="preserve"> </w:t>
      </w:r>
      <w:r w:rsidRPr="0032429C">
        <w:rPr>
          <w:rFonts w:eastAsia="Times New Roman" w:cs="Times New Roman"/>
          <w:szCs w:val="26"/>
          <w:lang w:eastAsia="ru-RU"/>
        </w:rPr>
        <w:t>ППЭ начинается с 09.00 по</w:t>
      </w:r>
      <w:r w:rsidR="00387F66" w:rsidRPr="0032429C">
        <w:rPr>
          <w:rFonts w:eastAsia="Times New Roman" w:cs="Times New Roman"/>
          <w:szCs w:val="26"/>
          <w:lang w:eastAsia="ru-RU"/>
        </w:rPr>
        <w:t xml:space="preserve"> </w:t>
      </w:r>
      <w:r w:rsidRPr="0032429C">
        <w:rPr>
          <w:rFonts w:eastAsia="Times New Roman" w:cs="Times New Roman"/>
          <w:szCs w:val="26"/>
          <w:lang w:eastAsia="ru-RU"/>
        </w:rPr>
        <w:t xml:space="preserve">местному времени. </w:t>
      </w:r>
    </w:p>
    <w:p w:rsidR="006D3B28" w:rsidRPr="006D3B28" w:rsidRDefault="00D26C48" w:rsidP="0032429C">
      <w:pPr>
        <w:pStyle w:val="a3"/>
        <w:ind w:left="0"/>
        <w:jc w:val="both"/>
        <w:rPr>
          <w:rFonts w:eastAsia="Times New Roman" w:cs="Times New Roman"/>
          <w:szCs w:val="26"/>
          <w:lang w:eastAsia="ru-RU"/>
        </w:rPr>
      </w:pPr>
      <w:r w:rsidRPr="006D3B28">
        <w:rPr>
          <w:rFonts w:eastAsia="Times New Roman" w:cs="Times New Roman"/>
          <w:szCs w:val="26"/>
          <w:lang w:eastAsia="ru-RU"/>
        </w:rPr>
        <w:t xml:space="preserve">Допуск участников </w:t>
      </w:r>
      <w:r w:rsidRPr="006D3B28">
        <w:rPr>
          <w:rFonts w:eastAsia="Times New Roman" w:cs="Times New Roman"/>
          <w:color w:val="000000"/>
          <w:szCs w:val="26"/>
          <w:lang w:eastAsia="ru-RU"/>
        </w:rPr>
        <w:t xml:space="preserve">экзамена </w:t>
      </w:r>
      <w:r w:rsidRPr="006D3B28">
        <w:rPr>
          <w:rFonts w:eastAsia="Times New Roman" w:cs="Times New Roman"/>
          <w:szCs w:val="26"/>
          <w:lang w:eastAsia="ru-RU"/>
        </w:rPr>
        <w:t>в ППЭ осуществляется при наличии у</w:t>
      </w:r>
      <w:r w:rsidR="00387F66" w:rsidRPr="006D3B28">
        <w:rPr>
          <w:rFonts w:eastAsia="Times New Roman" w:cs="Times New Roman"/>
          <w:szCs w:val="26"/>
          <w:lang w:eastAsia="ru-RU"/>
        </w:rPr>
        <w:t xml:space="preserve"> </w:t>
      </w:r>
      <w:r w:rsidRPr="006D3B28">
        <w:rPr>
          <w:rFonts w:eastAsia="Times New Roman" w:cs="Times New Roman"/>
          <w:szCs w:val="26"/>
          <w:lang w:eastAsia="ru-RU"/>
        </w:rPr>
        <w:t>них документов, удостоверяющих их личность, и при налич</w:t>
      </w:r>
      <w:r w:rsidR="00387F66" w:rsidRPr="006D3B28">
        <w:rPr>
          <w:rFonts w:eastAsia="Times New Roman" w:cs="Times New Roman"/>
          <w:szCs w:val="26"/>
          <w:lang w:eastAsia="ru-RU"/>
        </w:rPr>
        <w:t xml:space="preserve">ии их в списках распределения в </w:t>
      </w:r>
      <w:r w:rsidRPr="006D3B28">
        <w:rPr>
          <w:rFonts w:eastAsia="Times New Roman" w:cs="Times New Roman"/>
          <w:szCs w:val="26"/>
          <w:lang w:eastAsia="ru-RU"/>
        </w:rPr>
        <w:t xml:space="preserve">данный ППЭ. </w:t>
      </w:r>
      <w:r w:rsidR="006D3B28" w:rsidRPr="006D3B28">
        <w:rPr>
          <w:rFonts w:eastAsia="Times New Roman" w:cs="Times New Roman"/>
          <w:szCs w:val="26"/>
          <w:lang w:eastAsia="ru-RU"/>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6D3B28" w:rsidRPr="006D3B28" w:rsidRDefault="006D3B28" w:rsidP="0032429C">
      <w:pPr>
        <w:pStyle w:val="211"/>
        <w:shd w:val="clear" w:color="auto" w:fill="auto"/>
        <w:spacing w:after="0" w:line="240" w:lineRule="auto"/>
        <w:ind w:firstLine="709"/>
        <w:jc w:val="both"/>
        <w:rPr>
          <w:sz w:val="26"/>
          <w:szCs w:val="26"/>
        </w:rPr>
      </w:pPr>
      <w:r w:rsidRPr="006D3B28">
        <w:rPr>
          <w:rStyle w:val="22"/>
          <w:color w:val="000000"/>
          <w:sz w:val="26"/>
          <w:szCs w:val="26"/>
        </w:rPr>
        <w:t>Сотрудниками, осуществляющими охрану правопорядка, и/или сотрудниками органов внутренних дел (полиции) с помощью стационарных и/или переносных металлоискателей осуществляется проверка участников на наличие запрещенных средств.</w:t>
      </w:r>
    </w:p>
    <w:p w:rsidR="00292DB8" w:rsidRPr="00292DB8" w:rsidRDefault="00292DB8" w:rsidP="000644F3">
      <w:pPr>
        <w:jc w:val="both"/>
      </w:pPr>
      <w:r w:rsidRPr="00292DB8">
        <w:rPr>
          <w:rStyle w:val="22"/>
          <w:color w:val="000000"/>
          <w:szCs w:val="26"/>
        </w:rPr>
        <w:lastRenderedPageBreak/>
        <w:t>В день проведения экзамена (в период с момента входа в ППЭ и до окончания экзамена) участникам запрещается:</w:t>
      </w:r>
    </w:p>
    <w:p w:rsidR="00292DB8" w:rsidRPr="00292DB8" w:rsidRDefault="00292DB8" w:rsidP="000644F3">
      <w:pPr>
        <w:jc w:val="both"/>
      </w:pPr>
      <w:r w:rsidRPr="00292DB8">
        <w:rPr>
          <w:rStyle w:val="22"/>
          <w:color w:val="000000"/>
          <w:szCs w:val="26"/>
        </w:rPr>
        <w:t>иметь при себе в ППЭ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92DB8" w:rsidRPr="00292DB8" w:rsidRDefault="00292DB8" w:rsidP="000644F3">
      <w:pPr>
        <w:jc w:val="both"/>
      </w:pPr>
      <w:r w:rsidRPr="00292DB8">
        <w:rPr>
          <w:rStyle w:val="22"/>
          <w:color w:val="000000"/>
          <w:szCs w:val="26"/>
        </w:rPr>
        <w:t>выносить из аудиторий и ППЭ экзаменационные материалы (ЭМ)</w:t>
      </w:r>
      <w:r w:rsidR="000D23FD" w:rsidRPr="000D23FD">
        <w:rPr>
          <w:rStyle w:val="22"/>
          <w:color w:val="000000"/>
          <w:szCs w:val="26"/>
        </w:rPr>
        <w:t xml:space="preserve"> </w:t>
      </w:r>
      <w:r w:rsidRPr="00292DB8">
        <w:rPr>
          <w:rStyle w:val="22"/>
          <w:color w:val="000000"/>
          <w:szCs w:val="26"/>
        </w:rPr>
        <w:t xml:space="preserve">на бумажном </w:t>
      </w:r>
      <w:r w:rsidR="00363716">
        <w:rPr>
          <w:rStyle w:val="22"/>
          <w:color w:val="000000"/>
          <w:szCs w:val="26"/>
        </w:rPr>
        <w:t xml:space="preserve">                       </w:t>
      </w:r>
      <w:r w:rsidRPr="00292DB8">
        <w:rPr>
          <w:rStyle w:val="22"/>
          <w:color w:val="000000"/>
          <w:szCs w:val="26"/>
        </w:rPr>
        <w:t>или электронном носителях;</w:t>
      </w:r>
    </w:p>
    <w:p w:rsidR="00292DB8" w:rsidRDefault="00292DB8" w:rsidP="000644F3">
      <w:pPr>
        <w:jc w:val="both"/>
        <w:rPr>
          <w:rStyle w:val="22"/>
          <w:color w:val="000000"/>
          <w:szCs w:val="26"/>
        </w:rPr>
      </w:pPr>
      <w:r w:rsidRPr="00292DB8">
        <w:rPr>
          <w:rStyle w:val="22"/>
          <w:color w:val="000000"/>
          <w:szCs w:val="26"/>
        </w:rPr>
        <w:t>фотографировать или переписывать задания ЭМ</w:t>
      </w:r>
      <w:r w:rsidR="00F05160">
        <w:rPr>
          <w:rStyle w:val="22"/>
          <w:color w:val="000000"/>
          <w:szCs w:val="26"/>
        </w:rPr>
        <w:t>.</w:t>
      </w:r>
    </w:p>
    <w:p w:rsidR="000644F3" w:rsidRPr="000644F3" w:rsidRDefault="000644F3" w:rsidP="000644F3">
      <w:pPr>
        <w:jc w:val="both"/>
      </w:pPr>
      <w:r w:rsidRPr="000644F3">
        <w:rPr>
          <w:rStyle w:val="22"/>
          <w:color w:val="000000"/>
          <w:szCs w:val="26"/>
        </w:rPr>
        <w:t>Участники, в том числе не имеющие категорию ОВЗ, при необходимости могут иметь при себе лекарства, медицинск</w:t>
      </w:r>
      <w:r w:rsidR="00F05160">
        <w:rPr>
          <w:rStyle w:val="22"/>
          <w:color w:val="000000"/>
          <w:szCs w:val="26"/>
        </w:rPr>
        <w:t xml:space="preserve">ие приборы. При этом участнику необходимо </w:t>
      </w:r>
      <w:r w:rsidRPr="000644F3">
        <w:rPr>
          <w:rStyle w:val="22"/>
          <w:color w:val="000000"/>
          <w:szCs w:val="26"/>
        </w:rPr>
        <w:t>иметь при себе справку о состоянии здоровья (при котором рекомендовано использовать данный медицинский прибор).</w:t>
      </w:r>
    </w:p>
    <w:p w:rsidR="00E455A5" w:rsidRDefault="00E455A5" w:rsidP="00E455A5">
      <w:pPr>
        <w:jc w:val="both"/>
      </w:pPr>
      <w:r>
        <w:rPr>
          <w:rStyle w:val="220"/>
          <w:color w:val="000000"/>
        </w:rPr>
        <w:t xml:space="preserve">Уведомление на экзамен иметь при себе в день экзамена </w:t>
      </w:r>
      <w:r w:rsidRPr="00E455A5">
        <w:rPr>
          <w:rStyle w:val="212"/>
          <w:color w:val="000000"/>
          <w:u w:val="none"/>
        </w:rPr>
        <w:t>запрещено</w:t>
      </w:r>
      <w:r w:rsidRPr="00E455A5">
        <w:rPr>
          <w:rStyle w:val="220"/>
          <w:color w:val="000000"/>
        </w:rPr>
        <w:t>.</w:t>
      </w:r>
      <w:r>
        <w:rPr>
          <w:rStyle w:val="220"/>
          <w:color w:val="000000"/>
        </w:rPr>
        <w:t xml:space="preserve"> </w:t>
      </w:r>
      <w:r w:rsidR="000D23FD" w:rsidRPr="000D23FD">
        <w:rPr>
          <w:rStyle w:val="220"/>
          <w:color w:val="000000"/>
        </w:rPr>
        <w:t xml:space="preserve"> </w:t>
      </w:r>
      <w:r w:rsidR="00783B5B">
        <w:rPr>
          <w:rStyle w:val="220"/>
          <w:color w:val="000000"/>
        </w:rPr>
        <w:t xml:space="preserve">                        </w:t>
      </w:r>
      <w:r w:rsidR="000D23FD" w:rsidRPr="000D23FD">
        <w:rPr>
          <w:rStyle w:val="220"/>
          <w:color w:val="000000"/>
        </w:rPr>
        <w:t xml:space="preserve">                    </w:t>
      </w:r>
      <w:r>
        <w:rPr>
          <w:rStyle w:val="22"/>
          <w:color w:val="000000"/>
        </w:rPr>
        <w:t>При его наличии необходимо передать его сопровождающему или оставить в месте для хранения личных вещей.</w:t>
      </w:r>
    </w:p>
    <w:p w:rsidR="00E455A5" w:rsidRDefault="00E455A5" w:rsidP="00E455A5">
      <w:pPr>
        <w:jc w:val="both"/>
      </w:pPr>
      <w:r>
        <w:rPr>
          <w:rStyle w:val="22"/>
          <w:color w:val="000000"/>
        </w:rPr>
        <w:t xml:space="preserve">Если участник опоздал на экзамен, он допускается к сдаче экзамена, при этом продолжительность проведения экзамена </w:t>
      </w:r>
      <w:r w:rsidRPr="00E455A5">
        <w:rPr>
          <w:rStyle w:val="212"/>
          <w:color w:val="000000"/>
          <w:u w:val="none"/>
        </w:rPr>
        <w:t>не продлевается</w:t>
      </w:r>
      <w:r>
        <w:rPr>
          <w:rStyle w:val="23"/>
          <w:color w:val="000000"/>
        </w:rPr>
        <w:t>,</w:t>
      </w:r>
      <w:r>
        <w:rPr>
          <w:rStyle w:val="22"/>
          <w:color w:val="000000"/>
        </w:rPr>
        <w:t xml:space="preserve"> общий инструктаж </w:t>
      </w:r>
      <w:r w:rsidR="00363716">
        <w:rPr>
          <w:rStyle w:val="22"/>
          <w:color w:val="000000"/>
        </w:rPr>
        <w:t xml:space="preserve">                                      </w:t>
      </w:r>
      <w:r>
        <w:rPr>
          <w:rStyle w:val="22"/>
          <w:color w:val="000000"/>
        </w:rPr>
        <w:t>не проводится.</w:t>
      </w:r>
    </w:p>
    <w:p w:rsidR="00D26C48" w:rsidRPr="0032429C" w:rsidRDefault="00D26C48" w:rsidP="0032429C">
      <w:pPr>
        <w:tabs>
          <w:tab w:val="left" w:pos="993"/>
        </w:tabs>
        <w:jc w:val="both"/>
        <w:rPr>
          <w:rFonts w:eastAsia="Times New Roman" w:cs="Times New Roman"/>
          <w:szCs w:val="26"/>
          <w:lang w:eastAsia="ru-RU"/>
        </w:rPr>
      </w:pPr>
      <w:r w:rsidRPr="0032429C">
        <w:rPr>
          <w:rFonts w:eastAsia="Times New Roman" w:cs="Times New Roman"/>
          <w:szCs w:val="26"/>
          <w:lang w:eastAsia="ru-RU"/>
        </w:rPr>
        <w:t xml:space="preserve">Если участник </w:t>
      </w:r>
      <w:r w:rsidRPr="0032429C">
        <w:rPr>
          <w:rFonts w:eastAsia="Times New Roman" w:cs="Times New Roman"/>
          <w:color w:val="000000"/>
          <w:szCs w:val="26"/>
          <w:lang w:eastAsia="ru-RU"/>
        </w:rPr>
        <w:t xml:space="preserve">экзамена </w:t>
      </w:r>
      <w:r w:rsidRPr="0032429C">
        <w:rPr>
          <w:rFonts w:eastAsia="Times New Roman" w:cs="Times New Roman"/>
          <w:szCs w:val="26"/>
          <w:lang w:eastAsia="ru-RU"/>
        </w:rPr>
        <w:t>опоздал на</w:t>
      </w:r>
      <w:r w:rsidR="00387F66" w:rsidRPr="0032429C">
        <w:rPr>
          <w:rFonts w:eastAsia="Times New Roman" w:cs="Times New Roman"/>
          <w:szCs w:val="26"/>
          <w:lang w:eastAsia="ru-RU"/>
        </w:rPr>
        <w:t xml:space="preserve"> </w:t>
      </w:r>
      <w:r w:rsidRPr="0032429C">
        <w:rPr>
          <w:rFonts w:eastAsia="Times New Roman" w:cs="Times New Roman"/>
          <w:szCs w:val="26"/>
          <w:lang w:eastAsia="ru-RU"/>
        </w:rPr>
        <w:t>экзамен, он</w:t>
      </w:r>
      <w:r w:rsidR="00387F66" w:rsidRPr="0032429C">
        <w:rPr>
          <w:rFonts w:eastAsia="Times New Roman" w:cs="Times New Roman"/>
          <w:szCs w:val="26"/>
          <w:lang w:eastAsia="ru-RU"/>
        </w:rPr>
        <w:t xml:space="preserve"> </w:t>
      </w:r>
      <w:r w:rsidRPr="0032429C">
        <w:rPr>
          <w:rFonts w:eastAsia="Times New Roman" w:cs="Times New Roman"/>
          <w:szCs w:val="26"/>
          <w:lang w:eastAsia="ru-RU"/>
        </w:rPr>
        <w:t>допускается к</w:t>
      </w:r>
      <w:r w:rsidR="00F05160">
        <w:rPr>
          <w:rFonts w:eastAsia="Times New Roman" w:cs="Times New Roman"/>
          <w:szCs w:val="26"/>
          <w:lang w:eastAsia="ru-RU"/>
        </w:rPr>
        <w:t xml:space="preserve"> сдаче ЕГЭ/ГВЭ</w:t>
      </w:r>
      <w:r w:rsidR="00783B5B">
        <w:rPr>
          <w:rFonts w:eastAsia="Times New Roman" w:cs="Times New Roman"/>
          <w:szCs w:val="26"/>
          <w:lang w:eastAsia="ru-RU"/>
        </w:rPr>
        <w:t xml:space="preserve">                                  </w:t>
      </w:r>
      <w:r w:rsidR="00387F66" w:rsidRPr="0032429C">
        <w:rPr>
          <w:rFonts w:eastAsia="Times New Roman" w:cs="Times New Roman"/>
          <w:szCs w:val="26"/>
          <w:lang w:eastAsia="ru-RU"/>
        </w:rPr>
        <w:t xml:space="preserve">в </w:t>
      </w:r>
      <w:r w:rsidRPr="0032429C">
        <w:rPr>
          <w:rFonts w:eastAsia="Times New Roman" w:cs="Times New Roman"/>
          <w:szCs w:val="26"/>
          <w:lang w:eastAsia="ru-RU"/>
        </w:rPr>
        <w:t>установленном порядке, при этом время окончания экзамена не</w:t>
      </w:r>
      <w:r w:rsidR="00387F66" w:rsidRPr="0032429C">
        <w:rPr>
          <w:rFonts w:eastAsia="Times New Roman" w:cs="Times New Roman"/>
          <w:szCs w:val="26"/>
          <w:lang w:eastAsia="ru-RU"/>
        </w:rPr>
        <w:t xml:space="preserve"> </w:t>
      </w:r>
      <w:proofErr w:type="gramStart"/>
      <w:r w:rsidRPr="0032429C">
        <w:rPr>
          <w:rFonts w:eastAsia="Times New Roman" w:cs="Times New Roman"/>
          <w:szCs w:val="26"/>
          <w:lang w:eastAsia="ru-RU"/>
        </w:rPr>
        <w:t xml:space="preserve">продлевается, </w:t>
      </w:r>
      <w:r w:rsidR="00363716">
        <w:rPr>
          <w:rFonts w:eastAsia="Times New Roman" w:cs="Times New Roman"/>
          <w:szCs w:val="26"/>
          <w:lang w:eastAsia="ru-RU"/>
        </w:rPr>
        <w:t xml:space="preserve">  </w:t>
      </w:r>
      <w:proofErr w:type="gramEnd"/>
      <w:r w:rsidR="00363716">
        <w:rPr>
          <w:rFonts w:eastAsia="Times New Roman" w:cs="Times New Roman"/>
          <w:szCs w:val="26"/>
          <w:lang w:eastAsia="ru-RU"/>
        </w:rPr>
        <w:t xml:space="preserve">                          </w:t>
      </w:r>
      <w:r w:rsidRPr="0032429C">
        <w:rPr>
          <w:rFonts w:eastAsia="Times New Roman" w:cs="Times New Roman"/>
          <w:szCs w:val="26"/>
          <w:lang w:eastAsia="ru-RU"/>
        </w:rPr>
        <w:t>о</w:t>
      </w:r>
      <w:r w:rsidR="00387F66" w:rsidRPr="0032429C">
        <w:rPr>
          <w:rFonts w:eastAsia="Times New Roman" w:cs="Times New Roman"/>
          <w:szCs w:val="26"/>
          <w:lang w:eastAsia="ru-RU"/>
        </w:rPr>
        <w:t xml:space="preserve"> </w:t>
      </w:r>
      <w:r w:rsidRPr="0032429C">
        <w:rPr>
          <w:rFonts w:eastAsia="Times New Roman" w:cs="Times New Roman"/>
          <w:szCs w:val="26"/>
          <w:lang w:eastAsia="ru-RU"/>
        </w:rPr>
        <w:t xml:space="preserve">чем сообщается участнику </w:t>
      </w:r>
      <w:r w:rsidRPr="0032429C">
        <w:rPr>
          <w:rFonts w:eastAsia="Times New Roman" w:cs="Times New Roman"/>
          <w:color w:val="000000"/>
          <w:szCs w:val="26"/>
          <w:lang w:eastAsia="ru-RU"/>
        </w:rPr>
        <w:t>экзамена</w:t>
      </w:r>
      <w:r w:rsidR="006D3B28" w:rsidRPr="0032429C">
        <w:rPr>
          <w:rFonts w:eastAsia="Times New Roman" w:cs="Times New Roman"/>
          <w:color w:val="000000"/>
          <w:szCs w:val="26"/>
          <w:lang w:eastAsia="ru-RU"/>
        </w:rPr>
        <w:t xml:space="preserve">. </w:t>
      </w:r>
      <w:r w:rsidR="006D3B28" w:rsidRPr="0032429C">
        <w:rPr>
          <w:rFonts w:eastAsia="Times New Roman" w:cs="Times New Roman"/>
          <w:szCs w:val="26"/>
          <w:lang w:eastAsia="ru-RU"/>
        </w:rPr>
        <w:t xml:space="preserve">При </w:t>
      </w:r>
      <w:r w:rsidRPr="0032429C">
        <w:rPr>
          <w:rFonts w:eastAsia="Times New Roman" w:cs="Times New Roman"/>
          <w:szCs w:val="26"/>
          <w:lang w:eastAsia="ru-RU"/>
        </w:rPr>
        <w:t>проведени</w:t>
      </w:r>
      <w:r w:rsidR="006D3B28" w:rsidRPr="0032429C">
        <w:rPr>
          <w:rFonts w:eastAsia="Times New Roman" w:cs="Times New Roman"/>
          <w:szCs w:val="26"/>
          <w:lang w:eastAsia="ru-RU"/>
        </w:rPr>
        <w:t xml:space="preserve">и письменной части </w:t>
      </w:r>
      <w:r w:rsidRPr="0032429C">
        <w:rPr>
          <w:rFonts w:eastAsia="Times New Roman" w:cs="Times New Roman"/>
          <w:szCs w:val="26"/>
          <w:lang w:eastAsia="ru-RU"/>
        </w:rPr>
        <w:t xml:space="preserve">ЕГЭ по иностранным языкам допуск опоздавших участников после включения аудиозаписи </w:t>
      </w:r>
      <w:r w:rsidR="006D3B28" w:rsidRPr="0032429C">
        <w:rPr>
          <w:rFonts w:eastAsia="Times New Roman" w:cs="Times New Roman"/>
          <w:szCs w:val="26"/>
          <w:lang w:eastAsia="ru-RU"/>
        </w:rPr>
        <w:t>заданий радела «</w:t>
      </w:r>
      <w:proofErr w:type="spellStart"/>
      <w:r w:rsidR="006D3B28" w:rsidRPr="0032429C">
        <w:rPr>
          <w:rFonts w:eastAsia="Times New Roman" w:cs="Times New Roman"/>
          <w:szCs w:val="26"/>
          <w:lang w:eastAsia="ru-RU"/>
        </w:rPr>
        <w:t>Аудирование</w:t>
      </w:r>
      <w:proofErr w:type="spellEnd"/>
      <w:r w:rsidR="006D3B28" w:rsidRPr="0032429C">
        <w:rPr>
          <w:rFonts w:eastAsia="Times New Roman" w:cs="Times New Roman"/>
          <w:szCs w:val="26"/>
          <w:lang w:eastAsia="ru-RU"/>
        </w:rPr>
        <w:t xml:space="preserve">» в аудиторию проведения </w:t>
      </w:r>
      <w:r w:rsidRPr="0032429C">
        <w:rPr>
          <w:rFonts w:eastAsia="Times New Roman" w:cs="Times New Roman"/>
          <w:szCs w:val="26"/>
          <w:lang w:eastAsia="ru-RU"/>
        </w:rPr>
        <w:t xml:space="preserve">не осуществляется (за исключением, если </w:t>
      </w:r>
      <w:r w:rsidR="00783B5B">
        <w:rPr>
          <w:rFonts w:eastAsia="Times New Roman" w:cs="Times New Roman"/>
          <w:szCs w:val="26"/>
          <w:lang w:eastAsia="ru-RU"/>
        </w:rPr>
        <w:t xml:space="preserve">                                </w:t>
      </w:r>
      <w:r w:rsidRPr="0032429C">
        <w:rPr>
          <w:rFonts w:eastAsia="Times New Roman" w:cs="Times New Roman"/>
          <w:szCs w:val="26"/>
          <w:lang w:eastAsia="ru-RU"/>
        </w:rPr>
        <w:t xml:space="preserve">в аудитории нет других участников или, если участники в аудитории завершили прослушивание аудиозаписи). Персональное </w:t>
      </w:r>
      <w:proofErr w:type="spellStart"/>
      <w:r w:rsidRPr="0032429C">
        <w:rPr>
          <w:rFonts w:eastAsia="Times New Roman" w:cs="Times New Roman"/>
          <w:szCs w:val="26"/>
          <w:lang w:eastAsia="ru-RU"/>
        </w:rPr>
        <w:t>аудирование</w:t>
      </w:r>
      <w:proofErr w:type="spellEnd"/>
      <w:r w:rsidRPr="0032429C">
        <w:rPr>
          <w:rFonts w:eastAsia="Times New Roman" w:cs="Times New Roman"/>
          <w:szCs w:val="26"/>
          <w:lang w:eastAsia="ru-RU"/>
        </w:rPr>
        <w:t xml:space="preserve"> для опоздавших участников</w:t>
      </w:r>
      <w:r w:rsidR="00F3153D" w:rsidRPr="0032429C">
        <w:rPr>
          <w:rFonts w:eastAsia="Times New Roman" w:cs="Times New Roman"/>
          <w:szCs w:val="26"/>
          <w:lang w:eastAsia="ru-RU"/>
        </w:rPr>
        <w:t xml:space="preserve"> </w:t>
      </w:r>
      <w:r w:rsidR="00363716">
        <w:rPr>
          <w:rFonts w:eastAsia="Times New Roman" w:cs="Times New Roman"/>
          <w:szCs w:val="26"/>
          <w:lang w:eastAsia="ru-RU"/>
        </w:rPr>
        <w:t xml:space="preserve">                      </w:t>
      </w:r>
      <w:r w:rsidRPr="0032429C">
        <w:rPr>
          <w:rFonts w:eastAsia="Times New Roman" w:cs="Times New Roman"/>
          <w:szCs w:val="26"/>
          <w:lang w:eastAsia="ru-RU"/>
        </w:rPr>
        <w:t>не проводится (за исключением случая, когда в аудитории нет других участников экзамена).</w:t>
      </w:r>
    </w:p>
    <w:p w:rsidR="00D26C48" w:rsidRDefault="00D26C48" w:rsidP="0032429C">
      <w:pPr>
        <w:contextualSpacing/>
        <w:jc w:val="both"/>
        <w:rPr>
          <w:rFonts w:eastAsia="Times New Roman" w:cs="Times New Roman"/>
          <w:szCs w:val="26"/>
          <w:lang w:eastAsia="ru-RU"/>
        </w:rPr>
      </w:pPr>
      <w:r>
        <w:rPr>
          <w:rFonts w:eastAsia="Times New Roman" w:cs="Times New Roman"/>
          <w:szCs w:val="26"/>
          <w:lang w:eastAsia="ru-RU"/>
        </w:rPr>
        <w:t xml:space="preserve">Повторный общий инструктаж для опоздавших участников </w:t>
      </w:r>
      <w:r>
        <w:rPr>
          <w:rFonts w:eastAsia="Times New Roman" w:cs="Times New Roman"/>
          <w:color w:val="000000"/>
          <w:szCs w:val="26"/>
          <w:lang w:eastAsia="ru-RU"/>
        </w:rPr>
        <w:t xml:space="preserve">экзамена </w:t>
      </w:r>
      <w:r>
        <w:rPr>
          <w:rFonts w:eastAsia="Times New Roman" w:cs="Times New Roman"/>
          <w:szCs w:val="26"/>
          <w:lang w:eastAsia="ru-RU"/>
        </w:rPr>
        <w:t>не</w:t>
      </w:r>
      <w:r w:rsidR="00F3153D">
        <w:rPr>
          <w:rFonts w:eastAsia="Times New Roman" w:cs="Times New Roman"/>
          <w:szCs w:val="26"/>
          <w:lang w:eastAsia="ru-RU"/>
        </w:rPr>
        <w:t xml:space="preserve"> </w:t>
      </w:r>
      <w:r>
        <w:rPr>
          <w:rFonts w:eastAsia="Times New Roman" w:cs="Times New Roman"/>
          <w:szCs w:val="26"/>
          <w:lang w:eastAsia="ru-RU"/>
        </w:rPr>
        <w:t>проводится. Организаторы предоставляют необходимую информацию для заполнения регистрационных полей бланков ЕГЭ</w:t>
      </w:r>
      <w:r w:rsidR="00F05160">
        <w:rPr>
          <w:rFonts w:eastAsia="Times New Roman" w:cs="Times New Roman"/>
          <w:szCs w:val="26"/>
          <w:lang w:eastAsia="ru-RU"/>
        </w:rPr>
        <w:t>/ГВЭ</w:t>
      </w:r>
      <w:r>
        <w:rPr>
          <w:rFonts w:eastAsia="Times New Roman" w:cs="Times New Roman"/>
          <w:szCs w:val="26"/>
          <w:lang w:eastAsia="ru-RU"/>
        </w:rPr>
        <w:t>.</w:t>
      </w:r>
    </w:p>
    <w:p w:rsidR="0032429C" w:rsidRPr="000D23FD" w:rsidRDefault="0032429C" w:rsidP="0032429C">
      <w:pPr>
        <w:pStyle w:val="211"/>
        <w:shd w:val="clear" w:color="auto" w:fill="auto"/>
        <w:spacing w:after="0" w:line="240" w:lineRule="auto"/>
        <w:ind w:firstLine="709"/>
        <w:jc w:val="both"/>
        <w:rPr>
          <w:rStyle w:val="22"/>
          <w:b/>
          <w:color w:val="000000"/>
          <w:sz w:val="26"/>
          <w:szCs w:val="26"/>
        </w:rPr>
      </w:pPr>
      <w:r w:rsidRPr="000D23FD">
        <w:rPr>
          <w:rStyle w:val="22"/>
          <w:b/>
          <w:color w:val="000000"/>
          <w:sz w:val="26"/>
          <w:szCs w:val="26"/>
        </w:rPr>
        <w:t>6.2.</w:t>
      </w:r>
      <w:r w:rsidRPr="000D23FD">
        <w:rPr>
          <w:rStyle w:val="22"/>
          <w:b/>
          <w:color w:val="000000"/>
          <w:sz w:val="26"/>
          <w:szCs w:val="26"/>
        </w:rPr>
        <w:tab/>
        <w:t>Проведение экзамена в аудитории</w:t>
      </w:r>
    </w:p>
    <w:p w:rsidR="0032429C" w:rsidRPr="000D23FD" w:rsidRDefault="0032429C" w:rsidP="0032429C">
      <w:pPr>
        <w:pStyle w:val="211"/>
        <w:shd w:val="clear" w:color="auto" w:fill="auto"/>
        <w:spacing w:after="0" w:line="240" w:lineRule="auto"/>
        <w:ind w:firstLine="709"/>
        <w:jc w:val="both"/>
        <w:rPr>
          <w:sz w:val="26"/>
          <w:szCs w:val="26"/>
        </w:rPr>
      </w:pPr>
      <w:r w:rsidRPr="000D23FD">
        <w:rPr>
          <w:rStyle w:val="22"/>
          <w:color w:val="000000"/>
          <w:sz w:val="26"/>
          <w:szCs w:val="26"/>
        </w:rPr>
        <w:t>Во время экзамена на рабочем столе участника, помимо ЭМ и черновиков (в случае проведения устной части ЕГЭ по иностранным языкам черновики не предоставляются), могут находиться:</w:t>
      </w:r>
    </w:p>
    <w:p w:rsidR="0032429C" w:rsidRPr="000D23FD" w:rsidRDefault="0032429C" w:rsidP="0032429C">
      <w:pPr>
        <w:pStyle w:val="211"/>
        <w:numPr>
          <w:ilvl w:val="0"/>
          <w:numId w:val="6"/>
        </w:numPr>
        <w:shd w:val="clear" w:color="auto" w:fill="auto"/>
        <w:tabs>
          <w:tab w:val="left" w:pos="1134"/>
        </w:tabs>
        <w:spacing w:after="0" w:line="240" w:lineRule="auto"/>
        <w:ind w:firstLine="709"/>
        <w:jc w:val="both"/>
        <w:rPr>
          <w:sz w:val="26"/>
          <w:szCs w:val="26"/>
        </w:rPr>
      </w:pPr>
      <w:proofErr w:type="spellStart"/>
      <w:r w:rsidRPr="000D23FD">
        <w:rPr>
          <w:rStyle w:val="22"/>
          <w:color w:val="000000"/>
          <w:sz w:val="26"/>
          <w:szCs w:val="26"/>
        </w:rPr>
        <w:t>гелевая</w:t>
      </w:r>
      <w:proofErr w:type="spellEnd"/>
      <w:r w:rsidRPr="000D23FD">
        <w:rPr>
          <w:rStyle w:val="22"/>
          <w:color w:val="000000"/>
          <w:sz w:val="26"/>
          <w:szCs w:val="26"/>
        </w:rPr>
        <w:t xml:space="preserve"> или капиллярная ручка с чернилами черного цвета;</w:t>
      </w:r>
    </w:p>
    <w:p w:rsidR="0032429C" w:rsidRPr="000D23FD" w:rsidRDefault="0032429C" w:rsidP="0032429C">
      <w:pPr>
        <w:pStyle w:val="211"/>
        <w:numPr>
          <w:ilvl w:val="0"/>
          <w:numId w:val="6"/>
        </w:numPr>
        <w:shd w:val="clear" w:color="auto" w:fill="auto"/>
        <w:tabs>
          <w:tab w:val="left" w:pos="1134"/>
        </w:tabs>
        <w:spacing w:after="0" w:line="240" w:lineRule="auto"/>
        <w:ind w:firstLine="709"/>
        <w:jc w:val="both"/>
        <w:rPr>
          <w:sz w:val="26"/>
          <w:szCs w:val="26"/>
        </w:rPr>
      </w:pPr>
      <w:r w:rsidRPr="000D23FD">
        <w:rPr>
          <w:rStyle w:val="22"/>
          <w:color w:val="000000"/>
          <w:sz w:val="26"/>
          <w:szCs w:val="26"/>
        </w:rPr>
        <w:t>документ, удостоверяющий личность;</w:t>
      </w:r>
    </w:p>
    <w:p w:rsidR="0032429C" w:rsidRPr="000D23FD" w:rsidRDefault="0032429C" w:rsidP="0032429C">
      <w:pPr>
        <w:pStyle w:val="211"/>
        <w:numPr>
          <w:ilvl w:val="0"/>
          <w:numId w:val="6"/>
        </w:numPr>
        <w:shd w:val="clear" w:color="auto" w:fill="auto"/>
        <w:tabs>
          <w:tab w:val="left" w:pos="1134"/>
        </w:tabs>
        <w:spacing w:after="0" w:line="240" w:lineRule="auto"/>
        <w:ind w:firstLine="709"/>
        <w:jc w:val="both"/>
        <w:rPr>
          <w:sz w:val="26"/>
          <w:szCs w:val="26"/>
        </w:rPr>
      </w:pPr>
      <w:r w:rsidRPr="000D23FD">
        <w:rPr>
          <w:rStyle w:val="22"/>
          <w:color w:val="000000"/>
          <w:sz w:val="26"/>
          <w:szCs w:val="26"/>
        </w:rPr>
        <w:t>лекарства и питание (при необходимости);</w:t>
      </w:r>
    </w:p>
    <w:p w:rsidR="0032429C" w:rsidRPr="000D23FD" w:rsidRDefault="0032429C" w:rsidP="0032429C">
      <w:pPr>
        <w:pStyle w:val="211"/>
        <w:numPr>
          <w:ilvl w:val="0"/>
          <w:numId w:val="6"/>
        </w:numPr>
        <w:shd w:val="clear" w:color="auto" w:fill="auto"/>
        <w:tabs>
          <w:tab w:val="left" w:pos="1134"/>
        </w:tabs>
        <w:spacing w:after="0" w:line="240" w:lineRule="auto"/>
        <w:ind w:firstLine="709"/>
        <w:jc w:val="both"/>
        <w:rPr>
          <w:sz w:val="26"/>
          <w:szCs w:val="26"/>
        </w:rPr>
      </w:pPr>
      <w:r w:rsidRPr="000D23FD">
        <w:rPr>
          <w:rStyle w:val="22"/>
          <w:color w:val="000000"/>
          <w:sz w:val="26"/>
          <w:szCs w:val="26"/>
        </w:rPr>
        <w:t xml:space="preserve">средства обучения и воспитания, разрешенные для использования на экзамене </w:t>
      </w:r>
      <w:r w:rsidR="00783B5B">
        <w:rPr>
          <w:rStyle w:val="22"/>
          <w:color w:val="000000"/>
          <w:sz w:val="26"/>
          <w:szCs w:val="26"/>
        </w:rPr>
        <w:t xml:space="preserve">                           </w:t>
      </w:r>
      <w:r w:rsidRPr="000D23FD">
        <w:rPr>
          <w:rStyle w:val="22"/>
          <w:color w:val="000000"/>
          <w:sz w:val="26"/>
          <w:szCs w:val="26"/>
        </w:rPr>
        <w:t>по отдельным учебным предметам.</w:t>
      </w:r>
    </w:p>
    <w:p w:rsidR="0032429C" w:rsidRPr="000D23FD" w:rsidRDefault="0032429C" w:rsidP="0032429C">
      <w:pPr>
        <w:pStyle w:val="211"/>
        <w:shd w:val="clear" w:color="auto" w:fill="auto"/>
        <w:spacing w:after="0" w:line="240" w:lineRule="auto"/>
        <w:ind w:firstLine="709"/>
        <w:jc w:val="both"/>
        <w:rPr>
          <w:sz w:val="26"/>
          <w:szCs w:val="26"/>
        </w:rPr>
      </w:pPr>
      <w:r w:rsidRPr="000D23FD">
        <w:rPr>
          <w:rStyle w:val="22"/>
          <w:color w:val="000000"/>
          <w:sz w:val="26"/>
          <w:szCs w:val="26"/>
        </w:rPr>
        <w:t xml:space="preserve">При наличии во время экзамена у участников средств связи, электронно-вычислительной техники и иных средств хранения и передачи информации или иного нарушения ими Порядка проведения ГИА-11, такие участники удаляются с экзамена </w:t>
      </w:r>
      <w:r w:rsidR="00783B5B">
        <w:rPr>
          <w:rStyle w:val="22"/>
          <w:color w:val="000000"/>
          <w:sz w:val="26"/>
          <w:szCs w:val="26"/>
        </w:rPr>
        <w:t xml:space="preserve">                            </w:t>
      </w:r>
      <w:r w:rsidRPr="000D23FD">
        <w:rPr>
          <w:rStyle w:val="22"/>
          <w:color w:val="000000"/>
          <w:sz w:val="26"/>
          <w:szCs w:val="26"/>
        </w:rPr>
        <w:t>и составляется акт об удалении (в двух экземплярах). Первый экземпляр акта выдается участнику, второй экземпляр в тот же день направляется в ГЭК.</w:t>
      </w:r>
    </w:p>
    <w:p w:rsidR="0032429C" w:rsidRPr="000D23FD" w:rsidRDefault="0032429C" w:rsidP="0032429C">
      <w:pPr>
        <w:pStyle w:val="211"/>
        <w:shd w:val="clear" w:color="auto" w:fill="auto"/>
        <w:spacing w:after="0" w:line="240" w:lineRule="auto"/>
        <w:ind w:firstLine="709"/>
        <w:jc w:val="both"/>
        <w:rPr>
          <w:sz w:val="26"/>
          <w:szCs w:val="26"/>
        </w:rPr>
      </w:pPr>
      <w:r w:rsidRPr="000D23FD">
        <w:rPr>
          <w:rStyle w:val="22"/>
          <w:color w:val="000000"/>
          <w:sz w:val="26"/>
          <w:szCs w:val="26"/>
        </w:rPr>
        <w:t>Первая часть инструктажа проводится с 9:50, во время которой участников информируют о: порядке проведения экзамена, правилах заполнения бланков, продолжительности экзамена, порядке и сроках подачи апелляций о нарушении установленного Порядка проведения ГИА-11 и о несогласии с выставленными баллами, случаях удаления с экзамена, времени и месте ознакомления с результатами экзамена.</w:t>
      </w:r>
    </w:p>
    <w:p w:rsidR="0032429C" w:rsidRPr="0032429C" w:rsidRDefault="0032429C" w:rsidP="0032429C">
      <w:pPr>
        <w:pStyle w:val="211"/>
        <w:shd w:val="clear" w:color="auto" w:fill="auto"/>
        <w:spacing w:after="0" w:line="240" w:lineRule="auto"/>
        <w:ind w:firstLine="709"/>
        <w:jc w:val="both"/>
        <w:rPr>
          <w:sz w:val="26"/>
          <w:szCs w:val="26"/>
        </w:rPr>
      </w:pPr>
      <w:r w:rsidRPr="000D23FD">
        <w:rPr>
          <w:rStyle w:val="22"/>
          <w:color w:val="000000"/>
          <w:sz w:val="26"/>
          <w:szCs w:val="26"/>
        </w:rPr>
        <w:lastRenderedPageBreak/>
        <w:t xml:space="preserve">Не ранее 10:00 организатор в аудитории производит печать ЭМ. Печать </w:t>
      </w:r>
      <w:r w:rsidR="00363716">
        <w:rPr>
          <w:rStyle w:val="22"/>
          <w:color w:val="000000"/>
          <w:sz w:val="26"/>
          <w:szCs w:val="26"/>
        </w:rPr>
        <w:t xml:space="preserve">                                       </w:t>
      </w:r>
      <w:r w:rsidRPr="000D23FD">
        <w:rPr>
          <w:rStyle w:val="22"/>
          <w:color w:val="000000"/>
          <w:sz w:val="26"/>
          <w:szCs w:val="26"/>
        </w:rPr>
        <w:t>ЭМ осуществляется в чёрно-белом и одностороннем режиме на обычной бумаге формата А4.</w:t>
      </w:r>
      <w:r w:rsidR="00363716">
        <w:rPr>
          <w:rStyle w:val="22"/>
          <w:color w:val="000000"/>
          <w:sz w:val="26"/>
          <w:szCs w:val="26"/>
        </w:rPr>
        <w:t xml:space="preserve"> </w:t>
      </w:r>
      <w:r w:rsidRPr="000D23FD">
        <w:rPr>
          <w:rStyle w:val="22"/>
          <w:color w:val="000000"/>
          <w:sz w:val="26"/>
          <w:szCs w:val="26"/>
        </w:rPr>
        <w:t>По окончании печати ЭМ они выдаются участникам, после чего начинается вторая часть инструктажа.</w:t>
      </w:r>
    </w:p>
    <w:p w:rsidR="00D26C48" w:rsidRDefault="00D26C48" w:rsidP="0032429C">
      <w:pPr>
        <w:contextualSpacing/>
        <w:jc w:val="both"/>
        <w:rPr>
          <w:rFonts w:eastAsia="Times New Roman" w:cs="Times New Roman"/>
          <w:szCs w:val="26"/>
          <w:lang w:eastAsia="ru-RU"/>
        </w:rPr>
      </w:pPr>
      <w:r>
        <w:rPr>
          <w:rFonts w:eastAsia="Times New Roman" w:cs="Times New Roman"/>
          <w:szCs w:val="26"/>
          <w:lang w:eastAsia="ru-RU"/>
        </w:rPr>
        <w:t xml:space="preserve">Участники </w:t>
      </w:r>
      <w:r>
        <w:rPr>
          <w:rFonts w:eastAsia="Times New Roman" w:cs="Times New Roman"/>
          <w:color w:val="000000"/>
          <w:szCs w:val="26"/>
          <w:lang w:eastAsia="ru-RU"/>
        </w:rPr>
        <w:t xml:space="preserve">экзамена </w:t>
      </w:r>
      <w:r>
        <w:rPr>
          <w:rFonts w:eastAsia="Times New Roman" w:cs="Times New Roman"/>
          <w:szCs w:val="26"/>
          <w:lang w:eastAsia="ru-RU"/>
        </w:rPr>
        <w:t xml:space="preserve">занимают рабочие места в аудитории в соответствии </w:t>
      </w:r>
      <w:r w:rsidR="00783B5B">
        <w:rPr>
          <w:rFonts w:eastAsia="Times New Roman" w:cs="Times New Roman"/>
          <w:szCs w:val="26"/>
          <w:lang w:eastAsia="ru-RU"/>
        </w:rPr>
        <w:t xml:space="preserve">                                     </w:t>
      </w:r>
      <w:r w:rsidR="000D23FD" w:rsidRPr="000D23FD">
        <w:rPr>
          <w:rFonts w:eastAsia="Times New Roman" w:cs="Times New Roman"/>
          <w:szCs w:val="26"/>
          <w:lang w:eastAsia="ru-RU"/>
        </w:rPr>
        <w:t xml:space="preserve"> </w:t>
      </w:r>
      <w:r>
        <w:rPr>
          <w:rFonts w:eastAsia="Times New Roman" w:cs="Times New Roman"/>
          <w:szCs w:val="26"/>
          <w:lang w:eastAsia="ru-RU"/>
        </w:rPr>
        <w:t>со списками распределения. Изменение рабочего места запрещено.</w:t>
      </w:r>
    </w:p>
    <w:p w:rsidR="00E455A5" w:rsidRPr="00E455A5" w:rsidRDefault="00E455A5" w:rsidP="00E455A5">
      <w:pPr>
        <w:jc w:val="both"/>
      </w:pPr>
      <w:r w:rsidRPr="00D652B4">
        <w:rPr>
          <w:rStyle w:val="220"/>
          <w:b w:val="0"/>
          <w:color w:val="000000"/>
          <w:szCs w:val="26"/>
        </w:rPr>
        <w:t>После получения ЭМ участнику необходимо проверить:</w:t>
      </w:r>
      <w:r w:rsidRPr="00E455A5">
        <w:rPr>
          <w:rStyle w:val="220"/>
          <w:color w:val="000000"/>
          <w:szCs w:val="26"/>
        </w:rPr>
        <w:t xml:space="preserve"> </w:t>
      </w:r>
      <w:r w:rsidRPr="00E455A5">
        <w:rPr>
          <w:rStyle w:val="22"/>
          <w:color w:val="000000"/>
          <w:szCs w:val="26"/>
        </w:rPr>
        <w:t>комплектность и качество напечатанного комплекта, соответствие номеров бланка регистрации и номера контрольных измерительных материалов (КИМ) на контрольном листе номерам на бланке регистрации</w:t>
      </w:r>
      <w:r w:rsidR="00783B5B">
        <w:rPr>
          <w:rStyle w:val="22"/>
          <w:color w:val="000000"/>
          <w:szCs w:val="26"/>
        </w:rPr>
        <w:t xml:space="preserve">                         </w:t>
      </w:r>
      <w:r w:rsidRPr="00E455A5">
        <w:rPr>
          <w:rStyle w:val="22"/>
          <w:color w:val="000000"/>
          <w:szCs w:val="26"/>
        </w:rPr>
        <w:t xml:space="preserve"> и КИМ.</w:t>
      </w:r>
    </w:p>
    <w:p w:rsidR="00E455A5" w:rsidRPr="00E455A5" w:rsidRDefault="00E455A5" w:rsidP="00E455A5">
      <w:pPr>
        <w:jc w:val="both"/>
      </w:pPr>
      <w:r w:rsidRPr="00E455A5">
        <w:rPr>
          <w:rStyle w:val="3"/>
          <w:b w:val="0"/>
          <w:bCs w:val="0"/>
          <w:color w:val="000000"/>
          <w:szCs w:val="26"/>
        </w:rPr>
        <w:t xml:space="preserve">В случае выявления брака участнику необходимо обратиться к организатору </w:t>
      </w:r>
      <w:r w:rsidR="00783B5B">
        <w:rPr>
          <w:rStyle w:val="3"/>
          <w:b w:val="0"/>
          <w:bCs w:val="0"/>
          <w:color w:val="000000"/>
          <w:szCs w:val="26"/>
        </w:rPr>
        <w:t xml:space="preserve">                               </w:t>
      </w:r>
      <w:r w:rsidRPr="00E455A5">
        <w:rPr>
          <w:rStyle w:val="3"/>
          <w:b w:val="0"/>
          <w:bCs w:val="0"/>
          <w:color w:val="000000"/>
          <w:szCs w:val="26"/>
        </w:rPr>
        <w:t>в аудитории для замены ЭМ.</w:t>
      </w:r>
    </w:p>
    <w:p w:rsidR="00E455A5" w:rsidRPr="00E455A5" w:rsidRDefault="00E455A5" w:rsidP="00E455A5">
      <w:pPr>
        <w:jc w:val="both"/>
      </w:pPr>
      <w:r w:rsidRPr="00E455A5">
        <w:rPr>
          <w:rStyle w:val="22"/>
          <w:color w:val="000000"/>
          <w:szCs w:val="26"/>
        </w:rPr>
        <w:t>После заполнения бланка регистрации организатор объявляет время начала экзамена и время окончания выполнения экзаменационной работы, фиксируя их на доске. Далее участники приступают к выполнению экзаменационной работы.</w:t>
      </w:r>
    </w:p>
    <w:p w:rsidR="00E455A5" w:rsidRPr="00D652B4" w:rsidRDefault="00E455A5" w:rsidP="00E455A5">
      <w:pPr>
        <w:jc w:val="both"/>
        <w:rPr>
          <w:b/>
        </w:rPr>
      </w:pPr>
      <w:r w:rsidRPr="00E455A5">
        <w:rPr>
          <w:rStyle w:val="22"/>
          <w:color w:val="000000"/>
          <w:szCs w:val="26"/>
        </w:rPr>
        <w:t xml:space="preserve">Оборотная сторона бланков не используется для записи ответов на задания КИМ. Записи на листах КИМ, оборотных сторонах бланков и черновиках </w:t>
      </w:r>
      <w:r w:rsidRPr="00D652B4">
        <w:rPr>
          <w:rStyle w:val="212"/>
          <w:b w:val="0"/>
          <w:color w:val="000000"/>
          <w:szCs w:val="26"/>
          <w:u w:val="none"/>
        </w:rPr>
        <w:t xml:space="preserve">не обрабатываются </w:t>
      </w:r>
      <w:r w:rsidR="00363716">
        <w:rPr>
          <w:rStyle w:val="212"/>
          <w:b w:val="0"/>
          <w:color w:val="000000"/>
          <w:szCs w:val="26"/>
          <w:u w:val="none"/>
        </w:rPr>
        <w:t xml:space="preserve">                         </w:t>
      </w:r>
      <w:r w:rsidRPr="00D652B4">
        <w:rPr>
          <w:rStyle w:val="212"/>
          <w:b w:val="0"/>
          <w:color w:val="000000"/>
          <w:szCs w:val="26"/>
          <w:u w:val="none"/>
        </w:rPr>
        <w:t>и не проверяются</w:t>
      </w:r>
      <w:r w:rsidRPr="00D652B4">
        <w:rPr>
          <w:rStyle w:val="22"/>
          <w:b/>
          <w:color w:val="000000"/>
          <w:szCs w:val="26"/>
        </w:rPr>
        <w:t>.</w:t>
      </w:r>
    </w:p>
    <w:p w:rsidR="00E455A5" w:rsidRPr="00E455A5" w:rsidRDefault="00E455A5" w:rsidP="00E455A5">
      <w:pPr>
        <w:jc w:val="both"/>
      </w:pPr>
      <w:r w:rsidRPr="00E455A5">
        <w:rPr>
          <w:rStyle w:val="22"/>
          <w:color w:val="000000"/>
          <w:szCs w:val="26"/>
        </w:rPr>
        <w:t>При проведении ГВЭ используются ЭМ на бумажных носителях. Технология печати ЭМ в аудиториях ППЭ не используется.</w:t>
      </w:r>
    </w:p>
    <w:p w:rsidR="00D652B4" w:rsidRPr="00D652B4" w:rsidRDefault="00D652B4" w:rsidP="00D652B4">
      <w:pPr>
        <w:jc w:val="both"/>
      </w:pPr>
      <w:r w:rsidRPr="00332D5F">
        <w:rPr>
          <w:rStyle w:val="212"/>
          <w:color w:val="000000"/>
          <w:szCs w:val="26"/>
          <w:u w:val="none"/>
        </w:rPr>
        <w:t>За 30 минут и за 5 минут</w:t>
      </w:r>
      <w:r w:rsidRPr="00D652B4">
        <w:rPr>
          <w:rStyle w:val="220"/>
          <w:color w:val="000000"/>
          <w:szCs w:val="26"/>
        </w:rPr>
        <w:t xml:space="preserve"> </w:t>
      </w:r>
      <w:r w:rsidRPr="00D652B4">
        <w:rPr>
          <w:rStyle w:val="22"/>
          <w:color w:val="000000"/>
          <w:szCs w:val="26"/>
        </w:rPr>
        <w:t xml:space="preserve">до окончания экзамена организаторы сообщают участникам о скором завершении экзамена и напоминают о необходимости перенести ответы </w:t>
      </w:r>
      <w:r w:rsidR="00363716">
        <w:rPr>
          <w:rStyle w:val="22"/>
          <w:color w:val="000000"/>
          <w:szCs w:val="26"/>
        </w:rPr>
        <w:t xml:space="preserve">                                    </w:t>
      </w:r>
      <w:r w:rsidRPr="00D652B4">
        <w:rPr>
          <w:rStyle w:val="22"/>
          <w:color w:val="000000"/>
          <w:szCs w:val="26"/>
        </w:rPr>
        <w:t>из черновиков и КИМ в бланки ответов.</w:t>
      </w:r>
    </w:p>
    <w:p w:rsidR="00D652B4" w:rsidRPr="00D652B4" w:rsidRDefault="00D652B4" w:rsidP="00D652B4">
      <w:pPr>
        <w:jc w:val="both"/>
      </w:pPr>
      <w:r w:rsidRPr="00D652B4">
        <w:rPr>
          <w:rStyle w:val="22"/>
          <w:color w:val="000000"/>
          <w:szCs w:val="26"/>
        </w:rPr>
        <w:t xml:space="preserve">Участники, завершившие выполнение экзаменационной работы до объявления </w:t>
      </w:r>
      <w:r w:rsidR="00363716">
        <w:rPr>
          <w:rStyle w:val="22"/>
          <w:color w:val="000000"/>
          <w:szCs w:val="26"/>
        </w:rPr>
        <w:t xml:space="preserve">                       </w:t>
      </w:r>
      <w:r w:rsidRPr="00D652B4">
        <w:rPr>
          <w:rStyle w:val="22"/>
          <w:color w:val="000000"/>
          <w:szCs w:val="26"/>
        </w:rPr>
        <w:t>об окончании экзамена, имеют право сдать ЭМ организаторам в аудитории и покинуть ППЭ.</w:t>
      </w:r>
    </w:p>
    <w:p w:rsidR="00D26C48" w:rsidRDefault="00D26C48" w:rsidP="0032429C">
      <w:pPr>
        <w:contextualSpacing/>
        <w:jc w:val="both"/>
        <w:rPr>
          <w:rFonts w:eastAsia="Times New Roman" w:cs="Times New Roman"/>
          <w:szCs w:val="26"/>
          <w:lang w:eastAsia="ru-RU"/>
        </w:rPr>
      </w:pPr>
      <w:r>
        <w:rPr>
          <w:rFonts w:eastAsia="Times New Roman" w:cs="Times New Roman"/>
          <w:szCs w:val="26"/>
          <w:lang w:eastAsia="ru-RU"/>
        </w:rPr>
        <w:t xml:space="preserve">Во время экзамена участникам </w:t>
      </w:r>
      <w:r>
        <w:rPr>
          <w:rFonts w:eastAsia="Times New Roman" w:cs="Times New Roman"/>
          <w:color w:val="000000"/>
          <w:szCs w:val="26"/>
          <w:lang w:eastAsia="ru-RU"/>
        </w:rPr>
        <w:t xml:space="preserve">экзамена </w:t>
      </w:r>
      <w:r>
        <w:rPr>
          <w:rFonts w:eastAsia="Times New Roman" w:cs="Times New Roman"/>
          <w:szCs w:val="26"/>
          <w:lang w:eastAsia="ru-RU"/>
        </w:rPr>
        <w:t>запрещается общаться друг с другом, свободно перемещаться по аудитории и ППЭ, выходить из аудитории без разрешения организатора.</w:t>
      </w:r>
    </w:p>
    <w:p w:rsidR="00D26C48" w:rsidRDefault="00BB1D89" w:rsidP="0032429C">
      <w:pPr>
        <w:contextualSpacing/>
        <w:jc w:val="both"/>
        <w:rPr>
          <w:rFonts w:eastAsia="Times New Roman" w:cs="Times New Roman"/>
          <w:szCs w:val="26"/>
          <w:lang w:eastAsia="ru-RU"/>
        </w:rPr>
      </w:pPr>
      <w:r w:rsidRPr="00D652B4">
        <w:rPr>
          <w:rStyle w:val="22"/>
          <w:color w:val="000000"/>
          <w:szCs w:val="26"/>
        </w:rPr>
        <w:t xml:space="preserve">Во время экзамена участники имеют право выходить из аудитории и перемещаться по ППЭ только в сопровождении одного из организаторов вне аудитории. </w:t>
      </w:r>
      <w:r w:rsidR="00D26C48">
        <w:rPr>
          <w:rFonts w:eastAsia="Times New Roman" w:cs="Times New Roman"/>
          <w:szCs w:val="26"/>
          <w:lang w:eastAsia="ru-RU"/>
        </w:rPr>
        <w:t xml:space="preserve">При выходе </w:t>
      </w:r>
      <w:r w:rsidR="00363716">
        <w:rPr>
          <w:rFonts w:eastAsia="Times New Roman" w:cs="Times New Roman"/>
          <w:szCs w:val="26"/>
          <w:lang w:eastAsia="ru-RU"/>
        </w:rPr>
        <w:t xml:space="preserve">                        </w:t>
      </w:r>
      <w:r w:rsidR="00D26C48">
        <w:rPr>
          <w:rFonts w:eastAsia="Times New Roman" w:cs="Times New Roman"/>
          <w:szCs w:val="26"/>
          <w:lang w:eastAsia="ru-RU"/>
        </w:rPr>
        <w:t xml:space="preserve">из аудитории во время экзамена участник </w:t>
      </w:r>
      <w:r w:rsidR="00D26C48">
        <w:rPr>
          <w:rFonts w:eastAsia="Times New Roman" w:cs="Times New Roman"/>
          <w:color w:val="000000"/>
          <w:szCs w:val="26"/>
          <w:lang w:eastAsia="ru-RU"/>
        </w:rPr>
        <w:t xml:space="preserve">экзамена </w:t>
      </w:r>
      <w:r w:rsidR="00D26C48">
        <w:rPr>
          <w:rFonts w:eastAsia="Times New Roman" w:cs="Times New Roman"/>
          <w:szCs w:val="26"/>
          <w:lang w:eastAsia="ru-RU"/>
        </w:rPr>
        <w:t xml:space="preserve">должен оставить экзаменационные материалы, листы бумаги для черновиков со штампом образовательной организации, на базе которой организован </w:t>
      </w:r>
      <w:proofErr w:type="gramStart"/>
      <w:r w:rsidR="00D26C48">
        <w:rPr>
          <w:rFonts w:eastAsia="Times New Roman" w:cs="Times New Roman"/>
          <w:szCs w:val="26"/>
          <w:lang w:eastAsia="ru-RU"/>
        </w:rPr>
        <w:t xml:space="preserve">ППЭ, </w:t>
      </w:r>
      <w:r w:rsidRPr="00BB1D89">
        <w:rPr>
          <w:rFonts w:eastAsia="Times New Roman" w:cs="Times New Roman"/>
          <w:szCs w:val="26"/>
          <w:lang w:eastAsia="ru-RU"/>
        </w:rPr>
        <w:t xml:space="preserve"> </w:t>
      </w:r>
      <w:r w:rsidR="00D26C48">
        <w:rPr>
          <w:rFonts w:eastAsia="Times New Roman" w:cs="Times New Roman"/>
          <w:szCs w:val="26"/>
          <w:lang w:eastAsia="ru-RU"/>
        </w:rPr>
        <w:t>и</w:t>
      </w:r>
      <w:proofErr w:type="gramEnd"/>
      <w:r w:rsidR="00D26C48">
        <w:rPr>
          <w:rFonts w:eastAsia="Times New Roman" w:cs="Times New Roman"/>
          <w:szCs w:val="26"/>
          <w:lang w:eastAsia="ru-RU"/>
        </w:rPr>
        <w:t xml:space="preserve"> письменные принадлежности на рабочем столе.</w:t>
      </w:r>
    </w:p>
    <w:p w:rsidR="00D26C48" w:rsidRDefault="00D26C48" w:rsidP="0032429C">
      <w:pPr>
        <w:tabs>
          <w:tab w:val="left" w:pos="1134"/>
        </w:tabs>
        <w:contextualSpacing/>
        <w:jc w:val="both"/>
        <w:rPr>
          <w:rFonts w:eastAsia="Times New Roman" w:cs="Times New Roman"/>
          <w:szCs w:val="26"/>
          <w:lang w:eastAsia="ru-RU"/>
        </w:rPr>
      </w:pPr>
      <w:r>
        <w:rPr>
          <w:rFonts w:eastAsia="Times New Roman" w:cs="Times New Roman"/>
          <w:szCs w:val="26"/>
          <w:lang w:eastAsia="ru-RU"/>
        </w:rPr>
        <w:t xml:space="preserve">Участники </w:t>
      </w:r>
      <w:r>
        <w:rPr>
          <w:rFonts w:eastAsia="Times New Roman" w:cs="Times New Roman"/>
          <w:color w:val="000000"/>
          <w:szCs w:val="26"/>
          <w:lang w:eastAsia="ru-RU"/>
        </w:rPr>
        <w:t>экзамена</w:t>
      </w:r>
      <w:r>
        <w:rPr>
          <w:rFonts w:eastAsia="Times New Roman" w:cs="Times New Roman"/>
          <w:szCs w:val="26"/>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363716">
        <w:rPr>
          <w:rFonts w:eastAsia="Times New Roman" w:cs="Times New Roman"/>
          <w:szCs w:val="26"/>
          <w:lang w:eastAsia="ru-RU"/>
        </w:rPr>
        <w:t xml:space="preserve">                       </w:t>
      </w:r>
      <w:r>
        <w:rPr>
          <w:rFonts w:eastAsia="Times New Roman" w:cs="Times New Roman"/>
          <w:szCs w:val="26"/>
          <w:lang w:eastAsia="ru-RU"/>
        </w:rPr>
        <w:t xml:space="preserve">за проведение </w:t>
      </w:r>
      <w:r w:rsidR="00BB1D89">
        <w:rPr>
          <w:rFonts w:eastAsia="Times New Roman" w:cs="Times New Roman"/>
          <w:szCs w:val="26"/>
          <w:lang w:eastAsia="ru-RU"/>
        </w:rPr>
        <w:t>ГИА-</w:t>
      </w:r>
      <w:r w:rsidR="00BB1D89" w:rsidRPr="00BB1D89">
        <w:rPr>
          <w:rFonts w:eastAsia="Times New Roman" w:cs="Times New Roman"/>
          <w:szCs w:val="26"/>
          <w:lang w:eastAsia="ru-RU"/>
        </w:rPr>
        <w:t>11</w:t>
      </w:r>
      <w:r>
        <w:rPr>
          <w:rFonts w:eastAsia="Times New Roman" w:cs="Times New Roman"/>
          <w:szCs w:val="26"/>
          <w:lang w:eastAsia="ru-RU"/>
        </w:rPr>
        <w:t xml:space="preserve"> в ППЭ, составляется акт, который передаётся на рассмотрение председателю ГЭК. Если факт нарушения участником </w:t>
      </w:r>
      <w:r>
        <w:rPr>
          <w:rFonts w:eastAsia="Times New Roman" w:cs="Times New Roman"/>
          <w:color w:val="000000"/>
          <w:szCs w:val="26"/>
          <w:lang w:eastAsia="ru-RU"/>
        </w:rPr>
        <w:t xml:space="preserve">экзамена </w:t>
      </w:r>
      <w:r>
        <w:rPr>
          <w:rFonts w:eastAsia="Times New Roman" w:cs="Times New Roman"/>
          <w:szCs w:val="26"/>
          <w:lang w:eastAsia="ru-RU"/>
        </w:rPr>
        <w:t xml:space="preserve">Порядка подтверждается, председатель ГЭК принимает решение об аннулировании результатов участника </w:t>
      </w:r>
      <w:r>
        <w:rPr>
          <w:rFonts w:eastAsia="Times New Roman" w:cs="Times New Roman"/>
          <w:color w:val="000000"/>
          <w:szCs w:val="26"/>
          <w:lang w:eastAsia="ru-RU"/>
        </w:rPr>
        <w:t xml:space="preserve">экзамена </w:t>
      </w:r>
      <w:r>
        <w:rPr>
          <w:rFonts w:eastAsia="Times New Roman" w:cs="Times New Roman"/>
          <w:szCs w:val="26"/>
          <w:lang w:eastAsia="ru-RU"/>
        </w:rPr>
        <w:t xml:space="preserve">по соответствующему учебному предмету. </w:t>
      </w:r>
    </w:p>
    <w:p w:rsidR="00D26C48" w:rsidRDefault="00D26C48" w:rsidP="0032429C">
      <w:pPr>
        <w:tabs>
          <w:tab w:val="left" w:pos="1134"/>
        </w:tabs>
        <w:contextualSpacing/>
        <w:jc w:val="both"/>
        <w:rPr>
          <w:rFonts w:eastAsia="Times New Roman" w:cs="Times New Roman"/>
          <w:szCs w:val="26"/>
          <w:lang w:eastAsia="ru-RU"/>
        </w:rPr>
      </w:pPr>
      <w:r>
        <w:rPr>
          <w:rFonts w:eastAsia="Times New Roman" w:cs="Times New Roman"/>
          <w:szCs w:val="26"/>
          <w:lang w:eastAsia="ru-RU"/>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w:t>
      </w:r>
      <w:r w:rsidR="00363716">
        <w:rPr>
          <w:rFonts w:eastAsia="Times New Roman" w:cs="Times New Roman"/>
          <w:szCs w:val="26"/>
          <w:lang w:eastAsia="ru-RU"/>
        </w:rPr>
        <w:t xml:space="preserve">                              </w:t>
      </w:r>
      <w:r>
        <w:rPr>
          <w:rFonts w:eastAsia="Times New Roman" w:cs="Times New Roman"/>
          <w:szCs w:val="26"/>
          <w:lang w:eastAsia="ru-RU"/>
        </w:rPr>
        <w:t>в соответствии с ч. 4 ст. 19.30. Кодекса Российской Федерации об административных правонарушениях от 30.12.2001 № 195-ФЗ</w:t>
      </w:r>
    </w:p>
    <w:p w:rsidR="00D26C48" w:rsidRDefault="00D26C48" w:rsidP="0032429C">
      <w:pPr>
        <w:tabs>
          <w:tab w:val="left" w:pos="1134"/>
        </w:tabs>
        <w:contextualSpacing/>
        <w:jc w:val="both"/>
        <w:rPr>
          <w:rFonts w:eastAsia="Times New Roman" w:cs="Times New Roman"/>
          <w:szCs w:val="26"/>
          <w:lang w:eastAsia="ru-RU"/>
        </w:rPr>
      </w:pPr>
      <w:r>
        <w:rPr>
          <w:rFonts w:eastAsia="Times New Roman" w:cs="Times New Roman"/>
          <w:szCs w:val="26"/>
          <w:lang w:eastAsia="ru-RU"/>
        </w:rPr>
        <w:t xml:space="preserve">Экзаменационная работа выполняется </w:t>
      </w:r>
      <w:proofErr w:type="spellStart"/>
      <w:r>
        <w:rPr>
          <w:rFonts w:eastAsia="Times New Roman" w:cs="Times New Roman"/>
          <w:szCs w:val="26"/>
          <w:lang w:eastAsia="ru-RU"/>
        </w:rPr>
        <w:t>гелевой</w:t>
      </w:r>
      <w:proofErr w:type="spellEnd"/>
      <w:r>
        <w:rPr>
          <w:rFonts w:eastAsia="Times New Roman" w:cs="Times New Roman"/>
          <w:szCs w:val="26"/>
          <w:lang w:eastAsia="ru-RU"/>
        </w:rPr>
        <w:t xml:space="preserve">, капиллярной ручкой </w:t>
      </w:r>
      <w:r w:rsidR="000D23FD" w:rsidRPr="000D23FD">
        <w:rPr>
          <w:rFonts w:eastAsia="Times New Roman" w:cs="Times New Roman"/>
          <w:szCs w:val="26"/>
          <w:lang w:eastAsia="ru-RU"/>
        </w:rPr>
        <w:t xml:space="preserve">                                </w:t>
      </w:r>
      <w:r w:rsidR="00F3153D">
        <w:rPr>
          <w:rFonts w:eastAsia="Times New Roman" w:cs="Times New Roman"/>
          <w:szCs w:val="26"/>
          <w:lang w:eastAsia="ru-RU"/>
        </w:rPr>
        <w:t xml:space="preserve">                   </w:t>
      </w:r>
      <w:r>
        <w:rPr>
          <w:rFonts w:eastAsia="Times New Roman" w:cs="Times New Roman"/>
          <w:szCs w:val="26"/>
          <w:lang w:eastAsia="ru-RU"/>
        </w:rPr>
        <w:t>с чернилами черного цвета. Экзаменационные работы, выполненные другими письменными принадлежностями, не обрабатываются и не проверяются.</w:t>
      </w:r>
    </w:p>
    <w:p w:rsidR="006164AE" w:rsidRDefault="006164AE" w:rsidP="0032429C">
      <w:pPr>
        <w:contextualSpacing/>
        <w:jc w:val="both"/>
        <w:rPr>
          <w:rFonts w:eastAsia="Times New Roman" w:cs="Times New Roman"/>
          <w:szCs w:val="26"/>
          <w:lang w:eastAsia="ru-RU"/>
        </w:rPr>
      </w:pPr>
    </w:p>
    <w:p w:rsidR="00783B5B" w:rsidRDefault="00783B5B" w:rsidP="0032429C">
      <w:pPr>
        <w:contextualSpacing/>
        <w:jc w:val="both"/>
        <w:rPr>
          <w:rFonts w:eastAsia="Times New Roman" w:cs="Times New Roman"/>
          <w:szCs w:val="26"/>
          <w:lang w:eastAsia="ru-RU"/>
        </w:rPr>
      </w:pPr>
    </w:p>
    <w:p w:rsidR="00D26C48" w:rsidRDefault="00FA15DC" w:rsidP="00605FCF">
      <w:pPr>
        <w:tabs>
          <w:tab w:val="left" w:pos="993"/>
        </w:tabs>
        <w:jc w:val="both"/>
        <w:rPr>
          <w:rFonts w:eastAsia="Times New Roman" w:cs="Times New Roman"/>
          <w:b/>
          <w:szCs w:val="26"/>
          <w:lang w:eastAsia="ru-RU"/>
        </w:rPr>
      </w:pPr>
      <w:r>
        <w:rPr>
          <w:rFonts w:eastAsia="Times New Roman" w:cs="Times New Roman"/>
          <w:b/>
          <w:szCs w:val="26"/>
          <w:lang w:eastAsia="ru-RU"/>
        </w:rPr>
        <w:lastRenderedPageBreak/>
        <w:t>7.</w:t>
      </w:r>
      <w:r>
        <w:rPr>
          <w:rFonts w:eastAsia="Times New Roman" w:cs="Times New Roman"/>
          <w:b/>
          <w:szCs w:val="26"/>
          <w:lang w:eastAsia="ru-RU"/>
        </w:rPr>
        <w:tab/>
      </w:r>
      <w:r w:rsidR="00D26C48">
        <w:rPr>
          <w:rFonts w:eastAsia="Times New Roman" w:cs="Times New Roman"/>
          <w:b/>
          <w:szCs w:val="26"/>
          <w:lang w:eastAsia="ru-RU"/>
        </w:rPr>
        <w:t xml:space="preserve">Права участника </w:t>
      </w:r>
      <w:r w:rsidR="00D26C48">
        <w:rPr>
          <w:rFonts w:eastAsia="Times New Roman" w:cs="Times New Roman"/>
          <w:b/>
          <w:color w:val="000000"/>
          <w:szCs w:val="26"/>
          <w:lang w:eastAsia="ru-RU"/>
        </w:rPr>
        <w:t>экзамена</w:t>
      </w:r>
      <w:r w:rsidR="00D26C48">
        <w:rPr>
          <w:rFonts w:eastAsia="Times New Roman" w:cs="Times New Roman"/>
          <w:b/>
          <w:szCs w:val="26"/>
          <w:lang w:eastAsia="ru-RU"/>
        </w:rPr>
        <w:t xml:space="preserve"> в рамках участия в ЕГЭ:</w:t>
      </w:r>
    </w:p>
    <w:p w:rsidR="00D26C48" w:rsidRPr="004D115A" w:rsidRDefault="00D26C48" w:rsidP="00605FCF">
      <w:pPr>
        <w:pStyle w:val="a3"/>
        <w:widowControl w:val="0"/>
        <w:tabs>
          <w:tab w:val="left" w:pos="993"/>
        </w:tabs>
        <w:ind w:left="0"/>
        <w:jc w:val="both"/>
        <w:rPr>
          <w:rFonts w:eastAsia="Times New Roman" w:cs="Times New Roman"/>
          <w:szCs w:val="26"/>
          <w:lang w:eastAsia="ru-RU"/>
        </w:rPr>
      </w:pPr>
      <w:r w:rsidRPr="004D115A">
        <w:rPr>
          <w:rFonts w:eastAsia="Times New Roman" w:cs="Times New Roman"/>
          <w:szCs w:val="26"/>
          <w:lang w:eastAsia="ru-RU"/>
        </w:rPr>
        <w:t xml:space="preserve">Участник </w:t>
      </w:r>
      <w:r w:rsidRPr="004D115A">
        <w:rPr>
          <w:rFonts w:eastAsia="Times New Roman" w:cs="Times New Roman"/>
          <w:color w:val="000000"/>
          <w:szCs w:val="26"/>
          <w:lang w:eastAsia="ru-RU"/>
        </w:rPr>
        <w:t xml:space="preserve">экзамена </w:t>
      </w:r>
      <w:r w:rsidRPr="004D115A">
        <w:rPr>
          <w:rFonts w:eastAsia="Times New Roman" w:cs="Times New Roman"/>
          <w:szCs w:val="26"/>
          <w:lang w:eastAsia="ru-RU"/>
        </w:rPr>
        <w:t xml:space="preserve">может при выполнении работы использовать листы бумаги </w:t>
      </w:r>
      <w:r w:rsidR="00783B5B">
        <w:rPr>
          <w:rFonts w:eastAsia="Times New Roman" w:cs="Times New Roman"/>
          <w:szCs w:val="26"/>
          <w:lang w:eastAsia="ru-RU"/>
        </w:rPr>
        <w:t xml:space="preserve">                        </w:t>
      </w:r>
      <w:r w:rsidRPr="004D115A">
        <w:rPr>
          <w:rFonts w:eastAsia="Times New Roman" w:cs="Times New Roman"/>
          <w:szCs w:val="26"/>
          <w:lang w:eastAsia="ru-RU"/>
        </w:rPr>
        <w:t>для черновиков со</w:t>
      </w:r>
      <w:r w:rsidR="00F3153D">
        <w:rPr>
          <w:rFonts w:eastAsia="Times New Roman" w:cs="Times New Roman"/>
          <w:szCs w:val="26"/>
          <w:lang w:eastAsia="ru-RU"/>
        </w:rPr>
        <w:t xml:space="preserve"> </w:t>
      </w:r>
      <w:r w:rsidRPr="004D115A">
        <w:rPr>
          <w:rFonts w:eastAsia="Times New Roman" w:cs="Times New Roman"/>
          <w:szCs w:val="26"/>
          <w:lang w:eastAsia="ru-RU"/>
        </w:rPr>
        <w:t>штампом образовательной организации, на</w:t>
      </w:r>
      <w:r w:rsidR="00F3153D">
        <w:rPr>
          <w:rFonts w:eastAsia="Times New Roman" w:cs="Times New Roman"/>
          <w:szCs w:val="26"/>
          <w:lang w:eastAsia="ru-RU"/>
        </w:rPr>
        <w:t xml:space="preserve"> </w:t>
      </w:r>
      <w:r w:rsidRPr="004D115A">
        <w:rPr>
          <w:rFonts w:eastAsia="Times New Roman" w:cs="Times New Roman"/>
          <w:szCs w:val="26"/>
          <w:lang w:eastAsia="ru-RU"/>
        </w:rPr>
        <w:t>базе которой организован ППЭ, и</w:t>
      </w:r>
      <w:r w:rsidR="00F3153D">
        <w:rPr>
          <w:rFonts w:eastAsia="Times New Roman" w:cs="Times New Roman"/>
          <w:szCs w:val="26"/>
          <w:lang w:eastAsia="ru-RU"/>
        </w:rPr>
        <w:t xml:space="preserve"> делать пометки в </w:t>
      </w:r>
      <w:r w:rsidRPr="004D115A">
        <w:rPr>
          <w:rFonts w:eastAsia="Times New Roman" w:cs="Times New Roman"/>
          <w:szCs w:val="26"/>
          <w:lang w:eastAsia="ru-RU"/>
        </w:rPr>
        <w:t>КИМ (в случае проведения ЕГЭ по</w:t>
      </w:r>
      <w:r w:rsidR="00F3153D">
        <w:rPr>
          <w:rFonts w:eastAsia="Times New Roman" w:cs="Times New Roman"/>
          <w:szCs w:val="26"/>
          <w:lang w:eastAsia="ru-RU"/>
        </w:rPr>
        <w:t xml:space="preserve"> </w:t>
      </w:r>
      <w:r w:rsidRPr="004D115A">
        <w:rPr>
          <w:rFonts w:eastAsia="Times New Roman" w:cs="Times New Roman"/>
          <w:szCs w:val="26"/>
          <w:lang w:eastAsia="ru-RU"/>
        </w:rPr>
        <w:t>иностранным языкам (раздел «Говорение») листы бумаги для черновиков не</w:t>
      </w:r>
      <w:r w:rsidR="00F3153D">
        <w:rPr>
          <w:rFonts w:eastAsia="Times New Roman" w:cs="Times New Roman"/>
          <w:szCs w:val="26"/>
          <w:lang w:eastAsia="ru-RU"/>
        </w:rPr>
        <w:t xml:space="preserve"> </w:t>
      </w:r>
      <w:r w:rsidRPr="004D115A">
        <w:rPr>
          <w:rFonts w:eastAsia="Times New Roman" w:cs="Times New Roman"/>
          <w:szCs w:val="26"/>
          <w:lang w:eastAsia="ru-RU"/>
        </w:rPr>
        <w:t>выдаются).</w:t>
      </w:r>
    </w:p>
    <w:p w:rsidR="00D26C48" w:rsidRDefault="008A2E10" w:rsidP="00605FCF">
      <w:pPr>
        <w:widowControl w:val="0"/>
        <w:tabs>
          <w:tab w:val="left" w:pos="993"/>
        </w:tabs>
        <w:contextualSpacing/>
        <w:jc w:val="both"/>
        <w:rPr>
          <w:rFonts w:eastAsia="Times New Roman" w:cs="Times New Roman"/>
          <w:szCs w:val="26"/>
          <w:lang w:eastAsia="ru-RU"/>
        </w:rPr>
      </w:pPr>
      <w:r>
        <w:rPr>
          <w:rFonts w:eastAsia="Times New Roman" w:cs="Times New Roman"/>
          <w:szCs w:val="26"/>
          <w:lang w:eastAsia="ru-RU"/>
        </w:rPr>
        <w:t>Ч</w:t>
      </w:r>
      <w:r w:rsidR="00D26C48">
        <w:rPr>
          <w:rFonts w:eastAsia="Times New Roman" w:cs="Times New Roman"/>
          <w:szCs w:val="26"/>
          <w:lang w:eastAsia="ru-RU"/>
        </w:rPr>
        <w:t>ерновик</w:t>
      </w:r>
      <w:r>
        <w:rPr>
          <w:rFonts w:eastAsia="Times New Roman" w:cs="Times New Roman"/>
          <w:szCs w:val="26"/>
          <w:lang w:eastAsia="ru-RU"/>
        </w:rPr>
        <w:t xml:space="preserve">и и </w:t>
      </w:r>
      <w:r w:rsidR="00D26C48">
        <w:rPr>
          <w:rFonts w:eastAsia="Times New Roman" w:cs="Times New Roman"/>
          <w:szCs w:val="26"/>
          <w:lang w:eastAsia="ru-RU"/>
        </w:rPr>
        <w:t>КИМ не проверяются и записи в них не</w:t>
      </w:r>
      <w:r w:rsidR="00F3153D">
        <w:rPr>
          <w:rFonts w:eastAsia="Times New Roman" w:cs="Times New Roman"/>
          <w:szCs w:val="26"/>
          <w:lang w:eastAsia="ru-RU"/>
        </w:rPr>
        <w:t xml:space="preserve"> </w:t>
      </w:r>
      <w:r w:rsidR="00D26C48">
        <w:rPr>
          <w:rFonts w:eastAsia="Times New Roman" w:cs="Times New Roman"/>
          <w:szCs w:val="26"/>
          <w:lang w:eastAsia="ru-RU"/>
        </w:rPr>
        <w:t>учитываются при обработке</w:t>
      </w:r>
      <w:r>
        <w:rPr>
          <w:rFonts w:eastAsia="Times New Roman" w:cs="Times New Roman"/>
          <w:szCs w:val="26"/>
          <w:lang w:eastAsia="ru-RU"/>
        </w:rPr>
        <w:t xml:space="preserve"> экзаменационных работ</w:t>
      </w:r>
      <w:r w:rsidR="00D26C48">
        <w:rPr>
          <w:rFonts w:eastAsia="Times New Roman" w:cs="Times New Roman"/>
          <w:szCs w:val="26"/>
          <w:lang w:eastAsia="ru-RU"/>
        </w:rPr>
        <w:t xml:space="preserve">. </w:t>
      </w:r>
    </w:p>
    <w:p w:rsidR="00D26C48" w:rsidRPr="004D115A" w:rsidRDefault="00D26C48" w:rsidP="00605FCF">
      <w:pPr>
        <w:widowControl w:val="0"/>
        <w:tabs>
          <w:tab w:val="left" w:pos="993"/>
        </w:tabs>
        <w:contextualSpacing/>
        <w:jc w:val="both"/>
        <w:rPr>
          <w:rFonts w:eastAsia="Times New Roman" w:cs="Times New Roman"/>
          <w:szCs w:val="26"/>
          <w:lang w:eastAsia="ru-RU"/>
        </w:rPr>
      </w:pPr>
      <w:r w:rsidRPr="004D115A">
        <w:rPr>
          <w:rFonts w:eastAsia="Times New Roman" w:cs="Times New Roman"/>
          <w:szCs w:val="26"/>
          <w:lang w:eastAsia="ru-RU"/>
        </w:rPr>
        <w:t xml:space="preserve">Участник </w:t>
      </w:r>
      <w:r w:rsidRPr="004D115A">
        <w:rPr>
          <w:rFonts w:eastAsia="Times New Roman" w:cs="Times New Roman"/>
          <w:color w:val="000000"/>
          <w:szCs w:val="26"/>
          <w:lang w:eastAsia="ru-RU"/>
        </w:rPr>
        <w:t>экзамена</w:t>
      </w:r>
      <w:r w:rsidRPr="004D115A">
        <w:rPr>
          <w:rFonts w:eastAsia="Times New Roman" w:cs="Times New Roman"/>
          <w:szCs w:val="26"/>
          <w:lang w:eastAsia="ru-RU"/>
        </w:rPr>
        <w:t>, который по</w:t>
      </w:r>
      <w:r w:rsidR="00F3153D">
        <w:rPr>
          <w:rFonts w:eastAsia="Times New Roman" w:cs="Times New Roman"/>
          <w:szCs w:val="26"/>
          <w:lang w:eastAsia="ru-RU"/>
        </w:rPr>
        <w:t xml:space="preserve"> </w:t>
      </w:r>
      <w:r w:rsidRPr="004D115A">
        <w:rPr>
          <w:rFonts w:eastAsia="Times New Roman" w:cs="Times New Roman"/>
          <w:szCs w:val="26"/>
          <w:lang w:eastAsia="ru-RU"/>
        </w:rPr>
        <w:t>состоянию здоровья или другим объективным прич</w:t>
      </w:r>
      <w:r w:rsidR="00906A7F" w:rsidRPr="004D115A">
        <w:rPr>
          <w:rFonts w:eastAsia="Times New Roman" w:cs="Times New Roman"/>
          <w:szCs w:val="26"/>
          <w:lang w:eastAsia="ru-RU"/>
        </w:rPr>
        <w:t xml:space="preserve">инам не </w:t>
      </w:r>
      <w:r w:rsidRPr="004D115A">
        <w:rPr>
          <w:rFonts w:eastAsia="Times New Roman" w:cs="Times New Roman"/>
          <w:szCs w:val="26"/>
          <w:lang w:eastAsia="ru-RU"/>
        </w:rPr>
        <w:t>может завершить выполнение экзаменационной работы, имеет право досрочно сд</w:t>
      </w:r>
      <w:r w:rsidR="00F3153D">
        <w:rPr>
          <w:rFonts w:eastAsia="Times New Roman" w:cs="Times New Roman"/>
          <w:szCs w:val="26"/>
          <w:lang w:eastAsia="ru-RU"/>
        </w:rPr>
        <w:t xml:space="preserve">ать экзаменационные материалы и </w:t>
      </w:r>
      <w:r w:rsidRPr="004D115A">
        <w:rPr>
          <w:rFonts w:eastAsia="Times New Roman" w:cs="Times New Roman"/>
          <w:szCs w:val="26"/>
          <w:lang w:eastAsia="ru-RU"/>
        </w:rPr>
        <w:t>покинуть аудиторию.</w:t>
      </w:r>
      <w:r w:rsidR="00A53367" w:rsidRPr="00A53367">
        <w:rPr>
          <w:rFonts w:eastAsia="Times New Roman" w:cs="Times New Roman"/>
          <w:szCs w:val="26"/>
          <w:lang w:eastAsia="ru-RU"/>
        </w:rPr>
        <w:t xml:space="preserve"> </w:t>
      </w:r>
      <w:r w:rsidRPr="004D115A">
        <w:rPr>
          <w:rFonts w:eastAsia="Times New Roman" w:cs="Times New Roman"/>
          <w:szCs w:val="26"/>
          <w:lang w:eastAsia="ru-RU"/>
        </w:rPr>
        <w:t>В</w:t>
      </w:r>
      <w:r w:rsidR="00F3153D">
        <w:rPr>
          <w:rFonts w:eastAsia="Times New Roman" w:cs="Times New Roman"/>
          <w:szCs w:val="26"/>
          <w:lang w:eastAsia="ru-RU"/>
        </w:rPr>
        <w:t xml:space="preserve"> </w:t>
      </w:r>
      <w:r w:rsidRPr="004D115A">
        <w:rPr>
          <w:rFonts w:eastAsia="Times New Roman" w:cs="Times New Roman"/>
          <w:szCs w:val="26"/>
          <w:lang w:eastAsia="ru-RU"/>
        </w:rPr>
        <w:t xml:space="preserve">этом случае участник </w:t>
      </w:r>
      <w:r w:rsidRPr="004D115A">
        <w:rPr>
          <w:rFonts w:eastAsia="Times New Roman" w:cs="Times New Roman"/>
          <w:color w:val="000000"/>
          <w:szCs w:val="26"/>
          <w:lang w:eastAsia="ru-RU"/>
        </w:rPr>
        <w:t xml:space="preserve">экзамена </w:t>
      </w:r>
      <w:r w:rsidRPr="004D115A">
        <w:rPr>
          <w:rFonts w:eastAsia="Times New Roman" w:cs="Times New Roman"/>
          <w:szCs w:val="26"/>
          <w:lang w:eastAsia="ru-RU"/>
        </w:rPr>
        <w:t>в</w:t>
      </w:r>
      <w:r w:rsidR="00906A7F" w:rsidRPr="004D115A">
        <w:rPr>
          <w:rFonts w:eastAsia="Times New Roman" w:cs="Times New Roman"/>
          <w:szCs w:val="26"/>
          <w:lang w:eastAsia="ru-RU"/>
        </w:rPr>
        <w:t xml:space="preserve"> </w:t>
      </w:r>
      <w:r w:rsidRPr="004D115A">
        <w:rPr>
          <w:rFonts w:eastAsia="Times New Roman" w:cs="Times New Roman"/>
          <w:szCs w:val="26"/>
          <w:lang w:eastAsia="ru-RU"/>
        </w:rPr>
        <w:t>сопровождении организатора проходит в</w:t>
      </w:r>
      <w:r w:rsidR="00906A7F" w:rsidRPr="004D115A">
        <w:rPr>
          <w:rFonts w:eastAsia="Times New Roman" w:cs="Times New Roman"/>
          <w:szCs w:val="26"/>
          <w:lang w:eastAsia="ru-RU"/>
        </w:rPr>
        <w:t xml:space="preserve"> </w:t>
      </w:r>
      <w:r w:rsidRPr="004D115A">
        <w:rPr>
          <w:rFonts w:eastAsia="Times New Roman" w:cs="Times New Roman"/>
          <w:szCs w:val="26"/>
          <w:lang w:eastAsia="ru-RU"/>
        </w:rPr>
        <w:t>медицинский кабинет,</w:t>
      </w:r>
      <w:r w:rsidRPr="004D115A">
        <w:rPr>
          <w:szCs w:val="26"/>
        </w:rPr>
        <w:t xml:space="preserve"> </w:t>
      </w:r>
      <w:r w:rsidRPr="004D115A">
        <w:rPr>
          <w:rFonts w:eastAsia="Times New Roman" w:cs="Times New Roman"/>
          <w:szCs w:val="26"/>
          <w:lang w:eastAsia="ru-RU"/>
        </w:rPr>
        <w:t>куда приглашается член ГЭК. В</w:t>
      </w:r>
      <w:r w:rsidR="00F3153D">
        <w:rPr>
          <w:rFonts w:eastAsia="Times New Roman" w:cs="Times New Roman"/>
          <w:szCs w:val="26"/>
          <w:lang w:eastAsia="ru-RU"/>
        </w:rPr>
        <w:t xml:space="preserve"> </w:t>
      </w:r>
      <w:r w:rsidRPr="004D115A">
        <w:rPr>
          <w:rFonts w:eastAsia="Times New Roman" w:cs="Times New Roman"/>
          <w:szCs w:val="26"/>
          <w:lang w:eastAsia="ru-RU"/>
        </w:rPr>
        <w:t xml:space="preserve">случае согласия участника </w:t>
      </w:r>
      <w:r w:rsidRPr="004D115A">
        <w:rPr>
          <w:rFonts w:eastAsia="Times New Roman" w:cs="Times New Roman"/>
          <w:color w:val="000000"/>
          <w:szCs w:val="26"/>
          <w:lang w:eastAsia="ru-RU"/>
        </w:rPr>
        <w:t xml:space="preserve">экзамена </w:t>
      </w:r>
      <w:r w:rsidRPr="004D115A">
        <w:rPr>
          <w:rFonts w:eastAsia="Times New Roman" w:cs="Times New Roman"/>
          <w:szCs w:val="26"/>
          <w:lang w:eastAsia="ru-RU"/>
        </w:rPr>
        <w:t>досрочно завершить экзамен составляется Акт о</w:t>
      </w:r>
      <w:r w:rsidR="00F3153D">
        <w:rPr>
          <w:rFonts w:eastAsia="Times New Roman" w:cs="Times New Roman"/>
          <w:szCs w:val="26"/>
          <w:lang w:eastAsia="ru-RU"/>
        </w:rPr>
        <w:t xml:space="preserve"> </w:t>
      </w:r>
      <w:r w:rsidRPr="004D115A">
        <w:rPr>
          <w:rFonts w:eastAsia="Times New Roman" w:cs="Times New Roman"/>
          <w:szCs w:val="26"/>
          <w:lang w:eastAsia="ru-RU"/>
        </w:rPr>
        <w:t>досрочном завершении экза</w:t>
      </w:r>
      <w:r w:rsidR="00F3153D">
        <w:rPr>
          <w:rFonts w:eastAsia="Times New Roman" w:cs="Times New Roman"/>
          <w:szCs w:val="26"/>
          <w:lang w:eastAsia="ru-RU"/>
        </w:rPr>
        <w:t xml:space="preserve">мена по объективным причинам. В </w:t>
      </w:r>
      <w:r w:rsidRPr="004D115A">
        <w:rPr>
          <w:rFonts w:eastAsia="Times New Roman" w:cs="Times New Roman"/>
          <w:szCs w:val="26"/>
          <w:lang w:eastAsia="ru-RU"/>
        </w:rPr>
        <w:t xml:space="preserve">дальнейшем участник </w:t>
      </w:r>
      <w:r w:rsidRPr="004D115A">
        <w:rPr>
          <w:rFonts w:eastAsia="Times New Roman" w:cs="Times New Roman"/>
          <w:color w:val="000000"/>
          <w:szCs w:val="26"/>
          <w:lang w:eastAsia="ru-RU"/>
        </w:rPr>
        <w:t xml:space="preserve">экзамена </w:t>
      </w:r>
      <w:r w:rsidRPr="004D115A">
        <w:rPr>
          <w:rFonts w:eastAsia="Times New Roman" w:cs="Times New Roman"/>
          <w:szCs w:val="26"/>
          <w:lang w:eastAsia="ru-RU"/>
        </w:rPr>
        <w:t>по</w:t>
      </w:r>
      <w:r w:rsidR="00F3153D">
        <w:rPr>
          <w:rFonts w:eastAsia="Times New Roman" w:cs="Times New Roman"/>
          <w:szCs w:val="26"/>
          <w:lang w:eastAsia="ru-RU"/>
        </w:rPr>
        <w:t xml:space="preserve"> </w:t>
      </w:r>
      <w:r w:rsidRPr="004D115A">
        <w:rPr>
          <w:rFonts w:eastAsia="Times New Roman" w:cs="Times New Roman"/>
          <w:szCs w:val="26"/>
          <w:lang w:eastAsia="ru-RU"/>
        </w:rPr>
        <w:t>решению председателя ГЭК сможет сдать экзамен по</w:t>
      </w:r>
      <w:r w:rsidR="00F3153D">
        <w:rPr>
          <w:rFonts w:eastAsia="Times New Roman" w:cs="Times New Roman"/>
          <w:szCs w:val="26"/>
          <w:lang w:eastAsia="ru-RU"/>
        </w:rPr>
        <w:t xml:space="preserve"> </w:t>
      </w:r>
      <w:r w:rsidRPr="004D115A">
        <w:rPr>
          <w:rFonts w:eastAsia="Times New Roman" w:cs="Times New Roman"/>
          <w:szCs w:val="26"/>
          <w:lang w:eastAsia="ru-RU"/>
        </w:rPr>
        <w:t>данному предмету</w:t>
      </w:r>
      <w:r w:rsidR="00363716">
        <w:rPr>
          <w:rFonts w:eastAsia="Times New Roman" w:cs="Times New Roman"/>
          <w:szCs w:val="26"/>
          <w:lang w:eastAsia="ru-RU"/>
        </w:rPr>
        <w:t xml:space="preserve">                                </w:t>
      </w:r>
      <w:r w:rsidRPr="004D115A">
        <w:rPr>
          <w:rFonts w:eastAsia="Times New Roman" w:cs="Times New Roman"/>
          <w:szCs w:val="26"/>
          <w:lang w:eastAsia="ru-RU"/>
        </w:rPr>
        <w:t xml:space="preserve"> в</w:t>
      </w:r>
      <w:r w:rsidR="00F3153D">
        <w:rPr>
          <w:rFonts w:eastAsia="Times New Roman" w:cs="Times New Roman"/>
          <w:szCs w:val="26"/>
          <w:lang w:eastAsia="ru-RU"/>
        </w:rPr>
        <w:t xml:space="preserve"> </w:t>
      </w:r>
      <w:r w:rsidRPr="004D115A">
        <w:rPr>
          <w:rFonts w:eastAsia="Times New Roman" w:cs="Times New Roman"/>
          <w:szCs w:val="26"/>
          <w:lang w:eastAsia="ru-RU"/>
        </w:rPr>
        <w:t xml:space="preserve">резервные сроки. </w:t>
      </w:r>
    </w:p>
    <w:p w:rsidR="00D26C48" w:rsidRPr="004D115A" w:rsidRDefault="00D26C48" w:rsidP="00605FCF">
      <w:pPr>
        <w:widowControl w:val="0"/>
        <w:tabs>
          <w:tab w:val="left" w:pos="993"/>
        </w:tabs>
        <w:contextualSpacing/>
        <w:jc w:val="both"/>
        <w:rPr>
          <w:rFonts w:eastAsia="Times New Roman" w:cs="Times New Roman"/>
          <w:szCs w:val="26"/>
          <w:lang w:eastAsia="ru-RU"/>
        </w:rPr>
      </w:pPr>
      <w:r w:rsidRPr="004D115A">
        <w:rPr>
          <w:rFonts w:eastAsia="Times New Roman" w:cs="Times New Roman"/>
          <w:szCs w:val="26"/>
          <w:lang w:eastAsia="ru-RU"/>
        </w:rPr>
        <w:t xml:space="preserve">Участники </w:t>
      </w:r>
      <w:r w:rsidRPr="004D115A">
        <w:rPr>
          <w:rFonts w:eastAsia="Times New Roman" w:cs="Times New Roman"/>
          <w:color w:val="000000"/>
          <w:szCs w:val="26"/>
          <w:lang w:eastAsia="ru-RU"/>
        </w:rPr>
        <w:t>экзамена</w:t>
      </w:r>
      <w:r w:rsidRPr="004D115A">
        <w:rPr>
          <w:rFonts w:eastAsia="Times New Roman" w:cs="Times New Roman"/>
          <w:szCs w:val="26"/>
          <w:lang w:eastAsia="ru-RU"/>
        </w:rPr>
        <w:t>, досрочно завершившие выполнение экзаменационной работы, могут покинуть ППЭ. Организаторы принимают у них все экзаменационные материалы.</w:t>
      </w:r>
    </w:p>
    <w:p w:rsidR="007A6AEC" w:rsidRPr="004D115A" w:rsidRDefault="007A6AEC" w:rsidP="00605FCF">
      <w:pPr>
        <w:pStyle w:val="ConsPlusNormal"/>
        <w:tabs>
          <w:tab w:val="left" w:pos="993"/>
        </w:tabs>
        <w:ind w:firstLine="709"/>
        <w:jc w:val="both"/>
        <w:rPr>
          <w:rFonts w:ascii="Times New Roman" w:hAnsi="Times New Roman" w:cs="Times New Roman"/>
          <w:sz w:val="26"/>
          <w:szCs w:val="26"/>
        </w:rPr>
      </w:pPr>
      <w:r w:rsidRPr="004D115A">
        <w:rPr>
          <w:rFonts w:ascii="Times New Roman" w:hAnsi="Times New Roman" w:cs="Times New Roman"/>
          <w:sz w:val="26"/>
          <w:szCs w:val="26"/>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Порядком</w:t>
      </w:r>
      <w:r w:rsidR="004D115A">
        <w:rPr>
          <w:rFonts w:ascii="Times New Roman" w:hAnsi="Times New Roman" w:cs="Times New Roman"/>
          <w:sz w:val="26"/>
          <w:szCs w:val="26"/>
        </w:rPr>
        <w:t xml:space="preserve"> проведения государственной итоговой аттестации по образовательным программам среднего общего образования</w:t>
      </w:r>
      <w:r w:rsidRPr="004D115A">
        <w:rPr>
          <w:rFonts w:ascii="Times New Roman" w:hAnsi="Times New Roman" w:cs="Times New Roman"/>
          <w:sz w:val="26"/>
          <w:szCs w:val="26"/>
        </w:rPr>
        <w:t>, в резервные сроки.</w:t>
      </w:r>
    </w:p>
    <w:p w:rsidR="007A6AEC" w:rsidRPr="004D115A" w:rsidRDefault="007A6AEC" w:rsidP="00605FCF">
      <w:pPr>
        <w:widowControl w:val="0"/>
        <w:tabs>
          <w:tab w:val="left" w:pos="993"/>
        </w:tabs>
        <w:contextualSpacing/>
        <w:jc w:val="both"/>
        <w:rPr>
          <w:rFonts w:eastAsia="Times New Roman" w:cs="Times New Roman"/>
          <w:szCs w:val="26"/>
          <w:lang w:eastAsia="ru-RU"/>
        </w:rPr>
      </w:pPr>
      <w:r w:rsidRPr="004D115A">
        <w:rPr>
          <w:rFonts w:cs="Times New Roman"/>
          <w:szCs w:val="26"/>
        </w:rPr>
        <w:t xml:space="preserve">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w:t>
      </w:r>
      <w:r w:rsidR="004D115A" w:rsidRPr="004D115A">
        <w:rPr>
          <w:rFonts w:cs="Times New Roman"/>
          <w:szCs w:val="26"/>
        </w:rPr>
        <w:t>устанавливаемых Порядком</w:t>
      </w:r>
      <w:r w:rsidR="004D115A">
        <w:rPr>
          <w:rFonts w:cs="Times New Roman"/>
          <w:szCs w:val="26"/>
        </w:rPr>
        <w:t xml:space="preserve"> проведения государственной итоговой аттестации </w:t>
      </w:r>
      <w:r w:rsidR="00783B5B">
        <w:rPr>
          <w:rFonts w:cs="Times New Roman"/>
          <w:szCs w:val="26"/>
        </w:rPr>
        <w:t xml:space="preserve">                                     </w:t>
      </w:r>
      <w:r w:rsidR="004D115A">
        <w:rPr>
          <w:rFonts w:cs="Times New Roman"/>
          <w:szCs w:val="26"/>
        </w:rPr>
        <w:t>по образовательным программам среднего общего образования</w:t>
      </w:r>
      <w:r w:rsidRPr="004D115A">
        <w:rPr>
          <w:rFonts w:cs="Times New Roman"/>
          <w:szCs w:val="26"/>
        </w:rPr>
        <w:t xml:space="preserve">, но не ранее 1 сентября текущего года. Для повторного прохождения ГИА участники ГИА восстанавливаются </w:t>
      </w:r>
      <w:r w:rsidR="00783B5B">
        <w:rPr>
          <w:rFonts w:cs="Times New Roman"/>
          <w:szCs w:val="26"/>
        </w:rPr>
        <w:t xml:space="preserve">                          </w:t>
      </w:r>
      <w:r w:rsidRPr="004D115A">
        <w:rPr>
          <w:rFonts w:cs="Times New Roman"/>
          <w:szCs w:val="26"/>
        </w:rPr>
        <w:t>в образовательной организации на срок, необходимый для прохождения ГИА.</w:t>
      </w:r>
    </w:p>
    <w:p w:rsidR="007A6AEC" w:rsidRPr="004D115A" w:rsidRDefault="007A6AEC" w:rsidP="00605FCF">
      <w:pPr>
        <w:pStyle w:val="ConsPlusNormal"/>
        <w:tabs>
          <w:tab w:val="left" w:pos="993"/>
        </w:tabs>
        <w:ind w:firstLine="709"/>
        <w:jc w:val="both"/>
        <w:rPr>
          <w:rFonts w:ascii="Times New Roman" w:hAnsi="Times New Roman" w:cs="Times New Roman"/>
          <w:sz w:val="26"/>
          <w:szCs w:val="26"/>
        </w:rPr>
      </w:pPr>
      <w:r w:rsidRPr="004D115A">
        <w:rPr>
          <w:rFonts w:ascii="Times New Roman" w:hAnsi="Times New Roman" w:cs="Times New Roman"/>
          <w:sz w:val="26"/>
          <w:szCs w:val="26"/>
        </w:rPr>
        <w:t xml:space="preserve">Участникам ГИА, чьи результаты ЕГЭ по учебным предметам по выбору </w:t>
      </w:r>
      <w:r w:rsidR="00354DBB">
        <w:rPr>
          <w:rFonts w:ascii="Times New Roman" w:hAnsi="Times New Roman" w:cs="Times New Roman"/>
          <w:sz w:val="26"/>
          <w:szCs w:val="26"/>
        </w:rPr>
        <w:t xml:space="preserve">                           </w:t>
      </w:r>
      <w:r w:rsidRPr="004D115A">
        <w:rPr>
          <w:rFonts w:ascii="Times New Roman" w:hAnsi="Times New Roman" w:cs="Times New Roman"/>
          <w:sz w:val="26"/>
          <w:szCs w:val="26"/>
        </w:rPr>
        <w:t>в текущем году были аннулированы по решению председателя ГЭК в случае выявления фактов нарушения Порядка</w:t>
      </w:r>
      <w:r w:rsidR="004D115A">
        <w:rPr>
          <w:rFonts w:ascii="Times New Roman" w:hAnsi="Times New Roman" w:cs="Times New Roman"/>
          <w:sz w:val="26"/>
          <w:szCs w:val="26"/>
        </w:rPr>
        <w:t xml:space="preserve"> проведения государственной итоговой аттестации </w:t>
      </w:r>
      <w:r w:rsidR="00783B5B">
        <w:rPr>
          <w:rFonts w:ascii="Times New Roman" w:hAnsi="Times New Roman" w:cs="Times New Roman"/>
          <w:sz w:val="26"/>
          <w:szCs w:val="26"/>
        </w:rPr>
        <w:t xml:space="preserve">                                       </w:t>
      </w:r>
      <w:r w:rsidR="004D115A">
        <w:rPr>
          <w:rFonts w:ascii="Times New Roman" w:hAnsi="Times New Roman" w:cs="Times New Roman"/>
          <w:sz w:val="26"/>
          <w:szCs w:val="26"/>
        </w:rPr>
        <w:t xml:space="preserve">по образовательным программам среднего общего образования, </w:t>
      </w:r>
      <w:r w:rsidRPr="004D115A">
        <w:rPr>
          <w:rFonts w:ascii="Times New Roman" w:hAnsi="Times New Roman" w:cs="Times New Roman"/>
          <w:sz w:val="26"/>
          <w:szCs w:val="26"/>
        </w:rPr>
        <w:t xml:space="preserve">предоставляется право участия в ЕГЭ по учебным предметам по выбору, по которым было принято решение </w:t>
      </w:r>
      <w:r w:rsidR="00783B5B">
        <w:rPr>
          <w:rFonts w:ascii="Times New Roman" w:hAnsi="Times New Roman" w:cs="Times New Roman"/>
          <w:sz w:val="26"/>
          <w:szCs w:val="26"/>
        </w:rPr>
        <w:t xml:space="preserve">                         </w:t>
      </w:r>
      <w:r w:rsidRPr="004D115A">
        <w:rPr>
          <w:rFonts w:ascii="Times New Roman" w:hAnsi="Times New Roman" w:cs="Times New Roman"/>
          <w:sz w:val="26"/>
          <w:szCs w:val="26"/>
        </w:rPr>
        <w:t xml:space="preserve">об аннулировании результатов, не ранее чем через год с года аннулирования результатов ЕГЭ в сроки и формах, </w:t>
      </w:r>
      <w:r w:rsidR="004D115A" w:rsidRPr="004D115A">
        <w:rPr>
          <w:rFonts w:ascii="Times New Roman" w:hAnsi="Times New Roman" w:cs="Times New Roman"/>
          <w:sz w:val="26"/>
          <w:szCs w:val="26"/>
        </w:rPr>
        <w:t>устанавливаемых Порядком</w:t>
      </w:r>
      <w:r w:rsidR="004D115A">
        <w:rPr>
          <w:rFonts w:ascii="Times New Roman" w:hAnsi="Times New Roman" w:cs="Times New Roman"/>
          <w:sz w:val="26"/>
          <w:szCs w:val="26"/>
        </w:rPr>
        <w:t xml:space="preserve"> проведения государственной итоговой аттестации по образовательным программам среднего общего образования</w:t>
      </w:r>
      <w:r w:rsidRPr="004D115A">
        <w:rPr>
          <w:rFonts w:ascii="Times New Roman" w:hAnsi="Times New Roman" w:cs="Times New Roman"/>
          <w:sz w:val="26"/>
          <w:szCs w:val="26"/>
        </w:rPr>
        <w:t>.</w:t>
      </w:r>
    </w:p>
    <w:p w:rsidR="007A6AEC" w:rsidRPr="004D115A" w:rsidRDefault="007A6AEC" w:rsidP="00605FCF">
      <w:pPr>
        <w:pStyle w:val="ConsPlusNormal"/>
        <w:tabs>
          <w:tab w:val="left" w:pos="993"/>
        </w:tabs>
        <w:ind w:firstLine="709"/>
        <w:jc w:val="both"/>
        <w:rPr>
          <w:rFonts w:ascii="Times New Roman" w:hAnsi="Times New Roman" w:cs="Times New Roman"/>
          <w:sz w:val="26"/>
          <w:szCs w:val="26"/>
        </w:rPr>
      </w:pPr>
      <w:r w:rsidRPr="004D115A">
        <w:rPr>
          <w:rFonts w:ascii="Times New Roman" w:hAnsi="Times New Roman" w:cs="Times New Roman"/>
          <w:sz w:val="26"/>
          <w:szCs w:val="26"/>
        </w:rPr>
        <w:t xml:space="preserve">Участникам ГИА, получившим в текущем году неудовлетворительные результаты ЕГЭ по учебным предметам по выбору, предоставляется право пройти экзамены </w:t>
      </w:r>
      <w:r w:rsidR="00783B5B">
        <w:rPr>
          <w:rFonts w:ascii="Times New Roman" w:hAnsi="Times New Roman" w:cs="Times New Roman"/>
          <w:sz w:val="26"/>
          <w:szCs w:val="26"/>
        </w:rPr>
        <w:t xml:space="preserve">                                    </w:t>
      </w:r>
      <w:r w:rsidRPr="004D115A">
        <w:rPr>
          <w:rFonts w:ascii="Times New Roman" w:hAnsi="Times New Roman" w:cs="Times New Roman"/>
          <w:sz w:val="26"/>
          <w:szCs w:val="26"/>
        </w:rPr>
        <w:t xml:space="preserve">по соответствующим учебным предметам в следующем году в сроки и формах, устанавливаемых </w:t>
      </w:r>
      <w:r w:rsidR="004D115A" w:rsidRPr="004D115A">
        <w:rPr>
          <w:rFonts w:ascii="Times New Roman" w:hAnsi="Times New Roman" w:cs="Times New Roman"/>
          <w:sz w:val="26"/>
          <w:szCs w:val="26"/>
        </w:rPr>
        <w:t>Порядком</w:t>
      </w:r>
      <w:r w:rsidR="004D115A">
        <w:rPr>
          <w:rFonts w:ascii="Times New Roman" w:hAnsi="Times New Roman" w:cs="Times New Roman"/>
          <w:sz w:val="26"/>
          <w:szCs w:val="26"/>
        </w:rPr>
        <w:t xml:space="preserve"> проведения государственной итоговой аттестации </w:t>
      </w:r>
      <w:r w:rsidR="00783B5B">
        <w:rPr>
          <w:rFonts w:ascii="Times New Roman" w:hAnsi="Times New Roman" w:cs="Times New Roman"/>
          <w:sz w:val="26"/>
          <w:szCs w:val="26"/>
        </w:rPr>
        <w:t xml:space="preserve">                                     </w:t>
      </w:r>
      <w:r w:rsidR="004D115A">
        <w:rPr>
          <w:rFonts w:ascii="Times New Roman" w:hAnsi="Times New Roman" w:cs="Times New Roman"/>
          <w:sz w:val="26"/>
          <w:szCs w:val="26"/>
        </w:rPr>
        <w:t>по образовательным программам среднего общего образования</w:t>
      </w:r>
      <w:r w:rsidRPr="004D115A">
        <w:rPr>
          <w:rFonts w:ascii="Times New Roman" w:hAnsi="Times New Roman" w:cs="Times New Roman"/>
          <w:sz w:val="26"/>
          <w:szCs w:val="26"/>
        </w:rPr>
        <w:t>.</w:t>
      </w:r>
    </w:p>
    <w:p w:rsidR="00D26C48" w:rsidRDefault="00D26C48" w:rsidP="00605FCF">
      <w:pPr>
        <w:widowControl w:val="0"/>
        <w:tabs>
          <w:tab w:val="left" w:pos="993"/>
        </w:tabs>
        <w:contextualSpacing/>
        <w:jc w:val="both"/>
        <w:rPr>
          <w:rFonts w:eastAsia="Times New Roman" w:cs="Times New Roman"/>
          <w:szCs w:val="26"/>
          <w:lang w:eastAsia="ru-RU"/>
        </w:rPr>
      </w:pPr>
      <w:r>
        <w:rPr>
          <w:rFonts w:eastAsia="Times New Roman" w:cs="Times New Roman"/>
          <w:szCs w:val="26"/>
          <w:lang w:eastAsia="ru-RU"/>
        </w:rPr>
        <w:t xml:space="preserve">Участник </w:t>
      </w:r>
      <w:r>
        <w:rPr>
          <w:rFonts w:eastAsia="Times New Roman" w:cs="Times New Roman"/>
          <w:color w:val="000000"/>
          <w:szCs w:val="26"/>
          <w:lang w:eastAsia="ru-RU"/>
        </w:rPr>
        <w:t xml:space="preserve">экзамена </w:t>
      </w:r>
      <w:r w:rsidR="00F3153D">
        <w:rPr>
          <w:rFonts w:eastAsia="Times New Roman" w:cs="Times New Roman"/>
          <w:szCs w:val="26"/>
          <w:lang w:eastAsia="ru-RU"/>
        </w:rPr>
        <w:t xml:space="preserve">имеет право подать апелляцию о </w:t>
      </w:r>
      <w:r>
        <w:rPr>
          <w:rFonts w:eastAsia="Times New Roman" w:cs="Times New Roman"/>
          <w:szCs w:val="26"/>
          <w:lang w:eastAsia="ru-RU"/>
        </w:rPr>
        <w:t>нарушении установленного Порядка проведения ГИА и (или) о</w:t>
      </w:r>
      <w:r w:rsidR="00F3153D">
        <w:rPr>
          <w:rFonts w:eastAsia="Times New Roman" w:cs="Times New Roman"/>
          <w:szCs w:val="26"/>
          <w:lang w:eastAsia="ru-RU"/>
        </w:rPr>
        <w:t xml:space="preserve"> </w:t>
      </w:r>
      <w:r>
        <w:rPr>
          <w:rFonts w:eastAsia="Times New Roman" w:cs="Times New Roman"/>
          <w:szCs w:val="26"/>
          <w:lang w:eastAsia="ru-RU"/>
        </w:rPr>
        <w:t>несогласии с</w:t>
      </w:r>
      <w:r w:rsidR="00F3153D">
        <w:rPr>
          <w:rFonts w:eastAsia="Times New Roman" w:cs="Times New Roman"/>
          <w:szCs w:val="26"/>
          <w:lang w:eastAsia="ru-RU"/>
        </w:rPr>
        <w:t xml:space="preserve"> </w:t>
      </w:r>
      <w:r>
        <w:rPr>
          <w:rFonts w:eastAsia="Times New Roman" w:cs="Times New Roman"/>
          <w:szCs w:val="26"/>
          <w:lang w:eastAsia="ru-RU"/>
        </w:rPr>
        <w:t>выставленными баллами в</w:t>
      </w:r>
      <w:r w:rsidR="00F3153D">
        <w:rPr>
          <w:rFonts w:eastAsia="Times New Roman" w:cs="Times New Roman"/>
          <w:szCs w:val="26"/>
          <w:lang w:eastAsia="ru-RU"/>
        </w:rPr>
        <w:t xml:space="preserve"> </w:t>
      </w:r>
      <w:r>
        <w:rPr>
          <w:rFonts w:eastAsia="Times New Roman" w:cs="Times New Roman"/>
          <w:szCs w:val="26"/>
          <w:lang w:eastAsia="ru-RU"/>
        </w:rPr>
        <w:t>конфликтную комиссию.</w:t>
      </w:r>
    </w:p>
    <w:p w:rsidR="00D26C48" w:rsidRDefault="00F3153D" w:rsidP="00605FCF">
      <w:pPr>
        <w:widowControl w:val="0"/>
        <w:contextualSpacing/>
        <w:jc w:val="both"/>
        <w:rPr>
          <w:rFonts w:eastAsia="Times New Roman" w:cs="Times New Roman"/>
          <w:szCs w:val="26"/>
          <w:lang w:eastAsia="ru-RU"/>
        </w:rPr>
      </w:pPr>
      <w:r>
        <w:rPr>
          <w:rFonts w:eastAsia="Times New Roman" w:cs="Times New Roman"/>
          <w:szCs w:val="26"/>
          <w:lang w:eastAsia="ru-RU"/>
        </w:rPr>
        <w:t xml:space="preserve">Конфликтная комиссия не </w:t>
      </w:r>
      <w:r w:rsidR="00D26C48">
        <w:rPr>
          <w:rFonts w:eastAsia="Times New Roman" w:cs="Times New Roman"/>
          <w:szCs w:val="26"/>
          <w:lang w:eastAsia="ru-RU"/>
        </w:rPr>
        <w:t>рассматривает апелляции по</w:t>
      </w:r>
      <w:r>
        <w:rPr>
          <w:rFonts w:eastAsia="Times New Roman" w:cs="Times New Roman"/>
          <w:szCs w:val="26"/>
          <w:lang w:eastAsia="ru-RU"/>
        </w:rPr>
        <w:t xml:space="preserve"> </w:t>
      </w:r>
      <w:r w:rsidR="00D26C48">
        <w:rPr>
          <w:rFonts w:eastAsia="Times New Roman" w:cs="Times New Roman"/>
          <w:szCs w:val="26"/>
          <w:lang w:eastAsia="ru-RU"/>
        </w:rPr>
        <w:t xml:space="preserve">вопросам содержания </w:t>
      </w:r>
      <w:r w:rsidR="00363716">
        <w:rPr>
          <w:rFonts w:eastAsia="Times New Roman" w:cs="Times New Roman"/>
          <w:szCs w:val="26"/>
          <w:lang w:eastAsia="ru-RU"/>
        </w:rPr>
        <w:t xml:space="preserve">                              </w:t>
      </w:r>
      <w:r w:rsidR="00D26C48">
        <w:rPr>
          <w:rFonts w:eastAsia="Times New Roman" w:cs="Times New Roman"/>
          <w:szCs w:val="26"/>
          <w:lang w:eastAsia="ru-RU"/>
        </w:rPr>
        <w:lastRenderedPageBreak/>
        <w:t>и</w:t>
      </w:r>
      <w:r>
        <w:rPr>
          <w:rFonts w:eastAsia="Times New Roman" w:cs="Times New Roman"/>
          <w:szCs w:val="26"/>
          <w:lang w:eastAsia="ru-RU"/>
        </w:rPr>
        <w:t xml:space="preserve"> </w:t>
      </w:r>
      <w:r w:rsidR="00D26C48">
        <w:rPr>
          <w:rFonts w:eastAsia="Times New Roman" w:cs="Times New Roman"/>
          <w:szCs w:val="26"/>
          <w:lang w:eastAsia="ru-RU"/>
        </w:rPr>
        <w:t>структуры заданий по</w:t>
      </w:r>
      <w:r>
        <w:rPr>
          <w:rFonts w:eastAsia="Times New Roman" w:cs="Times New Roman"/>
          <w:szCs w:val="26"/>
          <w:lang w:eastAsia="ru-RU"/>
        </w:rPr>
        <w:t xml:space="preserve"> </w:t>
      </w:r>
      <w:r w:rsidR="00D26C48">
        <w:rPr>
          <w:rFonts w:eastAsia="Times New Roman" w:cs="Times New Roman"/>
          <w:szCs w:val="26"/>
          <w:lang w:eastAsia="ru-RU"/>
        </w:rPr>
        <w:t>учебным предметам, а</w:t>
      </w:r>
      <w:r>
        <w:rPr>
          <w:rFonts w:eastAsia="Times New Roman" w:cs="Times New Roman"/>
          <w:szCs w:val="26"/>
          <w:lang w:eastAsia="ru-RU"/>
        </w:rPr>
        <w:t xml:space="preserve"> </w:t>
      </w:r>
      <w:r w:rsidR="00D26C48">
        <w:rPr>
          <w:rFonts w:eastAsia="Times New Roman" w:cs="Times New Roman"/>
          <w:szCs w:val="26"/>
          <w:lang w:eastAsia="ru-RU"/>
        </w:rPr>
        <w:t>также по</w:t>
      </w:r>
      <w:r>
        <w:rPr>
          <w:rFonts w:eastAsia="Times New Roman" w:cs="Times New Roman"/>
          <w:szCs w:val="26"/>
          <w:lang w:eastAsia="ru-RU"/>
        </w:rPr>
        <w:t xml:space="preserve"> </w:t>
      </w:r>
      <w:r w:rsidR="00D26C48">
        <w:rPr>
          <w:rFonts w:eastAsia="Times New Roman" w:cs="Times New Roman"/>
          <w:szCs w:val="26"/>
          <w:lang w:eastAsia="ru-RU"/>
        </w:rPr>
        <w:t>вопросам, связанным</w:t>
      </w:r>
      <w:r w:rsidR="00783B5B">
        <w:rPr>
          <w:rFonts w:eastAsia="Times New Roman" w:cs="Times New Roman"/>
          <w:szCs w:val="26"/>
          <w:lang w:eastAsia="ru-RU"/>
        </w:rPr>
        <w:t xml:space="preserve"> </w:t>
      </w:r>
      <w:r w:rsidR="00D26C48">
        <w:rPr>
          <w:rFonts w:eastAsia="Times New Roman" w:cs="Times New Roman"/>
          <w:szCs w:val="26"/>
          <w:lang w:eastAsia="ru-RU"/>
        </w:rPr>
        <w:t>с</w:t>
      </w:r>
      <w:r>
        <w:rPr>
          <w:rFonts w:eastAsia="Times New Roman" w:cs="Times New Roman"/>
          <w:szCs w:val="26"/>
          <w:lang w:eastAsia="ru-RU"/>
        </w:rPr>
        <w:t xml:space="preserve"> </w:t>
      </w:r>
      <w:r w:rsidR="00D26C48">
        <w:rPr>
          <w:rFonts w:eastAsia="Times New Roman" w:cs="Times New Roman"/>
          <w:szCs w:val="26"/>
          <w:lang w:eastAsia="ru-RU"/>
        </w:rPr>
        <w:t>оцениванием результатов выполнения за</w:t>
      </w:r>
      <w:r>
        <w:rPr>
          <w:rFonts w:eastAsia="Times New Roman" w:cs="Times New Roman"/>
          <w:szCs w:val="26"/>
          <w:lang w:eastAsia="ru-RU"/>
        </w:rPr>
        <w:t xml:space="preserve">даний экзаменационной работы с </w:t>
      </w:r>
      <w:r w:rsidR="00D26C48">
        <w:rPr>
          <w:rFonts w:eastAsia="Times New Roman" w:cs="Times New Roman"/>
          <w:szCs w:val="26"/>
          <w:lang w:eastAsia="ru-RU"/>
        </w:rPr>
        <w:t>кратким ответом, нарушением обучающимся, выпускником прошлых лет требований настоящего Порядка и</w:t>
      </w:r>
      <w:r>
        <w:rPr>
          <w:rFonts w:eastAsia="Times New Roman" w:cs="Times New Roman"/>
          <w:szCs w:val="26"/>
          <w:lang w:eastAsia="ru-RU"/>
        </w:rPr>
        <w:t xml:space="preserve"> </w:t>
      </w:r>
      <w:r w:rsidR="00D26C48">
        <w:rPr>
          <w:rFonts w:eastAsia="Times New Roman" w:cs="Times New Roman"/>
          <w:szCs w:val="26"/>
          <w:lang w:eastAsia="ru-RU"/>
        </w:rPr>
        <w:t>неправильным заполнением бланков ЕГЭ и ГВЭ.</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 xml:space="preserve">Участники </w:t>
      </w:r>
      <w:r>
        <w:rPr>
          <w:rFonts w:eastAsia="Times New Roman" w:cs="Times New Roman"/>
          <w:color w:val="000000"/>
          <w:szCs w:val="26"/>
          <w:lang w:eastAsia="ru-RU"/>
        </w:rPr>
        <w:t xml:space="preserve">экзамена </w:t>
      </w:r>
      <w:r>
        <w:rPr>
          <w:rFonts w:eastAsia="Times New Roman" w:cs="Times New Roman"/>
          <w:szCs w:val="26"/>
          <w:lang w:eastAsia="ru-RU"/>
        </w:rPr>
        <w:t>заблаговременно информируются о времени, месте и порядке рассмотрения апелляций.</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Участник экзамена и (или) его родители (законные представители) при желании присутствуют при рассмотрении апелляции.</w:t>
      </w:r>
    </w:p>
    <w:p w:rsidR="00D26C48" w:rsidRDefault="00F3153D" w:rsidP="00605FCF">
      <w:pPr>
        <w:widowControl w:val="0"/>
        <w:contextualSpacing/>
        <w:jc w:val="both"/>
        <w:rPr>
          <w:rFonts w:eastAsia="Times New Roman" w:cs="Times New Roman"/>
          <w:szCs w:val="26"/>
          <w:lang w:eastAsia="ru-RU"/>
        </w:rPr>
      </w:pPr>
      <w:r>
        <w:rPr>
          <w:rFonts w:eastAsia="Times New Roman" w:cs="Times New Roman"/>
          <w:b/>
          <w:szCs w:val="26"/>
          <w:lang w:eastAsia="ru-RU"/>
        </w:rPr>
        <w:t xml:space="preserve">Апелляцию о </w:t>
      </w:r>
      <w:r w:rsidR="00D26C48">
        <w:rPr>
          <w:rFonts w:eastAsia="Times New Roman" w:cs="Times New Roman"/>
          <w:b/>
          <w:szCs w:val="26"/>
          <w:lang w:eastAsia="ru-RU"/>
        </w:rPr>
        <w:t>нарушении установленного Порядка проведения ГИА</w:t>
      </w:r>
      <w:r w:rsidR="00D26C48">
        <w:rPr>
          <w:rFonts w:eastAsia="Times New Roman" w:cs="Times New Roman"/>
          <w:szCs w:val="26"/>
          <w:lang w:eastAsia="ru-RU"/>
        </w:rPr>
        <w:t xml:space="preserve"> участник </w:t>
      </w:r>
      <w:r w:rsidR="00D26C48">
        <w:rPr>
          <w:rFonts w:eastAsia="Times New Roman" w:cs="Times New Roman"/>
          <w:color w:val="000000"/>
          <w:szCs w:val="26"/>
          <w:lang w:eastAsia="ru-RU"/>
        </w:rPr>
        <w:t xml:space="preserve">экзамена </w:t>
      </w:r>
      <w:r w:rsidR="00D26C48">
        <w:rPr>
          <w:rFonts w:eastAsia="Times New Roman" w:cs="Times New Roman"/>
          <w:szCs w:val="26"/>
          <w:lang w:eastAsia="ru-RU"/>
        </w:rPr>
        <w:t>подает в</w:t>
      </w:r>
      <w:r>
        <w:rPr>
          <w:rFonts w:eastAsia="Times New Roman" w:cs="Times New Roman"/>
          <w:szCs w:val="26"/>
          <w:lang w:eastAsia="ru-RU"/>
        </w:rPr>
        <w:t xml:space="preserve"> </w:t>
      </w:r>
      <w:r w:rsidR="00D26C48">
        <w:rPr>
          <w:rFonts w:eastAsia="Times New Roman" w:cs="Times New Roman"/>
          <w:szCs w:val="26"/>
          <w:lang w:eastAsia="ru-RU"/>
        </w:rPr>
        <w:t>день проведения экзамена члену ГЭК, не</w:t>
      </w:r>
      <w:r>
        <w:rPr>
          <w:rFonts w:eastAsia="Times New Roman" w:cs="Times New Roman"/>
          <w:szCs w:val="26"/>
          <w:lang w:eastAsia="ru-RU"/>
        </w:rPr>
        <w:t xml:space="preserve"> </w:t>
      </w:r>
      <w:r w:rsidR="00D26C48">
        <w:rPr>
          <w:rFonts w:eastAsia="Times New Roman" w:cs="Times New Roman"/>
          <w:szCs w:val="26"/>
          <w:lang w:eastAsia="ru-RU"/>
        </w:rPr>
        <w:t xml:space="preserve">покидая ППЭ. </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w:t>
      </w:r>
      <w:r w:rsidR="00F3153D">
        <w:rPr>
          <w:rFonts w:eastAsia="Times New Roman" w:cs="Times New Roman"/>
          <w:szCs w:val="26"/>
          <w:lang w:eastAsia="ru-RU"/>
        </w:rPr>
        <w:t xml:space="preserve"> </w:t>
      </w:r>
      <w:r>
        <w:rPr>
          <w:rFonts w:eastAsia="Times New Roman" w:cs="Times New Roman"/>
          <w:szCs w:val="26"/>
          <w:lang w:eastAsia="ru-RU"/>
        </w:rPr>
        <w:t xml:space="preserve">о результатах проверки </w:t>
      </w:r>
      <w:r w:rsidR="00363716">
        <w:rPr>
          <w:rFonts w:eastAsia="Times New Roman" w:cs="Times New Roman"/>
          <w:szCs w:val="26"/>
          <w:lang w:eastAsia="ru-RU"/>
        </w:rPr>
        <w:t xml:space="preserve">                           </w:t>
      </w:r>
      <w:r>
        <w:rPr>
          <w:rFonts w:eastAsia="Times New Roman" w:cs="Times New Roman"/>
          <w:szCs w:val="26"/>
          <w:lang w:eastAsia="ru-RU"/>
        </w:rPr>
        <w:t>и выносит одно из решений:</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об отклонении апелляции;</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об удовлетворении апелляции.</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 xml:space="preserve">При удовлетворении апелляции результат ЕГЭ, по процедуре которого участником </w:t>
      </w:r>
      <w:r>
        <w:rPr>
          <w:rFonts w:cs="Times New Roman"/>
          <w:bCs/>
          <w:szCs w:val="26"/>
          <w:lang w:eastAsia="ru-RU"/>
        </w:rPr>
        <w:t xml:space="preserve">экзамена </w:t>
      </w:r>
      <w:r>
        <w:rPr>
          <w:rFonts w:eastAsia="Times New Roman" w:cs="Times New Roman"/>
          <w:szCs w:val="26"/>
          <w:lang w:eastAsia="ru-RU"/>
        </w:rPr>
        <w:t xml:space="preserve">была подана апелляция, аннулируется и участнику </w:t>
      </w:r>
      <w:r>
        <w:rPr>
          <w:rFonts w:eastAsia="Times New Roman" w:cs="Times New Roman"/>
          <w:color w:val="000000"/>
          <w:szCs w:val="26"/>
          <w:lang w:eastAsia="ru-RU"/>
        </w:rPr>
        <w:t xml:space="preserve">экзамена </w:t>
      </w:r>
      <w:r>
        <w:rPr>
          <w:rFonts w:eastAsia="Times New Roman" w:cs="Times New Roman"/>
          <w:szCs w:val="26"/>
          <w:lang w:eastAsia="ru-RU"/>
        </w:rPr>
        <w:t>предоставляется возможность сдать экзамен по учебному предмету в иной день, предусмотренный единым расписанием проведения ЕГЭ.</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b/>
          <w:szCs w:val="26"/>
          <w:lang w:eastAsia="ru-RU"/>
        </w:rPr>
        <w:t>Апелляция о</w:t>
      </w:r>
      <w:r w:rsidR="00F3153D">
        <w:rPr>
          <w:rFonts w:eastAsia="Times New Roman" w:cs="Times New Roman"/>
          <w:b/>
          <w:szCs w:val="26"/>
          <w:lang w:eastAsia="ru-RU"/>
        </w:rPr>
        <w:t xml:space="preserve"> </w:t>
      </w:r>
      <w:r>
        <w:rPr>
          <w:rFonts w:eastAsia="Times New Roman" w:cs="Times New Roman"/>
          <w:b/>
          <w:szCs w:val="26"/>
          <w:lang w:eastAsia="ru-RU"/>
        </w:rPr>
        <w:t>несогласии с</w:t>
      </w:r>
      <w:r w:rsidR="00F3153D">
        <w:rPr>
          <w:rFonts w:eastAsia="Times New Roman" w:cs="Times New Roman"/>
          <w:b/>
          <w:szCs w:val="26"/>
          <w:lang w:eastAsia="ru-RU"/>
        </w:rPr>
        <w:t xml:space="preserve"> </w:t>
      </w:r>
      <w:r>
        <w:rPr>
          <w:rFonts w:eastAsia="Times New Roman" w:cs="Times New Roman"/>
          <w:b/>
          <w:szCs w:val="26"/>
          <w:lang w:eastAsia="ru-RU"/>
        </w:rPr>
        <w:t>выставленными баллами</w:t>
      </w:r>
      <w:r>
        <w:rPr>
          <w:rFonts w:eastAsia="Times New Roman" w:cs="Times New Roman"/>
          <w:szCs w:val="26"/>
          <w:lang w:eastAsia="ru-RU"/>
        </w:rPr>
        <w:t xml:space="preserve"> подается в</w:t>
      </w:r>
      <w:r w:rsidR="00F3153D">
        <w:rPr>
          <w:rFonts w:eastAsia="Times New Roman" w:cs="Times New Roman"/>
          <w:szCs w:val="26"/>
          <w:lang w:eastAsia="ru-RU"/>
        </w:rPr>
        <w:t xml:space="preserve"> </w:t>
      </w:r>
      <w:r>
        <w:rPr>
          <w:rFonts w:eastAsia="Times New Roman" w:cs="Times New Roman"/>
          <w:szCs w:val="26"/>
          <w:lang w:eastAsia="ru-RU"/>
        </w:rPr>
        <w:t xml:space="preserve">течение двух рабочих дней после официального дня объявления результатов экзамена </w:t>
      </w:r>
      <w:r w:rsidR="00783B5B">
        <w:rPr>
          <w:rFonts w:eastAsia="Times New Roman" w:cs="Times New Roman"/>
          <w:szCs w:val="26"/>
          <w:lang w:eastAsia="ru-RU"/>
        </w:rPr>
        <w:t xml:space="preserve">                                                     </w:t>
      </w:r>
      <w:r>
        <w:rPr>
          <w:rFonts w:eastAsia="Times New Roman" w:cs="Times New Roman"/>
          <w:szCs w:val="26"/>
          <w:lang w:eastAsia="ru-RU"/>
        </w:rPr>
        <w:t>по</w:t>
      </w:r>
      <w:r w:rsidR="00F3153D">
        <w:rPr>
          <w:rFonts w:eastAsia="Times New Roman" w:cs="Times New Roman"/>
          <w:szCs w:val="26"/>
          <w:lang w:eastAsia="ru-RU"/>
        </w:rPr>
        <w:t xml:space="preserve"> </w:t>
      </w:r>
      <w:r>
        <w:rPr>
          <w:rFonts w:eastAsia="Times New Roman" w:cs="Times New Roman"/>
          <w:szCs w:val="26"/>
          <w:lang w:eastAsia="ru-RU"/>
        </w:rPr>
        <w:t>соответствующему учебному предмету. У</w:t>
      </w:r>
      <w:r w:rsidR="00F3153D">
        <w:rPr>
          <w:rFonts w:eastAsia="Times New Roman" w:cs="Times New Roman"/>
          <w:szCs w:val="26"/>
          <w:lang w:eastAsia="ru-RU"/>
        </w:rPr>
        <w:t xml:space="preserve">частники ГИА подают апелляцию о </w:t>
      </w:r>
      <w:r>
        <w:rPr>
          <w:rFonts w:eastAsia="Times New Roman" w:cs="Times New Roman"/>
          <w:szCs w:val="26"/>
          <w:lang w:eastAsia="ru-RU"/>
        </w:rPr>
        <w:t>несогласии с</w:t>
      </w:r>
      <w:r w:rsidR="00F3153D">
        <w:rPr>
          <w:rFonts w:eastAsia="Times New Roman" w:cs="Times New Roman"/>
          <w:szCs w:val="26"/>
          <w:lang w:eastAsia="ru-RU"/>
        </w:rPr>
        <w:t xml:space="preserve"> </w:t>
      </w:r>
      <w:r>
        <w:rPr>
          <w:rFonts w:eastAsia="Times New Roman" w:cs="Times New Roman"/>
          <w:szCs w:val="26"/>
          <w:lang w:eastAsia="ru-RU"/>
        </w:rPr>
        <w:t>выставленными балл</w:t>
      </w:r>
      <w:r w:rsidR="00F3153D">
        <w:rPr>
          <w:rFonts w:eastAsia="Times New Roman" w:cs="Times New Roman"/>
          <w:szCs w:val="26"/>
          <w:lang w:eastAsia="ru-RU"/>
        </w:rPr>
        <w:t xml:space="preserve">ами в </w:t>
      </w:r>
      <w:r>
        <w:rPr>
          <w:rFonts w:eastAsia="Times New Roman" w:cs="Times New Roman"/>
          <w:szCs w:val="26"/>
          <w:lang w:eastAsia="ru-RU"/>
        </w:rPr>
        <w:t xml:space="preserve">образовательную </w:t>
      </w:r>
      <w:r>
        <w:rPr>
          <w:rFonts w:eastAsia="Times New Roman" w:cs="Times New Roman"/>
          <w:color w:val="000000"/>
          <w:szCs w:val="26"/>
          <w:lang w:eastAsia="ru-RU"/>
        </w:rPr>
        <w:t xml:space="preserve">организацию, </w:t>
      </w:r>
      <w:r>
        <w:rPr>
          <w:rFonts w:eastAsia="Times New Roman" w:cs="Times New Roman"/>
          <w:szCs w:val="26"/>
          <w:lang w:eastAsia="ru-RU"/>
        </w:rPr>
        <w:t>которой они были допущены к</w:t>
      </w:r>
      <w:r w:rsidR="00F3153D">
        <w:rPr>
          <w:rFonts w:eastAsia="Times New Roman" w:cs="Times New Roman"/>
          <w:szCs w:val="26"/>
          <w:lang w:eastAsia="ru-RU"/>
        </w:rPr>
        <w:t xml:space="preserve"> ГИА, участники ЕГЭ – в места, в </w:t>
      </w:r>
      <w:r>
        <w:rPr>
          <w:rFonts w:eastAsia="Times New Roman" w:cs="Times New Roman"/>
          <w:szCs w:val="26"/>
          <w:lang w:eastAsia="ru-RU"/>
        </w:rPr>
        <w:t>которых они были зарегистрированы на</w:t>
      </w:r>
      <w:r w:rsidR="00F3153D">
        <w:rPr>
          <w:rFonts w:eastAsia="Times New Roman" w:cs="Times New Roman"/>
          <w:szCs w:val="26"/>
          <w:lang w:eastAsia="ru-RU"/>
        </w:rPr>
        <w:t xml:space="preserve"> </w:t>
      </w:r>
      <w:r>
        <w:rPr>
          <w:rFonts w:eastAsia="Times New Roman" w:cs="Times New Roman"/>
          <w:szCs w:val="26"/>
          <w:lang w:eastAsia="ru-RU"/>
        </w:rPr>
        <w:t>сдачу ЕГЭ, а</w:t>
      </w:r>
      <w:r w:rsidR="00F3153D">
        <w:rPr>
          <w:rFonts w:eastAsia="Times New Roman" w:cs="Times New Roman"/>
          <w:szCs w:val="26"/>
          <w:lang w:eastAsia="ru-RU"/>
        </w:rPr>
        <w:t xml:space="preserve"> </w:t>
      </w:r>
      <w:r>
        <w:rPr>
          <w:rFonts w:eastAsia="Times New Roman" w:cs="Times New Roman"/>
          <w:szCs w:val="26"/>
          <w:lang w:eastAsia="ru-RU"/>
        </w:rPr>
        <w:t xml:space="preserve">также в Департамент образования, культуры и спорта Ненецкого автономного округа. </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При рассмотрении апелляции о</w:t>
      </w:r>
      <w:r w:rsidR="00906A7F">
        <w:rPr>
          <w:rFonts w:eastAsia="Times New Roman" w:cs="Times New Roman"/>
          <w:szCs w:val="26"/>
          <w:lang w:eastAsia="ru-RU"/>
        </w:rPr>
        <w:t xml:space="preserve"> </w:t>
      </w:r>
      <w:r>
        <w:rPr>
          <w:rFonts w:eastAsia="Times New Roman" w:cs="Times New Roman"/>
          <w:szCs w:val="26"/>
          <w:lang w:eastAsia="ru-RU"/>
        </w:rPr>
        <w:t>несогласии с</w:t>
      </w:r>
      <w:r w:rsidR="00906A7F">
        <w:rPr>
          <w:rFonts w:eastAsia="Times New Roman" w:cs="Times New Roman"/>
          <w:szCs w:val="26"/>
          <w:lang w:eastAsia="ru-RU"/>
        </w:rPr>
        <w:t xml:space="preserve"> </w:t>
      </w:r>
      <w:r>
        <w:rPr>
          <w:rFonts w:eastAsia="Times New Roman" w:cs="Times New Roman"/>
          <w:szCs w:val="26"/>
          <w:lang w:eastAsia="ru-RU"/>
        </w:rPr>
        <w:t>выставленными баллами конфликтная комиссия запрашивает распечатанные изображения экзаменационной работы, электронные носители, содержащие файлы с</w:t>
      </w:r>
      <w:r w:rsidR="00906A7F">
        <w:rPr>
          <w:rFonts w:eastAsia="Times New Roman" w:cs="Times New Roman"/>
          <w:szCs w:val="26"/>
          <w:lang w:eastAsia="ru-RU"/>
        </w:rPr>
        <w:t xml:space="preserve"> </w:t>
      </w:r>
      <w:r>
        <w:rPr>
          <w:rFonts w:eastAsia="Times New Roman" w:cs="Times New Roman"/>
          <w:szCs w:val="26"/>
          <w:lang w:eastAsia="ru-RU"/>
        </w:rPr>
        <w:t xml:space="preserve">цифровой аудиозаписью устных ответов участников </w:t>
      </w:r>
      <w:r>
        <w:rPr>
          <w:rFonts w:eastAsia="Times New Roman" w:cs="Times New Roman"/>
          <w:color w:val="000000"/>
          <w:szCs w:val="26"/>
          <w:lang w:eastAsia="ru-RU"/>
        </w:rPr>
        <w:t>экзамена</w:t>
      </w:r>
      <w:r>
        <w:rPr>
          <w:rFonts w:eastAsia="Times New Roman" w:cs="Times New Roman"/>
          <w:szCs w:val="26"/>
          <w:lang w:eastAsia="ru-RU"/>
        </w:rPr>
        <w:t xml:space="preserve">, копии протоколов проверки экзаменационной работы предметной комиссией </w:t>
      </w:r>
      <w:r w:rsidR="00783B5B">
        <w:rPr>
          <w:rFonts w:eastAsia="Times New Roman" w:cs="Times New Roman"/>
          <w:szCs w:val="26"/>
          <w:lang w:eastAsia="ru-RU"/>
        </w:rPr>
        <w:t xml:space="preserve">                      </w:t>
      </w:r>
      <w:r>
        <w:rPr>
          <w:rFonts w:eastAsia="Times New Roman" w:cs="Times New Roman"/>
          <w:szCs w:val="26"/>
          <w:lang w:eastAsia="ru-RU"/>
        </w:rPr>
        <w:t>и</w:t>
      </w:r>
      <w:r w:rsidR="00906A7F">
        <w:rPr>
          <w:rFonts w:eastAsia="Times New Roman" w:cs="Times New Roman"/>
          <w:szCs w:val="26"/>
          <w:lang w:eastAsia="ru-RU"/>
        </w:rPr>
        <w:t xml:space="preserve"> </w:t>
      </w:r>
      <w:r>
        <w:rPr>
          <w:rFonts w:eastAsia="Times New Roman" w:cs="Times New Roman"/>
          <w:szCs w:val="26"/>
          <w:lang w:eastAsia="ru-RU"/>
        </w:rPr>
        <w:t xml:space="preserve">КИМ участников </w:t>
      </w:r>
      <w:r>
        <w:rPr>
          <w:rFonts w:eastAsia="Times New Roman" w:cs="Times New Roman"/>
          <w:color w:val="000000"/>
          <w:szCs w:val="26"/>
          <w:lang w:eastAsia="ru-RU"/>
        </w:rPr>
        <w:t>экзамена</w:t>
      </w:r>
      <w:r>
        <w:rPr>
          <w:rFonts w:eastAsia="Times New Roman" w:cs="Times New Roman"/>
          <w:szCs w:val="26"/>
          <w:lang w:eastAsia="ru-RU"/>
        </w:rPr>
        <w:t>, подавших апелляцию.</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 xml:space="preserve">Указанные материалы предъявляются участникам </w:t>
      </w:r>
      <w:r>
        <w:rPr>
          <w:rFonts w:eastAsia="Times New Roman" w:cs="Times New Roman"/>
          <w:color w:val="000000"/>
          <w:szCs w:val="26"/>
          <w:lang w:eastAsia="ru-RU"/>
        </w:rPr>
        <w:t>экзамена</w:t>
      </w:r>
      <w:r>
        <w:rPr>
          <w:rFonts w:eastAsia="Times New Roman" w:cs="Times New Roman"/>
          <w:szCs w:val="26"/>
          <w:lang w:eastAsia="ru-RU"/>
        </w:rPr>
        <w:t xml:space="preserve"> (в случае его присутствия при рассмотрении апелляции). </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До заседания конфликтной комиссии по</w:t>
      </w:r>
      <w:r w:rsidR="00F3153D">
        <w:rPr>
          <w:rFonts w:eastAsia="Times New Roman" w:cs="Times New Roman"/>
          <w:szCs w:val="26"/>
          <w:lang w:eastAsia="ru-RU"/>
        </w:rPr>
        <w:t xml:space="preserve"> </w:t>
      </w:r>
      <w:r>
        <w:rPr>
          <w:rFonts w:eastAsia="Times New Roman" w:cs="Times New Roman"/>
          <w:szCs w:val="26"/>
          <w:lang w:eastAsia="ru-RU"/>
        </w:rPr>
        <w:t>рассмотрению апелляции о</w:t>
      </w:r>
      <w:r w:rsidR="00906A7F">
        <w:rPr>
          <w:rFonts w:eastAsia="Times New Roman" w:cs="Times New Roman"/>
          <w:szCs w:val="26"/>
          <w:lang w:eastAsia="ru-RU"/>
        </w:rPr>
        <w:t xml:space="preserve"> </w:t>
      </w:r>
      <w:r>
        <w:rPr>
          <w:rFonts w:eastAsia="Times New Roman" w:cs="Times New Roman"/>
          <w:szCs w:val="26"/>
          <w:lang w:eastAsia="ru-RU"/>
        </w:rPr>
        <w:t xml:space="preserve">несогласии </w:t>
      </w:r>
      <w:r w:rsidR="00783B5B">
        <w:rPr>
          <w:rFonts w:eastAsia="Times New Roman" w:cs="Times New Roman"/>
          <w:szCs w:val="26"/>
          <w:lang w:eastAsia="ru-RU"/>
        </w:rPr>
        <w:t xml:space="preserve">                           </w:t>
      </w:r>
      <w:r>
        <w:rPr>
          <w:rFonts w:eastAsia="Times New Roman" w:cs="Times New Roman"/>
          <w:szCs w:val="26"/>
          <w:lang w:eastAsia="ru-RU"/>
        </w:rPr>
        <w:t>с</w:t>
      </w:r>
      <w:r w:rsidR="00906A7F">
        <w:rPr>
          <w:rFonts w:eastAsia="Times New Roman" w:cs="Times New Roman"/>
          <w:szCs w:val="26"/>
          <w:lang w:eastAsia="ru-RU"/>
        </w:rPr>
        <w:t xml:space="preserve"> </w:t>
      </w:r>
      <w:r>
        <w:rPr>
          <w:rFonts w:eastAsia="Times New Roman" w:cs="Times New Roman"/>
          <w:szCs w:val="26"/>
          <w:lang w:eastAsia="ru-RU"/>
        </w:rPr>
        <w:t xml:space="preserve">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w:t>
      </w:r>
      <w:r w:rsidR="00783B5B">
        <w:rPr>
          <w:rFonts w:eastAsia="Times New Roman" w:cs="Times New Roman"/>
          <w:szCs w:val="26"/>
          <w:lang w:eastAsia="ru-RU"/>
        </w:rPr>
        <w:t xml:space="preserve">                                        </w:t>
      </w:r>
      <w:r>
        <w:rPr>
          <w:rFonts w:eastAsia="Times New Roman" w:cs="Times New Roman"/>
          <w:szCs w:val="26"/>
          <w:lang w:eastAsia="ru-RU"/>
        </w:rPr>
        <w:t>к</w:t>
      </w:r>
      <w:r w:rsidR="00906A7F">
        <w:rPr>
          <w:rFonts w:eastAsia="Times New Roman" w:cs="Times New Roman"/>
          <w:szCs w:val="26"/>
          <w:lang w:eastAsia="ru-RU"/>
        </w:rPr>
        <w:t xml:space="preserve"> </w:t>
      </w:r>
      <w:r>
        <w:rPr>
          <w:rFonts w:eastAsia="Times New Roman" w:cs="Times New Roman"/>
          <w:szCs w:val="26"/>
          <w:lang w:eastAsia="ru-RU"/>
        </w:rPr>
        <w:t xml:space="preserve">рассмотрению апелляции привлекаются </w:t>
      </w:r>
      <w:r w:rsidR="00F3153D">
        <w:rPr>
          <w:rFonts w:eastAsia="Times New Roman" w:cs="Times New Roman"/>
          <w:szCs w:val="26"/>
          <w:lang w:eastAsia="ru-RU"/>
        </w:rPr>
        <w:t xml:space="preserve">эксперты предметной комиссии </w:t>
      </w:r>
      <w:r w:rsidR="00783B5B">
        <w:rPr>
          <w:rFonts w:eastAsia="Times New Roman" w:cs="Times New Roman"/>
          <w:szCs w:val="26"/>
          <w:lang w:eastAsia="ru-RU"/>
        </w:rPr>
        <w:t xml:space="preserve">                                                </w:t>
      </w:r>
      <w:r w:rsidR="00F3153D">
        <w:rPr>
          <w:rFonts w:eastAsia="Times New Roman" w:cs="Times New Roman"/>
          <w:szCs w:val="26"/>
          <w:lang w:eastAsia="ru-RU"/>
        </w:rPr>
        <w:t xml:space="preserve">по </w:t>
      </w:r>
      <w:r>
        <w:rPr>
          <w:rFonts w:eastAsia="Times New Roman" w:cs="Times New Roman"/>
          <w:szCs w:val="26"/>
          <w:lang w:eastAsia="ru-RU"/>
        </w:rPr>
        <w:t>соответствующему учебному предмету. В</w:t>
      </w:r>
      <w:r w:rsidR="00906A7F">
        <w:rPr>
          <w:rFonts w:eastAsia="Times New Roman" w:cs="Times New Roman"/>
          <w:szCs w:val="26"/>
          <w:lang w:eastAsia="ru-RU"/>
        </w:rPr>
        <w:t xml:space="preserve"> </w:t>
      </w:r>
      <w:r>
        <w:rPr>
          <w:rFonts w:eastAsia="Times New Roman" w:cs="Times New Roman"/>
          <w:szCs w:val="26"/>
          <w:lang w:eastAsia="ru-RU"/>
        </w:rPr>
        <w:t>случае если эксперт</w:t>
      </w:r>
      <w:r w:rsidR="00906A7F">
        <w:rPr>
          <w:rFonts w:eastAsia="Times New Roman" w:cs="Times New Roman"/>
          <w:szCs w:val="26"/>
          <w:lang w:eastAsia="ru-RU"/>
        </w:rPr>
        <w:t xml:space="preserve">ы не дают однозначного ответа о </w:t>
      </w:r>
      <w:r>
        <w:rPr>
          <w:rFonts w:eastAsia="Times New Roman" w:cs="Times New Roman"/>
          <w:szCs w:val="26"/>
          <w:lang w:eastAsia="ru-RU"/>
        </w:rPr>
        <w:t>правильности оценивания экзаменационной работы конфликтная комиссия обращается в</w:t>
      </w:r>
      <w:r w:rsidR="00906A7F">
        <w:rPr>
          <w:rFonts w:eastAsia="Times New Roman" w:cs="Times New Roman"/>
          <w:szCs w:val="26"/>
          <w:lang w:eastAsia="ru-RU"/>
        </w:rPr>
        <w:t xml:space="preserve"> </w:t>
      </w:r>
      <w:r>
        <w:rPr>
          <w:rFonts w:eastAsia="Times New Roman" w:cs="Times New Roman"/>
          <w:szCs w:val="26"/>
          <w:lang w:eastAsia="ru-RU"/>
        </w:rPr>
        <w:t>Комиссию по</w:t>
      </w:r>
      <w:r w:rsidR="00906A7F">
        <w:rPr>
          <w:rFonts w:eastAsia="Times New Roman" w:cs="Times New Roman"/>
          <w:szCs w:val="26"/>
          <w:lang w:eastAsia="ru-RU"/>
        </w:rPr>
        <w:t xml:space="preserve"> </w:t>
      </w:r>
      <w:r>
        <w:rPr>
          <w:rFonts w:eastAsia="Times New Roman" w:cs="Times New Roman"/>
          <w:szCs w:val="26"/>
          <w:lang w:eastAsia="ru-RU"/>
        </w:rPr>
        <w:t>разработке КИМ по</w:t>
      </w:r>
      <w:r w:rsidR="00906A7F">
        <w:rPr>
          <w:rFonts w:eastAsia="Times New Roman" w:cs="Times New Roman"/>
          <w:szCs w:val="26"/>
          <w:lang w:eastAsia="ru-RU"/>
        </w:rPr>
        <w:t xml:space="preserve"> </w:t>
      </w:r>
      <w:r>
        <w:rPr>
          <w:rFonts w:eastAsia="Times New Roman" w:cs="Times New Roman"/>
          <w:szCs w:val="26"/>
          <w:lang w:eastAsia="ru-RU"/>
        </w:rPr>
        <w:t xml:space="preserve">соответствующему учебному предмету </w:t>
      </w:r>
      <w:r w:rsidR="00783B5B">
        <w:rPr>
          <w:rFonts w:eastAsia="Times New Roman" w:cs="Times New Roman"/>
          <w:szCs w:val="26"/>
          <w:lang w:eastAsia="ru-RU"/>
        </w:rPr>
        <w:t xml:space="preserve">                          </w:t>
      </w:r>
      <w:r>
        <w:rPr>
          <w:rFonts w:eastAsia="Times New Roman" w:cs="Times New Roman"/>
          <w:szCs w:val="26"/>
          <w:lang w:eastAsia="ru-RU"/>
        </w:rPr>
        <w:t>с</w:t>
      </w:r>
      <w:r w:rsidR="00906A7F">
        <w:rPr>
          <w:rFonts w:eastAsia="Times New Roman" w:cs="Times New Roman"/>
          <w:szCs w:val="26"/>
          <w:lang w:eastAsia="ru-RU"/>
        </w:rPr>
        <w:t xml:space="preserve"> запросом о </w:t>
      </w:r>
      <w:r>
        <w:rPr>
          <w:rFonts w:eastAsia="Times New Roman" w:cs="Times New Roman"/>
          <w:szCs w:val="26"/>
          <w:lang w:eastAsia="ru-RU"/>
        </w:rPr>
        <w:t>разъяснениях по</w:t>
      </w:r>
      <w:r w:rsidR="00906A7F">
        <w:rPr>
          <w:rFonts w:eastAsia="Times New Roman" w:cs="Times New Roman"/>
          <w:szCs w:val="26"/>
          <w:lang w:eastAsia="ru-RU"/>
        </w:rPr>
        <w:t xml:space="preserve"> </w:t>
      </w:r>
      <w:r>
        <w:rPr>
          <w:rFonts w:eastAsia="Times New Roman" w:cs="Times New Roman"/>
          <w:szCs w:val="26"/>
          <w:lang w:eastAsia="ru-RU"/>
        </w:rPr>
        <w:t>критериям оценивания. По</w:t>
      </w:r>
      <w:r w:rsidR="00906A7F">
        <w:rPr>
          <w:rFonts w:eastAsia="Times New Roman" w:cs="Times New Roman"/>
          <w:szCs w:val="26"/>
          <w:lang w:eastAsia="ru-RU"/>
        </w:rPr>
        <w:t xml:space="preserve"> </w:t>
      </w:r>
      <w:r>
        <w:rPr>
          <w:rFonts w:eastAsia="Times New Roman" w:cs="Times New Roman"/>
          <w:szCs w:val="26"/>
          <w:lang w:eastAsia="ru-RU"/>
        </w:rPr>
        <w:t>результатам рассмотрения апелляции о</w:t>
      </w:r>
      <w:r w:rsidR="00906A7F">
        <w:rPr>
          <w:rFonts w:eastAsia="Times New Roman" w:cs="Times New Roman"/>
          <w:szCs w:val="26"/>
          <w:lang w:eastAsia="ru-RU"/>
        </w:rPr>
        <w:t xml:space="preserve"> </w:t>
      </w:r>
      <w:r>
        <w:rPr>
          <w:rFonts w:eastAsia="Times New Roman" w:cs="Times New Roman"/>
          <w:szCs w:val="26"/>
          <w:lang w:eastAsia="ru-RU"/>
        </w:rPr>
        <w:t>несогласии с</w:t>
      </w:r>
      <w:r w:rsidR="00F3153D">
        <w:rPr>
          <w:rFonts w:eastAsia="Times New Roman" w:cs="Times New Roman"/>
          <w:szCs w:val="26"/>
          <w:lang w:eastAsia="ru-RU"/>
        </w:rPr>
        <w:t xml:space="preserve"> </w:t>
      </w:r>
      <w:r>
        <w:rPr>
          <w:rFonts w:eastAsia="Times New Roman" w:cs="Times New Roman"/>
          <w:szCs w:val="26"/>
          <w:lang w:eastAsia="ru-RU"/>
        </w:rPr>
        <w:t>выставленными баллами конфликтная комиссия принимает решение об</w:t>
      </w:r>
      <w:r w:rsidR="00906A7F">
        <w:rPr>
          <w:rFonts w:eastAsia="Times New Roman" w:cs="Times New Roman"/>
          <w:szCs w:val="26"/>
          <w:lang w:eastAsia="ru-RU"/>
        </w:rPr>
        <w:t xml:space="preserve"> </w:t>
      </w:r>
      <w:r>
        <w:rPr>
          <w:rFonts w:eastAsia="Times New Roman" w:cs="Times New Roman"/>
          <w:szCs w:val="26"/>
          <w:lang w:eastAsia="ru-RU"/>
        </w:rPr>
        <w:t>отклонении апелляции и</w:t>
      </w:r>
      <w:r w:rsidR="00906A7F">
        <w:rPr>
          <w:rFonts w:eastAsia="Times New Roman" w:cs="Times New Roman"/>
          <w:szCs w:val="26"/>
          <w:lang w:eastAsia="ru-RU"/>
        </w:rPr>
        <w:t xml:space="preserve"> </w:t>
      </w:r>
      <w:r>
        <w:rPr>
          <w:rFonts w:eastAsia="Times New Roman" w:cs="Times New Roman"/>
          <w:szCs w:val="26"/>
          <w:lang w:eastAsia="ru-RU"/>
        </w:rPr>
        <w:t>сохранении выставленных баллов (отсутствие технических ошибок и</w:t>
      </w:r>
      <w:r w:rsidR="00906A7F">
        <w:rPr>
          <w:rFonts w:eastAsia="Times New Roman" w:cs="Times New Roman"/>
          <w:szCs w:val="26"/>
          <w:lang w:eastAsia="ru-RU"/>
        </w:rPr>
        <w:t xml:space="preserve"> </w:t>
      </w:r>
      <w:r>
        <w:rPr>
          <w:rFonts w:eastAsia="Times New Roman" w:cs="Times New Roman"/>
          <w:szCs w:val="26"/>
          <w:lang w:eastAsia="ru-RU"/>
        </w:rPr>
        <w:t xml:space="preserve">ошибок оценивания экзаменационной работы) или </w:t>
      </w:r>
      <w:r w:rsidR="00783B5B">
        <w:rPr>
          <w:rFonts w:eastAsia="Times New Roman" w:cs="Times New Roman"/>
          <w:szCs w:val="26"/>
          <w:lang w:eastAsia="ru-RU"/>
        </w:rPr>
        <w:t xml:space="preserve">                                                    </w:t>
      </w:r>
      <w:r>
        <w:rPr>
          <w:rFonts w:eastAsia="Times New Roman" w:cs="Times New Roman"/>
          <w:szCs w:val="26"/>
          <w:lang w:eastAsia="ru-RU"/>
        </w:rPr>
        <w:t>об</w:t>
      </w:r>
      <w:r w:rsidR="00906A7F">
        <w:rPr>
          <w:rFonts w:eastAsia="Times New Roman" w:cs="Times New Roman"/>
          <w:szCs w:val="26"/>
          <w:lang w:eastAsia="ru-RU"/>
        </w:rPr>
        <w:t xml:space="preserve"> </w:t>
      </w:r>
      <w:r>
        <w:rPr>
          <w:rFonts w:eastAsia="Times New Roman" w:cs="Times New Roman"/>
          <w:szCs w:val="26"/>
          <w:lang w:eastAsia="ru-RU"/>
        </w:rPr>
        <w:t>удовлетворении апелляции и</w:t>
      </w:r>
      <w:r w:rsidR="00906A7F">
        <w:rPr>
          <w:rFonts w:eastAsia="Times New Roman" w:cs="Times New Roman"/>
          <w:szCs w:val="26"/>
          <w:lang w:eastAsia="ru-RU"/>
        </w:rPr>
        <w:t xml:space="preserve"> </w:t>
      </w:r>
      <w:r>
        <w:rPr>
          <w:rFonts w:eastAsia="Times New Roman" w:cs="Times New Roman"/>
          <w:szCs w:val="26"/>
          <w:lang w:eastAsia="ru-RU"/>
        </w:rPr>
        <w:t>изменении баллов (наличие технических ошибок и (или) ошибок оценивания экзаменационной работы). Баллы могут быть изменены как в</w:t>
      </w:r>
      <w:r w:rsidR="00F3153D">
        <w:rPr>
          <w:rFonts w:eastAsia="Times New Roman" w:cs="Times New Roman"/>
          <w:szCs w:val="26"/>
          <w:lang w:eastAsia="ru-RU"/>
        </w:rPr>
        <w:t xml:space="preserve"> </w:t>
      </w:r>
      <w:r>
        <w:rPr>
          <w:rFonts w:eastAsia="Times New Roman" w:cs="Times New Roman"/>
          <w:szCs w:val="26"/>
          <w:lang w:eastAsia="ru-RU"/>
        </w:rPr>
        <w:t>сторону повышения, так и</w:t>
      </w:r>
      <w:r w:rsidR="00F3153D">
        <w:rPr>
          <w:rFonts w:eastAsia="Times New Roman" w:cs="Times New Roman"/>
          <w:szCs w:val="26"/>
          <w:lang w:eastAsia="ru-RU"/>
        </w:rPr>
        <w:t xml:space="preserve"> </w:t>
      </w:r>
      <w:r>
        <w:rPr>
          <w:rFonts w:eastAsia="Times New Roman" w:cs="Times New Roman"/>
          <w:szCs w:val="26"/>
          <w:lang w:eastAsia="ru-RU"/>
        </w:rPr>
        <w:t>в сторону понижения.</w:t>
      </w:r>
    </w:p>
    <w:p w:rsidR="007A6AEC"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Апелляции о</w:t>
      </w:r>
      <w:r w:rsidR="001C175C">
        <w:rPr>
          <w:rFonts w:eastAsia="Times New Roman" w:cs="Times New Roman"/>
          <w:szCs w:val="26"/>
          <w:lang w:eastAsia="ru-RU"/>
        </w:rPr>
        <w:t xml:space="preserve"> </w:t>
      </w:r>
      <w:r>
        <w:rPr>
          <w:rFonts w:eastAsia="Times New Roman" w:cs="Times New Roman"/>
          <w:szCs w:val="26"/>
          <w:lang w:eastAsia="ru-RU"/>
        </w:rPr>
        <w:t>нарушении установленного порядка провед</w:t>
      </w:r>
      <w:r w:rsidR="001C175C">
        <w:rPr>
          <w:rFonts w:eastAsia="Times New Roman" w:cs="Times New Roman"/>
          <w:szCs w:val="26"/>
          <w:lang w:eastAsia="ru-RU"/>
        </w:rPr>
        <w:t>ения ГИА и (</w:t>
      </w:r>
      <w:proofErr w:type="gramStart"/>
      <w:r w:rsidR="001C175C">
        <w:rPr>
          <w:rFonts w:eastAsia="Times New Roman" w:cs="Times New Roman"/>
          <w:szCs w:val="26"/>
          <w:lang w:eastAsia="ru-RU"/>
        </w:rPr>
        <w:t xml:space="preserve">или) </w:t>
      </w:r>
      <w:r w:rsidR="00783B5B">
        <w:rPr>
          <w:rFonts w:eastAsia="Times New Roman" w:cs="Times New Roman"/>
          <w:szCs w:val="26"/>
          <w:lang w:eastAsia="ru-RU"/>
        </w:rPr>
        <w:t xml:space="preserve">  </w:t>
      </w:r>
      <w:proofErr w:type="gramEnd"/>
      <w:r w:rsidR="00783B5B">
        <w:rPr>
          <w:rFonts w:eastAsia="Times New Roman" w:cs="Times New Roman"/>
          <w:szCs w:val="26"/>
          <w:lang w:eastAsia="ru-RU"/>
        </w:rPr>
        <w:t xml:space="preserve">                                    </w:t>
      </w:r>
      <w:r w:rsidR="001C175C">
        <w:rPr>
          <w:rFonts w:eastAsia="Times New Roman" w:cs="Times New Roman"/>
          <w:szCs w:val="26"/>
          <w:lang w:eastAsia="ru-RU"/>
        </w:rPr>
        <w:t xml:space="preserve">о несогласии с </w:t>
      </w:r>
      <w:r>
        <w:rPr>
          <w:rFonts w:eastAsia="Times New Roman" w:cs="Times New Roman"/>
          <w:szCs w:val="26"/>
          <w:lang w:eastAsia="ru-RU"/>
        </w:rPr>
        <w:t xml:space="preserve">выставленными баллами могут быть отозваны участниками </w:t>
      </w:r>
      <w:r>
        <w:rPr>
          <w:rFonts w:eastAsia="Times New Roman" w:cs="Times New Roman"/>
          <w:color w:val="000000"/>
          <w:szCs w:val="26"/>
          <w:lang w:eastAsia="ru-RU"/>
        </w:rPr>
        <w:t xml:space="preserve">экзамена </w:t>
      </w:r>
      <w:r w:rsidR="00363716">
        <w:rPr>
          <w:rFonts w:eastAsia="Times New Roman" w:cs="Times New Roman"/>
          <w:color w:val="000000"/>
          <w:szCs w:val="26"/>
          <w:lang w:eastAsia="ru-RU"/>
        </w:rPr>
        <w:t xml:space="preserve">                            </w:t>
      </w:r>
      <w:r>
        <w:rPr>
          <w:rFonts w:eastAsia="Times New Roman" w:cs="Times New Roman"/>
          <w:szCs w:val="26"/>
          <w:lang w:eastAsia="ru-RU"/>
        </w:rPr>
        <w:lastRenderedPageBreak/>
        <w:t>по</w:t>
      </w:r>
      <w:r w:rsidR="0029457A">
        <w:rPr>
          <w:rFonts w:eastAsia="Times New Roman" w:cs="Times New Roman"/>
          <w:szCs w:val="26"/>
          <w:lang w:eastAsia="ru-RU"/>
        </w:rPr>
        <w:t xml:space="preserve"> </w:t>
      </w:r>
      <w:r w:rsidR="007A6AEC">
        <w:rPr>
          <w:rFonts w:eastAsia="Times New Roman" w:cs="Times New Roman"/>
          <w:szCs w:val="26"/>
          <w:lang w:eastAsia="ru-RU"/>
        </w:rPr>
        <w:t xml:space="preserve">их собственному желанию: </w:t>
      </w:r>
    </w:p>
    <w:p w:rsidR="007A6AEC" w:rsidRPr="007A6AEC" w:rsidRDefault="007A6AEC" w:rsidP="00605FCF">
      <w:pPr>
        <w:widowControl w:val="0"/>
        <w:contextualSpacing/>
        <w:jc w:val="both"/>
        <w:rPr>
          <w:szCs w:val="26"/>
        </w:rPr>
      </w:pPr>
      <w:r w:rsidRPr="007A6AEC">
        <w:rPr>
          <w:szCs w:val="26"/>
        </w:rPr>
        <w:t>о нарушении Порядка в день ее подачи;</w:t>
      </w:r>
    </w:p>
    <w:p w:rsidR="007A6AEC" w:rsidRPr="001A7F42" w:rsidRDefault="007A6AEC" w:rsidP="00605FCF">
      <w:pPr>
        <w:pStyle w:val="10"/>
        <w:numPr>
          <w:ilvl w:val="0"/>
          <w:numId w:val="0"/>
        </w:numPr>
        <w:ind w:firstLine="709"/>
        <w:contextualSpacing/>
        <w:rPr>
          <w:b w:val="0"/>
          <w:sz w:val="26"/>
          <w:szCs w:val="26"/>
        </w:rPr>
      </w:pPr>
      <w:r w:rsidRPr="001A7F42">
        <w:rPr>
          <w:b w:val="0"/>
          <w:sz w:val="26"/>
          <w:szCs w:val="26"/>
        </w:rPr>
        <w:t>о несогласии с выставленными баллами в течение одного рабочего дня, следующего за днем подачи указанной апелляции, но не позднее дня заседания КК.</w:t>
      </w:r>
    </w:p>
    <w:p w:rsidR="007A6AEC" w:rsidRPr="001A7F42" w:rsidRDefault="007A6AEC" w:rsidP="00605FCF">
      <w:pPr>
        <w:pStyle w:val="10"/>
        <w:numPr>
          <w:ilvl w:val="0"/>
          <w:numId w:val="0"/>
        </w:numPr>
        <w:ind w:firstLine="709"/>
        <w:contextualSpacing/>
        <w:rPr>
          <w:b w:val="0"/>
          <w:sz w:val="26"/>
          <w:szCs w:val="26"/>
        </w:rPr>
      </w:pPr>
      <w:r w:rsidRPr="001A7F42">
        <w:rPr>
          <w:b w:val="0"/>
          <w:sz w:val="26"/>
          <w:szCs w:val="26"/>
        </w:rPr>
        <w:t>Для этого участник экзаменов направляет в КК заявление об отзыве поданной им</w:t>
      </w:r>
      <w:r>
        <w:rPr>
          <w:b w:val="0"/>
          <w:sz w:val="26"/>
          <w:szCs w:val="26"/>
        </w:rPr>
        <w:t xml:space="preserve"> </w:t>
      </w:r>
      <w:r w:rsidRPr="001A7F42">
        <w:rPr>
          <w:b w:val="0"/>
          <w:sz w:val="26"/>
          <w:szCs w:val="26"/>
        </w:rPr>
        <w:t>апелляции. Участники ГИА подают соответствующее заявление в</w:t>
      </w:r>
      <w:r>
        <w:rPr>
          <w:b w:val="0"/>
          <w:sz w:val="26"/>
          <w:szCs w:val="26"/>
        </w:rPr>
        <w:t xml:space="preserve"> </w:t>
      </w:r>
      <w:r w:rsidRPr="001A7F42">
        <w:rPr>
          <w:b w:val="0"/>
          <w:sz w:val="26"/>
          <w:szCs w:val="26"/>
        </w:rPr>
        <w:t xml:space="preserve">письменной форме </w:t>
      </w:r>
      <w:r w:rsidR="006B117A">
        <w:rPr>
          <w:b w:val="0"/>
          <w:sz w:val="26"/>
          <w:szCs w:val="26"/>
        </w:rPr>
        <w:t xml:space="preserve">                            </w:t>
      </w:r>
      <w:r w:rsidRPr="001A7F42">
        <w:rPr>
          <w:b w:val="0"/>
          <w:sz w:val="26"/>
          <w:szCs w:val="26"/>
        </w:rPr>
        <w:t>в образовательные организации, в которых они были допущены</w:t>
      </w:r>
      <w:r w:rsidR="00354DBB">
        <w:rPr>
          <w:b w:val="0"/>
          <w:sz w:val="26"/>
          <w:szCs w:val="26"/>
        </w:rPr>
        <w:t xml:space="preserve"> </w:t>
      </w:r>
      <w:r w:rsidRPr="001A7F42">
        <w:rPr>
          <w:b w:val="0"/>
          <w:sz w:val="26"/>
          <w:szCs w:val="26"/>
        </w:rPr>
        <w:t xml:space="preserve">в установленном порядке </w:t>
      </w:r>
      <w:r w:rsidR="006B117A">
        <w:rPr>
          <w:b w:val="0"/>
          <w:sz w:val="26"/>
          <w:szCs w:val="26"/>
        </w:rPr>
        <w:t xml:space="preserve">                  </w:t>
      </w:r>
      <w:r w:rsidRPr="001A7F42">
        <w:rPr>
          <w:b w:val="0"/>
          <w:sz w:val="26"/>
          <w:szCs w:val="26"/>
        </w:rPr>
        <w:t>к ГИА</w:t>
      </w:r>
      <w:r>
        <w:rPr>
          <w:b w:val="0"/>
          <w:sz w:val="26"/>
          <w:szCs w:val="26"/>
        </w:rPr>
        <w:t xml:space="preserve"> или в Департамент</w:t>
      </w:r>
      <w:r w:rsidRPr="001A7F42">
        <w:rPr>
          <w:b w:val="0"/>
          <w:sz w:val="26"/>
          <w:szCs w:val="26"/>
        </w:rPr>
        <w:t>.</w:t>
      </w:r>
    </w:p>
    <w:p w:rsidR="00D26C48" w:rsidRDefault="00D26C48" w:rsidP="00605FCF">
      <w:pPr>
        <w:widowControl w:val="0"/>
        <w:contextualSpacing/>
        <w:jc w:val="both"/>
        <w:rPr>
          <w:rFonts w:eastAsia="Times New Roman" w:cs="Times New Roman"/>
          <w:szCs w:val="26"/>
          <w:lang w:eastAsia="ru-RU"/>
        </w:rPr>
      </w:pPr>
      <w:r>
        <w:rPr>
          <w:rFonts w:eastAsia="Times New Roman" w:cs="Times New Roman"/>
          <w:szCs w:val="26"/>
          <w:lang w:eastAsia="ru-RU"/>
        </w:rPr>
        <w:t>В случае отсутствия заявления об</w:t>
      </w:r>
      <w:r w:rsidR="00BB1D89">
        <w:rPr>
          <w:rFonts w:eastAsia="Times New Roman" w:cs="Times New Roman"/>
          <w:szCs w:val="26"/>
          <w:lang w:eastAsia="ru-RU"/>
        </w:rPr>
        <w:t xml:space="preserve"> </w:t>
      </w:r>
      <w:r>
        <w:rPr>
          <w:rFonts w:eastAsia="Times New Roman" w:cs="Times New Roman"/>
          <w:szCs w:val="26"/>
          <w:lang w:eastAsia="ru-RU"/>
        </w:rPr>
        <w:t>отзыве поданной апелляции, и</w:t>
      </w:r>
      <w:r w:rsidR="00BB1D89">
        <w:rPr>
          <w:rFonts w:eastAsia="Times New Roman" w:cs="Times New Roman"/>
          <w:szCs w:val="26"/>
          <w:lang w:eastAsia="ru-RU"/>
        </w:rPr>
        <w:t xml:space="preserve"> </w:t>
      </w:r>
      <w:r>
        <w:rPr>
          <w:rFonts w:eastAsia="Times New Roman" w:cs="Times New Roman"/>
          <w:szCs w:val="26"/>
          <w:lang w:eastAsia="ru-RU"/>
        </w:rPr>
        <w:t>неявки участника ГИА на</w:t>
      </w:r>
      <w:r w:rsidR="00BB1D89">
        <w:rPr>
          <w:rFonts w:eastAsia="Times New Roman" w:cs="Times New Roman"/>
          <w:szCs w:val="26"/>
          <w:lang w:eastAsia="ru-RU"/>
        </w:rPr>
        <w:t xml:space="preserve"> </w:t>
      </w:r>
      <w:r>
        <w:rPr>
          <w:rFonts w:eastAsia="Times New Roman" w:cs="Times New Roman"/>
          <w:szCs w:val="26"/>
          <w:lang w:eastAsia="ru-RU"/>
        </w:rPr>
        <w:t>зас</w:t>
      </w:r>
      <w:r w:rsidR="00BB1D89">
        <w:rPr>
          <w:rFonts w:eastAsia="Times New Roman" w:cs="Times New Roman"/>
          <w:szCs w:val="26"/>
          <w:lang w:eastAsia="ru-RU"/>
        </w:rPr>
        <w:t xml:space="preserve">едание конфликтной комиссии, на </w:t>
      </w:r>
      <w:r>
        <w:rPr>
          <w:rFonts w:eastAsia="Times New Roman" w:cs="Times New Roman"/>
          <w:szCs w:val="26"/>
          <w:lang w:eastAsia="ru-RU"/>
        </w:rPr>
        <w:t>котором рассматривается апелляция, конфликтная комиссия рассматривает его апелляцию в</w:t>
      </w:r>
      <w:r w:rsidR="00BB1D89">
        <w:rPr>
          <w:rFonts w:eastAsia="Times New Roman" w:cs="Times New Roman"/>
          <w:szCs w:val="26"/>
          <w:lang w:eastAsia="ru-RU"/>
        </w:rPr>
        <w:t xml:space="preserve"> </w:t>
      </w:r>
      <w:r>
        <w:rPr>
          <w:rFonts w:eastAsia="Times New Roman" w:cs="Times New Roman"/>
          <w:szCs w:val="26"/>
          <w:lang w:eastAsia="ru-RU"/>
        </w:rPr>
        <w:t>установленном порядке.</w:t>
      </w:r>
    </w:p>
    <w:p w:rsidR="004D7B94" w:rsidRDefault="004D7B94" w:rsidP="004D7B94">
      <w:pPr>
        <w:contextualSpacing/>
        <w:jc w:val="both"/>
        <w:rPr>
          <w:rFonts w:eastAsia="Times New Roman" w:cs="Times New Roman"/>
          <w:szCs w:val="26"/>
          <w:lang w:eastAsia="ru-RU"/>
        </w:rPr>
      </w:pPr>
    </w:p>
    <w:p w:rsidR="004D7B94" w:rsidRDefault="004D7B94" w:rsidP="004D7B94">
      <w:pPr>
        <w:tabs>
          <w:tab w:val="left" w:pos="993"/>
        </w:tabs>
      </w:pPr>
      <w:r>
        <w:rPr>
          <w:b/>
        </w:rPr>
        <w:t>8</w:t>
      </w:r>
      <w:r w:rsidRPr="009B6978">
        <w:rPr>
          <w:b/>
        </w:rPr>
        <w:t>.</w:t>
      </w:r>
      <w:r w:rsidRPr="009B6978">
        <w:rPr>
          <w:b/>
        </w:rPr>
        <w:tab/>
        <w:t>Ознакомление с результатами</w:t>
      </w:r>
      <w:r w:rsidRPr="00977AAC">
        <w:rPr>
          <w:b/>
        </w:rPr>
        <w:t xml:space="preserve"> </w:t>
      </w:r>
      <w:r w:rsidR="00783B5B">
        <w:rPr>
          <w:b/>
        </w:rPr>
        <w:t>ГИА-11</w:t>
      </w:r>
    </w:p>
    <w:p w:rsidR="004D7B94" w:rsidRPr="00C8364F" w:rsidRDefault="004D7B94" w:rsidP="004D7B94">
      <w:pPr>
        <w:jc w:val="both"/>
        <w:rPr>
          <w:szCs w:val="26"/>
        </w:rPr>
      </w:pPr>
      <w:r w:rsidRPr="00C8364F">
        <w:rPr>
          <w:szCs w:val="26"/>
        </w:rPr>
        <w:t xml:space="preserve">Ознакомление участников экзамена с утвержденными председателем ГЭК результатами </w:t>
      </w:r>
      <w:r w:rsidR="00783B5B">
        <w:rPr>
          <w:szCs w:val="26"/>
        </w:rPr>
        <w:t>ЕГ</w:t>
      </w:r>
      <w:r w:rsidRPr="00C8364F">
        <w:rPr>
          <w:szCs w:val="26"/>
        </w:rPr>
        <w:t>Э</w:t>
      </w:r>
      <w:r w:rsidR="00783B5B">
        <w:rPr>
          <w:szCs w:val="26"/>
        </w:rPr>
        <w:t>/ГВЭ</w:t>
      </w:r>
      <w:r w:rsidRPr="00C8364F">
        <w:rPr>
          <w:szCs w:val="26"/>
        </w:rPr>
        <w:t xml:space="preserve"> по уч</w:t>
      </w:r>
      <w:r w:rsidR="008A2E10">
        <w:rPr>
          <w:szCs w:val="26"/>
        </w:rPr>
        <w:t xml:space="preserve">ебному предмету осуществляется в </w:t>
      </w:r>
      <w:r w:rsidRPr="00C8364F">
        <w:rPr>
          <w:szCs w:val="26"/>
        </w:rPr>
        <w:t xml:space="preserve">соответствии с графиком </w:t>
      </w:r>
      <w:r w:rsidRPr="00C8364F">
        <w:rPr>
          <w:rFonts w:cs="Times New Roman"/>
          <w:szCs w:val="26"/>
        </w:rPr>
        <w:t>обработки экзаменационных материалов досрочного (основного, дополнительного) периодов ЕГЭ</w:t>
      </w:r>
      <w:r w:rsidR="00783B5B">
        <w:rPr>
          <w:rFonts w:cs="Times New Roman"/>
          <w:szCs w:val="26"/>
        </w:rPr>
        <w:t>/ГВЭ</w:t>
      </w:r>
      <w:r w:rsidRPr="00C8364F">
        <w:rPr>
          <w:rFonts w:cs="Times New Roman"/>
          <w:szCs w:val="26"/>
        </w:rPr>
        <w:t xml:space="preserve"> в 2023 году, который размещается на официальном сайте Департамента образования, культуры и спорта НАО</w:t>
      </w:r>
      <w:r>
        <w:rPr>
          <w:rFonts w:cs="Times New Roman"/>
          <w:szCs w:val="26"/>
        </w:rPr>
        <w:t xml:space="preserve"> (</w:t>
      </w:r>
      <w:r w:rsidRPr="009B6978">
        <w:rPr>
          <w:rFonts w:cs="Times New Roman"/>
          <w:szCs w:val="26"/>
        </w:rPr>
        <w:t>https://doks.adm-nao.ru/struktura/struktura-ogv/upravlenie-obrazovaniya/sfera-deyatelnosti/gosudarstvennaya-itogovaya-attestaciya/edinyj-gosudarstvennyj-ekzamen/)</w:t>
      </w:r>
      <w:r w:rsidRPr="00C8364F">
        <w:rPr>
          <w:rFonts w:cs="Times New Roman"/>
          <w:szCs w:val="26"/>
        </w:rPr>
        <w:t>.</w:t>
      </w:r>
    </w:p>
    <w:p w:rsidR="004D7B94" w:rsidRDefault="004D7B94" w:rsidP="004D7B94">
      <w:pPr>
        <w:jc w:val="both"/>
      </w:pPr>
      <w:r>
        <w:t xml:space="preserve">Результаты экзамена можно узнать: </w:t>
      </w:r>
    </w:p>
    <w:p w:rsidR="004D7B94" w:rsidRPr="000117A1" w:rsidRDefault="004D7B94" w:rsidP="004D7B94">
      <w:pPr>
        <w:jc w:val="both"/>
      </w:pPr>
      <w:r w:rsidRPr="000117A1">
        <w:t xml:space="preserve">на официальном информационном портале единого государственного экзамена </w:t>
      </w:r>
      <w:hyperlink r:id="rId5" w:history="1">
        <w:r w:rsidRPr="000117A1">
          <w:rPr>
            <w:rStyle w:val="a4"/>
            <w:color w:val="auto"/>
          </w:rPr>
          <w:t>https://checkege.rustest.ru/</w:t>
        </w:r>
      </w:hyperlink>
      <w:r w:rsidRPr="000117A1">
        <w:t xml:space="preserve"> по номеру документа или коду регистрации, указанному </w:t>
      </w:r>
      <w:r w:rsidR="006B117A">
        <w:t xml:space="preserve">                                  </w:t>
      </w:r>
      <w:r w:rsidRPr="000117A1">
        <w:t>в</w:t>
      </w:r>
      <w:r w:rsidR="008A2E10">
        <w:t xml:space="preserve">  </w:t>
      </w:r>
      <w:r w:rsidRPr="000117A1">
        <w:t>уведомлении;</w:t>
      </w:r>
    </w:p>
    <w:p w:rsidR="008A2E10" w:rsidRDefault="008A2E10" w:rsidP="004D7B94">
      <w:pPr>
        <w:jc w:val="both"/>
      </w:pPr>
      <w:r>
        <w:t>в общеобразовательной организации, в которой обучается выпускник.</w:t>
      </w:r>
      <w:bookmarkStart w:id="5" w:name="_GoBack"/>
      <w:bookmarkEnd w:id="5"/>
    </w:p>
    <w:p w:rsidR="008F5A10" w:rsidRDefault="008F5A10"/>
    <w:p w:rsidR="001779A8" w:rsidRPr="001779A8" w:rsidRDefault="001779A8" w:rsidP="001779A8">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1489"/>
        </w:tabs>
        <w:spacing w:line="274" w:lineRule="exact"/>
        <w:jc w:val="both"/>
        <w:outlineLvl w:val="1"/>
        <w:rPr>
          <w:rFonts w:eastAsiaTheme="minorHAnsi" w:cs="Times New Roman"/>
          <w:b/>
          <w:bCs/>
          <w:szCs w:val="26"/>
        </w:rPr>
      </w:pPr>
      <w:bookmarkStart w:id="6" w:name="bookmark16"/>
      <w:r w:rsidRPr="001779A8">
        <w:rPr>
          <w:rFonts w:eastAsiaTheme="minorHAnsi" w:cs="Times New Roman"/>
          <w:b/>
          <w:bCs/>
          <w:color w:val="000000"/>
          <w:szCs w:val="26"/>
          <w:shd w:val="clear" w:color="auto" w:fill="FFFFFF"/>
        </w:rPr>
        <w:t>Повторный допуск участников к сдаче экзаменов</w:t>
      </w:r>
      <w:bookmarkEnd w:id="6"/>
    </w:p>
    <w:p w:rsidR="001779A8" w:rsidRPr="001779A8" w:rsidRDefault="001779A8" w:rsidP="00AC5388">
      <w:pPr>
        <w:pStyle w:val="211"/>
        <w:shd w:val="clear" w:color="auto" w:fill="auto"/>
        <w:spacing w:after="0" w:line="240" w:lineRule="auto"/>
        <w:ind w:firstLine="709"/>
        <w:jc w:val="both"/>
        <w:rPr>
          <w:sz w:val="26"/>
          <w:szCs w:val="26"/>
        </w:rPr>
      </w:pPr>
      <w:r w:rsidRPr="001779A8">
        <w:rPr>
          <w:rStyle w:val="22"/>
          <w:color w:val="000000"/>
          <w:sz w:val="26"/>
          <w:szCs w:val="26"/>
        </w:rPr>
        <w:t>В соответствии с п. 51 Порядка проведения ГИА-11, по решению председателя ГЭК повторно к сдаче экзаменов в текущем учебном году по соответствующему учебному предмету в резервные сроки допускаются:</w:t>
      </w:r>
    </w:p>
    <w:p w:rsidR="001779A8" w:rsidRPr="001779A8" w:rsidRDefault="001779A8" w:rsidP="00AC5388">
      <w:pPr>
        <w:pStyle w:val="211"/>
        <w:numPr>
          <w:ilvl w:val="0"/>
          <w:numId w:val="6"/>
        </w:numPr>
        <w:shd w:val="clear" w:color="auto" w:fill="auto"/>
        <w:tabs>
          <w:tab w:val="left" w:pos="1134"/>
          <w:tab w:val="left" w:pos="1449"/>
        </w:tabs>
        <w:spacing w:after="0" w:line="240" w:lineRule="auto"/>
        <w:ind w:firstLine="709"/>
        <w:jc w:val="both"/>
        <w:rPr>
          <w:sz w:val="26"/>
          <w:szCs w:val="26"/>
        </w:rPr>
      </w:pPr>
      <w:r w:rsidRPr="001779A8">
        <w:rPr>
          <w:rStyle w:val="22"/>
          <w:color w:val="000000"/>
          <w:sz w:val="26"/>
          <w:szCs w:val="26"/>
        </w:rPr>
        <w:t xml:space="preserve">участники, получившие на ГИА-11 неудовлетворительный результат </w:t>
      </w:r>
      <w:r w:rsidR="00C9295D">
        <w:rPr>
          <w:rStyle w:val="22"/>
          <w:color w:val="000000"/>
          <w:sz w:val="26"/>
          <w:szCs w:val="26"/>
        </w:rPr>
        <w:t xml:space="preserve">                         </w:t>
      </w:r>
      <w:r w:rsidRPr="001779A8">
        <w:rPr>
          <w:rStyle w:val="22"/>
          <w:color w:val="000000"/>
          <w:sz w:val="26"/>
          <w:szCs w:val="26"/>
        </w:rPr>
        <w:t>по одному из обязательных учебных предметов;</w:t>
      </w:r>
    </w:p>
    <w:p w:rsidR="001779A8" w:rsidRPr="001779A8" w:rsidRDefault="001779A8" w:rsidP="00AC5388">
      <w:pPr>
        <w:pStyle w:val="211"/>
        <w:numPr>
          <w:ilvl w:val="0"/>
          <w:numId w:val="6"/>
        </w:numPr>
        <w:shd w:val="clear" w:color="auto" w:fill="auto"/>
        <w:tabs>
          <w:tab w:val="left" w:pos="1134"/>
          <w:tab w:val="left" w:pos="1449"/>
        </w:tabs>
        <w:spacing w:after="0" w:line="240" w:lineRule="auto"/>
        <w:ind w:firstLine="709"/>
        <w:jc w:val="both"/>
        <w:rPr>
          <w:sz w:val="26"/>
          <w:szCs w:val="26"/>
        </w:rPr>
      </w:pPr>
      <w:r w:rsidRPr="001779A8">
        <w:rPr>
          <w:rStyle w:val="22"/>
          <w:color w:val="000000"/>
          <w:sz w:val="26"/>
          <w:szCs w:val="26"/>
        </w:rPr>
        <w:t xml:space="preserve">участники, не явившиеся на экзамен по уважительным причинам (болезнь </w:t>
      </w:r>
      <w:r w:rsidR="00363716">
        <w:rPr>
          <w:rStyle w:val="22"/>
          <w:color w:val="000000"/>
          <w:sz w:val="26"/>
          <w:szCs w:val="26"/>
        </w:rPr>
        <w:t xml:space="preserve">                        </w:t>
      </w:r>
      <w:r w:rsidRPr="001779A8">
        <w:rPr>
          <w:rStyle w:val="22"/>
          <w:color w:val="000000"/>
          <w:sz w:val="26"/>
          <w:szCs w:val="26"/>
        </w:rPr>
        <w:t>или иные обстоятельства), подтвержденным документально;</w:t>
      </w:r>
    </w:p>
    <w:p w:rsidR="001779A8" w:rsidRPr="001779A8" w:rsidRDefault="001779A8" w:rsidP="00AC5388">
      <w:pPr>
        <w:pStyle w:val="211"/>
        <w:numPr>
          <w:ilvl w:val="0"/>
          <w:numId w:val="6"/>
        </w:numPr>
        <w:shd w:val="clear" w:color="auto" w:fill="auto"/>
        <w:tabs>
          <w:tab w:val="left" w:pos="1134"/>
          <w:tab w:val="left" w:pos="1449"/>
        </w:tabs>
        <w:spacing w:after="0" w:line="240" w:lineRule="auto"/>
        <w:ind w:firstLine="709"/>
        <w:jc w:val="both"/>
        <w:rPr>
          <w:sz w:val="26"/>
          <w:szCs w:val="26"/>
        </w:rPr>
      </w:pPr>
      <w:r w:rsidRPr="001779A8">
        <w:rPr>
          <w:rStyle w:val="22"/>
          <w:color w:val="000000"/>
          <w:sz w:val="26"/>
          <w:szCs w:val="26"/>
        </w:rPr>
        <w:t xml:space="preserve">участники, не завершившие выполнение экзаменационной работы </w:t>
      </w:r>
      <w:r w:rsidR="006B117A">
        <w:rPr>
          <w:rStyle w:val="22"/>
          <w:color w:val="000000"/>
          <w:sz w:val="26"/>
          <w:szCs w:val="26"/>
        </w:rPr>
        <w:t xml:space="preserve">                                            </w:t>
      </w:r>
      <w:r w:rsidRPr="001779A8">
        <w:rPr>
          <w:rStyle w:val="22"/>
          <w:color w:val="000000"/>
          <w:sz w:val="26"/>
          <w:szCs w:val="26"/>
        </w:rPr>
        <w:t>по уважительным причинам (болезнь или иные обстоятельства), подтвержденным документально;</w:t>
      </w:r>
    </w:p>
    <w:p w:rsidR="001779A8" w:rsidRPr="001779A8" w:rsidRDefault="001779A8" w:rsidP="00AC5388">
      <w:pPr>
        <w:pStyle w:val="211"/>
        <w:numPr>
          <w:ilvl w:val="0"/>
          <w:numId w:val="6"/>
        </w:numPr>
        <w:shd w:val="clear" w:color="auto" w:fill="auto"/>
        <w:tabs>
          <w:tab w:val="left" w:pos="1134"/>
          <w:tab w:val="left" w:pos="1449"/>
        </w:tabs>
        <w:spacing w:after="0" w:line="240" w:lineRule="auto"/>
        <w:ind w:firstLine="709"/>
        <w:jc w:val="both"/>
        <w:rPr>
          <w:sz w:val="26"/>
          <w:szCs w:val="26"/>
        </w:rPr>
      </w:pPr>
      <w:r w:rsidRPr="001779A8">
        <w:rPr>
          <w:rStyle w:val="22"/>
          <w:color w:val="000000"/>
          <w:sz w:val="26"/>
          <w:szCs w:val="26"/>
        </w:rPr>
        <w:t xml:space="preserve">участники, апелляции которых о нарушении порядка проведения ГИА-11 </w:t>
      </w:r>
      <w:r w:rsidR="00AC5388" w:rsidRPr="00AC5388">
        <w:rPr>
          <w:sz w:val="26"/>
          <w:szCs w:val="26"/>
        </w:rPr>
        <w:t>конфликтной комиссией</w:t>
      </w:r>
      <w:r w:rsidRPr="001779A8">
        <w:rPr>
          <w:rStyle w:val="22"/>
          <w:color w:val="000000"/>
          <w:sz w:val="26"/>
          <w:szCs w:val="26"/>
        </w:rPr>
        <w:t xml:space="preserve"> были удовлетворены.</w:t>
      </w:r>
    </w:p>
    <w:p w:rsidR="001779A8" w:rsidRPr="001779A8" w:rsidRDefault="001779A8" w:rsidP="00AC5388">
      <w:pPr>
        <w:pStyle w:val="211"/>
        <w:shd w:val="clear" w:color="auto" w:fill="auto"/>
        <w:spacing w:after="0" w:line="240" w:lineRule="auto"/>
        <w:ind w:firstLine="709"/>
        <w:jc w:val="both"/>
        <w:rPr>
          <w:sz w:val="26"/>
          <w:szCs w:val="26"/>
        </w:rPr>
      </w:pPr>
      <w:r w:rsidRPr="001779A8">
        <w:rPr>
          <w:rStyle w:val="22"/>
          <w:color w:val="000000"/>
          <w:sz w:val="26"/>
          <w:szCs w:val="26"/>
        </w:rPr>
        <w:t>Участники,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1779A8" w:rsidRPr="001779A8" w:rsidRDefault="001779A8" w:rsidP="00AC5388">
      <w:pPr>
        <w:pStyle w:val="211"/>
        <w:shd w:val="clear" w:color="auto" w:fill="auto"/>
        <w:spacing w:after="0" w:line="240" w:lineRule="auto"/>
        <w:ind w:firstLine="709"/>
        <w:jc w:val="both"/>
        <w:rPr>
          <w:sz w:val="26"/>
          <w:szCs w:val="26"/>
        </w:rPr>
      </w:pPr>
      <w:r w:rsidRPr="001779A8">
        <w:rPr>
          <w:rStyle w:val="22"/>
          <w:color w:val="000000"/>
          <w:sz w:val="26"/>
          <w:szCs w:val="26"/>
        </w:rPr>
        <w:t xml:space="preserve">Участники, не прошедшие ГИА-11 по обязательным учебным предметам </w:t>
      </w:r>
      <w:r w:rsidR="006B117A">
        <w:rPr>
          <w:rStyle w:val="22"/>
          <w:color w:val="000000"/>
          <w:sz w:val="26"/>
          <w:szCs w:val="26"/>
        </w:rPr>
        <w:t xml:space="preserve">                                  </w:t>
      </w:r>
      <w:r w:rsidRPr="001779A8">
        <w:rPr>
          <w:rStyle w:val="22"/>
          <w:color w:val="000000"/>
          <w:sz w:val="26"/>
          <w:szCs w:val="26"/>
        </w:rPr>
        <w:t xml:space="preserve">или получившие на ГИА-11 неудовлетворительные результаты больше чем по одному обязательному учебному предмету, а также участники, получившие повторно неудовлетворительный результат по одному из этих предметов в резервные сроки, имеют право пройти ГИА-11 по русскому языку и (или) математике базового уровня </w:t>
      </w:r>
      <w:r w:rsidR="006B117A">
        <w:rPr>
          <w:rStyle w:val="22"/>
          <w:color w:val="000000"/>
          <w:sz w:val="26"/>
          <w:szCs w:val="26"/>
        </w:rPr>
        <w:t xml:space="preserve">                                              </w:t>
      </w:r>
      <w:r w:rsidRPr="001779A8">
        <w:rPr>
          <w:rStyle w:val="22"/>
          <w:color w:val="000000"/>
          <w:sz w:val="26"/>
          <w:szCs w:val="26"/>
        </w:rPr>
        <w:t xml:space="preserve">в </w:t>
      </w:r>
      <w:r w:rsidRPr="001779A8">
        <w:rPr>
          <w:rStyle w:val="220"/>
          <w:color w:val="000000"/>
          <w:sz w:val="26"/>
          <w:szCs w:val="26"/>
        </w:rPr>
        <w:t xml:space="preserve">дополнительный </w:t>
      </w:r>
      <w:r w:rsidRPr="001779A8">
        <w:rPr>
          <w:rStyle w:val="22"/>
          <w:color w:val="000000"/>
          <w:sz w:val="26"/>
          <w:szCs w:val="26"/>
        </w:rPr>
        <w:t>период, но не ранее 1 сентября.</w:t>
      </w:r>
    </w:p>
    <w:p w:rsidR="001779A8" w:rsidRPr="001779A8" w:rsidRDefault="001779A8" w:rsidP="00AC5388">
      <w:pPr>
        <w:pStyle w:val="211"/>
        <w:shd w:val="clear" w:color="auto" w:fill="auto"/>
        <w:spacing w:after="0" w:line="240" w:lineRule="auto"/>
        <w:ind w:firstLine="709"/>
        <w:jc w:val="both"/>
        <w:rPr>
          <w:sz w:val="26"/>
          <w:szCs w:val="26"/>
        </w:rPr>
      </w:pPr>
      <w:r w:rsidRPr="001779A8">
        <w:rPr>
          <w:rStyle w:val="22"/>
          <w:color w:val="000000"/>
          <w:sz w:val="26"/>
          <w:szCs w:val="26"/>
        </w:rPr>
        <w:lastRenderedPageBreak/>
        <w:t xml:space="preserve">Участникам, чьи результаты по учебным предметам по выбору в текущем году были аннулированы по решению председателя ГЭК в случае выявления фактов нарушения Порядка проведения ГИА-11, предоставляется право участия в ЕГЭ по учебным предметам по выбору, по которым было принято решение об аннулировании результатов, не ранее </w:t>
      </w:r>
      <w:r w:rsidR="00363716">
        <w:rPr>
          <w:rStyle w:val="22"/>
          <w:color w:val="000000"/>
          <w:sz w:val="26"/>
          <w:szCs w:val="26"/>
        </w:rPr>
        <w:t xml:space="preserve">                    </w:t>
      </w:r>
      <w:r w:rsidRPr="001779A8">
        <w:rPr>
          <w:rStyle w:val="22"/>
          <w:color w:val="000000"/>
          <w:sz w:val="26"/>
          <w:szCs w:val="26"/>
        </w:rPr>
        <w:t>чем через год с года аннулирования результатов.</w:t>
      </w:r>
    </w:p>
    <w:p w:rsidR="00AC5388" w:rsidRDefault="00AC5388" w:rsidP="00AC5388">
      <w:pPr>
        <w:autoSpaceDE w:val="0"/>
        <w:autoSpaceDN w:val="0"/>
        <w:adjustRightInd w:val="0"/>
        <w:contextualSpacing/>
        <w:jc w:val="both"/>
        <w:rPr>
          <w:szCs w:val="26"/>
        </w:rPr>
      </w:pPr>
      <w:r w:rsidRPr="006B665C">
        <w:rPr>
          <w:rFonts w:cs="Times New Roman"/>
        </w:rPr>
        <w:t>Участникам ГИА, получившим в текущем году неудовлетворительные результаты ЕГЭ по учебным предметам по выбору, предоставляется право пройти экзамены</w:t>
      </w:r>
      <w:r w:rsidR="006B117A">
        <w:rPr>
          <w:rFonts w:cs="Times New Roman"/>
        </w:rPr>
        <w:t xml:space="preserve">                                     </w:t>
      </w:r>
      <w:r w:rsidRPr="006B665C">
        <w:rPr>
          <w:rFonts w:cs="Times New Roman"/>
        </w:rPr>
        <w:t xml:space="preserve"> по соответствующим учебным предметам в следующем году в с</w:t>
      </w:r>
      <w:r>
        <w:rPr>
          <w:rFonts w:cs="Times New Roman"/>
        </w:rPr>
        <w:t xml:space="preserve">роки и формах, устанавливаемых </w:t>
      </w:r>
      <w:r w:rsidRPr="006B665C">
        <w:rPr>
          <w:rFonts w:cs="Times New Roman"/>
        </w:rPr>
        <w:t>Порядком</w:t>
      </w:r>
      <w:r>
        <w:rPr>
          <w:rFonts w:cs="Times New Roman"/>
        </w:rPr>
        <w:t xml:space="preserve"> проведения ГИА-11</w:t>
      </w:r>
      <w:r w:rsidRPr="006B665C">
        <w:rPr>
          <w:rFonts w:cs="Times New Roman"/>
        </w:rPr>
        <w:t>.</w:t>
      </w:r>
    </w:p>
    <w:p w:rsidR="00AC5388" w:rsidRDefault="00AC5388" w:rsidP="00D26C48">
      <w:pPr>
        <w:autoSpaceDE w:val="0"/>
        <w:autoSpaceDN w:val="0"/>
        <w:adjustRightInd w:val="0"/>
        <w:contextualSpacing/>
        <w:jc w:val="both"/>
        <w:rPr>
          <w:szCs w:val="26"/>
        </w:rPr>
      </w:pPr>
    </w:p>
    <w:p w:rsidR="00D26C48" w:rsidRDefault="00D26C48" w:rsidP="00D26C48">
      <w:pPr>
        <w:autoSpaceDE w:val="0"/>
        <w:autoSpaceDN w:val="0"/>
        <w:adjustRightInd w:val="0"/>
        <w:contextualSpacing/>
        <w:jc w:val="both"/>
        <w:rPr>
          <w:szCs w:val="26"/>
        </w:rPr>
      </w:pPr>
      <w:r>
        <w:rPr>
          <w:szCs w:val="26"/>
        </w:rPr>
        <w:t xml:space="preserve">С правилами проведения </w:t>
      </w:r>
      <w:r w:rsidRPr="005172A3">
        <w:rPr>
          <w:szCs w:val="26"/>
        </w:rPr>
        <w:t xml:space="preserve">ГИА </w:t>
      </w:r>
      <w:r>
        <w:rPr>
          <w:szCs w:val="26"/>
        </w:rPr>
        <w:t>ознакомлен (а):</w:t>
      </w:r>
    </w:p>
    <w:p w:rsidR="00D26C48" w:rsidRDefault="00D26C48" w:rsidP="00D26C48">
      <w:pPr>
        <w:autoSpaceDE w:val="0"/>
        <w:autoSpaceDN w:val="0"/>
        <w:adjustRightInd w:val="0"/>
        <w:contextualSpacing/>
        <w:jc w:val="both"/>
        <w:rPr>
          <w:szCs w:val="26"/>
        </w:rPr>
      </w:pPr>
      <w:r>
        <w:rPr>
          <w:szCs w:val="26"/>
        </w:rPr>
        <w:t xml:space="preserve">Участник </w:t>
      </w:r>
      <w:r w:rsidRPr="005172A3">
        <w:rPr>
          <w:szCs w:val="26"/>
        </w:rPr>
        <w:t>ГИА</w:t>
      </w:r>
    </w:p>
    <w:p w:rsidR="00D26C48" w:rsidRDefault="00D26C48" w:rsidP="00D26C48">
      <w:pPr>
        <w:autoSpaceDE w:val="0"/>
        <w:autoSpaceDN w:val="0"/>
        <w:adjustRightInd w:val="0"/>
        <w:contextualSpacing/>
        <w:jc w:val="both"/>
        <w:rPr>
          <w:szCs w:val="26"/>
        </w:rPr>
      </w:pPr>
      <w:r>
        <w:rPr>
          <w:szCs w:val="26"/>
        </w:rPr>
        <w:t>___________________(_____________________)</w:t>
      </w:r>
    </w:p>
    <w:p w:rsidR="00D26C48" w:rsidRDefault="00D26C48" w:rsidP="00D26C48">
      <w:pPr>
        <w:autoSpaceDE w:val="0"/>
        <w:autoSpaceDN w:val="0"/>
        <w:adjustRightInd w:val="0"/>
        <w:contextualSpacing/>
        <w:jc w:val="both"/>
        <w:rPr>
          <w:szCs w:val="26"/>
        </w:rPr>
      </w:pPr>
      <w:r>
        <w:rPr>
          <w:szCs w:val="26"/>
        </w:rPr>
        <w:t>«___»_______20__г.</w:t>
      </w:r>
    </w:p>
    <w:p w:rsidR="00D26C48" w:rsidRDefault="00D26C48" w:rsidP="00D26C48">
      <w:pPr>
        <w:autoSpaceDE w:val="0"/>
        <w:autoSpaceDN w:val="0"/>
        <w:adjustRightInd w:val="0"/>
        <w:contextualSpacing/>
        <w:jc w:val="both"/>
        <w:rPr>
          <w:szCs w:val="26"/>
        </w:rPr>
      </w:pPr>
    </w:p>
    <w:p w:rsidR="00D26C48" w:rsidRDefault="00D26C48" w:rsidP="00D26C48">
      <w:pPr>
        <w:autoSpaceDE w:val="0"/>
        <w:autoSpaceDN w:val="0"/>
        <w:adjustRightInd w:val="0"/>
        <w:contextualSpacing/>
        <w:jc w:val="both"/>
        <w:rPr>
          <w:szCs w:val="26"/>
        </w:rPr>
      </w:pPr>
      <w:r>
        <w:rPr>
          <w:szCs w:val="26"/>
        </w:rPr>
        <w:t xml:space="preserve">Родитель/законный представитель участника </w:t>
      </w:r>
      <w:r w:rsidRPr="005172A3">
        <w:rPr>
          <w:szCs w:val="26"/>
        </w:rPr>
        <w:t>ГИА</w:t>
      </w:r>
      <w:r>
        <w:rPr>
          <w:szCs w:val="26"/>
        </w:rPr>
        <w:t xml:space="preserve"> (только для родителей (законных представителей) выпускников текущего года)</w:t>
      </w:r>
    </w:p>
    <w:p w:rsidR="00D26C48" w:rsidRDefault="00D26C48" w:rsidP="00D26C48">
      <w:pPr>
        <w:autoSpaceDE w:val="0"/>
        <w:autoSpaceDN w:val="0"/>
        <w:adjustRightInd w:val="0"/>
        <w:contextualSpacing/>
        <w:jc w:val="both"/>
        <w:rPr>
          <w:szCs w:val="26"/>
        </w:rPr>
      </w:pPr>
      <w:r>
        <w:rPr>
          <w:szCs w:val="26"/>
        </w:rPr>
        <w:t>___________________(_____________________)</w:t>
      </w:r>
    </w:p>
    <w:p w:rsidR="00D26C48" w:rsidRDefault="00D26C48" w:rsidP="00D26C48">
      <w:pPr>
        <w:jc w:val="both"/>
        <w:rPr>
          <w:szCs w:val="26"/>
        </w:rPr>
      </w:pPr>
      <w:r>
        <w:rPr>
          <w:szCs w:val="26"/>
        </w:rPr>
        <w:t>«___»_______20__г.</w:t>
      </w:r>
    </w:p>
    <w:sectPr w:rsidR="00D26C48" w:rsidSect="00783B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15:restartNumberingAfterBreak="0">
    <w:nsid w:val="0DBF0E67"/>
    <w:multiLevelType w:val="hybridMultilevel"/>
    <w:tmpl w:val="356027CA"/>
    <w:lvl w:ilvl="0" w:tplc="260E488A">
      <w:start w:val="1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E2A02FB"/>
    <w:multiLevelType w:val="hybridMultilevel"/>
    <w:tmpl w:val="120E2304"/>
    <w:lvl w:ilvl="0" w:tplc="9B381FB0">
      <w:start w:val="1"/>
      <w:numFmt w:val="decimal"/>
      <w:lvlText w:val="%1."/>
      <w:lvlJc w:val="left"/>
      <w:pPr>
        <w:ind w:left="1069" w:hanging="359"/>
      </w:pPr>
      <w:rPr>
        <w:rFonts w:hint="default"/>
      </w:r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6" w15:restartNumberingAfterBreak="0">
    <w:nsid w:val="16904DEE"/>
    <w:multiLevelType w:val="hybridMultilevel"/>
    <w:tmpl w:val="A8207D58"/>
    <w:lvl w:ilvl="0" w:tplc="672C896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88382F"/>
    <w:multiLevelType w:val="multilevel"/>
    <w:tmpl w:val="D5E0890E"/>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C18045B"/>
    <w:multiLevelType w:val="hybridMultilevel"/>
    <w:tmpl w:val="954C0A1A"/>
    <w:lvl w:ilvl="0" w:tplc="C714F04A">
      <w:start w:val="1"/>
      <w:numFmt w:val="decimal"/>
      <w:lvlText w:val="%1."/>
      <w:lvlJc w:val="left"/>
      <w:pPr>
        <w:ind w:left="1069" w:hanging="359"/>
      </w:pPr>
      <w:rPr>
        <w:rFonts w:hint="default"/>
      </w:rPr>
    </w:lvl>
    <w:lvl w:ilvl="1" w:tplc="D3BA2A30">
      <w:start w:val="1"/>
      <w:numFmt w:val="lowerLetter"/>
      <w:lvlText w:val="%2."/>
      <w:lvlJc w:val="left"/>
      <w:pPr>
        <w:ind w:left="1789" w:hanging="359"/>
      </w:pPr>
    </w:lvl>
    <w:lvl w:ilvl="2" w:tplc="F06263B4">
      <w:start w:val="1"/>
      <w:numFmt w:val="lowerRoman"/>
      <w:lvlText w:val="%3."/>
      <w:lvlJc w:val="right"/>
      <w:pPr>
        <w:ind w:left="2509" w:hanging="179"/>
      </w:pPr>
    </w:lvl>
    <w:lvl w:ilvl="3" w:tplc="7F4C0B96">
      <w:start w:val="1"/>
      <w:numFmt w:val="decimal"/>
      <w:lvlText w:val="%4."/>
      <w:lvlJc w:val="left"/>
      <w:pPr>
        <w:ind w:left="3229" w:hanging="359"/>
      </w:pPr>
    </w:lvl>
    <w:lvl w:ilvl="4" w:tplc="E54414FC">
      <w:start w:val="1"/>
      <w:numFmt w:val="lowerLetter"/>
      <w:lvlText w:val="%5."/>
      <w:lvlJc w:val="left"/>
      <w:pPr>
        <w:ind w:left="3949" w:hanging="359"/>
      </w:pPr>
    </w:lvl>
    <w:lvl w:ilvl="5" w:tplc="4DAEA292">
      <w:start w:val="1"/>
      <w:numFmt w:val="lowerRoman"/>
      <w:lvlText w:val="%6."/>
      <w:lvlJc w:val="right"/>
      <w:pPr>
        <w:ind w:left="4669" w:hanging="179"/>
      </w:pPr>
    </w:lvl>
    <w:lvl w:ilvl="6" w:tplc="4D96DCFC">
      <w:start w:val="1"/>
      <w:numFmt w:val="decimal"/>
      <w:lvlText w:val="%7."/>
      <w:lvlJc w:val="left"/>
      <w:pPr>
        <w:ind w:left="5389" w:hanging="359"/>
      </w:pPr>
    </w:lvl>
    <w:lvl w:ilvl="7" w:tplc="32AECC20">
      <w:start w:val="1"/>
      <w:numFmt w:val="lowerLetter"/>
      <w:lvlText w:val="%8."/>
      <w:lvlJc w:val="left"/>
      <w:pPr>
        <w:ind w:left="6109" w:hanging="359"/>
      </w:pPr>
    </w:lvl>
    <w:lvl w:ilvl="8" w:tplc="8190E11E">
      <w:start w:val="1"/>
      <w:numFmt w:val="lowerRoman"/>
      <w:lvlText w:val="%9."/>
      <w:lvlJc w:val="right"/>
      <w:pPr>
        <w:ind w:left="6829" w:hanging="179"/>
      </w:pPr>
    </w:lvl>
  </w:abstractNum>
  <w:abstractNum w:abstractNumId="9" w15:restartNumberingAfterBreak="0">
    <w:nsid w:val="5AC45F3A"/>
    <w:multiLevelType w:val="hybridMultilevel"/>
    <w:tmpl w:val="E32821D6"/>
    <w:lvl w:ilvl="0" w:tplc="D374C5E2">
      <w:start w:val="9"/>
      <w:numFmt w:val="decimal"/>
      <w:lvlText w:val="%1."/>
      <w:lvlJc w:val="left"/>
      <w:pPr>
        <w:ind w:left="1160" w:hanging="360"/>
      </w:pPr>
      <w:rPr>
        <w:rFonts w:hint="default"/>
        <w:color w:val="000000"/>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0" w15:restartNumberingAfterBreak="0">
    <w:nsid w:val="6C0258EF"/>
    <w:multiLevelType w:val="multilevel"/>
    <w:tmpl w:val="0DB09C62"/>
    <w:lvl w:ilvl="0">
      <w:start w:val="1"/>
      <w:numFmt w:val="decimal"/>
      <w:pStyle w:val="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5"/>
  </w:num>
  <w:num w:numId="3">
    <w:abstractNumId w:val="8"/>
  </w:num>
  <w:num w:numId="4">
    <w:abstractNumId w:val="7"/>
    <w:lvlOverride w:ilvl="0">
      <w:lvl w:ilvl="0">
        <w:start w:val="1"/>
        <w:numFmt w:val="decimal"/>
        <w:lvlText w:val="%1."/>
        <w:lvlJc w:val="left"/>
        <w:pPr>
          <w:tabs>
            <w:tab w:val="num" w:pos="360"/>
          </w:tabs>
          <w:ind w:left="360" w:hanging="360"/>
        </w:pPr>
        <w:rPr>
          <w:b/>
        </w:rPr>
      </w:lvl>
    </w:lvlOverride>
  </w:num>
  <w:num w:numId="5">
    <w:abstractNumId w:val="10"/>
  </w:num>
  <w:num w:numId="6">
    <w:abstractNumId w:val="1"/>
  </w:num>
  <w:num w:numId="7">
    <w:abstractNumId w:val="6"/>
  </w:num>
  <w:num w:numId="8">
    <w:abstractNumId w:val="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48"/>
    <w:rsid w:val="000107FD"/>
    <w:rsid w:val="000644F3"/>
    <w:rsid w:val="000D23FD"/>
    <w:rsid w:val="001779A8"/>
    <w:rsid w:val="00194B70"/>
    <w:rsid w:val="001C175C"/>
    <w:rsid w:val="00292DB8"/>
    <w:rsid w:val="0029457A"/>
    <w:rsid w:val="00312EB8"/>
    <w:rsid w:val="00321800"/>
    <w:rsid w:val="0032429C"/>
    <w:rsid w:val="00332D5F"/>
    <w:rsid w:val="00354DBB"/>
    <w:rsid w:val="00363716"/>
    <w:rsid w:val="00387F66"/>
    <w:rsid w:val="003C52DE"/>
    <w:rsid w:val="003C67E0"/>
    <w:rsid w:val="003F02B8"/>
    <w:rsid w:val="0044022B"/>
    <w:rsid w:val="00485F0A"/>
    <w:rsid w:val="004D08A6"/>
    <w:rsid w:val="004D115A"/>
    <w:rsid w:val="004D6C1A"/>
    <w:rsid w:val="004D7B94"/>
    <w:rsid w:val="0057146C"/>
    <w:rsid w:val="00605FCF"/>
    <w:rsid w:val="006164AE"/>
    <w:rsid w:val="006B117A"/>
    <w:rsid w:val="006D3B28"/>
    <w:rsid w:val="00750516"/>
    <w:rsid w:val="00755EF5"/>
    <w:rsid w:val="00783B5B"/>
    <w:rsid w:val="00787E63"/>
    <w:rsid w:val="007A6AEC"/>
    <w:rsid w:val="007C04EE"/>
    <w:rsid w:val="00834896"/>
    <w:rsid w:val="00864E11"/>
    <w:rsid w:val="008A2E10"/>
    <w:rsid w:val="008D3A8E"/>
    <w:rsid w:val="008F5A10"/>
    <w:rsid w:val="00906A7F"/>
    <w:rsid w:val="00960AD8"/>
    <w:rsid w:val="00A33518"/>
    <w:rsid w:val="00A53367"/>
    <w:rsid w:val="00AC5388"/>
    <w:rsid w:val="00BB1D89"/>
    <w:rsid w:val="00C02E08"/>
    <w:rsid w:val="00C072BB"/>
    <w:rsid w:val="00C133E5"/>
    <w:rsid w:val="00C9295D"/>
    <w:rsid w:val="00D26C48"/>
    <w:rsid w:val="00D652B4"/>
    <w:rsid w:val="00D9381F"/>
    <w:rsid w:val="00DA7ABB"/>
    <w:rsid w:val="00DB5774"/>
    <w:rsid w:val="00E455A5"/>
    <w:rsid w:val="00F05160"/>
    <w:rsid w:val="00F26497"/>
    <w:rsid w:val="00F3153D"/>
    <w:rsid w:val="00FA1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3F8E"/>
  <w15:chartTrackingRefBased/>
  <w15:docId w15:val="{E0E69888-C175-40DE-87BE-5B3D364E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C4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1"/>
    <w:qFormat/>
    <w:rsid w:val="00D26C48"/>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D26C48"/>
    <w:pPr>
      <w:keepNext/>
      <w:keepLines/>
      <w:numPr>
        <w:ilvl w:val="1"/>
        <w:numId w:val="1"/>
      </w:numPr>
      <w:spacing w:before="120" w:after="120"/>
      <w:ind w:left="788" w:hanging="430"/>
      <w:outlineLvl w:val="1"/>
    </w:pPr>
    <w:rPr>
      <w:rFonts w:cs="Times New Roman"/>
      <w:b/>
      <w:sz w:val="28"/>
      <w:szCs w:val="28"/>
    </w:rPr>
  </w:style>
  <w:style w:type="character" w:customStyle="1" w:styleId="11">
    <w:name w:val="МР заголовок1 Знак"/>
    <w:basedOn w:val="a0"/>
    <w:link w:val="1"/>
    <w:rsid w:val="00D26C48"/>
    <w:rPr>
      <w:rFonts w:ascii="Times New Roman" w:eastAsia="Calibri" w:hAnsi="Times New Roman" w:cs="Times New Roman"/>
      <w:b/>
      <w:sz w:val="32"/>
      <w:szCs w:val="28"/>
    </w:rPr>
  </w:style>
  <w:style w:type="paragraph" w:styleId="a3">
    <w:name w:val="List Paragraph"/>
    <w:basedOn w:val="a"/>
    <w:uiPriority w:val="34"/>
    <w:qFormat/>
    <w:rsid w:val="00D26C48"/>
    <w:pPr>
      <w:ind w:left="720"/>
      <w:contextualSpacing/>
    </w:pPr>
  </w:style>
  <w:style w:type="character" w:customStyle="1" w:styleId="20">
    <w:name w:val="Основной текст 2 Знак"/>
    <w:basedOn w:val="a0"/>
    <w:link w:val="21"/>
    <w:uiPriority w:val="99"/>
    <w:rsid w:val="007A6AEC"/>
  </w:style>
  <w:style w:type="paragraph" w:customStyle="1" w:styleId="10">
    <w:name w:val="Стиль1"/>
    <w:basedOn w:val="a"/>
    <w:uiPriority w:val="99"/>
    <w:qFormat/>
    <w:rsid w:val="007A6AEC"/>
    <w:pPr>
      <w:numPr>
        <w:numId w:val="5"/>
      </w:numPr>
      <w:pBdr>
        <w:top w:val="none" w:sz="0" w:space="0" w:color="auto"/>
        <w:left w:val="none" w:sz="0" w:space="0" w:color="auto"/>
        <w:bottom w:val="none" w:sz="0" w:space="0" w:color="auto"/>
        <w:right w:val="none" w:sz="0" w:space="0" w:color="auto"/>
        <w:between w:val="none" w:sz="0" w:space="0" w:color="auto"/>
      </w:pBdr>
      <w:jc w:val="both"/>
    </w:pPr>
    <w:rPr>
      <w:rFonts w:eastAsia="Times New Roman" w:cs="Times New Roman"/>
      <w:b/>
      <w:sz w:val="28"/>
      <w:szCs w:val="28"/>
      <w:lang w:eastAsia="ru-RU"/>
    </w:rPr>
  </w:style>
  <w:style w:type="paragraph" w:styleId="21">
    <w:name w:val="Body Text 2"/>
    <w:basedOn w:val="a"/>
    <w:link w:val="20"/>
    <w:uiPriority w:val="99"/>
    <w:semiHidden/>
    <w:unhideWhenUsed/>
    <w:rsid w:val="007A6AEC"/>
    <w:pPr>
      <w:spacing w:after="120" w:line="480" w:lineRule="auto"/>
    </w:pPr>
    <w:rPr>
      <w:rFonts w:asciiTheme="minorHAnsi" w:eastAsiaTheme="minorHAnsi" w:hAnsiTheme="minorHAnsi" w:cstheme="minorBidi"/>
      <w:sz w:val="22"/>
    </w:rPr>
  </w:style>
  <w:style w:type="character" w:customStyle="1" w:styleId="210">
    <w:name w:val="Основной текст 2 Знак1"/>
    <w:basedOn w:val="a0"/>
    <w:uiPriority w:val="99"/>
    <w:semiHidden/>
    <w:rsid w:val="007A6AEC"/>
    <w:rPr>
      <w:rFonts w:ascii="Times New Roman" w:eastAsia="Calibri" w:hAnsi="Times New Roman" w:cs="Calibri"/>
      <w:sz w:val="26"/>
    </w:rPr>
  </w:style>
  <w:style w:type="paragraph" w:customStyle="1" w:styleId="ConsPlusNormal">
    <w:name w:val="ConsPlusNormal"/>
    <w:rsid w:val="007A6AEC"/>
    <w:pPr>
      <w:widowControl w:val="0"/>
      <w:autoSpaceDE w:val="0"/>
      <w:autoSpaceDN w:val="0"/>
      <w:spacing w:after="0" w:line="240" w:lineRule="auto"/>
    </w:pPr>
    <w:rPr>
      <w:rFonts w:ascii="Calibri" w:eastAsia="Times New Roman" w:hAnsi="Calibri" w:cs="Calibri"/>
      <w:szCs w:val="20"/>
      <w:lang w:eastAsia="ru-RU"/>
    </w:rPr>
  </w:style>
  <w:style w:type="character" w:customStyle="1" w:styleId="22">
    <w:name w:val="Основной текст (2)_"/>
    <w:basedOn w:val="a0"/>
    <w:link w:val="211"/>
    <w:uiPriority w:val="99"/>
    <w:rsid w:val="00DB5774"/>
    <w:rPr>
      <w:rFonts w:ascii="Times New Roman" w:hAnsi="Times New Roman" w:cs="Times New Roman"/>
      <w:shd w:val="clear" w:color="auto" w:fill="FFFFFF"/>
    </w:rPr>
  </w:style>
  <w:style w:type="character" w:customStyle="1" w:styleId="23">
    <w:name w:val="Основной текст (2)"/>
    <w:basedOn w:val="22"/>
    <w:uiPriority w:val="99"/>
    <w:rsid w:val="00DB5774"/>
    <w:rPr>
      <w:rFonts w:ascii="Times New Roman" w:hAnsi="Times New Roman" w:cs="Times New Roman"/>
      <w:u w:val="single"/>
      <w:shd w:val="clear" w:color="auto" w:fill="FFFFFF"/>
    </w:rPr>
  </w:style>
  <w:style w:type="paragraph" w:customStyle="1" w:styleId="211">
    <w:name w:val="Основной текст (2)1"/>
    <w:basedOn w:val="a"/>
    <w:link w:val="22"/>
    <w:uiPriority w:val="99"/>
    <w:rsid w:val="00DB577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240" w:line="274" w:lineRule="exact"/>
      <w:ind w:firstLine="0"/>
      <w:jc w:val="center"/>
    </w:pPr>
    <w:rPr>
      <w:rFonts w:eastAsiaTheme="minorHAnsi" w:cs="Times New Roman"/>
      <w:sz w:val="22"/>
    </w:rPr>
  </w:style>
  <w:style w:type="character" w:customStyle="1" w:styleId="12">
    <w:name w:val="Заголовок №1 (2)_"/>
    <w:basedOn w:val="a0"/>
    <w:link w:val="120"/>
    <w:uiPriority w:val="99"/>
    <w:rsid w:val="00194B70"/>
    <w:rPr>
      <w:rFonts w:ascii="Times New Roman" w:hAnsi="Times New Roman" w:cs="Times New Roman"/>
      <w:shd w:val="clear" w:color="auto" w:fill="FFFFFF"/>
    </w:rPr>
  </w:style>
  <w:style w:type="paragraph" w:customStyle="1" w:styleId="120">
    <w:name w:val="Заголовок №1 (2)"/>
    <w:basedOn w:val="a"/>
    <w:link w:val="12"/>
    <w:uiPriority w:val="99"/>
    <w:rsid w:val="00194B70"/>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274" w:lineRule="exact"/>
      <w:ind w:firstLine="800"/>
      <w:jc w:val="both"/>
      <w:outlineLvl w:val="0"/>
    </w:pPr>
    <w:rPr>
      <w:rFonts w:eastAsiaTheme="minorHAnsi" w:cs="Times New Roman"/>
      <w:sz w:val="22"/>
    </w:rPr>
  </w:style>
  <w:style w:type="character" w:customStyle="1" w:styleId="220">
    <w:name w:val="Основной текст (2) + Полужирный2"/>
    <w:basedOn w:val="22"/>
    <w:uiPriority w:val="99"/>
    <w:rsid w:val="00194B70"/>
    <w:rPr>
      <w:rFonts w:ascii="Times New Roman" w:hAnsi="Times New Roman" w:cs="Times New Roman"/>
      <w:b/>
      <w:bCs/>
      <w:u w:val="none"/>
      <w:shd w:val="clear" w:color="auto" w:fill="FFFFFF"/>
    </w:rPr>
  </w:style>
  <w:style w:type="character" w:customStyle="1" w:styleId="13">
    <w:name w:val="Заголовок №1_"/>
    <w:basedOn w:val="a0"/>
    <w:link w:val="14"/>
    <w:uiPriority w:val="99"/>
    <w:rsid w:val="00F26497"/>
    <w:rPr>
      <w:rFonts w:ascii="Times New Roman" w:hAnsi="Times New Roman" w:cs="Times New Roman"/>
      <w:b/>
      <w:bCs/>
      <w:shd w:val="clear" w:color="auto" w:fill="FFFFFF"/>
    </w:rPr>
  </w:style>
  <w:style w:type="character" w:customStyle="1" w:styleId="212">
    <w:name w:val="Основной текст (2) + Полужирный1"/>
    <w:basedOn w:val="22"/>
    <w:uiPriority w:val="99"/>
    <w:rsid w:val="00F26497"/>
    <w:rPr>
      <w:rFonts w:ascii="Times New Roman" w:hAnsi="Times New Roman" w:cs="Times New Roman"/>
      <w:b/>
      <w:bCs/>
      <w:u w:val="single"/>
      <w:shd w:val="clear" w:color="auto" w:fill="FFFFFF"/>
    </w:rPr>
  </w:style>
  <w:style w:type="paragraph" w:customStyle="1" w:styleId="14">
    <w:name w:val="Заголовок №1"/>
    <w:basedOn w:val="a"/>
    <w:link w:val="13"/>
    <w:uiPriority w:val="99"/>
    <w:rsid w:val="00F2649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line="278" w:lineRule="exact"/>
      <w:ind w:firstLine="0"/>
      <w:jc w:val="both"/>
      <w:outlineLvl w:val="0"/>
    </w:pPr>
    <w:rPr>
      <w:rFonts w:eastAsiaTheme="minorHAnsi" w:cs="Times New Roman"/>
      <w:b/>
      <w:bCs/>
      <w:sz w:val="22"/>
    </w:rPr>
  </w:style>
  <w:style w:type="character" w:customStyle="1" w:styleId="3">
    <w:name w:val="Основной текст (3)_"/>
    <w:basedOn w:val="a0"/>
    <w:link w:val="30"/>
    <w:uiPriority w:val="99"/>
    <w:rsid w:val="00E455A5"/>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E455A5"/>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180" w:line="283" w:lineRule="exact"/>
      <w:ind w:firstLine="780"/>
      <w:jc w:val="both"/>
    </w:pPr>
    <w:rPr>
      <w:rFonts w:eastAsiaTheme="minorHAnsi" w:cs="Times New Roman"/>
      <w:b/>
      <w:bCs/>
      <w:sz w:val="22"/>
    </w:rPr>
  </w:style>
  <w:style w:type="character" w:customStyle="1" w:styleId="8">
    <w:name w:val="Основной текст (8)_"/>
    <w:basedOn w:val="a0"/>
    <w:link w:val="81"/>
    <w:uiPriority w:val="99"/>
    <w:locked/>
    <w:rsid w:val="00C072BB"/>
    <w:rPr>
      <w:rFonts w:ascii="Times New Roman" w:hAnsi="Times New Roman" w:cs="Times New Roman"/>
      <w:sz w:val="24"/>
      <w:szCs w:val="24"/>
      <w:shd w:val="clear" w:color="auto" w:fill="FFFFFF"/>
    </w:rPr>
  </w:style>
  <w:style w:type="character" w:customStyle="1" w:styleId="813pt4">
    <w:name w:val="Основной текст (8) + 13 pt4"/>
    <w:aliases w:val="Полужирный13,Курсив5"/>
    <w:basedOn w:val="8"/>
    <w:uiPriority w:val="99"/>
    <w:rsid w:val="00C072BB"/>
    <w:rPr>
      <w:rFonts w:ascii="Times New Roman" w:hAnsi="Times New Roman" w:cs="Times New Roman"/>
      <w:b/>
      <w:bCs/>
      <w:i/>
      <w:iCs/>
      <w:sz w:val="26"/>
      <w:szCs w:val="26"/>
      <w:shd w:val="clear" w:color="auto" w:fill="FFFFFF"/>
    </w:rPr>
  </w:style>
  <w:style w:type="paragraph" w:customStyle="1" w:styleId="81">
    <w:name w:val="Основной текст (8)1"/>
    <w:basedOn w:val="a"/>
    <w:link w:val="8"/>
    <w:uiPriority w:val="99"/>
    <w:rsid w:val="00C072B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98" w:lineRule="exact"/>
      <w:ind w:firstLine="0"/>
      <w:jc w:val="both"/>
    </w:pPr>
    <w:rPr>
      <w:rFonts w:eastAsiaTheme="minorHAnsi" w:cs="Times New Roman"/>
      <w:sz w:val="24"/>
      <w:szCs w:val="24"/>
    </w:rPr>
  </w:style>
  <w:style w:type="character" w:styleId="a4">
    <w:name w:val="Hyperlink"/>
    <w:basedOn w:val="a0"/>
    <w:uiPriority w:val="99"/>
    <w:unhideWhenUsed/>
    <w:rsid w:val="004D7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ckege.ruste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9</Pages>
  <Words>4237</Words>
  <Characters>24156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Елена Петровна</dc:creator>
  <cp:keywords/>
  <dc:description/>
  <cp:lastModifiedBy>Федотова Елена Петровна</cp:lastModifiedBy>
  <cp:revision>41</cp:revision>
  <dcterms:created xsi:type="dcterms:W3CDTF">2022-11-16T07:06:00Z</dcterms:created>
  <dcterms:modified xsi:type="dcterms:W3CDTF">2022-11-22T14:12:00Z</dcterms:modified>
</cp:coreProperties>
</file>