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F3" w:rsidRDefault="009979F3">
      <w:r>
        <w:rPr>
          <w:noProof/>
          <w:lang w:eastAsia="ru-RU"/>
        </w:rPr>
        <w:drawing>
          <wp:inline distT="0" distB="0" distL="0" distR="0" wp14:anchorId="74C9CED4" wp14:editId="7D1093CC">
            <wp:extent cx="9690100" cy="5753100"/>
            <wp:effectExtent l="0" t="0" r="254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79F3" w:rsidRDefault="009979F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A69BD9D" wp14:editId="19CA56DC">
            <wp:extent cx="9652000" cy="5676900"/>
            <wp:effectExtent l="0" t="0" r="254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979F3" w:rsidRPr="00663F6C" w:rsidRDefault="009979F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5BC39F5" wp14:editId="4E9B6FA4">
            <wp:extent cx="9385300" cy="6464300"/>
            <wp:effectExtent l="0" t="0" r="2540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27008BCD" wp14:editId="2CBEDA92">
            <wp:extent cx="9245600" cy="5892800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3F19" w:rsidRDefault="009979F3">
      <w:r>
        <w:rPr>
          <w:noProof/>
          <w:lang w:eastAsia="ru-RU"/>
        </w:rPr>
        <w:lastRenderedPageBreak/>
        <w:drawing>
          <wp:inline distT="0" distB="0" distL="0" distR="0" wp14:anchorId="71D66B23" wp14:editId="257AFEDE">
            <wp:extent cx="9626600" cy="5956300"/>
            <wp:effectExtent l="0" t="0" r="1270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63F19" w:rsidSect="009979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3"/>
    <w:rsid w:val="00476E3E"/>
    <w:rsid w:val="00663F6C"/>
    <w:rsid w:val="009979F3"/>
    <w:rsid w:val="00E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oi_4\Downloads\&#1055;&#1077;&#1076;&#1072;&#1075;&#1086;&#1075;&#1080;%202017%20&#1075;.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oi_4\Downloads\&#1055;&#1077;&#1076;&#1072;&#1075;&#1086;&#1075;&#1080;%202017%20&#1075;.%20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oi_4\Downloads\&#1055;&#1077;&#1076;&#1072;&#1075;&#1086;&#1075;&#1080;%202017%20&#1075;.%20(1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oi_4\Downloads\&#1055;&#1077;&#1076;&#1072;&#1075;&#1086;&#1075;&#1080;%202017%20&#1075;.%20(1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oi_4\Downloads\&#1055;&#1077;&#1076;&#1072;&#1075;&#1086;&#1075;&#1080;%202017%20&#1075;.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/>
              <a:t>Динамика</a:t>
            </a:r>
            <a:r>
              <a:rPr lang="ru-RU" sz="2000" baseline="0"/>
              <a:t> педагогических работников и учителей НАО по квалификационным категориям</a:t>
            </a:r>
            <a:endParaRPr lang="ru-RU" sz="2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'[Педагоги 2017 г. (1).xls]Аттестация (3)'!$B$9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(3)'!$A$10:$A$13</c:f>
              <c:strCache>
                <c:ptCount val="4"/>
                <c:pt idx="0">
                  <c:v>Высшая категория, пед работники</c:v>
                </c:pt>
                <c:pt idx="1">
                  <c:v>Высшая категория, учителя</c:v>
                </c:pt>
                <c:pt idx="2">
                  <c:v>Первая категория, пед работники</c:v>
                </c:pt>
                <c:pt idx="3">
                  <c:v>Первая категория, учителя</c:v>
                </c:pt>
              </c:strCache>
            </c:strRef>
          </c:cat>
          <c:val>
            <c:numRef>
              <c:f>'[Педагоги 2017 г. (1).xls]Аттестация (3)'!$B$10:$B$13</c:f>
              <c:numCache>
                <c:formatCode>General</c:formatCode>
                <c:ptCount val="4"/>
                <c:pt idx="0">
                  <c:v>137</c:v>
                </c:pt>
                <c:pt idx="1">
                  <c:v>123</c:v>
                </c:pt>
                <c:pt idx="2">
                  <c:v>213</c:v>
                </c:pt>
                <c:pt idx="3">
                  <c:v>161</c:v>
                </c:pt>
              </c:numCache>
            </c:numRef>
          </c:val>
        </c:ser>
        <c:ser>
          <c:idx val="1"/>
          <c:order val="1"/>
          <c:tx>
            <c:strRef>
              <c:f>'[Педагоги 2017 г. (1).xls]Аттестация (3)'!$C$9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(3)'!$A$10:$A$13</c:f>
              <c:strCache>
                <c:ptCount val="4"/>
                <c:pt idx="0">
                  <c:v>Высшая категория, пед работники</c:v>
                </c:pt>
                <c:pt idx="1">
                  <c:v>Высшая категория, учителя</c:v>
                </c:pt>
                <c:pt idx="2">
                  <c:v>Первая категория, пед работники</c:v>
                </c:pt>
                <c:pt idx="3">
                  <c:v>Первая категория, учителя</c:v>
                </c:pt>
              </c:strCache>
            </c:strRef>
          </c:cat>
          <c:val>
            <c:numRef>
              <c:f>'[Педагоги 2017 г. (1).xls]Аттестация (3)'!$C$10:$C$13</c:f>
              <c:numCache>
                <c:formatCode>General</c:formatCode>
                <c:ptCount val="4"/>
                <c:pt idx="0">
                  <c:v>142</c:v>
                </c:pt>
                <c:pt idx="1">
                  <c:v>124</c:v>
                </c:pt>
                <c:pt idx="2">
                  <c:v>186</c:v>
                </c:pt>
                <c:pt idx="3">
                  <c:v>144</c:v>
                </c:pt>
              </c:numCache>
            </c:numRef>
          </c:val>
        </c:ser>
        <c:ser>
          <c:idx val="2"/>
          <c:order val="2"/>
          <c:tx>
            <c:strRef>
              <c:f>'[Педагоги 2017 г. (1).xls]Аттестация (3)'!$D$9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(3)'!$A$10:$A$13</c:f>
              <c:strCache>
                <c:ptCount val="4"/>
                <c:pt idx="0">
                  <c:v>Высшая категория, пед работники</c:v>
                </c:pt>
                <c:pt idx="1">
                  <c:v>Высшая категория, учителя</c:v>
                </c:pt>
                <c:pt idx="2">
                  <c:v>Первая категория, пед работники</c:v>
                </c:pt>
                <c:pt idx="3">
                  <c:v>Первая категория, учителя</c:v>
                </c:pt>
              </c:strCache>
            </c:strRef>
          </c:cat>
          <c:val>
            <c:numRef>
              <c:f>'[Педагоги 2017 г. (1).xls]Аттестация (3)'!$D$10:$D$13</c:f>
              <c:numCache>
                <c:formatCode>General</c:formatCode>
                <c:ptCount val="4"/>
                <c:pt idx="0">
                  <c:v>147</c:v>
                </c:pt>
                <c:pt idx="1">
                  <c:v>126</c:v>
                </c:pt>
                <c:pt idx="2">
                  <c:v>171</c:v>
                </c:pt>
                <c:pt idx="3">
                  <c:v>132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2110976"/>
        <c:axId val="302134016"/>
      </c:barChart>
      <c:catAx>
        <c:axId val="30211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302134016"/>
        <c:crosses val="autoZero"/>
        <c:auto val="1"/>
        <c:lblAlgn val="ctr"/>
        <c:lblOffset val="100"/>
        <c:noMultiLvlLbl val="0"/>
      </c:catAx>
      <c:valAx>
        <c:axId val="3021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110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ru-RU" sz="2400" b="1" i="0" baseline="0">
                <a:effectLst/>
              </a:rPr>
              <a:t>Динамика педагогических работников НАО </a:t>
            </a:r>
          </a:p>
          <a:p>
            <a:pPr>
              <a:defRPr sz="2400"/>
            </a:pPr>
            <a:r>
              <a:rPr lang="ru-RU" sz="2400" b="1" i="0" baseline="0">
                <a:effectLst/>
              </a:rPr>
              <a:t>по квалификационным категориям</a:t>
            </a:r>
            <a:endParaRPr lang="ru-RU" sz="2400">
              <a:effectLst/>
            </a:endParaRPr>
          </a:p>
        </c:rich>
      </c:tx>
      <c:layout>
        <c:manualLayout>
          <c:xMode val="edge"/>
          <c:yMode val="edge"/>
          <c:x val="0.2091951927061749"/>
          <c:y val="1.56599552572706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'[Педагоги 2017 г. (1).xls]Аттестация (3)'!$B$15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(3)'!$A$16:$A$17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'[Педагоги 2017 г. (1).xls]Аттестация (3)'!$B$16:$B$17</c:f>
              <c:numCache>
                <c:formatCode>General</c:formatCode>
                <c:ptCount val="2"/>
                <c:pt idx="0">
                  <c:v>260</c:v>
                </c:pt>
                <c:pt idx="1">
                  <c:v>374</c:v>
                </c:pt>
              </c:numCache>
            </c:numRef>
          </c:val>
        </c:ser>
        <c:ser>
          <c:idx val="1"/>
          <c:order val="1"/>
          <c:tx>
            <c:strRef>
              <c:f>'[Педагоги 2017 г. (1).xls]Аттестация (3)'!$C$15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(3)'!$A$16:$A$17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'[Педагоги 2017 г. (1).xls]Аттестация (3)'!$C$16:$C$17</c:f>
              <c:numCache>
                <c:formatCode>General</c:formatCode>
                <c:ptCount val="2"/>
                <c:pt idx="0">
                  <c:v>266</c:v>
                </c:pt>
                <c:pt idx="1">
                  <c:v>330</c:v>
                </c:pt>
              </c:numCache>
            </c:numRef>
          </c:val>
        </c:ser>
        <c:ser>
          <c:idx val="2"/>
          <c:order val="2"/>
          <c:tx>
            <c:strRef>
              <c:f>'[Педагоги 2017 г. (1).xls]Аттестация (3)'!$D$15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(3)'!$A$16:$A$17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'[Педагоги 2017 г. (1).xls]Аттестация (3)'!$D$16:$D$17</c:f>
              <c:numCache>
                <c:formatCode>General</c:formatCode>
                <c:ptCount val="2"/>
                <c:pt idx="0">
                  <c:v>273</c:v>
                </c:pt>
                <c:pt idx="1">
                  <c:v>303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6468608"/>
        <c:axId val="356470144"/>
      </c:barChart>
      <c:catAx>
        <c:axId val="356468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356470144"/>
        <c:crosses val="autoZero"/>
        <c:auto val="1"/>
        <c:lblAlgn val="ctr"/>
        <c:lblOffset val="100"/>
        <c:noMultiLvlLbl val="0"/>
      </c:catAx>
      <c:valAx>
        <c:axId val="35647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6468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 b="1" i="0" baseline="0">
                <a:effectLst/>
              </a:rPr>
              <a:t>Динамика педагогических работников и учителей НАО с квалификационной категорией</a:t>
            </a:r>
            <a:endParaRPr lang="ru-RU" sz="20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051618547681536"/>
          <c:y val="0.24952573636628755"/>
          <c:w val="0.64216579177602806"/>
          <c:h val="0.60113808690580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'[Педагоги 2017 г. (1).xls]Аттестация (3)'!$B$18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(3)'!$A$19:$A$20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'[Педагоги 2017 г. (1).xls]Аттестация (3)'!$B$19:$B$20</c:f>
              <c:numCache>
                <c:formatCode>General</c:formatCode>
                <c:ptCount val="2"/>
                <c:pt idx="0">
                  <c:v>350</c:v>
                </c:pt>
                <c:pt idx="1">
                  <c:v>284</c:v>
                </c:pt>
              </c:numCache>
            </c:numRef>
          </c:val>
        </c:ser>
        <c:ser>
          <c:idx val="1"/>
          <c:order val="1"/>
          <c:tx>
            <c:strRef>
              <c:f>'[Педагоги 2017 г. (1).xls]Аттестация (3)'!$C$18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(3)'!$A$19:$A$20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'[Педагоги 2017 г. (1).xls]Аттестация (3)'!$C$19:$C$20</c:f>
              <c:numCache>
                <c:formatCode>General</c:formatCode>
                <c:ptCount val="2"/>
                <c:pt idx="0">
                  <c:v>328</c:v>
                </c:pt>
                <c:pt idx="1">
                  <c:v>268</c:v>
                </c:pt>
              </c:numCache>
            </c:numRef>
          </c:val>
        </c:ser>
        <c:ser>
          <c:idx val="2"/>
          <c:order val="2"/>
          <c:tx>
            <c:strRef>
              <c:f>'[Педагоги 2017 г. (1).xls]Аттестация (3)'!$D$18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(3)'!$A$19:$A$20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'[Педагоги 2017 г. (1).xls]Аттестация (3)'!$D$19:$D$20</c:f>
              <c:numCache>
                <c:formatCode>General</c:formatCode>
                <c:ptCount val="2"/>
                <c:pt idx="0">
                  <c:v>318</c:v>
                </c:pt>
                <c:pt idx="1">
                  <c:v>258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6639616"/>
        <c:axId val="270594048"/>
      </c:barChart>
      <c:catAx>
        <c:axId val="266639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270594048"/>
        <c:crosses val="autoZero"/>
        <c:auto val="1"/>
        <c:lblAlgn val="ctr"/>
        <c:lblOffset val="100"/>
        <c:noMultiLvlLbl val="0"/>
      </c:catAx>
      <c:valAx>
        <c:axId val="27059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639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/>
              <a:t>Динамика</a:t>
            </a:r>
            <a:r>
              <a:rPr lang="ru-RU" sz="2000" baseline="0"/>
              <a:t> учителей и других педагогических работников НАО с в</a:t>
            </a:r>
            <a:r>
              <a:rPr lang="ru-RU" sz="2000"/>
              <a:t>ысшей квалификационной категорией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'[Педагоги 2017 г. (1).xls]Аттестация (3)'!$A$50</c:f>
              <c:strCache>
                <c:ptCount val="1"/>
                <c:pt idx="0">
                  <c:v>учителя, город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(3)'!$B$49:$D$49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(3)'!$B$50:$D$50</c:f>
              <c:numCache>
                <c:formatCode>General</c:formatCode>
                <c:ptCount val="3"/>
                <c:pt idx="0">
                  <c:v>106</c:v>
                </c:pt>
                <c:pt idx="1">
                  <c:v>104</c:v>
                </c:pt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'[Педагоги 2017 г. (1).xls]Аттестация (3)'!$A$51</c:f>
              <c:strCache>
                <c:ptCount val="1"/>
                <c:pt idx="0">
                  <c:v>учителя, ТОМы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(3)'!$B$49:$D$49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(3)'!$B$51:$D$51</c:f>
              <c:numCache>
                <c:formatCode>General</c:formatCode>
                <c:ptCount val="3"/>
                <c:pt idx="0">
                  <c:v>17</c:v>
                </c:pt>
                <c:pt idx="1">
                  <c:v>20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'[Педагоги 2017 г. (1).xls]Аттестация (3)'!$A$52</c:f>
              <c:strCache>
                <c:ptCount val="1"/>
                <c:pt idx="0">
                  <c:v>другие педагогические работники, город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(3)'!$B$49:$D$49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(3)'!$B$52:$D$52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'[Педагоги 2017 г. (1).xls]Аттестация (3)'!$A$53</c:f>
              <c:strCache>
                <c:ptCount val="1"/>
                <c:pt idx="0">
                  <c:v>другие педагогические работники, ТОМы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(3)'!$B$49:$D$49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(3)'!$B$53:$D$53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2080000"/>
        <c:axId val="302081536"/>
      </c:barChart>
      <c:catAx>
        <c:axId val="302080000"/>
        <c:scaling>
          <c:orientation val="minMax"/>
        </c:scaling>
        <c:delete val="0"/>
        <c:axPos val="l"/>
        <c:majorTickMark val="out"/>
        <c:minorTickMark val="none"/>
        <c:tickLblPos val="nextTo"/>
        <c:crossAx val="302081536"/>
        <c:crosses val="autoZero"/>
        <c:auto val="1"/>
        <c:lblAlgn val="ctr"/>
        <c:lblOffset val="100"/>
        <c:noMultiLvlLbl val="0"/>
      </c:catAx>
      <c:valAx>
        <c:axId val="302081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20800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 b="1" i="0" baseline="0">
                <a:effectLst/>
              </a:rPr>
              <a:t>Динамика учителей и других педагогических работников НАО с первой</a:t>
            </a:r>
          </a:p>
          <a:p>
            <a:pPr>
              <a:defRPr sz="2000"/>
            </a:pPr>
            <a:r>
              <a:rPr lang="ru-RU" sz="2000" b="1" i="0" baseline="0">
                <a:effectLst/>
              </a:rPr>
              <a:t>квалификационной категорией</a:t>
            </a:r>
            <a:endParaRPr lang="ru-RU" sz="2000">
              <a:effectLst/>
            </a:endParaRP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'[Педагоги 2017 г. (1).xls]Аттестация (3)'!$A$50</c:f>
              <c:strCache>
                <c:ptCount val="1"/>
                <c:pt idx="0">
                  <c:v>учителя, город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(3)'!$E$49:$G$49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(3)'!$E$50:$G$50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'[Педагоги 2017 г. (1).xls]Аттестация (3)'!$A$51</c:f>
              <c:strCache>
                <c:ptCount val="1"/>
                <c:pt idx="0">
                  <c:v>учителя, ТОМы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(3)'!$E$49:$G$49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(3)'!$E$51:$G$51</c:f>
              <c:numCache>
                <c:formatCode>General</c:formatCode>
                <c:ptCount val="3"/>
                <c:pt idx="0">
                  <c:v>61</c:v>
                </c:pt>
                <c:pt idx="1">
                  <c:v>54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'[Педагоги 2017 г. (1).xls]Аттестация (3)'!$A$52</c:f>
              <c:strCache>
                <c:ptCount val="1"/>
                <c:pt idx="0">
                  <c:v>другие педагогические работники, город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(3)'!$E$49:$G$49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(3)'!$E$52:$G$52</c:f>
              <c:numCache>
                <c:formatCode>General</c:formatCode>
                <c:ptCount val="3"/>
                <c:pt idx="0">
                  <c:v>40</c:v>
                </c:pt>
                <c:pt idx="1">
                  <c:v>31</c:v>
                </c:pt>
                <c:pt idx="2">
                  <c:v>30</c:v>
                </c:pt>
              </c:numCache>
            </c:numRef>
          </c:val>
        </c:ser>
        <c:ser>
          <c:idx val="3"/>
          <c:order val="3"/>
          <c:tx>
            <c:strRef>
              <c:f>'[Педагоги 2017 г. (1).xls]Аттестация (3)'!$A$53</c:f>
              <c:strCache>
                <c:ptCount val="1"/>
                <c:pt idx="0">
                  <c:v>другие педагогические работники, ТОМы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'[Педагоги 2017 г. (1).xls]Аттестация (3)'!$E$49:$G$49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'[Педагоги 2017 г. (1).xls]Аттестация (3)'!$E$53:$G$53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2220800"/>
        <c:axId val="302222336"/>
      </c:barChart>
      <c:catAx>
        <c:axId val="302220800"/>
        <c:scaling>
          <c:orientation val="minMax"/>
        </c:scaling>
        <c:delete val="0"/>
        <c:axPos val="l"/>
        <c:majorTickMark val="out"/>
        <c:minorTickMark val="none"/>
        <c:tickLblPos val="nextTo"/>
        <c:crossAx val="302222336"/>
        <c:crosses val="autoZero"/>
        <c:auto val="1"/>
        <c:lblAlgn val="ctr"/>
        <c:lblOffset val="100"/>
        <c:noMultiLvlLbl val="0"/>
      </c:catAx>
      <c:valAx>
        <c:axId val="30222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22208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rcoi_4</cp:lastModifiedBy>
  <cp:revision>2</cp:revision>
  <cp:lastPrinted>2020-06-30T09:02:00Z</cp:lastPrinted>
  <dcterms:created xsi:type="dcterms:W3CDTF">2020-06-30T07:15:00Z</dcterms:created>
  <dcterms:modified xsi:type="dcterms:W3CDTF">2020-06-30T10:26:00Z</dcterms:modified>
</cp:coreProperties>
</file>