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D2484" w14:textId="77777777" w:rsidR="0055246A" w:rsidRPr="0055246A" w:rsidRDefault="00FD5C21" w:rsidP="005524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системы</w:t>
      </w:r>
      <w:r w:rsidR="0055246A" w:rsidRPr="0055246A">
        <w:rPr>
          <w:b/>
          <w:sz w:val="28"/>
          <w:szCs w:val="28"/>
        </w:rPr>
        <w:t xml:space="preserve"> </w:t>
      </w:r>
      <w:r w:rsidR="0055246A" w:rsidRPr="0055246A">
        <w:rPr>
          <w:b/>
          <w:bCs/>
          <w:sz w:val="28"/>
          <w:szCs w:val="28"/>
        </w:rPr>
        <w:t>качества дополнительного профессионального образования педагогических работников</w:t>
      </w:r>
      <w:r w:rsidR="0055246A">
        <w:rPr>
          <w:b/>
          <w:bCs/>
          <w:sz w:val="28"/>
          <w:szCs w:val="28"/>
        </w:rPr>
        <w:t>.</w:t>
      </w:r>
    </w:p>
    <w:p w14:paraId="5AAEA455" w14:textId="77777777" w:rsidR="008E5F46" w:rsidRPr="000F68B0" w:rsidRDefault="008E5F46" w:rsidP="00FF63B9">
      <w:pPr>
        <w:ind w:firstLine="709"/>
        <w:jc w:val="both"/>
        <w:rPr>
          <w:bCs/>
          <w:sz w:val="28"/>
          <w:szCs w:val="28"/>
        </w:rPr>
      </w:pPr>
      <w:r w:rsidRPr="000F68B0">
        <w:rPr>
          <w:sz w:val="28"/>
          <w:szCs w:val="28"/>
        </w:rPr>
        <w:t xml:space="preserve">Система образования Ненецкого автономного округа объединяет </w:t>
      </w:r>
      <w:r w:rsidRPr="000F68B0">
        <w:rPr>
          <w:bCs/>
          <w:sz w:val="28"/>
          <w:szCs w:val="28"/>
        </w:rPr>
        <w:t xml:space="preserve">54 организации, из них 26 школ, </w:t>
      </w:r>
      <w:r w:rsidRPr="000F68B0">
        <w:rPr>
          <w:bCs/>
          <w:sz w:val="28"/>
          <w:szCs w:val="28"/>
          <w:shd w:val="clear" w:color="auto" w:fill="FFFFFF" w:themeFill="background1"/>
        </w:rPr>
        <w:t>22 детских сада</w:t>
      </w:r>
      <w:r w:rsidRPr="000F68B0">
        <w:rPr>
          <w:bCs/>
          <w:sz w:val="28"/>
          <w:szCs w:val="28"/>
        </w:rPr>
        <w:t>, 3 профессиональные образовательные организации и 3 организации дополнительного образования.</w:t>
      </w:r>
    </w:p>
    <w:p w14:paraId="78E33C8C" w14:textId="082EE23F" w:rsidR="00FF63B9" w:rsidRPr="000F68B0" w:rsidRDefault="00FF63B9" w:rsidP="00FF63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B0">
        <w:rPr>
          <w:rFonts w:ascii="Times New Roman" w:hAnsi="Times New Roman" w:cs="Times New Roman"/>
          <w:sz w:val="28"/>
          <w:szCs w:val="28"/>
        </w:rPr>
        <w:t>В 201</w:t>
      </w:r>
      <w:r w:rsidR="009E262D">
        <w:rPr>
          <w:rFonts w:ascii="Times New Roman" w:hAnsi="Times New Roman" w:cs="Times New Roman"/>
          <w:sz w:val="28"/>
          <w:szCs w:val="28"/>
        </w:rPr>
        <w:t>9</w:t>
      </w:r>
      <w:r w:rsidRPr="000F68B0">
        <w:rPr>
          <w:rFonts w:ascii="Times New Roman" w:hAnsi="Times New Roman" w:cs="Times New Roman"/>
          <w:sz w:val="28"/>
          <w:szCs w:val="28"/>
        </w:rPr>
        <w:t>/20</w:t>
      </w:r>
      <w:r w:rsidR="009E262D">
        <w:rPr>
          <w:rFonts w:ascii="Times New Roman" w:hAnsi="Times New Roman" w:cs="Times New Roman"/>
          <w:sz w:val="28"/>
          <w:szCs w:val="28"/>
        </w:rPr>
        <w:t>20</w:t>
      </w:r>
      <w:r w:rsidRPr="000F68B0">
        <w:rPr>
          <w:rFonts w:ascii="Times New Roman" w:hAnsi="Times New Roman" w:cs="Times New Roman"/>
          <w:sz w:val="28"/>
          <w:szCs w:val="28"/>
        </w:rPr>
        <w:t xml:space="preserve"> учебном году в образовательных организациях, расположенных на территории Ненецкого автономного округа, педагогическую деятельность осуществляли </w:t>
      </w:r>
      <w:r w:rsidR="009E262D" w:rsidRPr="009E262D">
        <w:rPr>
          <w:rFonts w:ascii="Times New Roman" w:hAnsi="Times New Roman" w:cs="Times New Roman"/>
          <w:sz w:val="28"/>
          <w:szCs w:val="28"/>
        </w:rPr>
        <w:t>1 397 педагогических работников, из них 28% педагогов в сельской местности, 72% – в городской местности.</w:t>
      </w:r>
    </w:p>
    <w:p w14:paraId="73796151" w14:textId="331A003E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343F0">
        <w:rPr>
          <w:rFonts w:ascii="Times New Roman" w:hAnsi="Times New Roman" w:cs="Times New Roman"/>
          <w:noProof/>
          <w:sz w:val="26"/>
          <w:szCs w:val="26"/>
          <w:highlight w:val="yellow"/>
        </w:rPr>
        <w:drawing>
          <wp:anchor distT="0" distB="0" distL="114300" distR="114300" simplePos="0" relativeHeight="251659264" behindDoc="0" locked="0" layoutInCell="1" allowOverlap="1" wp14:anchorId="1DFA854A" wp14:editId="4F0D1358">
            <wp:simplePos x="0" y="0"/>
            <wp:positionH relativeFrom="column">
              <wp:posOffset>748665</wp:posOffset>
            </wp:positionH>
            <wp:positionV relativeFrom="paragraph">
              <wp:posOffset>55880</wp:posOffset>
            </wp:positionV>
            <wp:extent cx="3895725" cy="1895475"/>
            <wp:effectExtent l="0" t="0" r="0" b="0"/>
            <wp:wrapNone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76175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48270E3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B3194D3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8272CC2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1ECDA9C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68B34C3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5740F7B" w14:textId="77777777" w:rsidR="00FF63B9" w:rsidRPr="00B343F0" w:rsidRDefault="00FF63B9" w:rsidP="00FF63B9">
      <w:pPr>
        <w:pStyle w:val="a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082CF27" w14:textId="77777777" w:rsidR="00FF63B9" w:rsidRDefault="00FF63B9" w:rsidP="00FF63B9">
      <w:pPr>
        <w:pStyle w:val="a7"/>
        <w:jc w:val="both"/>
        <w:rPr>
          <w:rFonts w:ascii="Times New Roman" w:hAnsi="Times New Roman" w:cs="Times New Roman"/>
          <w:i/>
          <w:highlight w:val="yellow"/>
        </w:rPr>
      </w:pPr>
    </w:p>
    <w:p w14:paraId="1551F379" w14:textId="77777777" w:rsidR="000F68B0" w:rsidRPr="00B343F0" w:rsidRDefault="000F68B0" w:rsidP="00FF63B9">
      <w:pPr>
        <w:pStyle w:val="a7"/>
        <w:jc w:val="both"/>
        <w:rPr>
          <w:rFonts w:ascii="Times New Roman" w:hAnsi="Times New Roman" w:cs="Times New Roman"/>
          <w:i/>
          <w:highlight w:val="yellow"/>
        </w:rPr>
      </w:pPr>
    </w:p>
    <w:p w14:paraId="768A282B" w14:textId="77777777" w:rsidR="00345746" w:rsidRDefault="00345746" w:rsidP="00FF63B9">
      <w:pPr>
        <w:pStyle w:val="a7"/>
        <w:ind w:firstLine="567"/>
        <w:jc w:val="both"/>
        <w:rPr>
          <w:rFonts w:ascii="Times New Roman" w:hAnsi="Times New Roman" w:cs="Times New Roman"/>
          <w:i/>
        </w:rPr>
      </w:pPr>
    </w:p>
    <w:p w14:paraId="03F61671" w14:textId="77777777" w:rsidR="00FF63B9" w:rsidRPr="00E62B6A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i/>
        </w:rPr>
      </w:pPr>
      <w:r w:rsidRPr="00E62B6A">
        <w:rPr>
          <w:rFonts w:ascii="Times New Roman" w:hAnsi="Times New Roman" w:cs="Times New Roman"/>
          <w:i/>
        </w:rPr>
        <w:t>Рис. Численность педагогических работников по видам образовательных организаций</w:t>
      </w:r>
    </w:p>
    <w:p w14:paraId="12C7AA58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B554030" w14:textId="77777777" w:rsidR="009E262D" w:rsidRPr="009E262D" w:rsidRDefault="009E262D" w:rsidP="009E262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2D">
        <w:rPr>
          <w:rFonts w:ascii="Times New Roman" w:hAnsi="Times New Roman" w:cs="Times New Roman"/>
          <w:sz w:val="28"/>
          <w:szCs w:val="28"/>
        </w:rPr>
        <w:t>Из общего числа педагогических работников Ненецкого автономного округа 61% имеют высшее профессиональное образование (показатель на уровне АППГ), при этом высшее образование имеют:</w:t>
      </w:r>
    </w:p>
    <w:p w14:paraId="008C2CB6" w14:textId="77777777" w:rsidR="009E262D" w:rsidRPr="009E262D" w:rsidRDefault="009E262D" w:rsidP="009E262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2D">
        <w:rPr>
          <w:rFonts w:ascii="Times New Roman" w:hAnsi="Times New Roman" w:cs="Times New Roman"/>
          <w:sz w:val="28"/>
          <w:szCs w:val="28"/>
        </w:rPr>
        <w:t>66% педагогов, работающих в общеобразовательных организациях;</w:t>
      </w:r>
    </w:p>
    <w:p w14:paraId="1C9BE93B" w14:textId="77777777" w:rsidR="009E262D" w:rsidRPr="009E262D" w:rsidRDefault="009E262D" w:rsidP="009E262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2D">
        <w:rPr>
          <w:rFonts w:ascii="Times New Roman" w:hAnsi="Times New Roman" w:cs="Times New Roman"/>
          <w:sz w:val="28"/>
          <w:szCs w:val="28"/>
        </w:rPr>
        <w:t>47% педагогов, работающих в дошкольных образовательных организациях;</w:t>
      </w:r>
    </w:p>
    <w:p w14:paraId="1D64C909" w14:textId="77777777" w:rsidR="009E262D" w:rsidRDefault="009E262D" w:rsidP="009E262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62D">
        <w:rPr>
          <w:rFonts w:ascii="Times New Roman" w:hAnsi="Times New Roman" w:cs="Times New Roman"/>
          <w:sz w:val="28"/>
          <w:szCs w:val="28"/>
        </w:rPr>
        <w:t>60%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62D">
        <w:rPr>
          <w:rFonts w:ascii="Times New Roman" w:hAnsi="Times New Roman" w:cs="Times New Roman"/>
          <w:sz w:val="28"/>
          <w:szCs w:val="28"/>
        </w:rPr>
        <w:t>педагогов, работающих в образовательных организациях дополнительного образования;</w:t>
      </w:r>
    </w:p>
    <w:p w14:paraId="07880A5E" w14:textId="4F4919F4" w:rsidR="009E262D" w:rsidRPr="009E262D" w:rsidRDefault="009E262D" w:rsidP="009E262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93% педагогов</w:t>
      </w:r>
      <w:r w:rsidRPr="009E262D">
        <w:rPr>
          <w:rFonts w:ascii="Times New Roman" w:hAnsi="Times New Roman" w:cs="Times New Roman"/>
          <w:sz w:val="26"/>
          <w:szCs w:val="26"/>
        </w:rPr>
        <w:t xml:space="preserve"> </w:t>
      </w:r>
      <w:r w:rsidRPr="009E262D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867968" w14:textId="537BCBDF" w:rsidR="00FF63B9" w:rsidRPr="00B343F0" w:rsidRDefault="000F68B0" w:rsidP="009E262D">
      <w:pPr>
        <w:pStyle w:val="a7"/>
        <w:ind w:firstLine="567"/>
        <w:rPr>
          <w:rFonts w:ascii="Times New Roman" w:hAnsi="Times New Roman" w:cs="Times New Roman"/>
          <w:sz w:val="26"/>
          <w:szCs w:val="26"/>
          <w:highlight w:val="yellow"/>
        </w:rPr>
      </w:pPr>
      <w:r w:rsidRPr="007A392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36A9670C" wp14:editId="1CA21683">
            <wp:simplePos x="0" y="0"/>
            <wp:positionH relativeFrom="column">
              <wp:posOffset>539115</wp:posOffset>
            </wp:positionH>
            <wp:positionV relativeFrom="paragraph">
              <wp:posOffset>137795</wp:posOffset>
            </wp:positionV>
            <wp:extent cx="4152900" cy="2000250"/>
            <wp:effectExtent l="0" t="0" r="0" b="0"/>
            <wp:wrapSquare wrapText="bothSides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C5231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319D93F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1B02F9D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F1F58D2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09F78BB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0E7954C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F5745B9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21A9E21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2311C40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11588EF" w14:textId="77777777" w:rsidR="00FF63B9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i/>
          <w:highlight w:val="yellow"/>
        </w:rPr>
      </w:pPr>
    </w:p>
    <w:p w14:paraId="42330FD1" w14:textId="77777777" w:rsidR="000F68B0" w:rsidRPr="00B343F0" w:rsidRDefault="000F68B0" w:rsidP="00FF63B9">
      <w:pPr>
        <w:pStyle w:val="a7"/>
        <w:ind w:firstLine="567"/>
        <w:jc w:val="both"/>
        <w:rPr>
          <w:rFonts w:ascii="Times New Roman" w:hAnsi="Times New Roman" w:cs="Times New Roman"/>
          <w:i/>
          <w:highlight w:val="yellow"/>
        </w:rPr>
      </w:pPr>
    </w:p>
    <w:p w14:paraId="3BF29A58" w14:textId="77777777" w:rsidR="00FF63B9" w:rsidRPr="00E62B6A" w:rsidRDefault="00FF63B9" w:rsidP="000F68B0">
      <w:pPr>
        <w:pStyle w:val="a7"/>
        <w:jc w:val="both"/>
        <w:rPr>
          <w:rFonts w:ascii="Times New Roman" w:hAnsi="Times New Roman" w:cs="Times New Roman"/>
          <w:i/>
        </w:rPr>
      </w:pPr>
      <w:r w:rsidRPr="00E62B6A">
        <w:rPr>
          <w:rFonts w:ascii="Times New Roman" w:hAnsi="Times New Roman" w:cs="Times New Roman"/>
          <w:i/>
        </w:rPr>
        <w:t xml:space="preserve">Рис. Доля педагогов с </w:t>
      </w:r>
      <w:r w:rsidR="000F68B0">
        <w:rPr>
          <w:rFonts w:ascii="Times New Roman" w:hAnsi="Times New Roman" w:cs="Times New Roman"/>
          <w:i/>
        </w:rPr>
        <w:t>в</w:t>
      </w:r>
      <w:r w:rsidRPr="00E62B6A">
        <w:rPr>
          <w:rFonts w:ascii="Times New Roman" w:hAnsi="Times New Roman" w:cs="Times New Roman"/>
          <w:i/>
        </w:rPr>
        <w:t>ысшим профессиональным образованием в общем количестве педагогов по видам образовательных организаций, %.</w:t>
      </w:r>
    </w:p>
    <w:p w14:paraId="6517FE81" w14:textId="77777777" w:rsidR="00FF63B9" w:rsidRPr="00B343F0" w:rsidRDefault="00FF63B9" w:rsidP="00FF63B9">
      <w:pPr>
        <w:pStyle w:val="a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48B8137" w14:textId="77777777" w:rsidR="00FF63B9" w:rsidRPr="000F68B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8B0">
        <w:rPr>
          <w:rFonts w:ascii="Times New Roman" w:hAnsi="Times New Roman" w:cs="Times New Roman"/>
          <w:sz w:val="28"/>
          <w:szCs w:val="28"/>
        </w:rPr>
        <w:t>В общем числе педагогических работников 26% педагогов (снижение на 2% по отношению к АППГ) в возрасте до 35 лет (366 человек).</w:t>
      </w:r>
    </w:p>
    <w:p w14:paraId="56E8F977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2B725F1" w14:textId="77777777" w:rsidR="00FF63B9" w:rsidRPr="00B343F0" w:rsidRDefault="000F68B0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343F0">
        <w:rPr>
          <w:rFonts w:ascii="Times New Roman" w:hAnsi="Times New Roman" w:cs="Times New Roman"/>
          <w:noProof/>
          <w:sz w:val="26"/>
          <w:szCs w:val="26"/>
          <w:highlight w:val="yellow"/>
        </w:rPr>
        <w:drawing>
          <wp:anchor distT="0" distB="0" distL="114300" distR="114300" simplePos="0" relativeHeight="251660288" behindDoc="0" locked="0" layoutInCell="1" allowOverlap="1" wp14:anchorId="70628B58" wp14:editId="25D3AD30">
            <wp:simplePos x="0" y="0"/>
            <wp:positionH relativeFrom="column">
              <wp:posOffset>386715</wp:posOffset>
            </wp:positionH>
            <wp:positionV relativeFrom="paragraph">
              <wp:posOffset>-210185</wp:posOffset>
            </wp:positionV>
            <wp:extent cx="5217160" cy="2487295"/>
            <wp:effectExtent l="0" t="0" r="2540" b="8255"/>
            <wp:wrapNone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774FB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58F8045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D38D506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85107B2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7A0FA33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5AB5BC2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19EBE42A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99CEC10" w14:textId="77777777" w:rsidR="00FF63B9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i/>
          <w:highlight w:val="yellow"/>
        </w:rPr>
      </w:pPr>
    </w:p>
    <w:p w14:paraId="6418DC41" w14:textId="77777777" w:rsidR="000F68B0" w:rsidRDefault="000F68B0" w:rsidP="00FF63B9">
      <w:pPr>
        <w:pStyle w:val="a7"/>
        <w:ind w:firstLine="567"/>
        <w:jc w:val="both"/>
        <w:rPr>
          <w:rFonts w:ascii="Times New Roman" w:hAnsi="Times New Roman" w:cs="Times New Roman"/>
          <w:i/>
          <w:highlight w:val="yellow"/>
        </w:rPr>
      </w:pPr>
    </w:p>
    <w:p w14:paraId="28C69D87" w14:textId="77777777" w:rsidR="000F68B0" w:rsidRDefault="000F68B0" w:rsidP="00FF63B9">
      <w:pPr>
        <w:pStyle w:val="a7"/>
        <w:ind w:firstLine="567"/>
        <w:jc w:val="both"/>
        <w:rPr>
          <w:rFonts w:ascii="Times New Roman" w:hAnsi="Times New Roman" w:cs="Times New Roman"/>
          <w:i/>
          <w:highlight w:val="yellow"/>
        </w:rPr>
      </w:pPr>
    </w:p>
    <w:p w14:paraId="66961DCE" w14:textId="77777777" w:rsidR="000F68B0" w:rsidRPr="00B343F0" w:rsidRDefault="000F68B0" w:rsidP="00FF63B9">
      <w:pPr>
        <w:pStyle w:val="a7"/>
        <w:ind w:firstLine="567"/>
        <w:jc w:val="both"/>
        <w:rPr>
          <w:rFonts w:ascii="Times New Roman" w:hAnsi="Times New Roman" w:cs="Times New Roman"/>
          <w:i/>
          <w:highlight w:val="yellow"/>
        </w:rPr>
      </w:pPr>
    </w:p>
    <w:p w14:paraId="280258E8" w14:textId="77777777" w:rsidR="00FF63B9" w:rsidRPr="00B343F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D19736D" w14:textId="77777777" w:rsidR="00FF63B9" w:rsidRPr="000F68B0" w:rsidRDefault="00FF63B9" w:rsidP="00FF63B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8B0">
        <w:rPr>
          <w:rFonts w:ascii="Times New Roman" w:hAnsi="Times New Roman" w:cs="Times New Roman"/>
          <w:sz w:val="28"/>
          <w:szCs w:val="28"/>
        </w:rPr>
        <w:t>В общем числе педагогических работников 10,3% педагогов (снижение на 3,2% по отношению к АППГ) имеют стаж до 5 лет (145 человек).</w:t>
      </w:r>
    </w:p>
    <w:p w14:paraId="546E10CF" w14:textId="77777777" w:rsidR="00FF63B9" w:rsidRPr="00B343F0" w:rsidRDefault="00FF63B9" w:rsidP="00FF63B9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B343F0">
        <w:rPr>
          <w:rFonts w:ascii="Times New Roman" w:hAnsi="Times New Roman" w:cs="Times New Roman"/>
          <w:noProof/>
          <w:sz w:val="26"/>
          <w:szCs w:val="26"/>
          <w:highlight w:val="yellow"/>
        </w:rPr>
        <w:drawing>
          <wp:anchor distT="0" distB="0" distL="114300" distR="114300" simplePos="0" relativeHeight="251661312" behindDoc="0" locked="0" layoutInCell="1" allowOverlap="1" wp14:anchorId="084DACFA" wp14:editId="1316BD04">
            <wp:simplePos x="0" y="0"/>
            <wp:positionH relativeFrom="column">
              <wp:posOffset>278018</wp:posOffset>
            </wp:positionH>
            <wp:positionV relativeFrom="paragraph">
              <wp:posOffset>107166</wp:posOffset>
            </wp:positionV>
            <wp:extent cx="4988859" cy="2460811"/>
            <wp:effectExtent l="0" t="0" r="2540" b="0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7CAEA" w14:textId="77777777" w:rsidR="00FF63B9" w:rsidRPr="00B343F0" w:rsidRDefault="00FF63B9" w:rsidP="00FF63B9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</w:p>
    <w:p w14:paraId="7D803431" w14:textId="77777777" w:rsidR="00FF63B9" w:rsidRPr="00B343F0" w:rsidRDefault="00FF63B9" w:rsidP="00FF63B9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</w:p>
    <w:p w14:paraId="3A5F3D0E" w14:textId="77777777" w:rsidR="00FF63B9" w:rsidRPr="00B343F0" w:rsidRDefault="00FF63B9" w:rsidP="00FF63B9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</w:p>
    <w:p w14:paraId="72B6024C" w14:textId="77777777" w:rsidR="00FF63B9" w:rsidRPr="00B343F0" w:rsidRDefault="00FF63B9" w:rsidP="00FF63B9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</w:p>
    <w:p w14:paraId="4B831100" w14:textId="77777777" w:rsidR="00FF63B9" w:rsidRPr="00B343F0" w:rsidRDefault="00FF63B9" w:rsidP="00FF63B9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</w:p>
    <w:p w14:paraId="7E2FFC58" w14:textId="77777777" w:rsidR="00FF63B9" w:rsidRPr="00B343F0" w:rsidRDefault="00FF63B9" w:rsidP="00FF63B9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</w:p>
    <w:p w14:paraId="11F0C9E3" w14:textId="77777777" w:rsidR="00FF63B9" w:rsidRPr="00B343F0" w:rsidRDefault="00FF63B9" w:rsidP="00FF63B9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</w:p>
    <w:p w14:paraId="5D7DBE23" w14:textId="77777777" w:rsidR="00FF63B9" w:rsidRPr="00B343F0" w:rsidRDefault="00FF63B9" w:rsidP="00FF63B9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</w:p>
    <w:p w14:paraId="3BF43927" w14:textId="77777777" w:rsidR="00FF63B9" w:rsidRPr="00B343F0" w:rsidRDefault="00FF63B9" w:rsidP="00FF63B9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</w:p>
    <w:p w14:paraId="23417159" w14:textId="77777777" w:rsidR="00FF63B9" w:rsidRPr="00B343F0" w:rsidRDefault="00FF63B9" w:rsidP="00FF63B9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</w:p>
    <w:p w14:paraId="20A6378E" w14:textId="77777777" w:rsidR="00FF63B9" w:rsidRPr="00B343F0" w:rsidRDefault="00FF63B9" w:rsidP="00FF63B9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</w:p>
    <w:p w14:paraId="23ADFC5C" w14:textId="77777777" w:rsidR="00FF63B9" w:rsidRPr="00B343F0" w:rsidRDefault="00FF63B9" w:rsidP="00FF63B9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</w:p>
    <w:p w14:paraId="64B70A9E" w14:textId="77777777" w:rsidR="00FF63B9" w:rsidRPr="00B343F0" w:rsidRDefault="00FF63B9" w:rsidP="00FF63B9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</w:p>
    <w:p w14:paraId="5D1F4E40" w14:textId="17488230" w:rsidR="000F68B0" w:rsidRDefault="000F68B0" w:rsidP="000F68B0">
      <w:pPr>
        <w:ind w:firstLine="709"/>
        <w:jc w:val="both"/>
        <w:rPr>
          <w:color w:val="000000"/>
          <w:sz w:val="28"/>
          <w:szCs w:val="28"/>
        </w:rPr>
      </w:pPr>
      <w:r w:rsidRPr="000F68B0">
        <w:rPr>
          <w:color w:val="000000"/>
          <w:sz w:val="28"/>
          <w:szCs w:val="28"/>
          <w:shd w:val="clear" w:color="auto" w:fill="FFFFFF"/>
        </w:rPr>
        <w:t>В 20</w:t>
      </w:r>
      <w:r w:rsidR="00A27053">
        <w:rPr>
          <w:color w:val="000000"/>
          <w:sz w:val="28"/>
          <w:szCs w:val="28"/>
          <w:shd w:val="clear" w:color="auto" w:fill="FFFFFF"/>
        </w:rPr>
        <w:t>20</w:t>
      </w:r>
      <w:r w:rsidRPr="000F68B0">
        <w:rPr>
          <w:color w:val="000000"/>
          <w:sz w:val="28"/>
          <w:szCs w:val="28"/>
          <w:shd w:val="clear" w:color="auto" w:fill="FFFFFF"/>
        </w:rPr>
        <w:t xml:space="preserve"> году в Ненецком автономном округе было организовано обучение педагогических работников по </w:t>
      </w:r>
      <w:r w:rsidR="004D66A7">
        <w:rPr>
          <w:color w:val="000000"/>
          <w:sz w:val="28"/>
          <w:szCs w:val="28"/>
          <w:shd w:val="clear" w:color="auto" w:fill="FFFFFF"/>
        </w:rPr>
        <w:t>9</w:t>
      </w:r>
      <w:r w:rsidRPr="000F68B0">
        <w:rPr>
          <w:color w:val="000000"/>
          <w:sz w:val="28"/>
          <w:szCs w:val="28"/>
          <w:shd w:val="clear" w:color="auto" w:fill="FFFFFF"/>
        </w:rPr>
        <w:t xml:space="preserve"> программам </w:t>
      </w:r>
      <w:r w:rsidRPr="00E80035">
        <w:rPr>
          <w:color w:val="000000"/>
          <w:sz w:val="28"/>
          <w:szCs w:val="28"/>
        </w:rPr>
        <w:t>дополнительного профессионального образования</w:t>
      </w:r>
      <w:r w:rsidRPr="000F68B0">
        <w:rPr>
          <w:color w:val="000000"/>
          <w:sz w:val="28"/>
          <w:szCs w:val="28"/>
        </w:rPr>
        <w:t>:</w:t>
      </w:r>
    </w:p>
    <w:p w14:paraId="45F37B56" w14:textId="3EEC3869" w:rsidR="00AC7164" w:rsidRDefault="000C6B90" w:rsidP="000C6B90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«Основы вожатской деятельности», 18 часов</w:t>
      </w:r>
    </w:p>
    <w:p w14:paraId="11C56955" w14:textId="44B6EE6C" w:rsidR="000C6B90" w:rsidRDefault="000C6B90" w:rsidP="000C6B90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«Содержание  и методика преподавания курса финансовой грамотности различным категориям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», 72 часа</w:t>
      </w:r>
    </w:p>
    <w:p w14:paraId="55C4BF08" w14:textId="61AC42F5" w:rsidR="000C6B90" w:rsidRDefault="000C6B90" w:rsidP="000C6B90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«Вопросы совершенствования норм и условий полноценного функционирования и развития русского языка как государственного языка РФ», 72 часа</w:t>
      </w:r>
    </w:p>
    <w:p w14:paraId="182F17AF" w14:textId="5B710C32" w:rsidR="000C6B90" w:rsidRDefault="000C6B90" w:rsidP="000C6B90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F68B0">
        <w:rPr>
          <w:color w:val="000000"/>
          <w:sz w:val="28"/>
          <w:szCs w:val="28"/>
        </w:rPr>
        <w:t>«Содержательно-методические и технологические основы экспертирования конкурсов профессионального мастерства людей с инвалидностью»</w:t>
      </w:r>
      <w:r>
        <w:rPr>
          <w:color w:val="000000"/>
          <w:sz w:val="28"/>
          <w:szCs w:val="28"/>
        </w:rPr>
        <w:t>, 72 часа</w:t>
      </w:r>
    </w:p>
    <w:p w14:paraId="2D52EE33" w14:textId="0C95DF36" w:rsidR="000C6B90" w:rsidRDefault="000C6B90" w:rsidP="000C6B90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«Технология в работе </w:t>
      </w:r>
      <w:r w:rsidR="003F7EA0">
        <w:rPr>
          <w:color w:val="000000"/>
          <w:sz w:val="28"/>
          <w:szCs w:val="28"/>
        </w:rPr>
        <w:t>с интеллектуально одаренными детьми</w:t>
      </w:r>
      <w:r>
        <w:rPr>
          <w:color w:val="000000"/>
          <w:sz w:val="28"/>
          <w:szCs w:val="28"/>
        </w:rPr>
        <w:t>»</w:t>
      </w:r>
      <w:r w:rsidR="003F7EA0">
        <w:rPr>
          <w:color w:val="000000"/>
          <w:sz w:val="28"/>
          <w:szCs w:val="28"/>
        </w:rPr>
        <w:t>, 24 часа</w:t>
      </w:r>
    </w:p>
    <w:p w14:paraId="6F09AC28" w14:textId="2EB1E100" w:rsidR="003F7EA0" w:rsidRDefault="003F7EA0" w:rsidP="000C6B90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«Противодействие коррупции», 40 часов</w:t>
      </w:r>
    </w:p>
    <w:p w14:paraId="7B296080" w14:textId="7276275D" w:rsidR="003C7AA1" w:rsidRDefault="004D66A7" w:rsidP="000C6B90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«Организация дистанционного обучения педагогических работников среднего профессионального образования в рамках ФГОС»</w:t>
      </w:r>
    </w:p>
    <w:p w14:paraId="4F466360" w14:textId="3F68FB54" w:rsidR="004D66A7" w:rsidRDefault="004D66A7" w:rsidP="000C6B90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«Мастер производственного обучения вождению транспортных средств»</w:t>
      </w:r>
    </w:p>
    <w:p w14:paraId="48EB00C8" w14:textId="338004CD" w:rsidR="004D66A7" w:rsidRPr="000C6B90" w:rsidRDefault="004D66A7" w:rsidP="000C6B90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F68B0">
        <w:rPr>
          <w:color w:val="000000"/>
          <w:sz w:val="28"/>
          <w:szCs w:val="28"/>
        </w:rPr>
        <w:t>«Подготовка экспертов предметных комиссий ЕГЭ».</w:t>
      </w:r>
    </w:p>
    <w:p w14:paraId="0DCDE88F" w14:textId="77777777" w:rsidR="000F68B0" w:rsidRPr="000F68B0" w:rsidRDefault="000F68B0" w:rsidP="000F68B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F68B0">
        <w:rPr>
          <w:color w:val="000000"/>
          <w:sz w:val="28"/>
          <w:szCs w:val="28"/>
          <w:shd w:val="clear" w:color="auto" w:fill="FFFFFF"/>
        </w:rPr>
        <w:t xml:space="preserve">Все программы прошли внутреннюю экспертизу и были утверждены приказами директоров образовательных организаций, которые проводили </w:t>
      </w:r>
      <w:proofErr w:type="gramStart"/>
      <w:r w:rsidRPr="000F68B0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0F68B0">
        <w:rPr>
          <w:color w:val="000000"/>
          <w:sz w:val="28"/>
          <w:szCs w:val="28"/>
          <w:shd w:val="clear" w:color="auto" w:fill="FFFFFF"/>
        </w:rPr>
        <w:t xml:space="preserve"> данной программе. </w:t>
      </w:r>
    </w:p>
    <w:p w14:paraId="2F5F72CB" w14:textId="1FEEB55E" w:rsidR="000F68B0" w:rsidRDefault="000F68B0" w:rsidP="000F68B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F68B0">
        <w:rPr>
          <w:sz w:val="28"/>
          <w:szCs w:val="28"/>
        </w:rPr>
        <w:t xml:space="preserve">Всего в перечисленных курсах повышения квалификации приняли </w:t>
      </w:r>
      <w:r w:rsidRPr="00074038">
        <w:rPr>
          <w:sz w:val="28"/>
          <w:szCs w:val="28"/>
        </w:rPr>
        <w:t xml:space="preserve">участие </w:t>
      </w:r>
      <w:r w:rsidR="00074038" w:rsidRPr="00074038">
        <w:rPr>
          <w:sz w:val="28"/>
          <w:szCs w:val="28"/>
        </w:rPr>
        <w:t>285</w:t>
      </w:r>
      <w:r w:rsidRPr="00074038">
        <w:rPr>
          <w:sz w:val="28"/>
          <w:szCs w:val="28"/>
        </w:rPr>
        <w:t xml:space="preserve"> </w:t>
      </w:r>
      <w:r w:rsidRPr="00074038">
        <w:rPr>
          <w:color w:val="000000"/>
          <w:sz w:val="28"/>
          <w:szCs w:val="28"/>
          <w:shd w:val="clear" w:color="auto" w:fill="FFFFFF"/>
        </w:rPr>
        <w:t>педагогических работников образовательных организаций, что составляет 2</w:t>
      </w:r>
      <w:r w:rsidR="00074038" w:rsidRPr="00074038">
        <w:rPr>
          <w:color w:val="000000"/>
          <w:sz w:val="28"/>
          <w:szCs w:val="28"/>
          <w:shd w:val="clear" w:color="auto" w:fill="FFFFFF"/>
        </w:rPr>
        <w:t>0</w:t>
      </w:r>
      <w:r w:rsidRPr="00074038">
        <w:rPr>
          <w:color w:val="000000"/>
          <w:sz w:val="28"/>
          <w:szCs w:val="28"/>
          <w:shd w:val="clear" w:color="auto" w:fill="FFFFFF"/>
        </w:rPr>
        <w:t>,</w:t>
      </w:r>
      <w:r w:rsidR="00074038" w:rsidRPr="00074038">
        <w:rPr>
          <w:color w:val="000000"/>
          <w:sz w:val="28"/>
          <w:szCs w:val="28"/>
          <w:shd w:val="clear" w:color="auto" w:fill="FFFFFF"/>
        </w:rPr>
        <w:t>4</w:t>
      </w:r>
      <w:r w:rsidRPr="00074038">
        <w:rPr>
          <w:color w:val="000000"/>
          <w:sz w:val="28"/>
          <w:szCs w:val="28"/>
          <w:shd w:val="clear" w:color="auto" w:fill="FFFFFF"/>
        </w:rPr>
        <w:t>%.</w:t>
      </w:r>
    </w:p>
    <w:p w14:paraId="7BC39C1A" w14:textId="77777777" w:rsidR="0055246A" w:rsidRPr="0055246A" w:rsidRDefault="0055246A" w:rsidP="00D6032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этом доля </w:t>
      </w:r>
      <w:r w:rsidRPr="0055246A">
        <w:rPr>
          <w:sz w:val="28"/>
          <w:szCs w:val="28"/>
        </w:rPr>
        <w:t>педагогических работников, успешно завершивших освоение программ повышения квалификации, организованных и проведенных в округе на основе диагностики профессиональных дефицитов и затруднений</w:t>
      </w:r>
      <w:r>
        <w:rPr>
          <w:sz w:val="28"/>
          <w:szCs w:val="28"/>
        </w:rPr>
        <w:t xml:space="preserve"> составляет 100%.</w:t>
      </w:r>
    </w:p>
    <w:p w14:paraId="1A4880CB" w14:textId="77777777" w:rsidR="00D6032A" w:rsidRDefault="00D6032A" w:rsidP="00D6032A">
      <w:pPr>
        <w:ind w:firstLine="709"/>
        <w:jc w:val="both"/>
        <w:rPr>
          <w:sz w:val="28"/>
          <w:szCs w:val="28"/>
        </w:rPr>
      </w:pPr>
      <w:r w:rsidRPr="000F68B0">
        <w:rPr>
          <w:sz w:val="28"/>
          <w:szCs w:val="28"/>
          <w:shd w:val="clear" w:color="auto" w:fill="FFFFFF"/>
        </w:rPr>
        <w:t xml:space="preserve">Согласно данным анкетирования </w:t>
      </w:r>
      <w:r w:rsidRPr="000F68B0">
        <w:rPr>
          <w:sz w:val="28"/>
          <w:szCs w:val="28"/>
        </w:rPr>
        <w:t>педагогические работники, прошедшие курсы повышения квалификации, разработанные в округе, удовлетворены качеством программ дополнительного профессионального образования на 100%</w:t>
      </w:r>
      <w:r>
        <w:rPr>
          <w:sz w:val="28"/>
          <w:szCs w:val="28"/>
        </w:rPr>
        <w:t>.</w:t>
      </w:r>
    </w:p>
    <w:p w14:paraId="6A819C39" w14:textId="4DF7DE3B" w:rsidR="008940DA" w:rsidRPr="000F68B0" w:rsidRDefault="008940DA" w:rsidP="00D6032A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Всего в Ненецком автономном округе прошло повышение квалификации 1</w:t>
      </w:r>
      <w:r w:rsidR="00CC18C8">
        <w:rPr>
          <w:sz w:val="28"/>
          <w:szCs w:val="28"/>
        </w:rPr>
        <w:t>249</w:t>
      </w:r>
      <w:r>
        <w:rPr>
          <w:sz w:val="28"/>
          <w:szCs w:val="28"/>
        </w:rPr>
        <w:t xml:space="preserve"> педагогических работника (</w:t>
      </w:r>
      <w:r w:rsidR="00CC18C8">
        <w:rPr>
          <w:sz w:val="28"/>
          <w:szCs w:val="28"/>
        </w:rPr>
        <w:t>89,4</w:t>
      </w:r>
      <w:r>
        <w:rPr>
          <w:sz w:val="28"/>
          <w:szCs w:val="28"/>
        </w:rPr>
        <w:t>%), из них:</w:t>
      </w:r>
      <w:proofErr w:type="gramEnd"/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  <w:gridCol w:w="1134"/>
      </w:tblGrid>
      <w:tr w:rsidR="008940DA" w:rsidRPr="00895B72" w14:paraId="1328579B" w14:textId="77777777" w:rsidTr="008940DA">
        <w:trPr>
          <w:trHeight w:val="170"/>
        </w:trPr>
        <w:tc>
          <w:tcPr>
            <w:tcW w:w="8237" w:type="dxa"/>
            <w:shd w:val="clear" w:color="auto" w:fill="auto"/>
            <w:hideMark/>
          </w:tcPr>
          <w:p w14:paraId="0953248E" w14:textId="77777777" w:rsidR="008940DA" w:rsidRPr="00895B72" w:rsidRDefault="008940DA" w:rsidP="00DB3CD2">
            <w:pPr>
              <w:rPr>
                <w:color w:val="000000"/>
                <w:sz w:val="28"/>
                <w:szCs w:val="28"/>
              </w:rPr>
            </w:pPr>
            <w:r w:rsidRPr="00895B72">
              <w:rPr>
                <w:color w:val="000000"/>
                <w:sz w:val="28"/>
                <w:szCs w:val="28"/>
              </w:rPr>
              <w:t>педагогические работники системы общего образования, из них:</w:t>
            </w:r>
          </w:p>
        </w:tc>
        <w:tc>
          <w:tcPr>
            <w:tcW w:w="1134" w:type="dxa"/>
            <w:shd w:val="clear" w:color="auto" w:fill="auto"/>
          </w:tcPr>
          <w:p w14:paraId="55AE1A00" w14:textId="3B41D00D" w:rsidR="008940DA" w:rsidRPr="00895B72" w:rsidRDefault="00CC18C8" w:rsidP="00DB3C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1067</w:t>
            </w:r>
          </w:p>
        </w:tc>
      </w:tr>
      <w:tr w:rsidR="008940DA" w:rsidRPr="00895B72" w14:paraId="4D38DEA2" w14:textId="77777777" w:rsidTr="008940DA">
        <w:trPr>
          <w:trHeight w:val="170"/>
        </w:trPr>
        <w:tc>
          <w:tcPr>
            <w:tcW w:w="8237" w:type="dxa"/>
            <w:shd w:val="clear" w:color="auto" w:fill="auto"/>
            <w:hideMark/>
          </w:tcPr>
          <w:p w14:paraId="0DB5947A" w14:textId="77777777" w:rsidR="008940DA" w:rsidRPr="00895B72" w:rsidRDefault="008940DA" w:rsidP="00DB3CD2">
            <w:pPr>
              <w:rPr>
                <w:color w:val="000000"/>
                <w:sz w:val="28"/>
                <w:szCs w:val="28"/>
              </w:rPr>
            </w:pPr>
            <w:r w:rsidRPr="00895B72">
              <w:rPr>
                <w:color w:val="000000"/>
                <w:sz w:val="28"/>
                <w:szCs w:val="28"/>
              </w:rPr>
              <w:t>в городской местности</w:t>
            </w:r>
          </w:p>
        </w:tc>
        <w:tc>
          <w:tcPr>
            <w:tcW w:w="1134" w:type="dxa"/>
            <w:shd w:val="clear" w:color="auto" w:fill="auto"/>
          </w:tcPr>
          <w:p w14:paraId="0A0DC485" w14:textId="09782264" w:rsidR="008940DA" w:rsidRPr="00895B72" w:rsidRDefault="00CC18C8" w:rsidP="00DB3C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615</w:t>
            </w:r>
          </w:p>
        </w:tc>
      </w:tr>
      <w:tr w:rsidR="008940DA" w:rsidRPr="00895B72" w14:paraId="7ECDF87D" w14:textId="77777777" w:rsidTr="008940DA">
        <w:trPr>
          <w:trHeight w:val="170"/>
        </w:trPr>
        <w:tc>
          <w:tcPr>
            <w:tcW w:w="8237" w:type="dxa"/>
            <w:shd w:val="clear" w:color="auto" w:fill="auto"/>
            <w:hideMark/>
          </w:tcPr>
          <w:p w14:paraId="19C1CF29" w14:textId="77777777" w:rsidR="008940DA" w:rsidRPr="00895B72" w:rsidRDefault="008940DA" w:rsidP="00DB3CD2">
            <w:pPr>
              <w:rPr>
                <w:color w:val="000000"/>
                <w:sz w:val="28"/>
                <w:szCs w:val="28"/>
              </w:rPr>
            </w:pPr>
            <w:r w:rsidRPr="00895B72">
              <w:rPr>
                <w:color w:val="000000"/>
                <w:sz w:val="28"/>
                <w:szCs w:val="28"/>
              </w:rPr>
              <w:t>в сельской местности</w:t>
            </w:r>
          </w:p>
        </w:tc>
        <w:tc>
          <w:tcPr>
            <w:tcW w:w="1134" w:type="dxa"/>
            <w:shd w:val="clear" w:color="auto" w:fill="auto"/>
          </w:tcPr>
          <w:p w14:paraId="3B35175C" w14:textId="4A8E5AC1" w:rsidR="008940DA" w:rsidRPr="00895B72" w:rsidRDefault="008940DA" w:rsidP="00CC18C8">
            <w:pPr>
              <w:rPr>
                <w:color w:val="000000"/>
                <w:sz w:val="28"/>
                <w:szCs w:val="28"/>
              </w:rPr>
            </w:pPr>
            <w:r w:rsidRPr="00895B72">
              <w:rPr>
                <w:color w:val="000000"/>
                <w:sz w:val="28"/>
                <w:szCs w:val="28"/>
              </w:rPr>
              <w:t>4</w:t>
            </w:r>
            <w:r w:rsidR="00CC18C8">
              <w:rPr>
                <w:color w:val="000000"/>
                <w:sz w:val="28"/>
                <w:szCs w:val="28"/>
              </w:rPr>
              <w:t>52</w:t>
            </w:r>
          </w:p>
        </w:tc>
      </w:tr>
      <w:tr w:rsidR="008940DA" w:rsidRPr="00895B72" w14:paraId="761F4B2A" w14:textId="77777777" w:rsidTr="008940DA">
        <w:trPr>
          <w:trHeight w:val="170"/>
        </w:trPr>
        <w:tc>
          <w:tcPr>
            <w:tcW w:w="8237" w:type="dxa"/>
            <w:shd w:val="clear" w:color="auto" w:fill="auto"/>
            <w:hideMark/>
          </w:tcPr>
          <w:p w14:paraId="3EC2CBF8" w14:textId="77777777" w:rsidR="008940DA" w:rsidRPr="00895B72" w:rsidRDefault="008940DA" w:rsidP="00DB3CD2">
            <w:pPr>
              <w:rPr>
                <w:color w:val="000000"/>
                <w:sz w:val="28"/>
                <w:szCs w:val="28"/>
              </w:rPr>
            </w:pPr>
            <w:r w:rsidRPr="00895B72">
              <w:rPr>
                <w:color w:val="000000"/>
                <w:sz w:val="28"/>
                <w:szCs w:val="28"/>
              </w:rPr>
              <w:t>педагогические работники системы дополнительного образования детей, из них:</w:t>
            </w:r>
          </w:p>
        </w:tc>
        <w:tc>
          <w:tcPr>
            <w:tcW w:w="1134" w:type="dxa"/>
            <w:shd w:val="clear" w:color="auto" w:fill="auto"/>
          </w:tcPr>
          <w:p w14:paraId="5217CCF9" w14:textId="547F6E89" w:rsidR="008940DA" w:rsidRPr="00895B72" w:rsidRDefault="00CC18C8" w:rsidP="00DB3C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</w:tr>
      <w:tr w:rsidR="008940DA" w:rsidRPr="00895B72" w14:paraId="6ABC3822" w14:textId="77777777" w:rsidTr="008940DA">
        <w:trPr>
          <w:trHeight w:val="170"/>
        </w:trPr>
        <w:tc>
          <w:tcPr>
            <w:tcW w:w="8237" w:type="dxa"/>
            <w:shd w:val="clear" w:color="auto" w:fill="auto"/>
            <w:hideMark/>
          </w:tcPr>
          <w:p w14:paraId="29937AE0" w14:textId="77777777" w:rsidR="008940DA" w:rsidRPr="00895B72" w:rsidRDefault="008940DA" w:rsidP="00DB3CD2">
            <w:pPr>
              <w:rPr>
                <w:color w:val="000000"/>
                <w:sz w:val="28"/>
                <w:szCs w:val="28"/>
              </w:rPr>
            </w:pPr>
            <w:r w:rsidRPr="00895B72">
              <w:rPr>
                <w:color w:val="000000"/>
                <w:sz w:val="28"/>
                <w:szCs w:val="28"/>
              </w:rPr>
              <w:t>в городской местности</w:t>
            </w:r>
          </w:p>
        </w:tc>
        <w:tc>
          <w:tcPr>
            <w:tcW w:w="1134" w:type="dxa"/>
            <w:shd w:val="clear" w:color="auto" w:fill="auto"/>
          </w:tcPr>
          <w:p w14:paraId="19DDBD84" w14:textId="506168B5" w:rsidR="008940DA" w:rsidRPr="00895B72" w:rsidRDefault="00CC18C8" w:rsidP="00DB3C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</w:tr>
      <w:tr w:rsidR="008940DA" w:rsidRPr="00895B72" w14:paraId="7A604713" w14:textId="77777777" w:rsidTr="008940DA">
        <w:trPr>
          <w:trHeight w:val="170"/>
        </w:trPr>
        <w:tc>
          <w:tcPr>
            <w:tcW w:w="8237" w:type="dxa"/>
            <w:shd w:val="clear" w:color="auto" w:fill="auto"/>
            <w:hideMark/>
          </w:tcPr>
          <w:p w14:paraId="51C25F9F" w14:textId="77777777" w:rsidR="008940DA" w:rsidRPr="00895B72" w:rsidRDefault="008940DA" w:rsidP="00DB3CD2">
            <w:pPr>
              <w:rPr>
                <w:color w:val="000000"/>
                <w:sz w:val="28"/>
                <w:szCs w:val="28"/>
              </w:rPr>
            </w:pPr>
            <w:r w:rsidRPr="00895B72">
              <w:rPr>
                <w:color w:val="000000"/>
                <w:sz w:val="28"/>
                <w:szCs w:val="28"/>
              </w:rPr>
              <w:t>в сельской местности</w:t>
            </w:r>
          </w:p>
        </w:tc>
        <w:tc>
          <w:tcPr>
            <w:tcW w:w="1134" w:type="dxa"/>
            <w:shd w:val="clear" w:color="auto" w:fill="auto"/>
          </w:tcPr>
          <w:p w14:paraId="28DB267D" w14:textId="77777777" w:rsidR="008940DA" w:rsidRPr="00895B72" w:rsidRDefault="008940DA" w:rsidP="00DB3CD2">
            <w:pPr>
              <w:rPr>
                <w:color w:val="000000"/>
                <w:sz w:val="28"/>
                <w:szCs w:val="28"/>
              </w:rPr>
            </w:pPr>
            <w:r w:rsidRPr="00895B72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40DA" w:rsidRPr="00895B72" w14:paraId="7D491F59" w14:textId="77777777" w:rsidTr="008940DA">
        <w:trPr>
          <w:trHeight w:val="170"/>
        </w:trPr>
        <w:tc>
          <w:tcPr>
            <w:tcW w:w="8237" w:type="dxa"/>
            <w:shd w:val="clear" w:color="auto" w:fill="auto"/>
            <w:hideMark/>
          </w:tcPr>
          <w:p w14:paraId="5A93908C" w14:textId="77777777" w:rsidR="008940DA" w:rsidRPr="00895B72" w:rsidRDefault="008940DA" w:rsidP="00DB3CD2">
            <w:pPr>
              <w:rPr>
                <w:color w:val="000000"/>
                <w:sz w:val="28"/>
                <w:szCs w:val="28"/>
              </w:rPr>
            </w:pPr>
            <w:r w:rsidRPr="00895B72">
              <w:rPr>
                <w:color w:val="000000"/>
                <w:sz w:val="28"/>
                <w:szCs w:val="28"/>
              </w:rPr>
              <w:t>педагогические работники системы среднего профессионального образования, из них:</w:t>
            </w:r>
          </w:p>
        </w:tc>
        <w:tc>
          <w:tcPr>
            <w:tcW w:w="1134" w:type="dxa"/>
            <w:shd w:val="clear" w:color="auto" w:fill="auto"/>
          </w:tcPr>
          <w:p w14:paraId="6A1D3362" w14:textId="5029C9CB" w:rsidR="008940DA" w:rsidRPr="00895B72" w:rsidRDefault="00CC18C8" w:rsidP="00DB3C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</w:tr>
      <w:tr w:rsidR="008940DA" w:rsidRPr="00895B72" w14:paraId="46EB0E1A" w14:textId="77777777" w:rsidTr="008940DA">
        <w:trPr>
          <w:trHeight w:val="170"/>
        </w:trPr>
        <w:tc>
          <w:tcPr>
            <w:tcW w:w="8237" w:type="dxa"/>
            <w:shd w:val="clear" w:color="auto" w:fill="auto"/>
            <w:hideMark/>
          </w:tcPr>
          <w:p w14:paraId="794496FC" w14:textId="77777777" w:rsidR="008940DA" w:rsidRPr="00895B72" w:rsidRDefault="008940DA" w:rsidP="00DB3CD2">
            <w:pPr>
              <w:rPr>
                <w:color w:val="000000"/>
                <w:sz w:val="28"/>
                <w:szCs w:val="28"/>
              </w:rPr>
            </w:pPr>
            <w:r w:rsidRPr="00895B72">
              <w:rPr>
                <w:color w:val="000000"/>
                <w:sz w:val="28"/>
                <w:szCs w:val="28"/>
              </w:rPr>
              <w:t>в городской местности</w:t>
            </w:r>
          </w:p>
        </w:tc>
        <w:tc>
          <w:tcPr>
            <w:tcW w:w="1134" w:type="dxa"/>
            <w:shd w:val="clear" w:color="auto" w:fill="auto"/>
          </w:tcPr>
          <w:p w14:paraId="576132EA" w14:textId="26811759" w:rsidR="008940DA" w:rsidRPr="00895B72" w:rsidRDefault="00CC18C8" w:rsidP="00DB3C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8940DA" w:rsidRPr="00895B72">
              <w:rPr>
                <w:color w:val="000000"/>
                <w:sz w:val="28"/>
                <w:szCs w:val="28"/>
              </w:rPr>
              <w:t>8</w:t>
            </w:r>
          </w:p>
        </w:tc>
      </w:tr>
      <w:tr w:rsidR="008940DA" w:rsidRPr="00895B72" w14:paraId="1314F998" w14:textId="77777777" w:rsidTr="008940DA">
        <w:trPr>
          <w:trHeight w:val="170"/>
        </w:trPr>
        <w:tc>
          <w:tcPr>
            <w:tcW w:w="8237" w:type="dxa"/>
            <w:shd w:val="clear" w:color="auto" w:fill="auto"/>
            <w:hideMark/>
          </w:tcPr>
          <w:p w14:paraId="4288E625" w14:textId="77777777" w:rsidR="008940DA" w:rsidRPr="00895B72" w:rsidRDefault="008940DA" w:rsidP="00DB3CD2">
            <w:pPr>
              <w:rPr>
                <w:color w:val="000000"/>
                <w:sz w:val="28"/>
                <w:szCs w:val="28"/>
              </w:rPr>
            </w:pPr>
            <w:r w:rsidRPr="00895B72">
              <w:rPr>
                <w:color w:val="000000"/>
                <w:sz w:val="28"/>
                <w:szCs w:val="28"/>
              </w:rPr>
              <w:t>в сельской местности</w:t>
            </w:r>
          </w:p>
        </w:tc>
        <w:tc>
          <w:tcPr>
            <w:tcW w:w="1134" w:type="dxa"/>
            <w:shd w:val="clear" w:color="auto" w:fill="auto"/>
          </w:tcPr>
          <w:p w14:paraId="18F1E619" w14:textId="77777777" w:rsidR="008940DA" w:rsidRPr="00895B72" w:rsidRDefault="008940DA" w:rsidP="00DB3CD2">
            <w:pPr>
              <w:rPr>
                <w:color w:val="000000"/>
                <w:sz w:val="28"/>
                <w:szCs w:val="28"/>
              </w:rPr>
            </w:pPr>
            <w:r w:rsidRPr="00895B72">
              <w:rPr>
                <w:color w:val="000000"/>
                <w:sz w:val="28"/>
                <w:szCs w:val="28"/>
              </w:rPr>
              <w:t>0</w:t>
            </w:r>
          </w:p>
        </w:tc>
      </w:tr>
      <w:tr w:rsidR="00CC18C8" w:rsidRPr="00895B72" w14:paraId="738AC716" w14:textId="77777777" w:rsidTr="008940DA">
        <w:trPr>
          <w:trHeight w:val="170"/>
        </w:trPr>
        <w:tc>
          <w:tcPr>
            <w:tcW w:w="8237" w:type="dxa"/>
            <w:shd w:val="clear" w:color="auto" w:fill="auto"/>
          </w:tcPr>
          <w:p w14:paraId="43E2E314" w14:textId="7CE4DC0D" w:rsidR="00CC18C8" w:rsidRPr="00895B72" w:rsidRDefault="00CC18C8" w:rsidP="00DB3CD2">
            <w:pPr>
              <w:rPr>
                <w:color w:val="000000"/>
                <w:sz w:val="28"/>
                <w:szCs w:val="28"/>
              </w:rPr>
            </w:pPr>
            <w:r w:rsidRPr="00CC18C8">
              <w:rPr>
                <w:color w:val="000000"/>
                <w:sz w:val="28"/>
                <w:szCs w:val="28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1134" w:type="dxa"/>
            <w:shd w:val="clear" w:color="auto" w:fill="auto"/>
          </w:tcPr>
          <w:p w14:paraId="722E4144" w14:textId="72DADE8C" w:rsidR="00CC18C8" w:rsidRPr="00895B72" w:rsidRDefault="00CC18C8" w:rsidP="00DB3C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</w:tbl>
    <w:p w14:paraId="26B7EBA6" w14:textId="77777777" w:rsidR="00D6032A" w:rsidRPr="000F68B0" w:rsidRDefault="00D6032A" w:rsidP="000F68B0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78D81851" w14:textId="77777777" w:rsidR="0055246A" w:rsidRDefault="0055246A" w:rsidP="005524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Ненецком автономном округе действуют 4 организации, </w:t>
      </w:r>
      <w:r w:rsidRPr="000F68B0">
        <w:rPr>
          <w:sz w:val="28"/>
          <w:szCs w:val="28"/>
        </w:rPr>
        <w:t xml:space="preserve"> осуществлявшие обучение педагогических работников</w:t>
      </w:r>
      <w:r>
        <w:rPr>
          <w:sz w:val="28"/>
          <w:szCs w:val="28"/>
        </w:rPr>
        <w:t xml:space="preserve">: </w:t>
      </w:r>
      <w:r w:rsidRPr="00E80035">
        <w:rPr>
          <w:color w:val="000000"/>
          <w:sz w:val="28"/>
          <w:szCs w:val="28"/>
        </w:rPr>
        <w:t xml:space="preserve">ГБУ НАО </w:t>
      </w:r>
      <w:r w:rsidRPr="000F68B0">
        <w:rPr>
          <w:color w:val="000000"/>
          <w:sz w:val="28"/>
          <w:szCs w:val="28"/>
        </w:rPr>
        <w:t>«</w:t>
      </w:r>
      <w:r w:rsidRPr="00E80035">
        <w:rPr>
          <w:color w:val="000000"/>
          <w:sz w:val="28"/>
          <w:szCs w:val="28"/>
        </w:rPr>
        <w:t>Ненецкий регионал</w:t>
      </w:r>
      <w:r w:rsidRPr="000F68B0">
        <w:rPr>
          <w:color w:val="000000"/>
          <w:sz w:val="28"/>
          <w:szCs w:val="28"/>
        </w:rPr>
        <w:t>ьный центр развития образования»</w:t>
      </w:r>
      <w:r>
        <w:rPr>
          <w:color w:val="000000"/>
          <w:sz w:val="28"/>
          <w:szCs w:val="28"/>
        </w:rPr>
        <w:t xml:space="preserve">, </w:t>
      </w:r>
      <w:r w:rsidRPr="00E80035">
        <w:rPr>
          <w:color w:val="000000"/>
          <w:sz w:val="28"/>
          <w:szCs w:val="28"/>
        </w:rPr>
        <w:t xml:space="preserve">ГБПОУ НАО </w:t>
      </w:r>
      <w:r w:rsidRPr="000F68B0">
        <w:rPr>
          <w:color w:val="000000"/>
          <w:sz w:val="28"/>
          <w:szCs w:val="28"/>
        </w:rPr>
        <w:t>«</w:t>
      </w:r>
      <w:proofErr w:type="spellStart"/>
      <w:r w:rsidRPr="00E80035">
        <w:rPr>
          <w:color w:val="000000"/>
          <w:sz w:val="28"/>
          <w:szCs w:val="28"/>
        </w:rPr>
        <w:t>Нарьян-Марский</w:t>
      </w:r>
      <w:proofErr w:type="spellEnd"/>
      <w:r w:rsidRPr="00E80035">
        <w:rPr>
          <w:color w:val="000000"/>
          <w:sz w:val="28"/>
          <w:szCs w:val="28"/>
        </w:rPr>
        <w:t xml:space="preserve"> социально-гуманитарный колледж имени И.П. Выучейского</w:t>
      </w:r>
      <w:r w:rsidRPr="000F68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E80035">
        <w:rPr>
          <w:sz w:val="28"/>
          <w:szCs w:val="28"/>
        </w:rPr>
        <w:t xml:space="preserve">ГБПОУ НАО </w:t>
      </w:r>
      <w:r w:rsidRPr="000F68B0">
        <w:rPr>
          <w:color w:val="000000"/>
          <w:sz w:val="28"/>
          <w:szCs w:val="28"/>
        </w:rPr>
        <w:t>«</w:t>
      </w:r>
      <w:r w:rsidRPr="00E80035">
        <w:rPr>
          <w:sz w:val="28"/>
          <w:szCs w:val="28"/>
        </w:rPr>
        <w:t>Ненецкое профессиональное училище</w:t>
      </w:r>
      <w:r w:rsidRPr="000F68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55246A">
        <w:rPr>
          <w:sz w:val="28"/>
          <w:szCs w:val="28"/>
        </w:rPr>
        <w:t xml:space="preserve"> </w:t>
      </w:r>
      <w:r w:rsidRPr="00E80035">
        <w:rPr>
          <w:sz w:val="28"/>
          <w:szCs w:val="28"/>
        </w:rPr>
        <w:t xml:space="preserve">ГБПОУ НАО </w:t>
      </w:r>
      <w:r w:rsidRPr="000F68B0">
        <w:rPr>
          <w:color w:val="000000"/>
          <w:sz w:val="28"/>
          <w:szCs w:val="28"/>
        </w:rPr>
        <w:t>«</w:t>
      </w:r>
      <w:r w:rsidRPr="00E80035">
        <w:rPr>
          <w:sz w:val="28"/>
          <w:szCs w:val="28"/>
        </w:rPr>
        <w:t>Ненецкий аграрно-экономический техникум имени В.Г. Волкова</w:t>
      </w:r>
      <w:r w:rsidRPr="000F68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1529D38A" w14:textId="77777777" w:rsidR="0055246A" w:rsidRDefault="0055246A" w:rsidP="000F68B0">
      <w:pPr>
        <w:jc w:val="center"/>
        <w:rPr>
          <w:sz w:val="28"/>
          <w:szCs w:val="28"/>
        </w:rPr>
      </w:pPr>
    </w:p>
    <w:p w14:paraId="00A50F35" w14:textId="77777777" w:rsidR="000F68B0" w:rsidRPr="000F68B0" w:rsidRDefault="000F68B0" w:rsidP="000F68B0">
      <w:pPr>
        <w:jc w:val="center"/>
        <w:rPr>
          <w:sz w:val="28"/>
          <w:szCs w:val="28"/>
        </w:rPr>
      </w:pPr>
      <w:r w:rsidRPr="000F68B0">
        <w:rPr>
          <w:sz w:val="28"/>
          <w:szCs w:val="28"/>
        </w:rPr>
        <w:lastRenderedPageBreak/>
        <w:t>Образовательные организации, осуществлявшие обучение педагогических работников Ненецкого автономного округа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94"/>
        <w:gridCol w:w="1751"/>
        <w:gridCol w:w="1926"/>
      </w:tblGrid>
      <w:tr w:rsidR="000F68B0" w:rsidRPr="000F68B0" w14:paraId="52EFE3F4" w14:textId="77777777" w:rsidTr="00B8603F">
        <w:tc>
          <w:tcPr>
            <w:tcW w:w="5894" w:type="dxa"/>
            <w:vMerge w:val="restart"/>
          </w:tcPr>
          <w:p w14:paraId="57450EF6" w14:textId="77777777" w:rsidR="000F68B0" w:rsidRPr="000F68B0" w:rsidRDefault="000F68B0" w:rsidP="00DB3CD2">
            <w:pPr>
              <w:jc w:val="center"/>
              <w:rPr>
                <w:sz w:val="28"/>
                <w:szCs w:val="28"/>
              </w:rPr>
            </w:pPr>
            <w:r w:rsidRPr="000F68B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77" w:type="dxa"/>
            <w:gridSpan w:val="2"/>
          </w:tcPr>
          <w:p w14:paraId="0F5BE1BE" w14:textId="77777777" w:rsidR="000F68B0" w:rsidRPr="000F68B0" w:rsidRDefault="000F68B0" w:rsidP="00DB3CD2">
            <w:pPr>
              <w:jc w:val="center"/>
              <w:rPr>
                <w:sz w:val="28"/>
                <w:szCs w:val="28"/>
              </w:rPr>
            </w:pPr>
            <w:r w:rsidRPr="000F68B0">
              <w:rPr>
                <w:sz w:val="28"/>
                <w:szCs w:val="28"/>
              </w:rPr>
              <w:t>Количество обучившихся (КПК и КПП)</w:t>
            </w:r>
          </w:p>
        </w:tc>
      </w:tr>
      <w:tr w:rsidR="000F68B0" w:rsidRPr="000F68B0" w14:paraId="62A62EE4" w14:textId="77777777" w:rsidTr="00B8603F">
        <w:tc>
          <w:tcPr>
            <w:tcW w:w="5894" w:type="dxa"/>
            <w:vMerge/>
          </w:tcPr>
          <w:p w14:paraId="5808EEBE" w14:textId="77777777" w:rsidR="000F68B0" w:rsidRPr="000F68B0" w:rsidRDefault="000F68B0" w:rsidP="00DB3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14:paraId="69BBC676" w14:textId="77777777" w:rsidR="000F68B0" w:rsidRPr="000F68B0" w:rsidRDefault="000F68B0" w:rsidP="00DB3CD2">
            <w:pPr>
              <w:jc w:val="center"/>
              <w:rPr>
                <w:sz w:val="28"/>
                <w:szCs w:val="28"/>
              </w:rPr>
            </w:pPr>
            <w:r w:rsidRPr="000F68B0">
              <w:rPr>
                <w:sz w:val="28"/>
                <w:szCs w:val="28"/>
              </w:rPr>
              <w:t>Численность</w:t>
            </w:r>
          </w:p>
        </w:tc>
        <w:tc>
          <w:tcPr>
            <w:tcW w:w="1926" w:type="dxa"/>
          </w:tcPr>
          <w:p w14:paraId="63B99C18" w14:textId="77777777" w:rsidR="000F68B0" w:rsidRPr="000F68B0" w:rsidRDefault="000F68B0" w:rsidP="00DB3CD2">
            <w:pPr>
              <w:jc w:val="center"/>
              <w:rPr>
                <w:sz w:val="28"/>
                <w:szCs w:val="28"/>
              </w:rPr>
            </w:pPr>
            <w:r w:rsidRPr="000F68B0">
              <w:rPr>
                <w:sz w:val="28"/>
                <w:szCs w:val="28"/>
              </w:rPr>
              <w:t>% от общего числа</w:t>
            </w:r>
          </w:p>
        </w:tc>
      </w:tr>
      <w:tr w:rsidR="000F68B0" w:rsidRPr="000F68B0" w14:paraId="26963109" w14:textId="77777777" w:rsidTr="00B8603F">
        <w:tc>
          <w:tcPr>
            <w:tcW w:w="5894" w:type="dxa"/>
          </w:tcPr>
          <w:p w14:paraId="1C61C96E" w14:textId="77777777" w:rsidR="000F68B0" w:rsidRPr="000F68B0" w:rsidRDefault="000F68B0" w:rsidP="00DB3CD2">
            <w:pPr>
              <w:rPr>
                <w:sz w:val="28"/>
                <w:szCs w:val="28"/>
              </w:rPr>
            </w:pPr>
            <w:r w:rsidRPr="00E80035">
              <w:rPr>
                <w:color w:val="000000"/>
                <w:sz w:val="28"/>
                <w:szCs w:val="28"/>
              </w:rPr>
              <w:t xml:space="preserve">ГБУ НАО </w:t>
            </w:r>
            <w:r w:rsidRPr="000F68B0">
              <w:rPr>
                <w:color w:val="000000"/>
                <w:sz w:val="28"/>
                <w:szCs w:val="28"/>
              </w:rPr>
              <w:t>«</w:t>
            </w:r>
            <w:r w:rsidRPr="00E80035">
              <w:rPr>
                <w:color w:val="000000"/>
                <w:sz w:val="28"/>
                <w:szCs w:val="28"/>
              </w:rPr>
              <w:t>Ненецкий регионал</w:t>
            </w:r>
            <w:r w:rsidRPr="000F68B0">
              <w:rPr>
                <w:color w:val="000000"/>
                <w:sz w:val="28"/>
                <w:szCs w:val="28"/>
              </w:rPr>
              <w:t>ьный центр развития образования»</w:t>
            </w:r>
          </w:p>
        </w:tc>
        <w:tc>
          <w:tcPr>
            <w:tcW w:w="1751" w:type="dxa"/>
          </w:tcPr>
          <w:p w14:paraId="6E794A50" w14:textId="40D60006" w:rsidR="00F4342E" w:rsidRPr="00074038" w:rsidRDefault="00F4342E" w:rsidP="00DB3CD2">
            <w:pPr>
              <w:jc w:val="center"/>
              <w:rPr>
                <w:sz w:val="28"/>
                <w:szCs w:val="28"/>
              </w:rPr>
            </w:pPr>
            <w:r w:rsidRPr="00074038">
              <w:rPr>
                <w:sz w:val="28"/>
                <w:szCs w:val="28"/>
              </w:rPr>
              <w:t>208</w:t>
            </w:r>
          </w:p>
        </w:tc>
        <w:tc>
          <w:tcPr>
            <w:tcW w:w="1926" w:type="dxa"/>
          </w:tcPr>
          <w:p w14:paraId="3E24D899" w14:textId="30D51F19" w:rsidR="000F68B0" w:rsidRPr="000F68B0" w:rsidRDefault="00074038" w:rsidP="00DB3C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</w:tr>
      <w:tr w:rsidR="000F68B0" w:rsidRPr="000F68B0" w14:paraId="5F63E2E4" w14:textId="77777777" w:rsidTr="00B8603F">
        <w:tc>
          <w:tcPr>
            <w:tcW w:w="5894" w:type="dxa"/>
          </w:tcPr>
          <w:p w14:paraId="6AE3FCBC" w14:textId="77777777" w:rsidR="000F68B0" w:rsidRPr="000F68B0" w:rsidRDefault="000F68B0" w:rsidP="00DB3CD2">
            <w:pPr>
              <w:rPr>
                <w:sz w:val="28"/>
                <w:szCs w:val="28"/>
              </w:rPr>
            </w:pPr>
            <w:r w:rsidRPr="00E80035">
              <w:rPr>
                <w:color w:val="000000"/>
                <w:sz w:val="28"/>
                <w:szCs w:val="28"/>
              </w:rPr>
              <w:t xml:space="preserve">ГБПОУ НАО </w:t>
            </w:r>
            <w:r w:rsidRPr="000F68B0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E80035">
              <w:rPr>
                <w:color w:val="000000"/>
                <w:sz w:val="28"/>
                <w:szCs w:val="28"/>
              </w:rPr>
              <w:t>Нарьян-Марский</w:t>
            </w:r>
            <w:proofErr w:type="spellEnd"/>
            <w:r w:rsidRPr="00E80035">
              <w:rPr>
                <w:color w:val="000000"/>
                <w:sz w:val="28"/>
                <w:szCs w:val="28"/>
              </w:rPr>
              <w:t xml:space="preserve"> социально-гуманитарный колледж имени И.П. Выучейского</w:t>
            </w:r>
            <w:r w:rsidRPr="000F68B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51" w:type="dxa"/>
          </w:tcPr>
          <w:p w14:paraId="4763A9AA" w14:textId="33D5D723" w:rsidR="000F68B0" w:rsidRPr="000F68B0" w:rsidRDefault="004D66A7" w:rsidP="00DB3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14:paraId="5570B1DA" w14:textId="12C2B5B6" w:rsidR="000F68B0" w:rsidRPr="000F68B0" w:rsidRDefault="00074038" w:rsidP="00DB3C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F68B0" w:rsidRPr="000F68B0" w14:paraId="1B51B112" w14:textId="77777777" w:rsidTr="00B8603F">
        <w:tc>
          <w:tcPr>
            <w:tcW w:w="5894" w:type="dxa"/>
          </w:tcPr>
          <w:p w14:paraId="160437D9" w14:textId="77777777" w:rsidR="000F68B0" w:rsidRPr="00E80035" w:rsidRDefault="000F68B0" w:rsidP="00DB3CD2">
            <w:pPr>
              <w:rPr>
                <w:sz w:val="28"/>
                <w:szCs w:val="28"/>
              </w:rPr>
            </w:pPr>
            <w:r w:rsidRPr="00E80035">
              <w:rPr>
                <w:sz w:val="28"/>
                <w:szCs w:val="28"/>
              </w:rPr>
              <w:t xml:space="preserve">ГБПОУ НАО </w:t>
            </w:r>
            <w:r w:rsidRPr="000F68B0">
              <w:rPr>
                <w:color w:val="000000"/>
                <w:sz w:val="28"/>
                <w:szCs w:val="28"/>
              </w:rPr>
              <w:t>«</w:t>
            </w:r>
            <w:r w:rsidRPr="00E80035">
              <w:rPr>
                <w:sz w:val="28"/>
                <w:szCs w:val="28"/>
              </w:rPr>
              <w:t>Ненецкое профессиональное училище</w:t>
            </w:r>
            <w:r w:rsidRPr="000F68B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51" w:type="dxa"/>
          </w:tcPr>
          <w:p w14:paraId="3ADF2C57" w14:textId="397E9A1C" w:rsidR="000F68B0" w:rsidRPr="00E80035" w:rsidRDefault="004D66A7" w:rsidP="00DB3C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926" w:type="dxa"/>
          </w:tcPr>
          <w:p w14:paraId="1EB4DB67" w14:textId="52C1D1AC" w:rsidR="000F68B0" w:rsidRPr="000F68B0" w:rsidRDefault="00074038" w:rsidP="00DB3C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0F68B0" w:rsidRPr="000F68B0" w14:paraId="2AD06C99" w14:textId="77777777" w:rsidTr="00B8603F">
        <w:tc>
          <w:tcPr>
            <w:tcW w:w="5894" w:type="dxa"/>
          </w:tcPr>
          <w:p w14:paraId="2802D14A" w14:textId="77777777" w:rsidR="000F68B0" w:rsidRPr="00E80035" w:rsidRDefault="000F68B0" w:rsidP="00DB3CD2">
            <w:pPr>
              <w:rPr>
                <w:sz w:val="28"/>
                <w:szCs w:val="28"/>
              </w:rPr>
            </w:pPr>
            <w:r w:rsidRPr="00E80035">
              <w:rPr>
                <w:sz w:val="28"/>
                <w:szCs w:val="28"/>
              </w:rPr>
              <w:t xml:space="preserve">ГБПОУ НАО </w:t>
            </w:r>
            <w:r w:rsidRPr="000F68B0">
              <w:rPr>
                <w:color w:val="000000"/>
                <w:sz w:val="28"/>
                <w:szCs w:val="28"/>
              </w:rPr>
              <w:t>«</w:t>
            </w:r>
            <w:r w:rsidRPr="00E80035">
              <w:rPr>
                <w:sz w:val="28"/>
                <w:szCs w:val="28"/>
              </w:rPr>
              <w:t>Ненецкий аграрно-экономический техникум имени В.Г. Волкова</w:t>
            </w:r>
            <w:r w:rsidRPr="000F68B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51" w:type="dxa"/>
          </w:tcPr>
          <w:p w14:paraId="0F23BDE1" w14:textId="1B33F8A0" w:rsidR="000F68B0" w:rsidRPr="00E80035" w:rsidRDefault="004D66A7" w:rsidP="00DB3C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926" w:type="dxa"/>
          </w:tcPr>
          <w:p w14:paraId="69382AD7" w14:textId="7095830E" w:rsidR="000F68B0" w:rsidRPr="000F68B0" w:rsidRDefault="00074038" w:rsidP="00DB3C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</w:tbl>
    <w:p w14:paraId="18E2F20A" w14:textId="77777777" w:rsidR="000F68B0" w:rsidRPr="000F68B0" w:rsidRDefault="000F68B0" w:rsidP="000F68B0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19742AD9" w14:textId="77777777" w:rsidR="004D66A7" w:rsidRDefault="004D66A7" w:rsidP="004D6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Ненецкий автономный округ принял участие в федеральном мониторинге образовательной деятельности </w:t>
      </w:r>
      <w:r>
        <w:t xml:space="preserve">- </w:t>
      </w:r>
      <w:r>
        <w:rPr>
          <w:sz w:val="28"/>
          <w:szCs w:val="28"/>
        </w:rPr>
        <w:t>оценке предметных и методических компетенций в рамках формирования Единой системы научно-методического сопровождения педагогических работников и образовательных организаций (ноябрь 2020г.).</w:t>
      </w:r>
    </w:p>
    <w:p w14:paraId="189C89BF" w14:textId="77777777" w:rsidR="004D66A7" w:rsidRDefault="004D66A7" w:rsidP="004D66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округа </w:t>
      </w:r>
      <w:r w:rsidRPr="00204F9C">
        <w:rPr>
          <w:sz w:val="28"/>
          <w:szCs w:val="28"/>
        </w:rPr>
        <w:t>ГБУ НАО «Ненецкий региональный центр развития образования» провёл</w:t>
      </w:r>
      <w:r>
        <w:rPr>
          <w:sz w:val="28"/>
          <w:szCs w:val="28"/>
        </w:rPr>
        <w:t>:</w:t>
      </w:r>
    </w:p>
    <w:p w14:paraId="485D1FBB" w14:textId="77777777" w:rsidR="004D66A7" w:rsidRDefault="004D66A7" w:rsidP="004D66A7">
      <w:pPr>
        <w:ind w:firstLine="708"/>
        <w:jc w:val="both"/>
        <w:rPr>
          <w:sz w:val="28"/>
          <w:szCs w:val="28"/>
        </w:rPr>
      </w:pPr>
      <w:r>
        <w:t xml:space="preserve">- </w:t>
      </w:r>
      <w:r w:rsidRPr="00204F9C">
        <w:rPr>
          <w:sz w:val="28"/>
          <w:szCs w:val="28"/>
        </w:rPr>
        <w:t>мониторинг качества преподавания родного (ненецкого) языка в 4 классах общеобразовательных организаций НАО</w:t>
      </w:r>
      <w:r>
        <w:rPr>
          <w:sz w:val="28"/>
          <w:szCs w:val="28"/>
        </w:rPr>
        <w:t>;</w:t>
      </w:r>
    </w:p>
    <w:p w14:paraId="37971D61" w14:textId="77777777" w:rsidR="004D66A7" w:rsidRDefault="004D66A7" w:rsidP="004D66A7">
      <w:pPr>
        <w:ind w:firstLine="708"/>
        <w:jc w:val="both"/>
        <w:rPr>
          <w:sz w:val="28"/>
          <w:szCs w:val="28"/>
        </w:rPr>
      </w:pPr>
      <w:r w:rsidRPr="00E8134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134D">
        <w:rPr>
          <w:sz w:val="28"/>
          <w:szCs w:val="28"/>
        </w:rPr>
        <w:t>диагностик</w:t>
      </w:r>
      <w:r>
        <w:rPr>
          <w:sz w:val="28"/>
          <w:szCs w:val="28"/>
        </w:rPr>
        <w:t>у</w:t>
      </w:r>
      <w:r w:rsidRPr="00E8134D">
        <w:rPr>
          <w:sz w:val="28"/>
          <w:szCs w:val="28"/>
        </w:rPr>
        <w:t xml:space="preserve"> профессиональных умений </w:t>
      </w:r>
      <w:proofErr w:type="gramStart"/>
      <w:r w:rsidRPr="00E8134D">
        <w:rPr>
          <w:sz w:val="28"/>
          <w:szCs w:val="28"/>
        </w:rPr>
        <w:t>соглас</w:t>
      </w:r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профессионального стандарта «</w:t>
      </w:r>
      <w:r w:rsidRPr="00E8134D">
        <w:rPr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</w:t>
      </w:r>
      <w:r>
        <w:rPr>
          <w:sz w:val="28"/>
          <w:szCs w:val="28"/>
        </w:rPr>
        <w:t>зования) (воспитатель, учитель).</w:t>
      </w:r>
    </w:p>
    <w:p w14:paraId="6E69131A" w14:textId="5617D9CF" w:rsidR="00D6032A" w:rsidRDefault="00D6032A" w:rsidP="000F68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диагностики были сформулированы рекомендации по повышению квалификации участниками диагностических исследований</w:t>
      </w:r>
      <w:r w:rsidR="00470A72">
        <w:rPr>
          <w:sz w:val="28"/>
          <w:szCs w:val="28"/>
        </w:rPr>
        <w:t xml:space="preserve"> согласно группам респондентов</w:t>
      </w:r>
      <w:r>
        <w:rPr>
          <w:sz w:val="28"/>
          <w:szCs w:val="28"/>
        </w:rPr>
        <w:t>.</w:t>
      </w:r>
    </w:p>
    <w:p w14:paraId="0D1AF77C" w14:textId="7B7F02B6" w:rsidR="00074038" w:rsidRDefault="00FD5C21" w:rsidP="00F568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по результатам диагностики для устранения педагогических дефицитов были запланированы курсы повышения квалификации</w:t>
      </w:r>
      <w:r w:rsidR="00F5680D">
        <w:rPr>
          <w:sz w:val="28"/>
          <w:szCs w:val="28"/>
        </w:rPr>
        <w:t>.</w:t>
      </w:r>
      <w:bookmarkStart w:id="0" w:name="_GoBack"/>
      <w:bookmarkEnd w:id="0"/>
    </w:p>
    <w:p w14:paraId="17F2DA1A" w14:textId="77777777" w:rsidR="00A27053" w:rsidRPr="00A27053" w:rsidRDefault="00A27053" w:rsidP="00A27053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053">
        <w:rPr>
          <w:rFonts w:ascii="Times New Roman" w:hAnsi="Times New Roman" w:cs="Times New Roman"/>
          <w:sz w:val="28"/>
          <w:szCs w:val="28"/>
        </w:rPr>
        <w:t xml:space="preserve">В 2020 году в соответствии с решением коллегии Департамента от 04.06.2020 № 1(40) и на основании приказа Министерства просвещения Российской Федерации № 138/н от 14.08.2020 г. ведомственными наградами награждены 44 </w:t>
      </w:r>
      <w:proofErr w:type="gramStart"/>
      <w:r w:rsidRPr="00A27053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A27053">
        <w:rPr>
          <w:rFonts w:ascii="Times New Roman" w:hAnsi="Times New Roman" w:cs="Times New Roman"/>
          <w:sz w:val="28"/>
          <w:szCs w:val="28"/>
        </w:rPr>
        <w:t xml:space="preserve"> работника:</w:t>
      </w:r>
      <w:r w:rsidRPr="00A27053">
        <w:rPr>
          <w:rFonts w:ascii="Times New Roman" w:eastAsia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14:paraId="5AA5DB08" w14:textId="77777777" w:rsidR="00A27053" w:rsidRPr="00A27053" w:rsidRDefault="00A27053" w:rsidP="00A27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053">
        <w:rPr>
          <w:rFonts w:ascii="Times New Roman" w:hAnsi="Times New Roman" w:cs="Times New Roman"/>
          <w:sz w:val="28"/>
          <w:szCs w:val="28"/>
        </w:rPr>
        <w:t>нагрудным знаком «Почётный работник воспитания и просвещения Российской Федерации» - 1 представитель ИОГВ НАО в сфере образования, 2 работника общеобразовательных организаций, 2 работника организаций профессионального образования, 1 работник организации дополнительного образования;</w:t>
      </w:r>
    </w:p>
    <w:p w14:paraId="27D0959A" w14:textId="77777777" w:rsidR="00A27053" w:rsidRPr="00A27053" w:rsidRDefault="00A27053" w:rsidP="00A27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053">
        <w:rPr>
          <w:rFonts w:ascii="Times New Roman" w:hAnsi="Times New Roman" w:cs="Times New Roman"/>
          <w:sz w:val="28"/>
          <w:szCs w:val="28"/>
        </w:rPr>
        <w:lastRenderedPageBreak/>
        <w:t>почётной грамотой Министерства образования и науки Российской Федерации – 30 человек (4 представителя ИОГВ НАО в сфере образования, 13 работников общеобразовательных организаций, 5 работников организаций профессионального образования, 5 работников организаций дошкольного образования, 2 работника организации дополнительного образования, 1 работник ГБУ НАО «НРЦРО»);</w:t>
      </w:r>
    </w:p>
    <w:p w14:paraId="08080AAB" w14:textId="313F1478" w:rsidR="00A27053" w:rsidRPr="00A27053" w:rsidRDefault="00A27053" w:rsidP="00A2705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053">
        <w:rPr>
          <w:rFonts w:ascii="Times New Roman" w:hAnsi="Times New Roman" w:cs="Times New Roman"/>
          <w:sz w:val="28"/>
          <w:szCs w:val="28"/>
        </w:rPr>
        <w:t>благодарностью Министерства образования и науки Российской Федерации – 8 человек (3 работника общеобразовательных организаций, 3 работника организаций дошкольного образования, 1 работник организации дополнительного образования, 1 работник ГБУ НАО «НРЦРО»).</w:t>
      </w:r>
    </w:p>
    <w:p w14:paraId="378DEDCE" w14:textId="77777777" w:rsidR="00A27053" w:rsidRPr="00A27053" w:rsidRDefault="00A27053" w:rsidP="00A27053">
      <w:pPr>
        <w:ind w:firstLine="709"/>
        <w:jc w:val="both"/>
        <w:rPr>
          <w:sz w:val="28"/>
          <w:szCs w:val="28"/>
        </w:rPr>
      </w:pPr>
      <w:r w:rsidRPr="00A27053">
        <w:rPr>
          <w:sz w:val="28"/>
          <w:szCs w:val="28"/>
        </w:rPr>
        <w:t>В соответствии с постановлением губернатора Ненецкого автономного округа от 15.11.2010 № 29-пг «Об учреждении ежегодных премий губернатора Ненецкого автономного округа за выдающиеся достижения в области образования» в 2019 году 3 педагогическим работникам присуждены премии губернатора Ненецкого автономного округа в размере 100 тысяч рублей:</w:t>
      </w:r>
    </w:p>
    <w:p w14:paraId="5AE8CDB4" w14:textId="77777777" w:rsidR="00A27053" w:rsidRPr="00A27053" w:rsidRDefault="00A27053" w:rsidP="00A27053">
      <w:pPr>
        <w:ind w:firstLine="709"/>
        <w:jc w:val="both"/>
        <w:rPr>
          <w:sz w:val="28"/>
          <w:szCs w:val="28"/>
        </w:rPr>
      </w:pPr>
      <w:r w:rsidRPr="00A27053">
        <w:rPr>
          <w:sz w:val="28"/>
          <w:szCs w:val="28"/>
        </w:rPr>
        <w:t xml:space="preserve">в номинации </w:t>
      </w:r>
      <w:r w:rsidRPr="00A27053">
        <w:rPr>
          <w:bCs/>
          <w:sz w:val="28"/>
          <w:szCs w:val="28"/>
        </w:rPr>
        <w:t xml:space="preserve">«Педагог профессионального образования» - </w:t>
      </w:r>
      <w:r w:rsidRPr="00A27053">
        <w:rPr>
          <w:sz w:val="28"/>
          <w:szCs w:val="28"/>
        </w:rPr>
        <w:t>преподавателю государственного бюджетного профессионального образовательного учреждения Ненецкого автономного округа «</w:t>
      </w:r>
      <w:proofErr w:type="spellStart"/>
      <w:r w:rsidRPr="00A27053">
        <w:rPr>
          <w:sz w:val="28"/>
          <w:szCs w:val="28"/>
        </w:rPr>
        <w:t>Нарьян-Марский</w:t>
      </w:r>
      <w:proofErr w:type="spellEnd"/>
      <w:r w:rsidRPr="00A27053">
        <w:rPr>
          <w:sz w:val="28"/>
          <w:szCs w:val="28"/>
        </w:rPr>
        <w:t xml:space="preserve"> социально-гуманитарный колледж имени И.П. Выучейского»;</w:t>
      </w:r>
    </w:p>
    <w:p w14:paraId="30285260" w14:textId="77777777" w:rsidR="00A27053" w:rsidRPr="00A27053" w:rsidRDefault="00A27053" w:rsidP="00A270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7053">
        <w:rPr>
          <w:sz w:val="28"/>
          <w:szCs w:val="28"/>
        </w:rPr>
        <w:t xml:space="preserve">в номинации «Учитель городской школы» -  учителю государственного бюджетного общеобразовательного учреждения Ненецкого автономного округа «Средняя школа № 1 г. Нарьян-Мара с углублённым изучением отдельных предметов имени П.М. </w:t>
      </w:r>
      <w:proofErr w:type="spellStart"/>
      <w:r w:rsidRPr="00A27053">
        <w:rPr>
          <w:sz w:val="28"/>
          <w:szCs w:val="28"/>
        </w:rPr>
        <w:t>Спирихина</w:t>
      </w:r>
      <w:proofErr w:type="spellEnd"/>
      <w:r w:rsidRPr="00A27053">
        <w:rPr>
          <w:sz w:val="28"/>
          <w:szCs w:val="28"/>
        </w:rPr>
        <w:t xml:space="preserve">»; </w:t>
      </w:r>
    </w:p>
    <w:p w14:paraId="584A06F0" w14:textId="77777777" w:rsidR="00A27053" w:rsidRPr="00470A72" w:rsidRDefault="00A27053" w:rsidP="00A27053">
      <w:pPr>
        <w:ind w:firstLine="709"/>
        <w:jc w:val="both"/>
        <w:rPr>
          <w:sz w:val="28"/>
          <w:szCs w:val="28"/>
        </w:rPr>
      </w:pPr>
      <w:r w:rsidRPr="00A27053">
        <w:rPr>
          <w:sz w:val="28"/>
          <w:szCs w:val="28"/>
        </w:rPr>
        <w:t>в номинации «Учитель сельской школы» - учителю</w:t>
      </w:r>
      <w:r w:rsidRPr="00A27053">
        <w:rPr>
          <w:b/>
          <w:sz w:val="28"/>
          <w:szCs w:val="28"/>
        </w:rPr>
        <w:t xml:space="preserve"> </w:t>
      </w:r>
      <w:r w:rsidRPr="00A27053">
        <w:rPr>
          <w:sz w:val="28"/>
          <w:szCs w:val="28"/>
        </w:rPr>
        <w:t xml:space="preserve">государственного бюджетного общеобразовательного учреждения Ненецкого автономного </w:t>
      </w:r>
      <w:r w:rsidRPr="00470A72">
        <w:rPr>
          <w:sz w:val="28"/>
          <w:szCs w:val="28"/>
        </w:rPr>
        <w:t xml:space="preserve">округа «Средняя школа п. </w:t>
      </w:r>
      <w:proofErr w:type="gramStart"/>
      <w:r w:rsidRPr="00470A72">
        <w:rPr>
          <w:sz w:val="28"/>
          <w:szCs w:val="28"/>
        </w:rPr>
        <w:t>Красное</w:t>
      </w:r>
      <w:proofErr w:type="gramEnd"/>
      <w:r w:rsidRPr="00470A72">
        <w:rPr>
          <w:sz w:val="28"/>
          <w:szCs w:val="28"/>
        </w:rPr>
        <w:t>».</w:t>
      </w:r>
    </w:p>
    <w:p w14:paraId="2D3890A8" w14:textId="480FD1FE" w:rsidR="00345746" w:rsidRPr="00470A72" w:rsidRDefault="00345746" w:rsidP="00345746">
      <w:pPr>
        <w:ind w:firstLine="709"/>
        <w:jc w:val="both"/>
        <w:rPr>
          <w:sz w:val="28"/>
          <w:szCs w:val="28"/>
        </w:rPr>
      </w:pPr>
      <w:r w:rsidRPr="00470A72">
        <w:rPr>
          <w:sz w:val="28"/>
          <w:szCs w:val="28"/>
        </w:rPr>
        <w:t xml:space="preserve">В 2019/2020 учебном году аттестационной комиссией Департамента были присвоены 167 квалификационных категорий (2018/2019 учебном году – 173; в 2017/2018 учебном году – 100), из них: </w:t>
      </w:r>
    </w:p>
    <w:tbl>
      <w:tblPr>
        <w:tblStyle w:val="a4"/>
        <w:tblW w:w="9680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222"/>
        <w:gridCol w:w="1134"/>
        <w:gridCol w:w="1141"/>
        <w:gridCol w:w="1180"/>
        <w:gridCol w:w="1180"/>
      </w:tblGrid>
      <w:tr w:rsidR="00345746" w14:paraId="298C4384" w14:textId="77777777" w:rsidTr="001F1210">
        <w:tc>
          <w:tcPr>
            <w:tcW w:w="2547" w:type="dxa"/>
            <w:vMerge w:val="restart"/>
          </w:tcPr>
          <w:p w14:paraId="6E12530C" w14:textId="77777777" w:rsidR="00345746" w:rsidRPr="00187520" w:rsidRDefault="00345746" w:rsidP="001F1210">
            <w:pPr>
              <w:tabs>
                <w:tab w:val="left" w:pos="2014"/>
              </w:tabs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>Должность</w:t>
            </w:r>
          </w:p>
        </w:tc>
        <w:tc>
          <w:tcPr>
            <w:tcW w:w="2498" w:type="dxa"/>
            <w:gridSpan w:val="2"/>
          </w:tcPr>
          <w:p w14:paraId="5008E147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>2019/2020</w:t>
            </w:r>
          </w:p>
          <w:p w14:paraId="7FB74C9C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>учебный год</w:t>
            </w:r>
          </w:p>
        </w:tc>
        <w:tc>
          <w:tcPr>
            <w:tcW w:w="2275" w:type="dxa"/>
            <w:gridSpan w:val="2"/>
          </w:tcPr>
          <w:p w14:paraId="36030B7C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 xml:space="preserve">2018/2019 </w:t>
            </w:r>
          </w:p>
          <w:p w14:paraId="2DDC75D4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>учебный год</w:t>
            </w:r>
          </w:p>
        </w:tc>
        <w:tc>
          <w:tcPr>
            <w:tcW w:w="2360" w:type="dxa"/>
            <w:gridSpan w:val="2"/>
          </w:tcPr>
          <w:p w14:paraId="7DA1216D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>2017/2018 учебный год</w:t>
            </w:r>
          </w:p>
        </w:tc>
      </w:tr>
      <w:tr w:rsidR="00345746" w14:paraId="7C628516" w14:textId="77777777" w:rsidTr="001F1210">
        <w:trPr>
          <w:trHeight w:val="382"/>
        </w:trPr>
        <w:tc>
          <w:tcPr>
            <w:tcW w:w="2547" w:type="dxa"/>
            <w:vMerge/>
          </w:tcPr>
          <w:p w14:paraId="0506EE9B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5FC6701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 xml:space="preserve">Высшая </w:t>
            </w:r>
          </w:p>
        </w:tc>
        <w:tc>
          <w:tcPr>
            <w:tcW w:w="1222" w:type="dxa"/>
          </w:tcPr>
          <w:p w14:paraId="6F088221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 xml:space="preserve">Первая </w:t>
            </w:r>
          </w:p>
        </w:tc>
        <w:tc>
          <w:tcPr>
            <w:tcW w:w="1134" w:type="dxa"/>
          </w:tcPr>
          <w:p w14:paraId="34751411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 xml:space="preserve">Высшая </w:t>
            </w:r>
          </w:p>
        </w:tc>
        <w:tc>
          <w:tcPr>
            <w:tcW w:w="1141" w:type="dxa"/>
          </w:tcPr>
          <w:p w14:paraId="0A8F8F32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 xml:space="preserve">Первая </w:t>
            </w:r>
          </w:p>
        </w:tc>
        <w:tc>
          <w:tcPr>
            <w:tcW w:w="1180" w:type="dxa"/>
          </w:tcPr>
          <w:p w14:paraId="40751B6D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 xml:space="preserve">Высшая </w:t>
            </w:r>
          </w:p>
        </w:tc>
        <w:tc>
          <w:tcPr>
            <w:tcW w:w="1180" w:type="dxa"/>
          </w:tcPr>
          <w:p w14:paraId="67A9E928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 xml:space="preserve">Первая </w:t>
            </w:r>
          </w:p>
        </w:tc>
      </w:tr>
      <w:tr w:rsidR="00345746" w14:paraId="213FFA81" w14:textId="77777777" w:rsidTr="001F1210">
        <w:tc>
          <w:tcPr>
            <w:tcW w:w="2547" w:type="dxa"/>
          </w:tcPr>
          <w:p w14:paraId="6A9889DC" w14:textId="77777777" w:rsidR="00345746" w:rsidRDefault="00345746" w:rsidP="001F1210">
            <w:pPr>
              <w:jc w:val="both"/>
              <w:rPr>
                <w:sz w:val="26"/>
                <w:szCs w:val="26"/>
              </w:rPr>
            </w:pPr>
            <w:r w:rsidRPr="005E11BC">
              <w:rPr>
                <w:sz w:val="26"/>
                <w:szCs w:val="26"/>
              </w:rPr>
              <w:t>учитель</w:t>
            </w:r>
          </w:p>
        </w:tc>
        <w:tc>
          <w:tcPr>
            <w:tcW w:w="1276" w:type="dxa"/>
          </w:tcPr>
          <w:p w14:paraId="78EDBA46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222" w:type="dxa"/>
          </w:tcPr>
          <w:p w14:paraId="53100B36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14:paraId="298AF328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41" w:type="dxa"/>
          </w:tcPr>
          <w:p w14:paraId="529F0585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80" w:type="dxa"/>
          </w:tcPr>
          <w:p w14:paraId="39A39DCD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80" w:type="dxa"/>
          </w:tcPr>
          <w:p w14:paraId="54E99D2F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345746" w14:paraId="514DA29F" w14:textId="77777777" w:rsidTr="001F1210">
        <w:tc>
          <w:tcPr>
            <w:tcW w:w="2547" w:type="dxa"/>
          </w:tcPr>
          <w:p w14:paraId="2E79E5F4" w14:textId="77777777" w:rsidR="00345746" w:rsidRDefault="00345746" w:rsidP="001F1210">
            <w:pPr>
              <w:jc w:val="both"/>
              <w:rPr>
                <w:sz w:val="26"/>
                <w:szCs w:val="26"/>
              </w:rPr>
            </w:pPr>
            <w:r w:rsidRPr="005E11BC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1276" w:type="dxa"/>
          </w:tcPr>
          <w:p w14:paraId="1577993C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22" w:type="dxa"/>
          </w:tcPr>
          <w:p w14:paraId="283E533D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7A0C06BA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41" w:type="dxa"/>
          </w:tcPr>
          <w:p w14:paraId="3A6AF6EC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80" w:type="dxa"/>
          </w:tcPr>
          <w:p w14:paraId="348F7E0C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80" w:type="dxa"/>
          </w:tcPr>
          <w:p w14:paraId="7FE362AE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45746" w14:paraId="577F857E" w14:textId="77777777" w:rsidTr="001F1210">
        <w:tc>
          <w:tcPr>
            <w:tcW w:w="2547" w:type="dxa"/>
          </w:tcPr>
          <w:p w14:paraId="2A649FE1" w14:textId="77777777" w:rsidR="00345746" w:rsidRDefault="00345746" w:rsidP="001F1210">
            <w:pPr>
              <w:jc w:val="both"/>
              <w:rPr>
                <w:sz w:val="26"/>
                <w:szCs w:val="26"/>
              </w:rPr>
            </w:pPr>
            <w:r w:rsidRPr="005E11BC">
              <w:rPr>
                <w:sz w:val="26"/>
                <w:szCs w:val="26"/>
              </w:rPr>
              <w:t>воспитатель</w:t>
            </w:r>
          </w:p>
        </w:tc>
        <w:tc>
          <w:tcPr>
            <w:tcW w:w="1276" w:type="dxa"/>
          </w:tcPr>
          <w:p w14:paraId="715646B6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22" w:type="dxa"/>
          </w:tcPr>
          <w:p w14:paraId="15E3BB5E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14:paraId="5C97B361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41" w:type="dxa"/>
          </w:tcPr>
          <w:p w14:paraId="42C96CDA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80" w:type="dxa"/>
          </w:tcPr>
          <w:p w14:paraId="4461AE27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80" w:type="dxa"/>
          </w:tcPr>
          <w:p w14:paraId="7262E887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345746" w14:paraId="73D311E7" w14:textId="77777777" w:rsidTr="001F1210">
        <w:tc>
          <w:tcPr>
            <w:tcW w:w="2547" w:type="dxa"/>
          </w:tcPr>
          <w:p w14:paraId="523115C1" w14:textId="77777777" w:rsidR="00345746" w:rsidRDefault="00345746" w:rsidP="001F1210">
            <w:pPr>
              <w:jc w:val="both"/>
              <w:rPr>
                <w:sz w:val="26"/>
                <w:szCs w:val="26"/>
              </w:rPr>
            </w:pPr>
            <w:r w:rsidRPr="005E11BC">
              <w:rPr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14:paraId="401C64EE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1C58D3CF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16C25B68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41" w:type="dxa"/>
          </w:tcPr>
          <w:p w14:paraId="393968E4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80" w:type="dxa"/>
          </w:tcPr>
          <w:p w14:paraId="6A79D0F0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80" w:type="dxa"/>
          </w:tcPr>
          <w:p w14:paraId="5E51666B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45746" w14:paraId="1DEA1F7B" w14:textId="77777777" w:rsidTr="001F1210">
        <w:tc>
          <w:tcPr>
            <w:tcW w:w="2547" w:type="dxa"/>
          </w:tcPr>
          <w:p w14:paraId="0362AE80" w14:textId="77777777" w:rsidR="00345746" w:rsidRPr="005E11BC" w:rsidRDefault="00345746" w:rsidP="001F12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1276" w:type="dxa"/>
          </w:tcPr>
          <w:p w14:paraId="7BCD2768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22" w:type="dxa"/>
          </w:tcPr>
          <w:p w14:paraId="086DC8DB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6BF27A3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41" w:type="dxa"/>
          </w:tcPr>
          <w:p w14:paraId="1E608D41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80" w:type="dxa"/>
          </w:tcPr>
          <w:p w14:paraId="7917C5CF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14:paraId="200C962E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45746" w14:paraId="17F6D7C0" w14:textId="77777777" w:rsidTr="001F1210">
        <w:tc>
          <w:tcPr>
            <w:tcW w:w="2547" w:type="dxa"/>
          </w:tcPr>
          <w:p w14:paraId="39C67113" w14:textId="77777777" w:rsidR="00345746" w:rsidRDefault="00345746" w:rsidP="001F1210">
            <w:pPr>
              <w:jc w:val="both"/>
              <w:rPr>
                <w:sz w:val="26"/>
                <w:szCs w:val="26"/>
              </w:rPr>
            </w:pPr>
            <w:r w:rsidRPr="005E11BC">
              <w:rPr>
                <w:sz w:val="26"/>
                <w:szCs w:val="26"/>
              </w:rPr>
              <w:t>социальный педагог</w:t>
            </w:r>
          </w:p>
        </w:tc>
        <w:tc>
          <w:tcPr>
            <w:tcW w:w="1276" w:type="dxa"/>
          </w:tcPr>
          <w:p w14:paraId="0CECB302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14:paraId="6F9C03AE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4F460DA4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41" w:type="dxa"/>
          </w:tcPr>
          <w:p w14:paraId="4D8627EA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14:paraId="2EB625F5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14:paraId="1CDAFBB4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45746" w14:paraId="6006FC29" w14:textId="77777777" w:rsidTr="001F1210">
        <w:tc>
          <w:tcPr>
            <w:tcW w:w="2547" w:type="dxa"/>
          </w:tcPr>
          <w:p w14:paraId="73BF8C6E" w14:textId="77777777" w:rsidR="00345746" w:rsidRDefault="00345746" w:rsidP="001F1210">
            <w:pPr>
              <w:jc w:val="both"/>
              <w:rPr>
                <w:sz w:val="26"/>
                <w:szCs w:val="26"/>
              </w:rPr>
            </w:pPr>
            <w:r w:rsidRPr="005E11BC">
              <w:rPr>
                <w:sz w:val="26"/>
                <w:szCs w:val="26"/>
              </w:rPr>
              <w:t>учитель – логопед</w:t>
            </w:r>
          </w:p>
        </w:tc>
        <w:tc>
          <w:tcPr>
            <w:tcW w:w="1276" w:type="dxa"/>
          </w:tcPr>
          <w:p w14:paraId="167B5432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14:paraId="1459BBC9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5185DBA5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41" w:type="dxa"/>
          </w:tcPr>
          <w:p w14:paraId="174829AD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14:paraId="4673986E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80" w:type="dxa"/>
          </w:tcPr>
          <w:p w14:paraId="5BAB91D8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45746" w14:paraId="6246E0CC" w14:textId="77777777" w:rsidTr="001F1210">
        <w:tc>
          <w:tcPr>
            <w:tcW w:w="2547" w:type="dxa"/>
          </w:tcPr>
          <w:p w14:paraId="070491EE" w14:textId="77777777" w:rsidR="00345746" w:rsidRPr="004B2416" w:rsidRDefault="00345746" w:rsidP="001F1210">
            <w:pPr>
              <w:jc w:val="both"/>
              <w:rPr>
                <w:sz w:val="26"/>
                <w:szCs w:val="26"/>
              </w:rPr>
            </w:pPr>
            <w:r w:rsidRPr="004B2416">
              <w:rPr>
                <w:sz w:val="26"/>
                <w:szCs w:val="26"/>
              </w:rPr>
              <w:t>учитель дефектолог</w:t>
            </w:r>
          </w:p>
        </w:tc>
        <w:tc>
          <w:tcPr>
            <w:tcW w:w="1276" w:type="dxa"/>
          </w:tcPr>
          <w:p w14:paraId="555F138D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22" w:type="dxa"/>
          </w:tcPr>
          <w:p w14:paraId="3B7DFBFD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B38E4BC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41" w:type="dxa"/>
          </w:tcPr>
          <w:p w14:paraId="00ABF99C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80" w:type="dxa"/>
          </w:tcPr>
          <w:p w14:paraId="60938C25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14:paraId="1774434F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45746" w14:paraId="4C70DCBC" w14:textId="77777777" w:rsidTr="001F1210">
        <w:tc>
          <w:tcPr>
            <w:tcW w:w="2547" w:type="dxa"/>
          </w:tcPr>
          <w:p w14:paraId="542AEDAA" w14:textId="77777777" w:rsidR="00345746" w:rsidRPr="004B2416" w:rsidRDefault="00345746" w:rsidP="001F1210">
            <w:pPr>
              <w:jc w:val="both"/>
              <w:rPr>
                <w:sz w:val="26"/>
                <w:szCs w:val="26"/>
              </w:rPr>
            </w:pPr>
            <w:r w:rsidRPr="004B2416"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1276" w:type="dxa"/>
          </w:tcPr>
          <w:p w14:paraId="0DEC80C2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22" w:type="dxa"/>
          </w:tcPr>
          <w:p w14:paraId="45143877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3C70A98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41" w:type="dxa"/>
          </w:tcPr>
          <w:p w14:paraId="75EE2921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80" w:type="dxa"/>
          </w:tcPr>
          <w:p w14:paraId="4CACD4DE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14:paraId="1D6F287C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45746" w14:paraId="6CAB49BE" w14:textId="77777777" w:rsidTr="001F1210">
        <w:tc>
          <w:tcPr>
            <w:tcW w:w="2547" w:type="dxa"/>
          </w:tcPr>
          <w:p w14:paraId="20D10146" w14:textId="77777777" w:rsidR="00345746" w:rsidRPr="004B2416" w:rsidRDefault="00345746" w:rsidP="001F1210">
            <w:pPr>
              <w:jc w:val="both"/>
              <w:rPr>
                <w:sz w:val="26"/>
                <w:szCs w:val="26"/>
              </w:rPr>
            </w:pPr>
            <w:r w:rsidRPr="004B2416">
              <w:rPr>
                <w:sz w:val="26"/>
                <w:szCs w:val="26"/>
              </w:rPr>
              <w:lastRenderedPageBreak/>
              <w:t>музыкальный руководитель</w:t>
            </w:r>
          </w:p>
        </w:tc>
        <w:tc>
          <w:tcPr>
            <w:tcW w:w="1276" w:type="dxa"/>
          </w:tcPr>
          <w:p w14:paraId="0D2AA044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37530F45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87D973F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41" w:type="dxa"/>
          </w:tcPr>
          <w:p w14:paraId="552002CF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80" w:type="dxa"/>
          </w:tcPr>
          <w:p w14:paraId="48189E82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0" w:type="dxa"/>
          </w:tcPr>
          <w:p w14:paraId="7385BCDC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45746" w14:paraId="6789F5D2" w14:textId="77777777" w:rsidTr="001F1210">
        <w:tc>
          <w:tcPr>
            <w:tcW w:w="2547" w:type="dxa"/>
          </w:tcPr>
          <w:p w14:paraId="0238E79A" w14:textId="77777777" w:rsidR="00345746" w:rsidRPr="004B2416" w:rsidRDefault="00345746" w:rsidP="001F1210">
            <w:pPr>
              <w:jc w:val="both"/>
              <w:rPr>
                <w:sz w:val="26"/>
                <w:szCs w:val="26"/>
              </w:rPr>
            </w:pPr>
            <w:r w:rsidRPr="004B2416">
              <w:rPr>
                <w:sz w:val="26"/>
                <w:szCs w:val="26"/>
              </w:rPr>
              <w:t>тренер-преподаватель</w:t>
            </w:r>
          </w:p>
        </w:tc>
        <w:tc>
          <w:tcPr>
            <w:tcW w:w="1276" w:type="dxa"/>
          </w:tcPr>
          <w:p w14:paraId="5C19AFDF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14:paraId="607CEF4E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33F56664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1" w:type="dxa"/>
          </w:tcPr>
          <w:p w14:paraId="6865E91C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80" w:type="dxa"/>
          </w:tcPr>
          <w:p w14:paraId="28ACCEC2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0" w:type="dxa"/>
          </w:tcPr>
          <w:p w14:paraId="0884BE6C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45746" w14:paraId="756AF3C0" w14:textId="77777777" w:rsidTr="001F1210">
        <w:tc>
          <w:tcPr>
            <w:tcW w:w="2547" w:type="dxa"/>
          </w:tcPr>
          <w:p w14:paraId="32A86928" w14:textId="77777777" w:rsidR="00345746" w:rsidRPr="004B2416" w:rsidRDefault="00345746" w:rsidP="001F1210">
            <w:pPr>
              <w:jc w:val="both"/>
              <w:rPr>
                <w:sz w:val="26"/>
                <w:szCs w:val="26"/>
              </w:rPr>
            </w:pPr>
            <w:r w:rsidRPr="004B2416">
              <w:rPr>
                <w:sz w:val="26"/>
                <w:szCs w:val="26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14:paraId="01D704A4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14:paraId="30D9CAA4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E3FBEDD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41" w:type="dxa"/>
          </w:tcPr>
          <w:p w14:paraId="5E89E120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80" w:type="dxa"/>
          </w:tcPr>
          <w:p w14:paraId="6A8E7558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0" w:type="dxa"/>
          </w:tcPr>
          <w:p w14:paraId="7638A04F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45746" w14:paraId="1CD8AD46" w14:textId="77777777" w:rsidTr="001F1210">
        <w:tc>
          <w:tcPr>
            <w:tcW w:w="2547" w:type="dxa"/>
          </w:tcPr>
          <w:p w14:paraId="23161319" w14:textId="77777777" w:rsidR="00345746" w:rsidRPr="004B2416" w:rsidRDefault="00345746" w:rsidP="001F1210">
            <w:pPr>
              <w:jc w:val="both"/>
              <w:rPr>
                <w:sz w:val="26"/>
                <w:szCs w:val="26"/>
              </w:rPr>
            </w:pPr>
            <w:r w:rsidRPr="005E11BC">
              <w:rPr>
                <w:sz w:val="26"/>
                <w:szCs w:val="26"/>
              </w:rPr>
              <w:t>педагог-организатор ОБЖ</w:t>
            </w:r>
          </w:p>
        </w:tc>
        <w:tc>
          <w:tcPr>
            <w:tcW w:w="1276" w:type="dxa"/>
          </w:tcPr>
          <w:p w14:paraId="20E773C9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6A51A75B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98E36E2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1" w:type="dxa"/>
          </w:tcPr>
          <w:p w14:paraId="3FDC5A5D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80" w:type="dxa"/>
          </w:tcPr>
          <w:p w14:paraId="03836899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0" w:type="dxa"/>
          </w:tcPr>
          <w:p w14:paraId="63505BA5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45746" w14:paraId="6F8A49FE" w14:textId="77777777" w:rsidTr="001F1210">
        <w:tc>
          <w:tcPr>
            <w:tcW w:w="2547" w:type="dxa"/>
          </w:tcPr>
          <w:p w14:paraId="3F7C1239" w14:textId="77777777" w:rsidR="00345746" w:rsidRPr="004B2416" w:rsidRDefault="00345746" w:rsidP="001F1210">
            <w:pPr>
              <w:jc w:val="both"/>
              <w:rPr>
                <w:sz w:val="26"/>
                <w:szCs w:val="26"/>
              </w:rPr>
            </w:pPr>
            <w:r w:rsidRPr="004B2416"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276" w:type="dxa"/>
          </w:tcPr>
          <w:p w14:paraId="15D3EC9A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14:paraId="7E2885E4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3A573A3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41" w:type="dxa"/>
          </w:tcPr>
          <w:p w14:paraId="2D521F24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0" w:type="dxa"/>
          </w:tcPr>
          <w:p w14:paraId="42816359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0" w:type="dxa"/>
          </w:tcPr>
          <w:p w14:paraId="78CD1ACE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45746" w14:paraId="7EEA37CB" w14:textId="77777777" w:rsidTr="001F1210">
        <w:tc>
          <w:tcPr>
            <w:tcW w:w="2547" w:type="dxa"/>
          </w:tcPr>
          <w:p w14:paraId="27458A8A" w14:textId="77777777" w:rsidR="00345746" w:rsidRPr="004B2416" w:rsidRDefault="00345746" w:rsidP="001F1210">
            <w:pPr>
              <w:jc w:val="both"/>
              <w:rPr>
                <w:sz w:val="26"/>
                <w:szCs w:val="26"/>
              </w:rPr>
            </w:pPr>
            <w:r w:rsidRPr="004B2416">
              <w:rPr>
                <w:sz w:val="26"/>
                <w:szCs w:val="26"/>
              </w:rPr>
              <w:t>концертмейстер</w:t>
            </w:r>
          </w:p>
        </w:tc>
        <w:tc>
          <w:tcPr>
            <w:tcW w:w="1276" w:type="dxa"/>
          </w:tcPr>
          <w:p w14:paraId="31E08DF3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14:paraId="0EB27780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F9F2344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1" w:type="dxa"/>
          </w:tcPr>
          <w:p w14:paraId="4718E9A1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0" w:type="dxa"/>
          </w:tcPr>
          <w:p w14:paraId="21C79DFB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14:paraId="02046D85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45746" w14:paraId="73BF1E77" w14:textId="77777777" w:rsidTr="001F1210">
        <w:tc>
          <w:tcPr>
            <w:tcW w:w="2547" w:type="dxa"/>
          </w:tcPr>
          <w:p w14:paraId="7A6B5497" w14:textId="77777777" w:rsidR="00345746" w:rsidRPr="004B2416" w:rsidRDefault="00345746" w:rsidP="001F12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физического воспитания</w:t>
            </w:r>
          </w:p>
        </w:tc>
        <w:tc>
          <w:tcPr>
            <w:tcW w:w="1276" w:type="dxa"/>
          </w:tcPr>
          <w:p w14:paraId="02992091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478309F5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921C717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41" w:type="dxa"/>
          </w:tcPr>
          <w:p w14:paraId="6FDF619E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0" w:type="dxa"/>
          </w:tcPr>
          <w:p w14:paraId="67B0E74D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0" w:type="dxa"/>
          </w:tcPr>
          <w:p w14:paraId="08A66D63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45746" w14:paraId="19BD5992" w14:textId="77777777" w:rsidTr="001F1210">
        <w:tc>
          <w:tcPr>
            <w:tcW w:w="2547" w:type="dxa"/>
          </w:tcPr>
          <w:p w14:paraId="0600C195" w14:textId="77777777" w:rsidR="00345746" w:rsidRPr="004B2416" w:rsidRDefault="00345746" w:rsidP="001F1210">
            <w:pPr>
              <w:jc w:val="both"/>
              <w:rPr>
                <w:sz w:val="26"/>
                <w:szCs w:val="26"/>
              </w:rPr>
            </w:pPr>
            <w:r w:rsidRPr="004B2416">
              <w:rPr>
                <w:sz w:val="26"/>
                <w:szCs w:val="26"/>
              </w:rPr>
              <w:t>методист</w:t>
            </w:r>
          </w:p>
        </w:tc>
        <w:tc>
          <w:tcPr>
            <w:tcW w:w="1276" w:type="dxa"/>
          </w:tcPr>
          <w:p w14:paraId="660F1877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14:paraId="6C2A74EE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3D4B749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1" w:type="dxa"/>
          </w:tcPr>
          <w:p w14:paraId="028849DC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0" w:type="dxa"/>
          </w:tcPr>
          <w:p w14:paraId="41862456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80" w:type="dxa"/>
          </w:tcPr>
          <w:p w14:paraId="522CBF8D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45746" w14:paraId="534A909E" w14:textId="77777777" w:rsidTr="001F1210">
        <w:tc>
          <w:tcPr>
            <w:tcW w:w="2547" w:type="dxa"/>
          </w:tcPr>
          <w:p w14:paraId="1021E53F" w14:textId="77777777" w:rsidR="00345746" w:rsidRPr="004B2416" w:rsidRDefault="00345746" w:rsidP="001F12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14:paraId="7F6465FE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14:paraId="49A9C5BF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1140FA0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49A81B6E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0" w:type="dxa"/>
          </w:tcPr>
          <w:p w14:paraId="51312E8A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0" w:type="dxa"/>
          </w:tcPr>
          <w:p w14:paraId="66D34D55" w14:textId="77777777" w:rsidR="00345746" w:rsidRDefault="00345746" w:rsidP="001F1210">
            <w:pPr>
              <w:jc w:val="center"/>
              <w:rPr>
                <w:sz w:val="26"/>
                <w:szCs w:val="26"/>
              </w:rPr>
            </w:pPr>
          </w:p>
        </w:tc>
      </w:tr>
      <w:tr w:rsidR="00345746" w14:paraId="685B081F" w14:textId="77777777" w:rsidTr="001F1210">
        <w:tc>
          <w:tcPr>
            <w:tcW w:w="2547" w:type="dxa"/>
          </w:tcPr>
          <w:p w14:paraId="6E9AD5F6" w14:textId="77777777" w:rsidR="00345746" w:rsidRPr="00187520" w:rsidRDefault="00345746" w:rsidP="001F1210">
            <w:pPr>
              <w:jc w:val="right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1276" w:type="dxa"/>
          </w:tcPr>
          <w:p w14:paraId="450F3308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>72</w:t>
            </w:r>
          </w:p>
        </w:tc>
        <w:tc>
          <w:tcPr>
            <w:tcW w:w="1222" w:type="dxa"/>
          </w:tcPr>
          <w:p w14:paraId="73258CB3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>95</w:t>
            </w:r>
          </w:p>
        </w:tc>
        <w:tc>
          <w:tcPr>
            <w:tcW w:w="1134" w:type="dxa"/>
          </w:tcPr>
          <w:p w14:paraId="0293A438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>84</w:t>
            </w:r>
          </w:p>
        </w:tc>
        <w:tc>
          <w:tcPr>
            <w:tcW w:w="1141" w:type="dxa"/>
          </w:tcPr>
          <w:p w14:paraId="750FAF1D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>89</w:t>
            </w:r>
          </w:p>
        </w:tc>
        <w:tc>
          <w:tcPr>
            <w:tcW w:w="1180" w:type="dxa"/>
          </w:tcPr>
          <w:p w14:paraId="75BDE345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>54</w:t>
            </w:r>
          </w:p>
        </w:tc>
        <w:tc>
          <w:tcPr>
            <w:tcW w:w="1180" w:type="dxa"/>
          </w:tcPr>
          <w:p w14:paraId="10C4C8E1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>46</w:t>
            </w:r>
          </w:p>
        </w:tc>
      </w:tr>
      <w:tr w:rsidR="00345746" w14:paraId="070C74C6" w14:textId="77777777" w:rsidTr="001F1210">
        <w:tc>
          <w:tcPr>
            <w:tcW w:w="2547" w:type="dxa"/>
          </w:tcPr>
          <w:p w14:paraId="075389CC" w14:textId="77777777" w:rsidR="00345746" w:rsidRPr="00187520" w:rsidRDefault="00345746" w:rsidP="001F1210">
            <w:pPr>
              <w:jc w:val="right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498" w:type="dxa"/>
            <w:gridSpan w:val="2"/>
          </w:tcPr>
          <w:p w14:paraId="2ADA063E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>167</w:t>
            </w:r>
          </w:p>
        </w:tc>
        <w:tc>
          <w:tcPr>
            <w:tcW w:w="2275" w:type="dxa"/>
            <w:gridSpan w:val="2"/>
          </w:tcPr>
          <w:p w14:paraId="092E35AB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>173</w:t>
            </w:r>
          </w:p>
        </w:tc>
        <w:tc>
          <w:tcPr>
            <w:tcW w:w="2360" w:type="dxa"/>
            <w:gridSpan w:val="2"/>
          </w:tcPr>
          <w:p w14:paraId="4CCD9CFD" w14:textId="77777777" w:rsidR="00345746" w:rsidRPr="00187520" w:rsidRDefault="00345746" w:rsidP="001F1210">
            <w:pPr>
              <w:jc w:val="center"/>
              <w:rPr>
                <w:sz w:val="26"/>
                <w:szCs w:val="26"/>
              </w:rPr>
            </w:pPr>
            <w:r w:rsidRPr="00187520">
              <w:rPr>
                <w:sz w:val="26"/>
                <w:szCs w:val="26"/>
              </w:rPr>
              <w:t>100</w:t>
            </w:r>
          </w:p>
        </w:tc>
      </w:tr>
    </w:tbl>
    <w:p w14:paraId="03E881C3" w14:textId="77777777" w:rsidR="00345746" w:rsidRDefault="00345746" w:rsidP="00345746">
      <w:pPr>
        <w:ind w:firstLine="709"/>
        <w:jc w:val="both"/>
        <w:rPr>
          <w:sz w:val="26"/>
          <w:szCs w:val="26"/>
        </w:rPr>
      </w:pPr>
    </w:p>
    <w:p w14:paraId="09C6C14D" w14:textId="04F72E4F" w:rsidR="00345746" w:rsidRPr="00470A72" w:rsidRDefault="00470A72" w:rsidP="00345746">
      <w:pPr>
        <w:pStyle w:val="a7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0A72">
        <w:rPr>
          <w:rFonts w:ascii="Times New Roman" w:hAnsi="Times New Roman" w:cs="Times New Roman"/>
          <w:sz w:val="28"/>
          <w:szCs w:val="28"/>
        </w:rPr>
        <w:t>Аттестационной комиссией</w:t>
      </w:r>
      <w:r w:rsidR="00345746" w:rsidRPr="00470A72">
        <w:rPr>
          <w:rFonts w:ascii="Times New Roman" w:hAnsi="Times New Roman" w:cs="Times New Roman"/>
          <w:sz w:val="28"/>
          <w:szCs w:val="28"/>
        </w:rPr>
        <w:t xml:space="preserve"> было вынесено три отрицательных решения. </w:t>
      </w:r>
    </w:p>
    <w:p w14:paraId="28F267F0" w14:textId="77777777" w:rsidR="00345746" w:rsidRPr="00470A72" w:rsidRDefault="00345746" w:rsidP="00345746">
      <w:pPr>
        <w:ind w:firstLine="709"/>
        <w:jc w:val="both"/>
        <w:rPr>
          <w:sz w:val="28"/>
          <w:szCs w:val="28"/>
        </w:rPr>
      </w:pPr>
      <w:proofErr w:type="gramStart"/>
      <w:r w:rsidRPr="00470A72">
        <w:rPr>
          <w:sz w:val="28"/>
          <w:szCs w:val="28"/>
        </w:rPr>
        <w:t>В соответствии с приказом Министерства просвещения Российской Федерации от 28.04.2020 г. № 193 «Об особенностях аттестации педагогических работников организаций, осуществляющих образовательную деятельность, в целях установления квалификационной категории в 2020 году», на основании личных заявлений, Главной аттестационной комиссии управления образования Департамента образования, культуры и спорта Ненецкого автономного округа были вынесены решения о продлении срока квалификационных категорий двум педагогическим работникам.</w:t>
      </w:r>
      <w:proofErr w:type="gramEnd"/>
    </w:p>
    <w:p w14:paraId="0A469C62" w14:textId="77777777" w:rsidR="00863B6A" w:rsidRPr="00FF63B9" w:rsidRDefault="00863B6A" w:rsidP="00863B6A">
      <w:pPr>
        <w:rPr>
          <w:sz w:val="26"/>
          <w:szCs w:val="26"/>
        </w:rPr>
      </w:pPr>
    </w:p>
    <w:p w14:paraId="51EA20D6" w14:textId="77777777" w:rsidR="00B7421A" w:rsidRPr="00FF63B9" w:rsidRDefault="00B7421A" w:rsidP="00863B6A">
      <w:pPr>
        <w:rPr>
          <w:sz w:val="26"/>
          <w:szCs w:val="26"/>
        </w:rPr>
      </w:pPr>
    </w:p>
    <w:sectPr w:rsidR="00B7421A" w:rsidRPr="00FF63B9" w:rsidSect="0055246A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FE0"/>
    <w:multiLevelType w:val="hybridMultilevel"/>
    <w:tmpl w:val="A87C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674"/>
    <w:multiLevelType w:val="hybridMultilevel"/>
    <w:tmpl w:val="94E2119C"/>
    <w:lvl w:ilvl="0" w:tplc="3A28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837639"/>
    <w:multiLevelType w:val="hybridMultilevel"/>
    <w:tmpl w:val="CDF2317A"/>
    <w:lvl w:ilvl="0" w:tplc="9E0CD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EC01EC"/>
    <w:multiLevelType w:val="hybridMultilevel"/>
    <w:tmpl w:val="132607E2"/>
    <w:lvl w:ilvl="0" w:tplc="BB123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46"/>
    <w:rsid w:val="00074038"/>
    <w:rsid w:val="000C6B90"/>
    <w:rsid w:val="000F68B0"/>
    <w:rsid w:val="00133EC0"/>
    <w:rsid w:val="001355DD"/>
    <w:rsid w:val="00345746"/>
    <w:rsid w:val="00375541"/>
    <w:rsid w:val="003C7AA1"/>
    <w:rsid w:val="003D0F3E"/>
    <w:rsid w:val="003F7EA0"/>
    <w:rsid w:val="00470A72"/>
    <w:rsid w:val="004D49C1"/>
    <w:rsid w:val="004D66A7"/>
    <w:rsid w:val="0055246A"/>
    <w:rsid w:val="00572B17"/>
    <w:rsid w:val="006B6089"/>
    <w:rsid w:val="00863B6A"/>
    <w:rsid w:val="008940DA"/>
    <w:rsid w:val="008E5F46"/>
    <w:rsid w:val="009E262D"/>
    <w:rsid w:val="00A27053"/>
    <w:rsid w:val="00AC7164"/>
    <w:rsid w:val="00B037CD"/>
    <w:rsid w:val="00B7421A"/>
    <w:rsid w:val="00B8603F"/>
    <w:rsid w:val="00CC18C8"/>
    <w:rsid w:val="00D6032A"/>
    <w:rsid w:val="00E3713D"/>
    <w:rsid w:val="00F4342E"/>
    <w:rsid w:val="00F5680D"/>
    <w:rsid w:val="00FB3750"/>
    <w:rsid w:val="00FD5C21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2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5F46"/>
    <w:pPr>
      <w:ind w:left="720"/>
      <w:contextualSpacing/>
    </w:pPr>
  </w:style>
  <w:style w:type="table" w:styleId="a4">
    <w:name w:val="Table Grid"/>
    <w:basedOn w:val="a1"/>
    <w:uiPriority w:val="59"/>
    <w:rsid w:val="0086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2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2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FF63B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rsid w:val="00FF63B9"/>
    <w:rPr>
      <w:rFonts w:eastAsiaTheme="minorEastAsia"/>
      <w:lang w:eastAsia="ru-RU"/>
    </w:rPr>
  </w:style>
  <w:style w:type="paragraph" w:customStyle="1" w:styleId="ConsPlusNormal">
    <w:name w:val="ConsPlusNormal"/>
    <w:rsid w:val="00FF6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5F46"/>
    <w:pPr>
      <w:ind w:left="720"/>
      <w:contextualSpacing/>
    </w:pPr>
  </w:style>
  <w:style w:type="table" w:styleId="a4">
    <w:name w:val="Table Grid"/>
    <w:basedOn w:val="a1"/>
    <w:uiPriority w:val="59"/>
    <w:rsid w:val="0086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2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21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FF63B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rsid w:val="00FF63B9"/>
    <w:rPr>
      <w:rFonts w:eastAsiaTheme="minorEastAsia"/>
      <w:lang w:eastAsia="ru-RU"/>
    </w:rPr>
  </w:style>
  <w:style w:type="paragraph" w:customStyle="1" w:styleId="ConsPlusNormal">
    <w:name w:val="ConsPlusNormal"/>
    <w:rsid w:val="00FF6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педагогов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Дошкольное образование</c:v>
                </c:pt>
                <c:pt idx="1">
                  <c:v>Общее образование</c:v>
                </c:pt>
                <c:pt idx="2">
                  <c:v>Дополнительное образование</c:v>
                </c:pt>
                <c:pt idx="3">
                  <c:v>Профессиональное 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454</c:v>
                </c:pt>
                <c:pt idx="1">
                  <c:v>712</c:v>
                </c:pt>
                <c:pt idx="2">
                  <c:v>136</c:v>
                </c:pt>
                <c:pt idx="3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4F-4CDD-8132-6352DB858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Иное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ДОУ</c:v>
                </c:pt>
                <c:pt idx="1">
                  <c:v>Школы</c:v>
                </c:pt>
                <c:pt idx="2">
                  <c:v>ДО </c:v>
                </c:pt>
                <c:pt idx="3">
                  <c:v>СПО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34</c:v>
                </c:pt>
                <c:pt idx="2">
                  <c:v>40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0D-4E9B-A3A0-B27203ACF6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 образование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ДОУ</c:v>
                </c:pt>
                <c:pt idx="1">
                  <c:v>Школы</c:v>
                </c:pt>
                <c:pt idx="2">
                  <c:v>ДО </c:v>
                </c:pt>
                <c:pt idx="3">
                  <c:v>СПО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66</c:v>
                </c:pt>
                <c:pt idx="2">
                  <c:v>60</c:v>
                </c:pt>
                <c:pt idx="3">
                  <c:v>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0D-4E9B-A3A0-B27203ACF6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6620544"/>
        <c:axId val="76622080"/>
      </c:barChart>
      <c:catAx>
        <c:axId val="76620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622080"/>
        <c:crosses val="autoZero"/>
        <c:auto val="1"/>
        <c:lblAlgn val="ctr"/>
        <c:lblOffset val="100"/>
        <c:noMultiLvlLbl val="0"/>
      </c:catAx>
      <c:valAx>
        <c:axId val="7662208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766205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возрасте до 35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ДОУ</c:v>
                </c:pt>
                <c:pt idx="1">
                  <c:v>Школы</c:v>
                </c:pt>
                <c:pt idx="2">
                  <c:v>ДО </c:v>
                </c:pt>
                <c:pt idx="3">
                  <c:v>СПО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23.4</c:v>
                </c:pt>
                <c:pt idx="2">
                  <c:v>30</c:v>
                </c:pt>
                <c:pt idx="3">
                  <c:v>26.4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CB-4CFB-9827-163F5BC4BA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Старше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ДОУ</c:v>
                </c:pt>
                <c:pt idx="1">
                  <c:v>Школы</c:v>
                </c:pt>
                <c:pt idx="2">
                  <c:v>ДО </c:v>
                </c:pt>
                <c:pt idx="3">
                  <c:v>СПО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76.599999999999994</c:v>
                </c:pt>
                <c:pt idx="2">
                  <c:v>70</c:v>
                </c:pt>
                <c:pt idx="3">
                  <c:v>73.599999999999994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CB-4CFB-9827-163F5BC4BA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7140736"/>
        <c:axId val="77142272"/>
      </c:barChart>
      <c:catAx>
        <c:axId val="77140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7142272"/>
        <c:crosses val="autoZero"/>
        <c:auto val="1"/>
        <c:lblAlgn val="ctr"/>
        <c:lblOffset val="100"/>
        <c:noMultiLvlLbl val="0"/>
      </c:catAx>
      <c:valAx>
        <c:axId val="7714227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771407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087135365716754E-2"/>
          <c:y val="3.1496875793751586E-2"/>
          <c:w val="0.87490879131452759"/>
          <c:h val="0.6890989077978155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до 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ДОУ</c:v>
                </c:pt>
                <c:pt idx="1">
                  <c:v>Школы</c:v>
                </c:pt>
                <c:pt idx="2">
                  <c:v>ДО </c:v>
                </c:pt>
                <c:pt idx="3">
                  <c:v>СПО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13.3</c:v>
                </c:pt>
                <c:pt idx="1">
                  <c:v>12.1</c:v>
                </c:pt>
                <c:pt idx="2">
                  <c:v>14.7</c:v>
                </c:pt>
                <c:pt idx="3">
                  <c:v>13.7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4C-4E25-B0E8-4EE304F6E5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Стаж более 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ДОУ</c:v>
                </c:pt>
                <c:pt idx="1">
                  <c:v>Школы</c:v>
                </c:pt>
                <c:pt idx="2">
                  <c:v>ДО </c:v>
                </c:pt>
                <c:pt idx="3">
                  <c:v>СПО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86.7</c:v>
                </c:pt>
                <c:pt idx="1">
                  <c:v>87.9</c:v>
                </c:pt>
                <c:pt idx="2">
                  <c:v>85.3</c:v>
                </c:pt>
                <c:pt idx="3">
                  <c:v>86.3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4C-4E25-B0E8-4EE304F6E5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099648"/>
        <c:axId val="83101184"/>
      </c:barChart>
      <c:catAx>
        <c:axId val="83099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101184"/>
        <c:crosses val="autoZero"/>
        <c:auto val="1"/>
        <c:lblAlgn val="ctr"/>
        <c:lblOffset val="100"/>
        <c:noMultiLvlLbl val="0"/>
      </c:catAx>
      <c:valAx>
        <c:axId val="8310118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8309964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38F1-4F12-4063-9454-81C26240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Ипатова Т.П.</dc:creator>
  <cp:lastModifiedBy>Ипатова Т.П.</cp:lastModifiedBy>
  <cp:revision>4</cp:revision>
  <cp:lastPrinted>2020-06-24T17:46:00Z</cp:lastPrinted>
  <dcterms:created xsi:type="dcterms:W3CDTF">2021-03-16T09:53:00Z</dcterms:created>
  <dcterms:modified xsi:type="dcterms:W3CDTF">2021-04-07T11:19:00Z</dcterms:modified>
</cp:coreProperties>
</file>