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3C6CF" w14:textId="77777777" w:rsidR="00CB5C0C" w:rsidRPr="00EC3D31" w:rsidRDefault="00CB5C0C" w:rsidP="00CB5C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jc w:val="center"/>
        <w:rPr>
          <w:rFonts w:ascii="Times New Roman" w:eastAsia="Calibri" w:hAnsi="Times New Roman" w:cs="Times New Roman"/>
          <w:caps/>
          <w:color w:val="000000" w:themeColor="text1"/>
          <w:u w:color="000000"/>
          <w:bdr w:val="nil"/>
        </w:rPr>
      </w:pPr>
      <w:r w:rsidRPr="00EC3D31">
        <w:rPr>
          <w:rFonts w:ascii="Times New Roman" w:eastAsia="Calibri" w:hAnsi="Times New Roman" w:cs="Times New Roman"/>
          <w:caps/>
          <w:color w:val="000000" w:themeColor="text1"/>
          <w:u w:color="000000"/>
          <w:bdr w:val="nil"/>
        </w:rPr>
        <w:t>Министерство НАУКИ и высшего образования Российской Федерации</w:t>
      </w:r>
    </w:p>
    <w:p w14:paraId="2E1E9FB5" w14:textId="77777777" w:rsidR="00CB5C0C" w:rsidRPr="00EC3D31" w:rsidRDefault="00CB5C0C" w:rsidP="00CB5C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jc w:val="center"/>
        <w:rPr>
          <w:rFonts w:ascii="Times New Roman" w:eastAsia="Calibri" w:hAnsi="Times New Roman" w:cs="Times New Roman"/>
          <w:color w:val="000000" w:themeColor="text1"/>
          <w:u w:color="000000"/>
          <w:bdr w:val="nil"/>
        </w:rPr>
      </w:pPr>
      <w:r w:rsidRPr="00EC3D31">
        <w:rPr>
          <w:rFonts w:ascii="Times New Roman" w:eastAsia="Calibri" w:hAnsi="Times New Roman" w:cs="Times New Roman"/>
          <w:color w:val="000000" w:themeColor="text1"/>
          <w:u w:color="000000"/>
          <w:bdr w:val="nil"/>
        </w:rPr>
        <w:t>Федеральное государственное автономное образовательное учреждение высшего образования</w:t>
      </w:r>
    </w:p>
    <w:p w14:paraId="67E1B88B" w14:textId="77777777" w:rsidR="00CB5C0C" w:rsidRPr="00EC3D31" w:rsidRDefault="00CB5C0C" w:rsidP="00CB5C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EC3D3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«Северный (Арктический) федеральный университет имени М.В. Ломоносова»</w:t>
      </w:r>
    </w:p>
    <w:p w14:paraId="5971ABDF" w14:textId="77777777" w:rsidR="00CB5C0C" w:rsidRPr="00EC3D31" w:rsidRDefault="00CB5C0C" w:rsidP="00CB5C0C">
      <w:pPr>
        <w:spacing w:after="0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78DB821E" w14:textId="77777777" w:rsidR="00CB5C0C" w:rsidRPr="00EC3D31" w:rsidRDefault="00CB5C0C" w:rsidP="00CB5C0C">
      <w:pPr>
        <w:spacing w:after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EC3D31">
        <w:rPr>
          <w:rFonts w:ascii="Times New Roman" w:hAnsi="Times New Roman" w:cs="Times New Roman"/>
          <w:bCs/>
          <w:color w:val="000000" w:themeColor="text1"/>
        </w:rPr>
        <w:t xml:space="preserve">Координационный центр </w:t>
      </w:r>
    </w:p>
    <w:p w14:paraId="181BBF9F" w14:textId="77777777" w:rsidR="00CB5C0C" w:rsidRPr="00EC3D31" w:rsidRDefault="00CB5C0C" w:rsidP="00CB5C0C">
      <w:pPr>
        <w:spacing w:after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EC3D31">
        <w:rPr>
          <w:rFonts w:ascii="Times New Roman" w:hAnsi="Times New Roman" w:cs="Times New Roman"/>
          <w:bCs/>
          <w:color w:val="000000" w:themeColor="text1"/>
        </w:rPr>
        <w:t xml:space="preserve">по вопросам формирования у молодежи активной гражданской позиции, </w:t>
      </w:r>
    </w:p>
    <w:p w14:paraId="7B930103" w14:textId="77777777" w:rsidR="00CB5C0C" w:rsidRPr="00EC3D31" w:rsidRDefault="00CB5C0C" w:rsidP="00CB5C0C">
      <w:pPr>
        <w:spacing w:after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EC3D31">
        <w:rPr>
          <w:rFonts w:ascii="Times New Roman" w:hAnsi="Times New Roman" w:cs="Times New Roman"/>
          <w:bCs/>
          <w:color w:val="000000" w:themeColor="text1"/>
        </w:rPr>
        <w:t>предупреждения межнациональных и межконфессиональных конфликтов, противодействия идеологии терроризма и профилактики экстремизма</w:t>
      </w:r>
    </w:p>
    <w:p w14:paraId="519AD084" w14:textId="77777777" w:rsidR="00CB5C0C" w:rsidRDefault="00CB5C0C" w:rsidP="00CB5C0C">
      <w:pPr>
        <w:rPr>
          <w:rFonts w:cs="Times New Roman"/>
          <w:sz w:val="28"/>
          <w:szCs w:val="28"/>
        </w:rPr>
      </w:pPr>
    </w:p>
    <w:p w14:paraId="3B3E3EAE" w14:textId="77777777" w:rsidR="00CB5C0C" w:rsidRDefault="00CB5C0C" w:rsidP="00CB5C0C">
      <w:pPr>
        <w:rPr>
          <w:rFonts w:ascii="Times New Roman" w:hAnsi="Times New Roman" w:cs="Times New Roman"/>
          <w:sz w:val="28"/>
          <w:szCs w:val="28"/>
        </w:rPr>
      </w:pPr>
    </w:p>
    <w:p w14:paraId="5DF7742C" w14:textId="77777777" w:rsidR="00CB5C0C" w:rsidRDefault="00CB5C0C" w:rsidP="00CB5C0C">
      <w:pPr>
        <w:rPr>
          <w:rFonts w:ascii="Times New Roman" w:hAnsi="Times New Roman" w:cs="Times New Roman"/>
          <w:sz w:val="28"/>
          <w:szCs w:val="28"/>
        </w:rPr>
      </w:pPr>
    </w:p>
    <w:p w14:paraId="7930A974" w14:textId="77777777" w:rsidR="00CB5C0C" w:rsidRDefault="00CB5C0C" w:rsidP="00CB5C0C">
      <w:pPr>
        <w:rPr>
          <w:rFonts w:ascii="Times New Roman" w:hAnsi="Times New Roman" w:cs="Times New Roman"/>
          <w:sz w:val="28"/>
          <w:szCs w:val="28"/>
        </w:rPr>
      </w:pPr>
    </w:p>
    <w:p w14:paraId="5AE1AF71" w14:textId="77777777" w:rsidR="00CB5C0C" w:rsidRDefault="00CB5C0C" w:rsidP="00CB5C0C">
      <w:pPr>
        <w:rPr>
          <w:rFonts w:ascii="Times New Roman" w:hAnsi="Times New Roman" w:cs="Times New Roman"/>
          <w:sz w:val="28"/>
          <w:szCs w:val="28"/>
        </w:rPr>
      </w:pPr>
    </w:p>
    <w:p w14:paraId="1F1455E6" w14:textId="77777777" w:rsidR="00CB5C0C" w:rsidRDefault="00CB5C0C" w:rsidP="00CB5C0C">
      <w:pPr>
        <w:rPr>
          <w:rFonts w:ascii="Times New Roman" w:hAnsi="Times New Roman" w:cs="Times New Roman"/>
          <w:sz w:val="28"/>
          <w:szCs w:val="28"/>
        </w:rPr>
      </w:pPr>
    </w:p>
    <w:p w14:paraId="6A3015D8" w14:textId="77777777" w:rsidR="00CB5C0C" w:rsidRDefault="00CB5C0C" w:rsidP="00CB5C0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Pr="00883434">
        <w:rPr>
          <w:rFonts w:ascii="Times New Roman" w:hAnsi="Times New Roman" w:cs="Times New Roman"/>
          <w:b/>
          <w:sz w:val="32"/>
          <w:szCs w:val="32"/>
        </w:rPr>
        <w:t>ЕКОМЕНДАЦ</w:t>
      </w:r>
      <w:r>
        <w:rPr>
          <w:rFonts w:ascii="Times New Roman" w:hAnsi="Times New Roman" w:cs="Times New Roman"/>
          <w:b/>
          <w:sz w:val="32"/>
          <w:szCs w:val="32"/>
        </w:rPr>
        <w:t xml:space="preserve">ИИ </w:t>
      </w:r>
    </w:p>
    <w:p w14:paraId="51C2EFA3" w14:textId="77777777" w:rsidR="00CB5C0C" w:rsidRDefault="00CB5C0C" w:rsidP="00CB5C0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ОРГАНИЗАЦИИ ДЕЯТЕЛЬНОСТИ ПО </w:t>
      </w:r>
      <w:r w:rsidRPr="00883434">
        <w:rPr>
          <w:rFonts w:ascii="Times New Roman" w:hAnsi="Times New Roman" w:cs="Times New Roman"/>
          <w:b/>
          <w:sz w:val="32"/>
          <w:szCs w:val="32"/>
        </w:rPr>
        <w:t>ПРОФ</w:t>
      </w:r>
      <w:r>
        <w:rPr>
          <w:rFonts w:ascii="Times New Roman" w:hAnsi="Times New Roman" w:cs="Times New Roman"/>
          <w:b/>
          <w:sz w:val="32"/>
          <w:szCs w:val="32"/>
        </w:rPr>
        <w:t>ИЛАКТИКЕ ИДЕОЛОГИИ ТЕРРОРИЗМА И </w:t>
      </w:r>
      <w:r w:rsidRPr="00883434">
        <w:rPr>
          <w:rFonts w:ascii="Times New Roman" w:hAnsi="Times New Roman" w:cs="Times New Roman"/>
          <w:b/>
          <w:sz w:val="32"/>
          <w:szCs w:val="32"/>
        </w:rPr>
        <w:t>ЭКСТРЕМИЗМА В ОБРАЗОВАТЕЛЬНОЙ СРЕДЕ</w:t>
      </w:r>
    </w:p>
    <w:p w14:paraId="3E7016D5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28C251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B38E91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71354E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16C901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29F2C4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534D60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CC4599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96E3BD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AB8560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28AB29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3B3B68" w14:textId="77777777" w:rsidR="00CB5C0C" w:rsidRDefault="00CB5C0C" w:rsidP="00CB5C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62D3C2" w14:textId="77777777" w:rsidR="00CB5C0C" w:rsidRPr="00EC3D31" w:rsidRDefault="00CB5C0C" w:rsidP="00CB5C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3D31">
        <w:rPr>
          <w:rFonts w:ascii="Times New Roman" w:hAnsi="Times New Roman" w:cs="Times New Roman"/>
          <w:bCs/>
          <w:sz w:val="28"/>
          <w:szCs w:val="28"/>
        </w:rPr>
        <w:t>Архангельск</w:t>
      </w:r>
    </w:p>
    <w:p w14:paraId="70627E2F" w14:textId="77777777" w:rsidR="00CB5C0C" w:rsidRPr="00EC3D31" w:rsidRDefault="00CB5C0C" w:rsidP="00CB5C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</w:t>
      </w:r>
    </w:p>
    <w:p w14:paraId="0D8FC092" w14:textId="77777777" w:rsidR="00CB5C0C" w:rsidRDefault="00CB5C0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EDB5F4E" w14:textId="77777777" w:rsidR="00A445FC" w:rsidRDefault="00A445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0E40B01" w14:textId="77777777" w:rsidR="00A445FC" w:rsidRPr="00EF1833" w:rsidRDefault="00A445FC" w:rsidP="00A44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D31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Координационным центром по противо</w:t>
      </w:r>
      <w:r>
        <w:rPr>
          <w:rFonts w:ascii="Times New Roman" w:hAnsi="Times New Roman" w:cs="Times New Roman"/>
          <w:sz w:val="28"/>
          <w:szCs w:val="28"/>
        </w:rPr>
        <w:t>действию идеологии терроризма и </w:t>
      </w:r>
      <w:r w:rsidRPr="00EC3D31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D31">
        <w:rPr>
          <w:rFonts w:ascii="Times New Roman" w:hAnsi="Times New Roman" w:cs="Times New Roman"/>
          <w:sz w:val="28"/>
          <w:szCs w:val="28"/>
        </w:rPr>
        <w:t xml:space="preserve"> экстремизма Северного (Арктического) федерального университета имени М.В. Ломоносова (далее – Координационный центр)</w:t>
      </w:r>
      <w:r>
        <w:rPr>
          <w:rFonts w:ascii="Times New Roman" w:hAnsi="Times New Roman" w:cs="Times New Roman"/>
          <w:sz w:val="28"/>
          <w:szCs w:val="28"/>
        </w:rPr>
        <w:t xml:space="preserve"> по итогам исследования</w:t>
      </w:r>
      <w:r w:rsidRPr="00EA6A6E">
        <w:t xml:space="preserve"> </w:t>
      </w:r>
      <w:r w:rsidRPr="00EA6A6E">
        <w:rPr>
          <w:rFonts w:ascii="Times New Roman" w:hAnsi="Times New Roman" w:cs="Times New Roman"/>
          <w:sz w:val="28"/>
          <w:szCs w:val="28"/>
        </w:rPr>
        <w:t>влияния идеологии террор</w:t>
      </w:r>
      <w:r>
        <w:rPr>
          <w:rFonts w:ascii="Times New Roman" w:hAnsi="Times New Roman" w:cs="Times New Roman"/>
          <w:sz w:val="28"/>
          <w:szCs w:val="28"/>
        </w:rPr>
        <w:t xml:space="preserve">изма и экстремизма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 </w:t>
      </w:r>
      <w:r w:rsidRPr="00EA6A6E">
        <w:rPr>
          <w:rFonts w:ascii="Times New Roman" w:hAnsi="Times New Roman" w:cs="Times New Roman"/>
          <w:sz w:val="28"/>
          <w:szCs w:val="28"/>
        </w:rPr>
        <w:t>обучающихся образовательных организа</w:t>
      </w:r>
      <w:r>
        <w:rPr>
          <w:rFonts w:ascii="Times New Roman" w:hAnsi="Times New Roman" w:cs="Times New Roman"/>
          <w:sz w:val="28"/>
          <w:szCs w:val="28"/>
        </w:rPr>
        <w:t>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и</w:t>
      </w:r>
      <w:r w:rsidRPr="00EA6A6E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(октябрь-ноябрь, 2025).</w:t>
      </w:r>
    </w:p>
    <w:p w14:paraId="6786ECC5" w14:textId="77777777" w:rsidR="00A445FC" w:rsidRDefault="00A445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E361F61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D5E8F99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FB7C5BC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8299F60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FD41D3C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7726E46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BFD476D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EA9EBD2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7C8E594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11C3635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258681E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49F3112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A2A6823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7E9F66F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59FD391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F845A50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389739F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B257C52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81F1C4C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C8D6687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7A3177F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6C91D6E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C7AEAF0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293DB32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D4CD71F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7E57E74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A30F8D7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3C71BA2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87BF349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63124C4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65C46BF" w14:textId="77777777" w:rsidR="00810AFC" w:rsidRDefault="00810AF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D12FB87" w14:textId="77777777" w:rsidR="00CB5C0C" w:rsidRDefault="00CB5C0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Основные понятия</w:t>
      </w:r>
    </w:p>
    <w:p w14:paraId="5C486AB2" w14:textId="77777777" w:rsidR="00CB5C0C" w:rsidRPr="00014B56" w:rsidRDefault="00CB5C0C" w:rsidP="00CB5C0C">
      <w:pPr>
        <w:pStyle w:val="Default"/>
        <w:ind w:firstLine="708"/>
        <w:jc w:val="both"/>
        <w:rPr>
          <w:color w:val="auto"/>
        </w:rPr>
      </w:pPr>
    </w:p>
    <w:p w14:paraId="613203DB" w14:textId="77777777" w:rsidR="00810AFC" w:rsidRPr="00810AFC" w:rsidRDefault="00810AFC" w:rsidP="00810AFC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AFC">
        <w:rPr>
          <w:rFonts w:ascii="Times New Roman" w:eastAsia="Calibri" w:hAnsi="Times New Roman" w:cs="Times New Roman"/>
          <w:sz w:val="28"/>
          <w:szCs w:val="28"/>
        </w:rPr>
        <w:t>Таблица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10AFC">
        <w:rPr>
          <w:rFonts w:ascii="Times New Roman" w:eastAsia="Calibri" w:hAnsi="Times New Roman" w:cs="Times New Roman"/>
          <w:sz w:val="28"/>
          <w:szCs w:val="28"/>
        </w:rPr>
        <w:t xml:space="preserve">Основные понятия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810AFC" w:rsidRPr="00EF741C" w14:paraId="16D65C3C" w14:textId="77777777" w:rsidTr="0031128B">
        <w:tc>
          <w:tcPr>
            <w:tcW w:w="3256" w:type="dxa"/>
          </w:tcPr>
          <w:p w14:paraId="56CAD68D" w14:textId="77777777" w:rsidR="00810AFC" w:rsidRPr="004D2FF6" w:rsidRDefault="00810AFC" w:rsidP="0031128B">
            <w:pPr>
              <w:pStyle w:val="Default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2FF6">
              <w:rPr>
                <w:rFonts w:ascii="Times New Roman" w:hAnsi="Times New Roman"/>
                <w:sz w:val="24"/>
                <w:shd w:val="clear" w:color="auto" w:fill="FFFFFF"/>
              </w:rPr>
              <w:t xml:space="preserve">идеология насилия </w:t>
            </w:r>
          </w:p>
          <w:p w14:paraId="3E95D1F0" w14:textId="77777777" w:rsidR="00810AFC" w:rsidRPr="004D2FF6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6089" w:type="dxa"/>
          </w:tcPr>
          <w:p w14:paraId="14A3C18D" w14:textId="77777777" w:rsidR="00810AFC" w:rsidRPr="004D2FF6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2FF6">
              <w:rPr>
                <w:rFonts w:ascii="Times New Roman" w:hAnsi="Times New Roman"/>
                <w:sz w:val="24"/>
                <w:shd w:val="clear" w:color="auto" w:fill="FFFFFF"/>
              </w:rPr>
              <w:t>совокупность взглядов и идей, оправдывающих применение насилия для достижения политических, идеологических, религиозных и иных целей</w:t>
            </w:r>
          </w:p>
          <w:p w14:paraId="6944FE22" w14:textId="77777777" w:rsidR="00810AFC" w:rsidRPr="004D2FF6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2FF6">
              <w:rPr>
                <w:rFonts w:ascii="Times New Roman" w:hAnsi="Times New Roman"/>
                <w:color w:val="auto"/>
                <w:sz w:val="24"/>
              </w:rPr>
              <w:t>(Указ Президента России от 28 декабря 2024 г. №1124 «Об утверждении Стратегии противодействия экстремизму в Российской Федерации»)</w:t>
            </w:r>
          </w:p>
        </w:tc>
      </w:tr>
      <w:tr w:rsidR="00810AFC" w:rsidRPr="004D2FF6" w14:paraId="73084E16" w14:textId="77777777" w:rsidTr="0031128B">
        <w:tc>
          <w:tcPr>
            <w:tcW w:w="3256" w:type="dxa"/>
          </w:tcPr>
          <w:p w14:paraId="389D2345" w14:textId="77777777" w:rsidR="00810AFC" w:rsidRPr="004D2FF6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ксенофобия </w:t>
            </w:r>
          </w:p>
        </w:tc>
        <w:tc>
          <w:tcPr>
            <w:tcW w:w="6089" w:type="dxa"/>
          </w:tcPr>
          <w:p w14:paraId="7F5ECDC0" w14:textId="77777777" w:rsidR="00810AFC" w:rsidRPr="004D2FF6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2FF6">
              <w:rPr>
                <w:rFonts w:ascii="Times New Roman" w:hAnsi="Times New Roman"/>
                <w:sz w:val="24"/>
                <w:shd w:val="clear" w:color="auto" w:fill="FFFFFF"/>
              </w:rPr>
              <w:t>проявление ненависти, неприязни или нетерпимости в отношении определенных социальных групп и общностей людей, а также в отношении их отдельных представителей</w:t>
            </w:r>
          </w:p>
        </w:tc>
      </w:tr>
      <w:tr w:rsidR="00810AFC" w:rsidRPr="004D2FF6" w14:paraId="2CF2278D" w14:textId="77777777" w:rsidTr="0031128B">
        <w:tc>
          <w:tcPr>
            <w:tcW w:w="3256" w:type="dxa"/>
          </w:tcPr>
          <w:p w14:paraId="20A88E44" w14:textId="77777777" w:rsidR="00810AFC" w:rsidRDefault="00810AFC" w:rsidP="0031128B">
            <w:pPr>
              <w:pStyle w:val="Default"/>
              <w:jc w:val="both"/>
              <w:rPr>
                <w:shd w:val="clear" w:color="auto" w:fill="FFFFFF"/>
              </w:rPr>
            </w:pPr>
            <w:r w:rsidRPr="001978F4">
              <w:rPr>
                <w:rFonts w:ascii="Times New Roman" w:hAnsi="Times New Roman"/>
                <w:sz w:val="24"/>
                <w:shd w:val="clear" w:color="auto" w:fill="FFFFFF"/>
              </w:rPr>
              <w:t>противодействие терроризму</w:t>
            </w:r>
          </w:p>
        </w:tc>
        <w:tc>
          <w:tcPr>
            <w:tcW w:w="6089" w:type="dxa"/>
          </w:tcPr>
          <w:p w14:paraId="7D668C4F" w14:textId="77777777" w:rsidR="00810AFC" w:rsidRPr="001978F4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978F4">
              <w:rPr>
                <w:rFonts w:ascii="Times New Roman" w:hAnsi="Times New Roman"/>
                <w:sz w:val="24"/>
                <w:shd w:val="clear" w:color="auto" w:fill="FFFFFF"/>
              </w:rPr>
              <w:t>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 по:</w:t>
            </w:r>
          </w:p>
          <w:p w14:paraId="6221A916" w14:textId="77777777" w:rsidR="00810AFC" w:rsidRPr="001978F4" w:rsidRDefault="00810AFC" w:rsidP="00810AF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978F4">
              <w:rPr>
                <w:rFonts w:ascii="Times New Roman" w:hAnsi="Times New Roman"/>
                <w:sz w:val="24"/>
                <w:shd w:val="clear" w:color="auto" w:fill="FFFFFF"/>
              </w:rPr>
              <w:t>предупрежд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ению терроризма, в том числе по </w:t>
            </w:r>
            <w:r w:rsidRPr="001978F4">
              <w:rPr>
                <w:rFonts w:ascii="Times New Roman" w:hAnsi="Times New Roman"/>
                <w:sz w:val="24"/>
                <w:shd w:val="clear" w:color="auto" w:fill="FFFFFF"/>
              </w:rPr>
              <w:t>выявлению и последующему устранению причин и условий, способствующих совершению террористических актов (профилактика терроризма);</w:t>
            </w:r>
          </w:p>
          <w:p w14:paraId="40608A88" w14:textId="77777777" w:rsidR="00810AFC" w:rsidRPr="001978F4" w:rsidRDefault="00810AFC" w:rsidP="00810AF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978F4">
              <w:rPr>
                <w:rFonts w:ascii="Times New Roman" w:hAnsi="Times New Roman"/>
                <w:sz w:val="24"/>
                <w:shd w:val="clear" w:color="auto" w:fill="FFFFFF"/>
              </w:rPr>
              <w:t>выявлению, предупреждению, пресечению, раскрытию и расследованию террористического акта (борьба с терроризмом);</w:t>
            </w:r>
          </w:p>
          <w:p w14:paraId="52AF5F91" w14:textId="77777777" w:rsidR="00810AFC" w:rsidRPr="004D2FF6" w:rsidRDefault="00810AFC" w:rsidP="00810AFC">
            <w:pPr>
              <w:pStyle w:val="Default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 w:rsidRPr="001978F4">
              <w:rPr>
                <w:rFonts w:ascii="Times New Roman" w:hAnsi="Times New Roman"/>
                <w:sz w:val="24"/>
                <w:shd w:val="clear" w:color="auto" w:fill="FFFFFF"/>
              </w:rPr>
              <w:t>минимизации и (или) ликвидации по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следствий проявлений терроризма</w:t>
            </w:r>
          </w:p>
        </w:tc>
      </w:tr>
      <w:tr w:rsidR="00810AFC" w:rsidRPr="00EF741C" w14:paraId="5663A66D" w14:textId="77777777" w:rsidTr="0031128B">
        <w:tc>
          <w:tcPr>
            <w:tcW w:w="3256" w:type="dxa"/>
          </w:tcPr>
          <w:p w14:paraId="60E418F3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t>противодействие экстремизму</w:t>
            </w:r>
          </w:p>
        </w:tc>
        <w:tc>
          <w:tcPr>
            <w:tcW w:w="6089" w:type="dxa"/>
          </w:tcPr>
          <w:p w14:paraId="299DFC1E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t>деятельность субъектов противодействия экстремизму, направленная на прогнозирование и профилактику экстремистских проявлений, выявление, предупреждение, пресечение, раскрытие и расследование преступлений экстремистской направленности, минимизацию и (или) ликвидацию их последствий, а также на выявление и устранение причин и условий, способствующих совершению таких преступлений</w:t>
            </w:r>
          </w:p>
          <w:p w14:paraId="2CDDDC92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(Указ Президента России от 28 декабря 2024 г. №1124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t>Об утверждении Стратегии противодействия экс</w:t>
            </w:r>
            <w:r>
              <w:rPr>
                <w:rFonts w:ascii="Times New Roman" w:hAnsi="Times New Roman"/>
                <w:color w:val="auto"/>
                <w:sz w:val="24"/>
              </w:rPr>
              <w:t>тремизму в Российской Федерации»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810AFC" w:rsidRPr="00EF741C" w14:paraId="7CAF072C" w14:textId="77777777" w:rsidTr="0031128B">
        <w:tc>
          <w:tcPr>
            <w:tcW w:w="3256" w:type="dxa"/>
          </w:tcPr>
          <w:p w14:paraId="47F49830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t>проявления экстремизма (экстремистские проявления)</w:t>
            </w:r>
          </w:p>
        </w:tc>
        <w:tc>
          <w:tcPr>
            <w:tcW w:w="6089" w:type="dxa"/>
          </w:tcPr>
          <w:p w14:paraId="0D7F3532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t xml:space="preserve">общественно опасные противоправные действия, совершаемые по мотивам ненависти или вражды по признакам политической, идеологической, расовой, языковой, национальной или религиозной принадлежности либо по мотивам ненависти или вражды в отношении какой-либо социальной группы или представителей органов публичной власти, способствующие возникновению или обострению межнациональных (межэтнических), межконфессиональных и региональных конфликтов, угрожающие конституционному строю Российской Федерации, суверенитету, единству и территориальной целостности Российской Федерации или направленные на умышленное искажение истории, реабилитацию </w:t>
            </w: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нацизма, а также иные публичные действия, направленные на разжигание ненависти</w:t>
            </w:r>
          </w:p>
          <w:p w14:paraId="642864C7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(Указ Президента Росс</w:t>
            </w:r>
            <w:r>
              <w:rPr>
                <w:rFonts w:ascii="Times New Roman" w:hAnsi="Times New Roman"/>
                <w:color w:val="auto"/>
                <w:sz w:val="24"/>
              </w:rPr>
              <w:t>ии от 28 декабря 2024 г. №1124 «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t>Об утверждении Стратегии противодействия экс</w:t>
            </w:r>
            <w:r>
              <w:rPr>
                <w:rFonts w:ascii="Times New Roman" w:hAnsi="Times New Roman"/>
                <w:color w:val="auto"/>
                <w:sz w:val="24"/>
              </w:rPr>
              <w:t>тремизму в Российской Федерации»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810AFC" w:rsidRPr="00EF741C" w14:paraId="08902D25" w14:textId="77777777" w:rsidTr="0031128B">
        <w:tc>
          <w:tcPr>
            <w:tcW w:w="3256" w:type="dxa"/>
          </w:tcPr>
          <w:p w14:paraId="61B31DDD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радикализм</w:t>
            </w:r>
          </w:p>
        </w:tc>
        <w:tc>
          <w:tcPr>
            <w:tcW w:w="6089" w:type="dxa"/>
          </w:tcPr>
          <w:p w14:paraId="2F8DA34B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t>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</w:t>
            </w:r>
          </w:p>
          <w:p w14:paraId="67BE3F52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(Указ Президента Росс</w:t>
            </w:r>
            <w:r>
              <w:rPr>
                <w:rFonts w:ascii="Times New Roman" w:hAnsi="Times New Roman"/>
                <w:color w:val="auto"/>
                <w:sz w:val="24"/>
              </w:rPr>
              <w:t>ии от 28 декабря 2024 г. №1124 «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t>Об утверждении Стратегии противодействия экстремизму в Российской Федерации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810AFC" w:rsidRPr="004D2FF6" w14:paraId="1C24EACE" w14:textId="77777777" w:rsidTr="0031128B">
        <w:tc>
          <w:tcPr>
            <w:tcW w:w="3256" w:type="dxa"/>
          </w:tcPr>
          <w:p w14:paraId="1E209DB0" w14:textId="77777777" w:rsidR="00810AFC" w:rsidRPr="004D2FF6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2FF6">
              <w:rPr>
                <w:rFonts w:ascii="Times New Roman" w:hAnsi="Times New Roman"/>
                <w:sz w:val="24"/>
              </w:rPr>
              <w:t xml:space="preserve">русофобия </w:t>
            </w:r>
          </w:p>
        </w:tc>
        <w:tc>
          <w:tcPr>
            <w:tcW w:w="6089" w:type="dxa"/>
          </w:tcPr>
          <w:p w14:paraId="644E3A15" w14:textId="77777777" w:rsidR="00810AF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</w:rPr>
            </w:pPr>
            <w:r w:rsidRPr="004D2FF6">
              <w:rPr>
                <w:rFonts w:ascii="Times New Roman" w:hAnsi="Times New Roman"/>
                <w:sz w:val="24"/>
              </w:rPr>
              <w:t>неприязненное, предвзятое, враждебное отношение к гражданам России, русскому языку и культуре, традициям и истории России, выражающееся в том числе в агрессивных настроениях и действиях политических сил и их отде</w:t>
            </w:r>
            <w:r>
              <w:rPr>
                <w:rFonts w:ascii="Times New Roman" w:hAnsi="Times New Roman"/>
                <w:sz w:val="24"/>
              </w:rPr>
              <w:t>льных представителей, а также в </w:t>
            </w:r>
            <w:r w:rsidRPr="004D2FF6">
              <w:rPr>
                <w:rFonts w:ascii="Times New Roman" w:hAnsi="Times New Roman"/>
                <w:sz w:val="24"/>
              </w:rPr>
              <w:t>дискриминационных действиях властей недружественных государств в отношении России</w:t>
            </w:r>
          </w:p>
          <w:p w14:paraId="28172CF8" w14:textId="77777777" w:rsidR="00810AFC" w:rsidRPr="004D2FF6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2FF6">
              <w:rPr>
                <w:rFonts w:ascii="Times New Roman" w:hAnsi="Times New Roman"/>
                <w:color w:val="auto"/>
                <w:sz w:val="24"/>
              </w:rPr>
              <w:t>(Указ Президента России от 28 декабря 2024 г. №1124 «Об утверждении Стратегии противодействия экстремизму в Российской Федерации»)</w:t>
            </w:r>
          </w:p>
        </w:tc>
      </w:tr>
      <w:tr w:rsidR="00810AFC" w:rsidRPr="00EF741C" w14:paraId="0DB52BC4" w14:textId="77777777" w:rsidTr="0031128B">
        <w:tc>
          <w:tcPr>
            <w:tcW w:w="3256" w:type="dxa"/>
          </w:tcPr>
          <w:p w14:paraId="4F50A9F7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терроризм</w:t>
            </w:r>
          </w:p>
        </w:tc>
        <w:tc>
          <w:tcPr>
            <w:tcW w:w="6089" w:type="dxa"/>
          </w:tcPr>
          <w:p w14:paraId="64954D5B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t xml:space="preserve"> 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 </w:t>
            </w:r>
          </w:p>
          <w:p w14:paraId="4EC59A16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sz w:val="24"/>
                <w:shd w:val="clear" w:color="auto" w:fill="FFFFFF"/>
              </w:rPr>
              <w:t>(Федеральный закон от 06.03.2006 N 35-ФЗ «О противодействии терроризму»)</w:t>
            </w:r>
          </w:p>
        </w:tc>
      </w:tr>
      <w:tr w:rsidR="00810AFC" w:rsidRPr="00EF741C" w14:paraId="5B589067" w14:textId="77777777" w:rsidTr="0031128B">
        <w:tc>
          <w:tcPr>
            <w:tcW w:w="3256" w:type="dxa"/>
          </w:tcPr>
          <w:p w14:paraId="7A5CB5A6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террористическая деятельность</w:t>
            </w:r>
          </w:p>
        </w:tc>
        <w:tc>
          <w:tcPr>
            <w:tcW w:w="6089" w:type="dxa"/>
          </w:tcPr>
          <w:p w14:paraId="51B18B07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деятельность, включающая в себя:</w:t>
            </w:r>
          </w:p>
          <w:p w14:paraId="232F70C6" w14:textId="77777777" w:rsidR="00810AFC" w:rsidRPr="00EF741C" w:rsidRDefault="00810AFC" w:rsidP="0031128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организацию, планирование, подготовку, финансирование и реализацию террористического акта;</w:t>
            </w:r>
          </w:p>
          <w:p w14:paraId="6E061E9D" w14:textId="77777777" w:rsidR="00810AFC" w:rsidRPr="00EF741C" w:rsidRDefault="00810AFC" w:rsidP="0031128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подстрекательство к террористическому акту;</w:t>
            </w:r>
          </w:p>
          <w:p w14:paraId="7BD16032" w14:textId="77777777" w:rsidR="00810AFC" w:rsidRPr="00EF741C" w:rsidRDefault="00810AFC" w:rsidP="0031128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      </w:r>
          </w:p>
          <w:p w14:paraId="2A646569" w14:textId="77777777" w:rsidR="00810AFC" w:rsidRPr="00EF741C" w:rsidRDefault="00810AFC" w:rsidP="0031128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вербовку, вооружение, обучение и использование террористов;</w:t>
            </w:r>
          </w:p>
          <w:p w14:paraId="689341BD" w14:textId="77777777" w:rsidR="00810AFC" w:rsidRPr="00EF741C" w:rsidRDefault="00810AFC" w:rsidP="0031128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информационное или иное пособничество в планировании, подготовке или реализации террористического акта;</w:t>
            </w:r>
          </w:p>
          <w:p w14:paraId="744DCC45" w14:textId="77777777" w:rsidR="00810AFC" w:rsidRPr="00EF741C" w:rsidRDefault="00810AFC" w:rsidP="0031128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lastRenderedPageBreak/>
              <w:t>необходимость осуществления такой деятельности</w:t>
            </w:r>
          </w:p>
          <w:p w14:paraId="67A26062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(Федеральный закон от 06.03.2006 N 35-ФЗ «О противодействии терроризму»)</w:t>
            </w:r>
          </w:p>
        </w:tc>
      </w:tr>
      <w:tr w:rsidR="00810AFC" w:rsidRPr="00EF741C" w14:paraId="3B4732B3" w14:textId="77777777" w:rsidTr="0031128B">
        <w:tc>
          <w:tcPr>
            <w:tcW w:w="3256" w:type="dxa"/>
          </w:tcPr>
          <w:p w14:paraId="6FA8A278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террористический акт </w:t>
            </w:r>
          </w:p>
        </w:tc>
        <w:tc>
          <w:tcPr>
            <w:tcW w:w="6089" w:type="dxa"/>
          </w:tcPr>
          <w:p w14:paraId="336DDABE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 целях дестабилизации деятельности органов власти или международных организаций либо воздействия на принятие ими решений, а также угроза совершения указанных действий в тех же целях</w:t>
            </w:r>
          </w:p>
          <w:p w14:paraId="186D7C53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(Федеральный закон от 06.03.2006 N 35-ФЗ «О противодействии терроризму»)</w:t>
            </w:r>
          </w:p>
        </w:tc>
      </w:tr>
      <w:tr w:rsidR="00810AFC" w:rsidRPr="00EF741C" w14:paraId="5D58DA96" w14:textId="77777777" w:rsidTr="0031128B">
        <w:tc>
          <w:tcPr>
            <w:tcW w:w="3256" w:type="dxa"/>
          </w:tcPr>
          <w:p w14:paraId="3570DFDC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экстремистская деятельность (экстремизм)</w:t>
            </w:r>
          </w:p>
        </w:tc>
        <w:tc>
          <w:tcPr>
            <w:tcW w:w="6089" w:type="dxa"/>
          </w:tcPr>
          <w:p w14:paraId="4648C4CD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 сопредельными государствами;</w:t>
            </w:r>
          </w:p>
          <w:p w14:paraId="70B2CA0E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публичное оправдание терроризма и иная террористическая деятельность;</w:t>
            </w:r>
          </w:p>
          <w:p w14:paraId="15FE7645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возбуждение социальной, расовой, национальной или религиозной розни;</w:t>
            </w:r>
          </w:p>
          <w:p w14:paraId="5E0C0038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      </w:r>
            <w:proofErr w:type="gramStart"/>
            <w:r w:rsidRPr="00EF741C">
              <w:rPr>
                <w:rFonts w:ascii="Times New Roman" w:hAnsi="Times New Roman"/>
                <w:color w:val="auto"/>
                <w:sz w:val="24"/>
              </w:rPr>
              <w:t>принадлежности</w:t>
            </w:r>
            <w:proofErr w:type="gramEnd"/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 или отношения к религии;</w:t>
            </w:r>
          </w:p>
          <w:p w14:paraId="0D71454E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      </w:r>
            <w:proofErr w:type="gramStart"/>
            <w:r w:rsidRPr="00EF741C">
              <w:rPr>
                <w:rFonts w:ascii="Times New Roman" w:hAnsi="Times New Roman"/>
                <w:color w:val="auto"/>
                <w:sz w:val="24"/>
              </w:rPr>
              <w:t>принадлежности</w:t>
            </w:r>
            <w:proofErr w:type="gramEnd"/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 или отношения к религии;</w:t>
            </w:r>
          </w:p>
          <w:p w14:paraId="4D7C7676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      </w:r>
          </w:p>
          <w:p w14:paraId="3AD95E64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      </w:r>
          </w:p>
          <w:p w14:paraId="4006EDC8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совершение преступления по мотивам политической, идеологической, расовой, национальной или религиозной </w:t>
            </w:r>
            <w:proofErr w:type="gramStart"/>
            <w:r w:rsidRPr="00EF741C">
              <w:rPr>
                <w:rFonts w:ascii="Times New Roman" w:hAnsi="Times New Roman"/>
                <w:color w:val="auto"/>
                <w:sz w:val="24"/>
              </w:rPr>
              <w:t>ненависти</w:t>
            </w:r>
            <w:proofErr w:type="gramEnd"/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 или 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lastRenderedPageBreak/>
              <w:t>вражды либо по мотивам ненависти или вражды в отношении какой-либо социальной группы;</w:t>
            </w:r>
          </w:p>
          <w:p w14:paraId="64DCE81F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      </w:r>
          </w:p>
          <w:p w14:paraId="09C1DEA2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      </w:r>
          </w:p>
          <w:p w14:paraId="6D869982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      </w:r>
          </w:p>
          <w:p w14:paraId="5FBBF3F4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организация и подготовка указанных деяний, а также подстрекательство к их осуществлению;</w:t>
            </w:r>
          </w:p>
          <w:p w14:paraId="488ACEDA" w14:textId="77777777" w:rsidR="00810AFC" w:rsidRPr="00EF741C" w:rsidRDefault="00810AFC" w:rsidP="0031128B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 xml:space="preserve"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 </w:t>
            </w:r>
          </w:p>
          <w:p w14:paraId="102E5AAA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(Федеральный закон от 25 июля 2002 г. N 114-ФЗ "О противодействии экстремистской деятельности")</w:t>
            </w:r>
          </w:p>
        </w:tc>
      </w:tr>
      <w:tr w:rsidR="00810AFC" w:rsidRPr="00EF741C" w14:paraId="223F89CE" w14:textId="77777777" w:rsidTr="0031128B">
        <w:tc>
          <w:tcPr>
            <w:tcW w:w="3256" w:type="dxa"/>
          </w:tcPr>
          <w:p w14:paraId="34C69A7D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lastRenderedPageBreak/>
              <w:t>экстремистская идеология</w:t>
            </w:r>
          </w:p>
        </w:tc>
        <w:tc>
          <w:tcPr>
            <w:tcW w:w="6089" w:type="dxa"/>
          </w:tcPr>
          <w:p w14:paraId="422179C3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совокупность взглядов и идей, пропагандирующих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 и противоречий</w:t>
            </w:r>
          </w:p>
          <w:p w14:paraId="19490B34" w14:textId="77777777" w:rsidR="00810AFC" w:rsidRPr="00EF741C" w:rsidRDefault="00810AFC" w:rsidP="0031128B">
            <w:pPr>
              <w:pStyle w:val="Default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F741C">
              <w:rPr>
                <w:rFonts w:ascii="Times New Roman" w:hAnsi="Times New Roman"/>
                <w:color w:val="auto"/>
                <w:sz w:val="24"/>
              </w:rPr>
              <w:t>(Указ Президента Росс</w:t>
            </w:r>
            <w:r>
              <w:rPr>
                <w:rFonts w:ascii="Times New Roman" w:hAnsi="Times New Roman"/>
                <w:color w:val="auto"/>
                <w:sz w:val="24"/>
              </w:rPr>
              <w:t>ии от 28 декабря 2024 г. №1124 «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t>Об утверждении Стратегии противодействия экс</w:t>
            </w:r>
            <w:r>
              <w:rPr>
                <w:rFonts w:ascii="Times New Roman" w:hAnsi="Times New Roman"/>
                <w:color w:val="auto"/>
                <w:sz w:val="24"/>
              </w:rPr>
              <w:t>тремизму в Российской Федерации»</w:t>
            </w:r>
            <w:r w:rsidRPr="00EF741C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</w:tbl>
    <w:p w14:paraId="7A967B59" w14:textId="77777777" w:rsidR="00810AFC" w:rsidRDefault="00810AFC" w:rsidP="00810AF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A070B86" w14:textId="77777777" w:rsidR="00810AFC" w:rsidRDefault="00810AFC" w:rsidP="00810AF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B52202B" w14:textId="77777777" w:rsidR="00810AFC" w:rsidRPr="007F0150" w:rsidRDefault="00810AFC" w:rsidP="00810AFC">
      <w:pPr>
        <w:pStyle w:val="Default"/>
        <w:spacing w:line="360" w:lineRule="auto"/>
        <w:ind w:firstLine="708"/>
        <w:jc w:val="both"/>
        <w:rPr>
          <w:b/>
          <w:color w:val="auto"/>
          <w:sz w:val="28"/>
          <w:szCs w:val="28"/>
        </w:rPr>
      </w:pPr>
      <w:r w:rsidRPr="007F0150">
        <w:rPr>
          <w:b/>
          <w:color w:val="auto"/>
          <w:sz w:val="28"/>
          <w:szCs w:val="28"/>
        </w:rPr>
        <w:lastRenderedPageBreak/>
        <w:t>Нормативно-правовая база в сфере противодействия идеологии терроризма и профилактики экстремизма</w:t>
      </w:r>
    </w:p>
    <w:p w14:paraId="18A901A4" w14:textId="77777777" w:rsidR="00810AFC" w:rsidRPr="007F0150" w:rsidRDefault="00810AFC" w:rsidP="00810AFC">
      <w:pPr>
        <w:tabs>
          <w:tab w:val="left" w:pos="945"/>
        </w:tabs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150">
        <w:rPr>
          <w:rFonts w:ascii="Times New Roman" w:eastAsia="Calibri" w:hAnsi="Times New Roman" w:cs="Times New Roman"/>
          <w:sz w:val="28"/>
          <w:szCs w:val="28"/>
        </w:rPr>
        <w:t>В таблице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7F0150">
        <w:rPr>
          <w:rFonts w:ascii="Times New Roman" w:eastAsia="Calibri" w:hAnsi="Times New Roman" w:cs="Times New Roman"/>
          <w:sz w:val="28"/>
          <w:szCs w:val="28"/>
        </w:rPr>
        <w:t xml:space="preserve"> представлены основные нормативно-правов</w:t>
      </w:r>
      <w:r>
        <w:rPr>
          <w:rFonts w:ascii="Times New Roman" w:eastAsia="Calibri" w:hAnsi="Times New Roman" w:cs="Times New Roman"/>
          <w:sz w:val="28"/>
          <w:szCs w:val="28"/>
        </w:rPr>
        <w:t>ые акты, регламентирующие вопрос</w:t>
      </w:r>
      <w:r w:rsidRPr="007F0150">
        <w:rPr>
          <w:rFonts w:ascii="Times New Roman" w:eastAsia="Calibri" w:hAnsi="Times New Roman" w:cs="Times New Roman"/>
          <w:sz w:val="28"/>
          <w:szCs w:val="28"/>
        </w:rPr>
        <w:t xml:space="preserve">ы в сфере противодействия идеологии терроризма и профилактики экстремизма в Российской Федерации. </w:t>
      </w:r>
    </w:p>
    <w:p w14:paraId="26B0B956" w14:textId="77777777" w:rsidR="00810AFC" w:rsidRPr="00810AFC" w:rsidRDefault="00810AFC" w:rsidP="00810AFC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AFC">
        <w:rPr>
          <w:rFonts w:ascii="Times New Roman" w:eastAsia="Calibri" w:hAnsi="Times New Roman" w:cs="Times New Roman"/>
          <w:sz w:val="28"/>
          <w:szCs w:val="28"/>
        </w:rPr>
        <w:t>Таблица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10AFC">
        <w:rPr>
          <w:rFonts w:ascii="Times New Roman" w:eastAsia="Calibri" w:hAnsi="Times New Roman" w:cs="Times New Roman"/>
          <w:sz w:val="28"/>
          <w:szCs w:val="28"/>
        </w:rPr>
        <w:t>Нормативно-правовая база в сфере противодействия идеологии терроризма и профилактики экстремизма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810AFC" w:rsidRPr="007F0150" w14:paraId="7BBACCEB" w14:textId="77777777" w:rsidTr="0031128B">
        <w:trPr>
          <w:tblHeader/>
        </w:trPr>
        <w:tc>
          <w:tcPr>
            <w:tcW w:w="704" w:type="dxa"/>
          </w:tcPr>
          <w:p w14:paraId="64C2DA07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544" w:type="dxa"/>
          </w:tcPr>
          <w:p w14:paraId="22332AD1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Нормативно-правовой акт</w:t>
            </w:r>
          </w:p>
        </w:tc>
        <w:tc>
          <w:tcPr>
            <w:tcW w:w="5103" w:type="dxa"/>
          </w:tcPr>
          <w:p w14:paraId="1FFE5976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Сфера действия</w:t>
            </w:r>
          </w:p>
        </w:tc>
      </w:tr>
      <w:tr w:rsidR="00810AFC" w:rsidRPr="007F0150" w14:paraId="0D7138BA" w14:textId="77777777" w:rsidTr="0031128B">
        <w:tc>
          <w:tcPr>
            <w:tcW w:w="704" w:type="dxa"/>
            <w:vMerge w:val="restart"/>
          </w:tcPr>
          <w:p w14:paraId="48545765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6A999A0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Конституция </w:t>
            </w:r>
          </w:p>
          <w:p w14:paraId="13778A76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Российской Федерации </w:t>
            </w:r>
          </w:p>
          <w:p w14:paraId="6C078397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(принята всенародным голосованием 12 декабря 1993 г., с изменениями, одобренными в ходе общероссийского голосования </w:t>
            </w:r>
          </w:p>
          <w:p w14:paraId="775036EE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1 июля 2020 г.)</w:t>
            </w:r>
          </w:p>
        </w:tc>
        <w:tc>
          <w:tcPr>
            <w:tcW w:w="5103" w:type="dxa"/>
          </w:tcPr>
          <w:p w14:paraId="5B584B0F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закон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  <w:p w14:paraId="65446F5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AFC" w:rsidRPr="007F0150" w14:paraId="646946C3" w14:textId="77777777" w:rsidTr="0031128B">
        <w:tc>
          <w:tcPr>
            <w:tcW w:w="704" w:type="dxa"/>
            <w:vMerge/>
          </w:tcPr>
          <w:p w14:paraId="4B99E74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6A4B437F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7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7F015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http://www.consultant.ru/document/cons_doc_LAW_28399/</w:t>
              </w:r>
            </w:hyperlink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336537C7" w14:textId="77777777" w:rsidTr="0031128B">
        <w:tc>
          <w:tcPr>
            <w:tcW w:w="704" w:type="dxa"/>
            <w:vMerge w:val="restart"/>
          </w:tcPr>
          <w:p w14:paraId="35CC88B2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2A4F70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A64DCC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от 30 декабря 2001 г. № 195-ФЗ</w:t>
            </w:r>
          </w:p>
        </w:tc>
        <w:tc>
          <w:tcPr>
            <w:tcW w:w="5103" w:type="dxa"/>
          </w:tcPr>
          <w:p w14:paraId="400334B2" w14:textId="77777777" w:rsidR="00810AFC" w:rsidRPr="007F0150" w:rsidRDefault="00810AFC" w:rsidP="0031128B">
            <w:pPr>
              <w:tabs>
                <w:tab w:val="left" w:pos="9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                                                             от административных правонарушений, а также предупреждение административных правонарушений» (ст. 1.2). </w:t>
            </w:r>
          </w:p>
          <w:p w14:paraId="56097A3D" w14:textId="77777777" w:rsidR="00810AFC" w:rsidRPr="007F0150" w:rsidRDefault="00810AFC" w:rsidP="0031128B">
            <w:pPr>
              <w:tabs>
                <w:tab w:val="left" w:pos="945"/>
              </w:tabs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Непосредственно ответственности                                за действия в сфере экстремизма и терроризма посвящены статьи КоАП РФ:</w:t>
            </w:r>
          </w:p>
          <w:p w14:paraId="44A34D60" w14:textId="77777777" w:rsidR="00810AFC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13.37. </w:t>
            </w:r>
            <w:r w:rsidRPr="00C05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Распространение владельцем аудиовизуального сервиса информации, содержащей публичные призывы к осуществлению террористической деятельности, материалов, публично оправдывающих терроризм, или других материалов, призывающих к осуществлению экстремистской деятельности либо обосновывающих или оправдывающих </w:t>
            </w:r>
            <w:r w:rsidRPr="00C05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необходимость осуществления такой деятельности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7DC4633" w14:textId="77777777" w:rsidR="00810AFC" w:rsidRPr="007F0150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EF">
              <w:rPr>
                <w:rFonts w:ascii="Times New Roman" w:eastAsia="Calibri" w:hAnsi="Times New Roman" w:cs="Times New Roman"/>
                <w:sz w:val="24"/>
                <w:szCs w:val="24"/>
              </w:rPr>
              <w:t>Статья 13.53. Поиск заведомо экстремистских материалов и получение доступа к ним, в том числе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</w:t>
            </w:r>
          </w:p>
          <w:p w14:paraId="687DE2B3" w14:textId="77777777" w:rsidR="00810AFC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15.27. </w:t>
            </w:r>
            <w:r w:rsidRPr="00C05FD4">
              <w:rPr>
                <w:rFonts w:ascii="Times New Roman" w:eastAsia="Calibri" w:hAnsi="Times New Roman" w:cs="Times New Roman"/>
                <w:sz w:val="24"/>
                <w:szCs w:val="24"/>
              </w:rPr>
              <w:t>Неисполнение требований законодательства о противодействии легализации (отмыванию) доходов, полученных преступным путем, и финансированию терроризма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06ED481" w14:textId="77777777" w:rsidR="00810AFC" w:rsidRPr="007F0150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15.27.1. </w:t>
            </w:r>
            <w:r w:rsidRPr="00C05FD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финансовой поддержки терроризму, распространению оружия массового уничтожения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6DB2CC8" w14:textId="77777777" w:rsidR="00810AFC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19.5.1. </w:t>
            </w:r>
            <w:r w:rsidRPr="00C05FD4">
              <w:rPr>
                <w:rFonts w:ascii="Times New Roman" w:eastAsia="Calibri" w:hAnsi="Times New Roman" w:cs="Times New Roman"/>
                <w:sz w:val="24"/>
                <w:szCs w:val="24"/>
              </w:rPr>
              <w:t>Неисполнение решения коллегиального органа, координирующего и организующего деятельность по противодействию терроризму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151DF47" w14:textId="77777777" w:rsidR="00810AFC" w:rsidRPr="007F0150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19.5.2</w:t>
            </w:r>
            <w:r w:rsidRPr="00C05FD4">
              <w:rPr>
                <w:rFonts w:ascii="Times New Roman" w:eastAsia="Calibri" w:hAnsi="Times New Roman" w:cs="Times New Roman"/>
                <w:sz w:val="24"/>
                <w:szCs w:val="24"/>
              </w:rPr>
              <w:t>. Неисполнение иностранным лицом, осуществляющим деятельность в информационно-телекоммуникационной сети "Интернет" на территории Российской Федерации, решения органа, осуществляющего функции по контролю и надзору в сфере связи, информационных технологий и массовых коммуникаций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CEF92EA" w14:textId="77777777" w:rsidR="00810AFC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20.3. </w:t>
            </w:r>
            <w:r w:rsidRPr="00C266BA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DE3F8F8" w14:textId="77777777" w:rsidR="00810AFC" w:rsidRDefault="00810AFC" w:rsidP="0031128B">
            <w:pPr>
              <w:tabs>
                <w:tab w:val="left" w:pos="459"/>
                <w:tab w:val="num" w:pos="720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eastAsia="Calibri" w:hAnsi="Times New Roman" w:cs="Times New Roman"/>
                <w:sz w:val="24"/>
                <w:szCs w:val="24"/>
              </w:rPr>
              <w:t>Статья 20.3.1. Возбуждение ненависти либо вражды, а равно унижение человеческого достоинства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DD31364" w14:textId="77777777" w:rsidR="00810AFC" w:rsidRDefault="00810AFC" w:rsidP="0031128B">
            <w:pPr>
              <w:tabs>
                <w:tab w:val="left" w:pos="459"/>
                <w:tab w:val="num" w:pos="720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eastAsia="Calibri" w:hAnsi="Times New Roman" w:cs="Times New Roman"/>
                <w:sz w:val="24"/>
                <w:szCs w:val="24"/>
              </w:rPr>
              <w:t>Статья 20.3.2. Публичные призывы к осуществлению действий, направленных на нарушение территориальной целостности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59BC03D" w14:textId="77777777" w:rsidR="00810AFC" w:rsidRPr="00C266BA" w:rsidRDefault="00810AFC" w:rsidP="0031128B">
            <w:pPr>
              <w:tabs>
                <w:tab w:val="left" w:pos="459"/>
                <w:tab w:val="num" w:pos="720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20.3.3.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или исполнения </w:t>
            </w:r>
            <w:r w:rsidRPr="00C266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государственными органами Российской Федерации своих полномочий в указанных целях,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32AC6FE" w14:textId="77777777" w:rsidR="00810AFC" w:rsidRPr="007F0150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Статья 20.27. Нарушение правового режима контртеррористической операции;</w:t>
            </w:r>
          </w:p>
          <w:p w14:paraId="0B20C828" w14:textId="77777777" w:rsidR="00810AFC" w:rsidRPr="007F0150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Статья 20.29. Производство и распространение экстремистских материалов;</w:t>
            </w:r>
          </w:p>
          <w:p w14:paraId="03AB5DC2" w14:textId="77777777" w:rsidR="00810AFC" w:rsidRPr="007F0150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Статья 20.30. Нарушение требований обеспечения безопасности и антитеррористической защищенности объектов топливно-энергетического комплекса;</w:t>
            </w:r>
          </w:p>
          <w:p w14:paraId="603889EE" w14:textId="77777777" w:rsidR="00810AFC" w:rsidRPr="007F0150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Статья 20.35. Нарушение требований                                              к антитеррористической защищенности объектов (территорий) и объектов (территорий) религиозных организаций;</w:t>
            </w:r>
          </w:p>
          <w:p w14:paraId="741060F9" w14:textId="77777777" w:rsidR="00810AFC" w:rsidRPr="007F0150" w:rsidRDefault="00810AFC" w:rsidP="0031128B">
            <w:pPr>
              <w:tabs>
                <w:tab w:val="left" w:pos="459"/>
                <w:tab w:val="left" w:pos="945"/>
              </w:tabs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Статья 23.62. Органы, осуществляющие контроль                                          за исполнением законодательства о противодействии легализации (отмыванию) доходов, полученных преступным путем, и финансированию терроризма.</w:t>
            </w:r>
          </w:p>
        </w:tc>
      </w:tr>
      <w:tr w:rsidR="00810AFC" w:rsidRPr="007F0150" w14:paraId="0254CDF3" w14:textId="77777777" w:rsidTr="0031128B">
        <w:tc>
          <w:tcPr>
            <w:tcW w:w="704" w:type="dxa"/>
            <w:vMerge/>
          </w:tcPr>
          <w:p w14:paraId="4D19A8EE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6C7291EB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9" w:history="1"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https://www.consultant.ru/document/cons_doc_LAW_34661/</w:t>
              </w:r>
            </w:hyperlink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2F1F2D6D" w14:textId="77777777" w:rsidTr="0031128B">
        <w:tc>
          <w:tcPr>
            <w:tcW w:w="704" w:type="dxa"/>
            <w:vMerge w:val="restart"/>
          </w:tcPr>
          <w:p w14:paraId="0A6D9436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8DB8030" w14:textId="77777777" w:rsidR="00810AFC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Уголовный кодекс Российской Федерации" </w:t>
            </w:r>
          </w:p>
          <w:p w14:paraId="07D16E20" w14:textId="77777777" w:rsidR="00810AFC" w:rsidRPr="00CD0D9B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13.06.1996 №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63-ФЗ</w:t>
            </w:r>
          </w:p>
          <w:p w14:paraId="087A6AC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(ред. от 20.02.2026)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5B5FF9E6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«…устанавливает основание и принципы уголовной ответственности, определяет, какие опасные для личности, общества или государства деяния признаются преступлениями, и устанавливает виды наказаний и иные меры уголовно-правового характера за совершение преступлений» (ст. 2, п. 2).</w:t>
            </w:r>
          </w:p>
          <w:p w14:paraId="0C02D053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Непосредственно ответственности за действия                      в сфере экстремизма и терроризма посвящен ряд статей УК РФ, в </w:t>
            </w:r>
            <w:proofErr w:type="spellStart"/>
            <w:r w:rsidRPr="007F01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7F01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.:</w:t>
            </w:r>
          </w:p>
          <w:p w14:paraId="62FEC130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205. Террористический акт;</w:t>
            </w:r>
          </w:p>
          <w:p w14:paraId="624641C0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205.1. Содействие террористической деятельности;</w:t>
            </w:r>
          </w:p>
          <w:p w14:paraId="3C55517F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205.2. Публичные призывы к осуществлению террористической деятельности, публичное оправдание терроризма или пропаганда терроризма;</w:t>
            </w:r>
          </w:p>
          <w:p w14:paraId="30243A72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lastRenderedPageBreak/>
              <w:t>Статья 205.3. Прохождение обучения в целях осуществления террористической деятельности;</w:t>
            </w:r>
          </w:p>
          <w:p w14:paraId="78E301ED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205.4. Организация террористического сообщества и участие в нем;</w:t>
            </w:r>
          </w:p>
          <w:p w14:paraId="37CDCB1F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205.5. Организация деятельности террористической организации и участие в деятельности такой организации;</w:t>
            </w:r>
          </w:p>
          <w:p w14:paraId="6CF63EFF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205.6. Несообщение о преступлении;</w:t>
            </w:r>
          </w:p>
          <w:p w14:paraId="3DDBBB91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206. Захват заложника;</w:t>
            </w:r>
          </w:p>
          <w:p w14:paraId="31B77820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207. Заведомо ложное сообщение об акте терроризма;</w:t>
            </w:r>
          </w:p>
          <w:p w14:paraId="66884448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207.3. Публичное распространение заведомо ложной информации об</w:t>
            </w:r>
            <w:r w:rsidRPr="00CD0D9B">
              <w:rPr>
                <w:lang w:val="en-US"/>
              </w:rPr>
              <w:t> </w:t>
            </w:r>
            <w:r w:rsidRPr="00CD0D9B">
              <w:t>использовании Вооруженных Сил Российской Федерации, исполнении государственными органами Российской Федерации своих полномочий, оказании добровольческими формированиями, организациями или лицами содействия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14:paraId="14B06423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 xml:space="preserve">Статья 208. </w:t>
            </w:r>
            <w:hyperlink r:id="rId10" w:history="1">
              <w:r w:rsidRPr="00C05FD4">
                <w:rPr>
                  <w:rStyle w:val="a5"/>
                  <w:color w:val="auto"/>
                  <w:szCs w:val="24"/>
                  <w:u w:val="none"/>
                  <w:shd w:val="clear" w:color="auto" w:fill="FFFFFF"/>
                </w:rPr>
                <w:t>Организация незаконного вооруженного формирования или участие в нем, а равно участие в вооруженном конфликте или военных действиях в целях, противоречащих интересам Российской Федерации</w:t>
              </w:r>
            </w:hyperlink>
            <w:r w:rsidRPr="00C05FD4">
              <w:t>;</w:t>
            </w:r>
          </w:p>
          <w:p w14:paraId="4DFE4E5B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211. Угон судна воздушного или водного транспорта либо железнодорожного подвижного состава;</w:t>
            </w:r>
          </w:p>
          <w:p w14:paraId="3010E961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277. Посягательство на жизнь государственного или общественного деятеля;</w:t>
            </w:r>
          </w:p>
          <w:p w14:paraId="13D5EC6F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278. Насильственный захват власти или насильственное удержание власти;</w:t>
            </w:r>
          </w:p>
          <w:p w14:paraId="10DC08A9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279. Вооружённый мятеж;</w:t>
            </w:r>
          </w:p>
          <w:p w14:paraId="644506EC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280. Публичные призывы к осуществлению экстремистской деятельности;</w:t>
            </w:r>
          </w:p>
          <w:p w14:paraId="4727692B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281. Диверсия;</w:t>
            </w:r>
          </w:p>
          <w:p w14:paraId="4DFA83DE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282. Возбуждение ненависти либо вражды, а равно унижение человеческого достоинства;</w:t>
            </w:r>
          </w:p>
          <w:p w14:paraId="1EA1AF0C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282.1. Организация экстремистского сообщества;</w:t>
            </w:r>
          </w:p>
          <w:p w14:paraId="3BC51934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lastRenderedPageBreak/>
              <w:t>Статья 282.2. Организация деятельности экстремистской организации;</w:t>
            </w:r>
          </w:p>
          <w:p w14:paraId="1364C26D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t>Статья 282.3. Финансирование экстремистской деятельности;</w:t>
            </w:r>
          </w:p>
          <w:p w14:paraId="1B837D9B" w14:textId="77777777" w:rsidR="00810AFC" w:rsidRPr="00CD0D9B" w:rsidRDefault="00810AFC" w:rsidP="0031128B">
            <w:pPr>
              <w:pStyle w:val="a4"/>
              <w:ind w:left="184"/>
              <w:jc w:val="both"/>
            </w:pPr>
            <w:r w:rsidRPr="00CD0D9B">
              <w:rPr>
                <w:rFonts w:cs="Times New Roman"/>
                <w:szCs w:val="24"/>
              </w:rPr>
              <w:t>Статья 282.4. Неоднократные 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  <w:r w:rsidRPr="00CD0D9B">
              <w:t>;</w:t>
            </w:r>
          </w:p>
          <w:p w14:paraId="1E766B04" w14:textId="77777777" w:rsidR="00810AFC" w:rsidRPr="00CD0D9B" w:rsidRDefault="000F14AC" w:rsidP="0031128B">
            <w:pPr>
              <w:shd w:val="clear" w:color="auto" w:fill="FFFFFF"/>
              <w:ind w:left="184"/>
              <w:jc w:val="both"/>
              <w:rPr>
                <w:rFonts w:ascii="Times New Roman" w:hAnsi="Times New Roman"/>
                <w:sz w:val="24"/>
              </w:rPr>
            </w:pPr>
            <w:hyperlink r:id="rId11" w:history="1">
              <w:r w:rsidR="00810AFC" w:rsidRPr="00CD0D9B">
                <w:rPr>
                  <w:rFonts w:ascii="Times New Roman" w:hAnsi="Times New Roman"/>
                  <w:sz w:val="24"/>
                </w:rPr>
                <w:t>Статья 282.3. Финансирование экстремистской деятельности</w:t>
              </w:r>
            </w:hyperlink>
            <w:r w:rsidR="00810AFC" w:rsidRPr="00CD0D9B">
              <w:rPr>
                <w:rFonts w:ascii="Times New Roman" w:hAnsi="Times New Roman"/>
                <w:sz w:val="24"/>
              </w:rPr>
              <w:t>;</w:t>
            </w:r>
          </w:p>
          <w:p w14:paraId="3FF44BC6" w14:textId="77777777" w:rsidR="00810AFC" w:rsidRPr="00CD0D9B" w:rsidRDefault="000F14AC" w:rsidP="0031128B">
            <w:pPr>
              <w:shd w:val="clear" w:color="auto" w:fill="FFFFFF"/>
              <w:ind w:left="184"/>
              <w:jc w:val="both"/>
              <w:rPr>
                <w:rFonts w:ascii="Times New Roman" w:hAnsi="Times New Roman"/>
                <w:sz w:val="24"/>
              </w:rPr>
            </w:pPr>
            <w:hyperlink r:id="rId12" w:history="1">
              <w:r w:rsidR="00810AFC" w:rsidRPr="00CD0D9B">
                <w:rPr>
                  <w:rFonts w:ascii="Times New Roman" w:hAnsi="Times New Roman"/>
                  <w:sz w:val="24"/>
                </w:rPr>
                <w:t>Статья 282.4. Неоднократные 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  </w:r>
            </w:hyperlink>
            <w:r w:rsidR="00810AFC" w:rsidRPr="00CD0D9B">
              <w:rPr>
                <w:rFonts w:ascii="Times New Roman" w:hAnsi="Times New Roman"/>
                <w:sz w:val="24"/>
              </w:rPr>
              <w:t>;</w:t>
            </w:r>
          </w:p>
          <w:p w14:paraId="1A0BC42C" w14:textId="77777777" w:rsidR="00810AFC" w:rsidRPr="00CD0D9B" w:rsidRDefault="00810AFC" w:rsidP="0031128B">
            <w:pPr>
              <w:tabs>
                <w:tab w:val="left" w:pos="945"/>
              </w:tabs>
              <w:spacing w:line="276" w:lineRule="auto"/>
              <w:ind w:left="17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D0D9B">
              <w:rPr>
                <w:rFonts w:ascii="Times New Roman" w:hAnsi="Times New Roman"/>
                <w:sz w:val="24"/>
              </w:rPr>
              <w:t>Статья 354.1. Реабилитация нацизма;</w:t>
            </w:r>
          </w:p>
          <w:p w14:paraId="50718C46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Статья 361. Акт международного терроризма</w:t>
            </w:r>
          </w:p>
        </w:tc>
      </w:tr>
      <w:tr w:rsidR="00810AFC" w:rsidRPr="007F0150" w14:paraId="1E75B422" w14:textId="77777777" w:rsidTr="0031128B">
        <w:tc>
          <w:tcPr>
            <w:tcW w:w="704" w:type="dxa"/>
            <w:vMerge/>
          </w:tcPr>
          <w:p w14:paraId="5A1E79D3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5E347B94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17172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https://www.consultant.ru/document/cons_doc_LAW_10699/</w:t>
              </w:r>
            </w:hyperlink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4E8A0849" w14:textId="77777777" w:rsidTr="0031128B">
        <w:tc>
          <w:tcPr>
            <w:tcW w:w="704" w:type="dxa"/>
            <w:vMerge w:val="restart"/>
          </w:tcPr>
          <w:p w14:paraId="248C4E40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5A2B52F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Федеральный закон </w:t>
            </w:r>
          </w:p>
          <w:p w14:paraId="3E0D8DF0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«Об основах системы профилактики правонарушений в Российской Федерации» </w:t>
            </w:r>
          </w:p>
          <w:p w14:paraId="290AFD11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23 июня 2016 г. № 182-ФЗ </w:t>
            </w:r>
          </w:p>
        </w:tc>
        <w:tc>
          <w:tcPr>
            <w:tcW w:w="5103" w:type="dxa"/>
          </w:tcPr>
          <w:p w14:paraId="259B3697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«…устанавливает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(ст. 1, п. 2)</w:t>
            </w:r>
          </w:p>
        </w:tc>
      </w:tr>
      <w:tr w:rsidR="00810AFC" w:rsidRPr="007F0150" w14:paraId="22982AAC" w14:textId="77777777" w:rsidTr="0031128B">
        <w:tc>
          <w:tcPr>
            <w:tcW w:w="704" w:type="dxa"/>
            <w:vMerge/>
          </w:tcPr>
          <w:p w14:paraId="206CB2A9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050EC495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4" w:history="1"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https://base.garant.ru/71428030/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10570759" w14:textId="77777777" w:rsidTr="0031128B">
        <w:tc>
          <w:tcPr>
            <w:tcW w:w="704" w:type="dxa"/>
            <w:vMerge w:val="restart"/>
          </w:tcPr>
          <w:p w14:paraId="42A9D835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08D84D49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Федеральный закон </w:t>
            </w:r>
          </w:p>
          <w:p w14:paraId="6D19AFC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 противодействии терроризму» </w:t>
            </w:r>
          </w:p>
          <w:p w14:paraId="0D7A33DA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 марта 2006 г. № 35-ФЗ </w:t>
            </w:r>
          </w:p>
        </w:tc>
        <w:tc>
          <w:tcPr>
            <w:tcW w:w="5103" w:type="dxa"/>
          </w:tcPr>
          <w:p w14:paraId="2423E6B9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«…устанавливает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терроризмом»</w:t>
            </w:r>
          </w:p>
        </w:tc>
      </w:tr>
      <w:tr w:rsidR="00810AFC" w:rsidRPr="007F0150" w14:paraId="1B56CB70" w14:textId="77777777" w:rsidTr="0031128B">
        <w:tc>
          <w:tcPr>
            <w:tcW w:w="704" w:type="dxa"/>
            <w:vMerge/>
          </w:tcPr>
          <w:p w14:paraId="75C1A763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213F7AC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5E23C0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https://www.consultant.ru/document/cons_doc_LAW_58840/</w:t>
              </w:r>
            </w:hyperlink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32C370FC" w14:textId="77777777" w:rsidTr="0031128B">
        <w:tc>
          <w:tcPr>
            <w:tcW w:w="704" w:type="dxa"/>
            <w:vMerge w:val="restart"/>
          </w:tcPr>
          <w:p w14:paraId="6BC74DAB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14:paraId="57FB8BFC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Федеральный закон </w:t>
            </w:r>
          </w:p>
          <w:p w14:paraId="68362DEB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 противодействии экстремистской деятельности» </w:t>
            </w:r>
          </w:p>
          <w:p w14:paraId="018C7561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25 июля 2002 г. № 114-ФЗ </w:t>
            </w:r>
          </w:p>
        </w:tc>
        <w:tc>
          <w:tcPr>
            <w:tcW w:w="5103" w:type="dxa"/>
          </w:tcPr>
          <w:p w14:paraId="047FB806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«…в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деятельности, устанавливается ответственность за ее осуществление».</w:t>
            </w:r>
          </w:p>
        </w:tc>
      </w:tr>
      <w:tr w:rsidR="00810AFC" w:rsidRPr="007F0150" w14:paraId="0CE66FAF" w14:textId="77777777" w:rsidTr="0031128B">
        <w:tc>
          <w:tcPr>
            <w:tcW w:w="704" w:type="dxa"/>
            <w:vMerge/>
          </w:tcPr>
          <w:p w14:paraId="0ED2385E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31C926E8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5E23C0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https://base.garant.ru/12127578/</w:t>
              </w:r>
            </w:hyperlink>
            <w:r w:rsidRPr="005E2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2193E6EA" w14:textId="77777777" w:rsidTr="0031128B">
        <w:tc>
          <w:tcPr>
            <w:tcW w:w="704" w:type="dxa"/>
            <w:vMerge w:val="restart"/>
          </w:tcPr>
          <w:p w14:paraId="7F573CC9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50C3FA05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Федеральный закон </w:t>
            </w:r>
          </w:p>
          <w:p w14:paraId="095B71F4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 противодействии легализации (отмыванию) доходов, полученных преступным путем, и финансированию терроризма» </w:t>
            </w:r>
          </w:p>
          <w:p w14:paraId="142F52D8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7 августа 2001 г. № 115-ФЗ </w:t>
            </w:r>
          </w:p>
        </w:tc>
        <w:tc>
          <w:tcPr>
            <w:tcW w:w="5103" w:type="dxa"/>
          </w:tcPr>
          <w:p w14:paraId="7689DA98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«…направлен на защиту прав и законных интересов граждан, общества и государства путем создания правового механизма противодействия легализации (отмыванию) доходов, полученных преступным путем, финансированию терроризма и финансированию распространения оружия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массового уничтожения» (ст. 1)</w:t>
            </w:r>
          </w:p>
        </w:tc>
      </w:tr>
      <w:tr w:rsidR="00810AFC" w:rsidRPr="007F0150" w14:paraId="0E5018A1" w14:textId="77777777" w:rsidTr="0031128B">
        <w:tc>
          <w:tcPr>
            <w:tcW w:w="704" w:type="dxa"/>
            <w:vMerge/>
          </w:tcPr>
          <w:p w14:paraId="420E75DA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3FCBF3A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URL: </w:t>
            </w:r>
            <w:hyperlink r:id="rId17" w:history="1"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https://www.consultant.ru/document/cons_doc_LAW_32834/</w:t>
              </w:r>
            </w:hyperlink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2F780949" w14:textId="77777777" w:rsidTr="0031128B">
        <w:tc>
          <w:tcPr>
            <w:tcW w:w="704" w:type="dxa"/>
            <w:vMerge w:val="restart"/>
          </w:tcPr>
          <w:p w14:paraId="31CD97BB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3742A019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 Президента Российской Федерации «О Стратегии национальной безопасности Российской Федерации»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04BDA5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 июля 2021 г. № 400 </w:t>
            </w:r>
          </w:p>
        </w:tc>
        <w:tc>
          <w:tcPr>
            <w:tcW w:w="5103" w:type="dxa"/>
          </w:tcPr>
          <w:p w14:paraId="5AEC1F42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«…</w:t>
            </w:r>
            <w:r w:rsidRPr="00056AEF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 и задачи государственной политики в области обеспечения национальной безопасности и устойчивого развития Российской Федерации на долгосрочную перспективу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Общие положения, п. 2)</w:t>
            </w:r>
          </w:p>
        </w:tc>
      </w:tr>
      <w:tr w:rsidR="00810AFC" w:rsidRPr="007F0150" w14:paraId="711AEE98" w14:textId="77777777" w:rsidTr="0031128B">
        <w:tc>
          <w:tcPr>
            <w:tcW w:w="704" w:type="dxa"/>
            <w:vMerge/>
          </w:tcPr>
          <w:p w14:paraId="2B08F4FC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11AB3B9F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8" w:history="1"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https://www.consultant.ru/document/cons_doc_LAW_389271/</w:t>
              </w:r>
            </w:hyperlink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1EF31473" w14:textId="77777777" w:rsidTr="0031128B">
        <w:tc>
          <w:tcPr>
            <w:tcW w:w="704" w:type="dxa"/>
            <w:vMerge w:val="restart"/>
          </w:tcPr>
          <w:p w14:paraId="31402106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3FBAED" w14:textId="77777777" w:rsidR="00810AFC" w:rsidRPr="007F0150" w:rsidRDefault="00810AFC" w:rsidP="003112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1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 Президента Российской Федерации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171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 утверждении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Стратегии</w:t>
            </w: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противодействия экс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тремизму в Российской Федерации»</w:t>
            </w:r>
          </w:p>
          <w:p w14:paraId="1BF2BE1D" w14:textId="77777777" w:rsidR="00810AFC" w:rsidRPr="00171722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  <w:r w:rsidRPr="00056AEF">
              <w:rPr>
                <w:rFonts w:ascii="Times New Roman" w:eastAsia="Calibri" w:hAnsi="Times New Roman" w:cs="Times New Roman"/>
                <w:sz w:val="24"/>
                <w:szCs w:val="24"/>
              </w:rPr>
              <w:t>декабря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г. № </w:t>
            </w:r>
            <w:r w:rsidRPr="00056AEF">
              <w:rPr>
                <w:rFonts w:ascii="Times New Roman" w:eastAsia="Calibri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5103" w:type="dxa"/>
          </w:tcPr>
          <w:p w14:paraId="4A7411DC" w14:textId="77777777" w:rsidR="00810AFC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«…Стратегия является документом стратегического планирования, который определяет цели,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органов публичной власти, институтов гражданского общества (в том числе социально ориентированных и иных некоммерческих организаций), организаций и граждан в целях обеспечения национальной безопасности Российской Федерации, пресечения экстремистской деятельности, укрепления гражданского единства, достижения межнационального (межэтнического) и </w:t>
            </w:r>
            <w:r w:rsidRPr="001717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DE0F05" w14:textId="77777777" w:rsidR="00810AFC" w:rsidRPr="00171722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(I. Общие положения, п. 2)</w:t>
            </w:r>
          </w:p>
        </w:tc>
      </w:tr>
      <w:tr w:rsidR="00810AFC" w:rsidRPr="007F0150" w14:paraId="7848500A" w14:textId="77777777" w:rsidTr="0031128B">
        <w:tc>
          <w:tcPr>
            <w:tcW w:w="704" w:type="dxa"/>
            <w:vMerge/>
          </w:tcPr>
          <w:p w14:paraId="6E644D40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18F48969" w14:textId="77777777" w:rsidR="00810AFC" w:rsidRPr="00171722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2155F4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http://www.kremlin.ru/acts/bank/51580</w:t>
              </w:r>
            </w:hyperlink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 свободный</w:t>
            </w:r>
          </w:p>
        </w:tc>
      </w:tr>
      <w:tr w:rsidR="00810AFC" w:rsidRPr="007F0150" w14:paraId="641F17F6" w14:textId="77777777" w:rsidTr="0031128B">
        <w:tc>
          <w:tcPr>
            <w:tcW w:w="704" w:type="dxa"/>
            <w:vMerge w:val="restart"/>
          </w:tcPr>
          <w:p w14:paraId="09339A1B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ABA4B3" w14:textId="77777777" w:rsidR="00810AFC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 Президента Российской Федерации</w:t>
            </w:r>
            <w:r w:rsidRPr="005E2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96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 утверждении Основ государственной политики по сохранению и </w:t>
            </w:r>
            <w:r w:rsidRPr="00215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укреплению традиционных российских духовно-нравственных ценностей»</w:t>
            </w:r>
          </w:p>
          <w:p w14:paraId="22DA24EC" w14:textId="77777777" w:rsidR="00810AFC" w:rsidRPr="005E23C0" w:rsidRDefault="00810AFC" w:rsidP="0031128B">
            <w:pPr>
              <w:tabs>
                <w:tab w:val="left" w:pos="94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9 ноября 2022 г. №</w:t>
            </w:r>
            <w:r w:rsidRPr="005E2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809</w:t>
            </w:r>
          </w:p>
        </w:tc>
        <w:tc>
          <w:tcPr>
            <w:tcW w:w="5103" w:type="dxa"/>
          </w:tcPr>
          <w:p w14:paraId="25C72690" w14:textId="77777777" w:rsidR="00810AFC" w:rsidRPr="005E23C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9653F">
              <w:rPr>
                <w:rFonts w:ascii="Times New Roman" w:eastAsia="Calibri" w:hAnsi="Times New Roman" w:cs="Times New Roman"/>
                <w:sz w:val="24"/>
                <w:szCs w:val="24"/>
              </w:rPr>
              <w:t>Основы являются документом стратегического планирования в сфере обеспечения национальной безопасности Российской Федерации, определяющим систему целей, задач и инструментов реализации стратегического национального приоритета "Защита традиционных российских духовно-нравственных ценностей, культуры и исторической памяти" в части, касающейся защиты традиционных российских духовно-нравственных ценностей (далее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- традиционные ценности)»</w:t>
            </w:r>
          </w:p>
        </w:tc>
      </w:tr>
      <w:tr w:rsidR="00810AFC" w:rsidRPr="007F0150" w14:paraId="60F18E6D" w14:textId="77777777" w:rsidTr="0031128B">
        <w:tc>
          <w:tcPr>
            <w:tcW w:w="704" w:type="dxa"/>
            <w:vMerge/>
          </w:tcPr>
          <w:p w14:paraId="17E7144F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1702C94F" w14:textId="77777777" w:rsidR="00810AFC" w:rsidRPr="005E23C0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spellStart"/>
            <w:r w:rsidR="000F14AC">
              <w:fldChar w:fldCharType="begin"/>
            </w:r>
            <w:r w:rsidR="000F14AC">
              <w:instrText xml:space="preserve"> HYPERLINK "https://www.consultant.ru/document/cons_doc_LAW_430906/" </w:instrText>
            </w:r>
            <w:r w:rsidR="000F14AC">
              <w:fldChar w:fldCharType="separate"/>
            </w:r>
            <w:r w:rsidRPr="00C06F2B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https</w:t>
            </w:r>
            <w:proofErr w:type="spellEnd"/>
            <w:r w:rsidRPr="00C06F2B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://www.consultant.ru/</w:t>
            </w:r>
            <w:proofErr w:type="spellStart"/>
            <w:r w:rsidRPr="00C06F2B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document</w:t>
            </w:r>
            <w:proofErr w:type="spellEnd"/>
            <w:r w:rsidRPr="00C06F2B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/cons_doc_LAW_430906/</w:t>
            </w:r>
            <w:r w:rsidR="000F14AC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0AFC" w:rsidRPr="007F0150" w14:paraId="67FCE3BE" w14:textId="77777777" w:rsidTr="0031128B">
        <w:tc>
          <w:tcPr>
            <w:tcW w:w="704" w:type="dxa"/>
            <w:vMerge w:val="restart"/>
          </w:tcPr>
          <w:p w14:paraId="2DF1C450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2F050D4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 Президента Российской Федерации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от 14 июня 2012 г. № 851 </w:t>
            </w:r>
          </w:p>
        </w:tc>
        <w:tc>
          <w:tcPr>
            <w:tcW w:w="5103" w:type="dxa"/>
          </w:tcPr>
          <w:p w14:paraId="6FDC0D73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Указом введен «Порядок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</w:r>
          </w:p>
        </w:tc>
      </w:tr>
      <w:tr w:rsidR="00810AFC" w:rsidRPr="007F0150" w14:paraId="241977C2" w14:textId="77777777" w:rsidTr="0031128B">
        <w:tc>
          <w:tcPr>
            <w:tcW w:w="704" w:type="dxa"/>
            <w:vMerge/>
          </w:tcPr>
          <w:p w14:paraId="6BB9F0AC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5752F1F7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publication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Document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C06F2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/0001201206180007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0AFC" w:rsidRPr="007F0150" w14:paraId="45F0E0C1" w14:textId="77777777" w:rsidTr="0031128B">
        <w:tc>
          <w:tcPr>
            <w:tcW w:w="704" w:type="dxa"/>
            <w:vMerge w:val="restart"/>
          </w:tcPr>
          <w:p w14:paraId="00141DF4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1ECDD044" w14:textId="77777777" w:rsidR="00810AFC" w:rsidRPr="007F0150" w:rsidRDefault="00810AFC" w:rsidP="003112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Комплексный план противодействия идеологии террориз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 в Российской Федерации на 2024 – 2028</w:t>
            </w:r>
            <w:r w:rsidRPr="007F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годы </w:t>
            </w:r>
          </w:p>
          <w:p w14:paraId="58BB8424" w14:textId="77777777" w:rsidR="00810AFC" w:rsidRPr="007F0150" w:rsidRDefault="00810AFC" w:rsidP="003112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(утвержден Президентом Российской Федерации </w:t>
            </w:r>
          </w:p>
          <w:p w14:paraId="2CC92C7A" w14:textId="77777777" w:rsidR="00810AFC" w:rsidRPr="007F0150" w:rsidRDefault="00810AFC" w:rsidP="003112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 2023 г. № Пр-2610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CBBFE2A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1273CB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r w:rsidRPr="00056AEF">
              <w:rPr>
                <w:rFonts w:ascii="Times New Roman" w:eastAsia="Calibri" w:hAnsi="Times New Roman" w:cs="Times New Roman"/>
                <w:sz w:val="24"/>
                <w:szCs w:val="24"/>
              </w:rPr>
              <w:t>еализация Комплексного плана противодействия идеологии терроризма в Российско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Федерации на 2024 - 2028 годы</w:t>
            </w:r>
            <w:r w:rsidRPr="00056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направлена на формирование у населения на основе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традиционных российских духовно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</w:r>
            <w:r w:rsidRPr="00056AEF">
              <w:rPr>
                <w:rFonts w:ascii="Times New Roman" w:eastAsia="Calibri" w:hAnsi="Times New Roman" w:cs="Times New Roman"/>
                <w:sz w:val="24"/>
                <w:szCs w:val="24"/>
              </w:rPr>
              <w:t>нравстве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нных ценностей неприятия идеологии терроризма</w:t>
            </w:r>
            <w:r w:rsidRPr="00056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устойчивости к ее пропаганде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10AFC" w:rsidRPr="007F0150" w14:paraId="63F663E9" w14:textId="77777777" w:rsidTr="0031128B">
        <w:tc>
          <w:tcPr>
            <w:tcW w:w="704" w:type="dxa"/>
            <w:vMerge/>
          </w:tcPr>
          <w:p w14:paraId="44EB13D2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0964329D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692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>
                <w:t xml:space="preserve"> </w:t>
              </w:r>
              <w:r w:rsidRPr="00056AEF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https://www.garant.ru/products/ipo/prime/doc/408366785/</w:t>
              </w:r>
            </w:hyperlink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свободный</w:t>
            </w:r>
          </w:p>
        </w:tc>
      </w:tr>
      <w:tr w:rsidR="00810AFC" w:rsidRPr="007F0150" w14:paraId="67429801" w14:textId="77777777" w:rsidTr="0031128B">
        <w:tc>
          <w:tcPr>
            <w:tcW w:w="704" w:type="dxa"/>
            <w:vMerge w:val="restart"/>
          </w:tcPr>
          <w:p w14:paraId="7E63C84B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14:paraId="5507DF9A" w14:textId="77777777" w:rsidR="00810AFC" w:rsidRDefault="00810AFC" w:rsidP="003112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6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Концепция противодействия терроризму в Российской Федерации</w:t>
            </w:r>
          </w:p>
          <w:p w14:paraId="2A1A089D" w14:textId="77777777" w:rsidR="00810AFC" w:rsidRPr="007F0150" w:rsidRDefault="00810AFC" w:rsidP="003112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69C">
              <w:rPr>
                <w:rFonts w:ascii="Times New Roman" w:eastAsia="Calibri" w:hAnsi="Times New Roman" w:cs="Times New Roman"/>
                <w:sz w:val="24"/>
                <w:szCs w:val="24"/>
              </w:rPr>
              <w:t>(утверждена Президентом Российской Федерации 5 октября 2009 года)</w:t>
            </w:r>
          </w:p>
          <w:p w14:paraId="43C93791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6588EC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«…</w:t>
            </w:r>
            <w:r w:rsidRPr="0009769C">
              <w:rPr>
                <w:rFonts w:ascii="Times New Roman" w:eastAsia="Calibri" w:hAnsi="Times New Roman" w:cs="Times New Roman"/>
                <w:sz w:val="24"/>
                <w:szCs w:val="24"/>
              </w:rPr>
              <w:t>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10AFC" w:rsidRPr="007F0150" w14:paraId="04328CFF" w14:textId="77777777" w:rsidTr="0031128B">
        <w:tc>
          <w:tcPr>
            <w:tcW w:w="704" w:type="dxa"/>
            <w:vMerge/>
          </w:tcPr>
          <w:p w14:paraId="00CE4924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04D89757" w14:textId="77777777" w:rsidR="00810AFC" w:rsidRPr="007F0150" w:rsidRDefault="00810AFC" w:rsidP="0031128B">
            <w:pPr>
              <w:tabs>
                <w:tab w:val="left" w:pos="945"/>
              </w:tabs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1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URL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0976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fadn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documents</w:t>
              </w:r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/9107-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kontseptsiya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protivodeystviya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terrorizmu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rosiyskoy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federatsii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utverzhdena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prezidentom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rossiyskoy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federatsii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-5-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oktyabrya</w:t>
              </w:r>
              <w:proofErr w:type="spellEnd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-2009-</w:t>
              </w:r>
              <w:proofErr w:type="spellStart"/>
              <w:r w:rsidRPr="0009769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goda</w:t>
              </w:r>
              <w:proofErr w:type="spellEnd"/>
            </w:hyperlink>
            <w:r w:rsidRPr="000976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F0150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14:paraId="2257CDF1" w14:textId="77777777" w:rsidR="00810AFC" w:rsidRPr="007F0150" w:rsidRDefault="00810AFC" w:rsidP="00810AFC">
      <w:pPr>
        <w:spacing w:after="0" w:line="36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D844CB4" w14:textId="77777777" w:rsidR="00810AFC" w:rsidRDefault="00810AFC" w:rsidP="00810AFC">
      <w:pPr>
        <w:spacing w:after="0"/>
        <w:ind w:firstLine="709"/>
        <w:jc w:val="both"/>
        <w:rPr>
          <w:rFonts w:ascii="Times New Roman" w:eastAsia="Century Gothic" w:hAnsi="Times New Roman" w:cs="Times New Roman"/>
          <w:sz w:val="28"/>
        </w:rPr>
      </w:pPr>
    </w:p>
    <w:p w14:paraId="777F559A" w14:textId="77777777" w:rsidR="00810AFC" w:rsidRDefault="00810AFC" w:rsidP="00810AFC">
      <w:pPr>
        <w:spacing w:after="0"/>
        <w:ind w:firstLine="709"/>
        <w:jc w:val="both"/>
        <w:rPr>
          <w:rFonts w:ascii="Times New Roman" w:eastAsia="Century Gothic" w:hAnsi="Times New Roman" w:cs="Times New Roman"/>
          <w:sz w:val="28"/>
        </w:rPr>
      </w:pPr>
    </w:p>
    <w:p w14:paraId="6B03E855" w14:textId="77777777" w:rsidR="00810AFC" w:rsidRDefault="00810AFC" w:rsidP="00810AFC">
      <w:pPr>
        <w:spacing w:after="0"/>
        <w:ind w:firstLine="709"/>
        <w:jc w:val="both"/>
        <w:rPr>
          <w:rFonts w:ascii="Times New Roman" w:eastAsia="Century Gothic" w:hAnsi="Times New Roman" w:cs="Times New Roman"/>
          <w:sz w:val="28"/>
        </w:rPr>
      </w:pPr>
    </w:p>
    <w:p w14:paraId="0FF4FA98" w14:textId="77777777" w:rsidR="00CB5C0C" w:rsidRDefault="00CB5C0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43E5A7B" w14:textId="77777777" w:rsidR="00CB5C0C" w:rsidRDefault="00CB5C0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722028B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EC84A83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4DF7063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AE755EA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7D7C495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B9D420D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AFBAFDB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4965B2C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7346F24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1988ED8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4ACDB59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667A7F1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1A2B4C0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9FCE850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669389A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DAD54B3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D9707F5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6190CEF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A11F8E0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E85913A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5212E78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500879C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05F5998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4FCE1AD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46A924D" w14:textId="77777777" w:rsidR="00810AFC" w:rsidRDefault="00810AF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77B4F65" w14:textId="77777777" w:rsidR="005E6E0C" w:rsidRDefault="005E6E0C" w:rsidP="00BA03C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0A18ABE" w14:textId="77777777" w:rsidR="005E6E0C" w:rsidRDefault="005E6E0C" w:rsidP="005E6E0C">
      <w:pPr>
        <w:spacing w:after="0" w:line="360" w:lineRule="auto"/>
        <w:ind w:firstLine="709"/>
        <w:jc w:val="both"/>
        <w:rPr>
          <w:rFonts w:ascii="Times New Roman" w:eastAsia="Century Gothic" w:hAnsi="Times New Roman" w:cs="Times New Roman"/>
          <w:sz w:val="28"/>
        </w:rPr>
      </w:pPr>
      <w:r w:rsidRPr="004A36F6">
        <w:rPr>
          <w:rFonts w:ascii="Times New Roman" w:eastAsia="Century Gothic" w:hAnsi="Times New Roman" w:cs="Times New Roman"/>
          <w:sz w:val="28"/>
        </w:rPr>
        <w:lastRenderedPageBreak/>
        <w:t>Организация и проведен</w:t>
      </w:r>
      <w:r>
        <w:rPr>
          <w:rFonts w:ascii="Times New Roman" w:eastAsia="Century Gothic" w:hAnsi="Times New Roman" w:cs="Times New Roman"/>
          <w:sz w:val="28"/>
        </w:rPr>
        <w:t>ие мероприятий, направленных на </w:t>
      </w:r>
      <w:r w:rsidRPr="004A36F6">
        <w:rPr>
          <w:rFonts w:ascii="Times New Roman" w:eastAsia="Century Gothic" w:hAnsi="Times New Roman" w:cs="Times New Roman"/>
          <w:sz w:val="28"/>
        </w:rPr>
        <w:t>профилактику и выявление деструкти</w:t>
      </w:r>
      <w:r>
        <w:rPr>
          <w:rFonts w:ascii="Times New Roman" w:eastAsia="Century Gothic" w:hAnsi="Times New Roman" w:cs="Times New Roman"/>
          <w:sz w:val="28"/>
        </w:rPr>
        <w:t>вного поведения, противодействие</w:t>
      </w:r>
      <w:r w:rsidRPr="004A36F6">
        <w:rPr>
          <w:rFonts w:ascii="Times New Roman" w:eastAsia="Century Gothic" w:hAnsi="Times New Roman" w:cs="Times New Roman"/>
          <w:sz w:val="28"/>
        </w:rPr>
        <w:t xml:space="preserve"> идеологии терроризма и экстремизма в молодежной среде является важным аспектом создания безопасной и стабильной общественной среды. </w:t>
      </w:r>
    </w:p>
    <w:p w14:paraId="70546593" w14:textId="5B1E49A2" w:rsidR="00983A1E" w:rsidRPr="00E214FE" w:rsidRDefault="005E6E0C" w:rsidP="00A74115">
      <w:pPr>
        <w:spacing w:after="0" w:line="360" w:lineRule="auto"/>
        <w:ind w:firstLine="709"/>
        <w:jc w:val="both"/>
        <w:rPr>
          <w:rFonts w:ascii="Times New Roman" w:eastAsia="Century Gothic" w:hAnsi="Times New Roman" w:cs="Times New Roman"/>
          <w:sz w:val="28"/>
        </w:rPr>
      </w:pPr>
      <w:r w:rsidRPr="005E6E0C">
        <w:rPr>
          <w:rFonts w:ascii="Times New Roman" w:eastAsia="Century Gothic" w:hAnsi="Times New Roman" w:cs="Times New Roman"/>
          <w:sz w:val="28"/>
        </w:rPr>
        <w:t xml:space="preserve">Протестные настроения среди молодежи являются </w:t>
      </w:r>
      <w:r>
        <w:rPr>
          <w:rFonts w:ascii="Times New Roman" w:eastAsia="Century Gothic" w:hAnsi="Times New Roman" w:cs="Times New Roman"/>
          <w:sz w:val="28"/>
        </w:rPr>
        <w:t>о</w:t>
      </w:r>
      <w:r w:rsidRPr="005E6E0C">
        <w:rPr>
          <w:rFonts w:ascii="Times New Roman" w:eastAsia="Century Gothic" w:hAnsi="Times New Roman" w:cs="Times New Roman"/>
          <w:sz w:val="28"/>
        </w:rPr>
        <w:t>дним из рисков вовлечения</w:t>
      </w:r>
      <w:r>
        <w:rPr>
          <w:rFonts w:ascii="Times New Roman" w:eastAsia="Century Gothic" w:hAnsi="Times New Roman" w:cs="Times New Roman"/>
          <w:sz w:val="28"/>
        </w:rPr>
        <w:t xml:space="preserve"> молодежи</w:t>
      </w:r>
      <w:r w:rsidRPr="005E6E0C">
        <w:rPr>
          <w:rFonts w:ascii="Times New Roman" w:eastAsia="Century Gothic" w:hAnsi="Times New Roman" w:cs="Times New Roman"/>
          <w:sz w:val="28"/>
        </w:rPr>
        <w:t xml:space="preserve"> в деструктивную деятельность</w:t>
      </w:r>
      <w:r>
        <w:rPr>
          <w:rFonts w:ascii="Times New Roman" w:eastAsia="Century Gothic" w:hAnsi="Times New Roman" w:cs="Times New Roman"/>
          <w:sz w:val="28"/>
        </w:rPr>
        <w:t xml:space="preserve">. Анализ данных </w:t>
      </w:r>
      <w:r w:rsidRPr="00B2782D">
        <w:rPr>
          <w:rFonts w:ascii="Times New Roman" w:eastAsia="Century Gothic" w:hAnsi="Times New Roman" w:cs="Times New Roman"/>
          <w:sz w:val="28"/>
        </w:rPr>
        <w:t>социологическ</w:t>
      </w:r>
      <w:r>
        <w:rPr>
          <w:rFonts w:ascii="Times New Roman" w:eastAsia="Century Gothic" w:hAnsi="Times New Roman" w:cs="Times New Roman"/>
          <w:sz w:val="28"/>
        </w:rPr>
        <w:t>ого исследования</w:t>
      </w:r>
      <w:r w:rsidRPr="00B2782D">
        <w:rPr>
          <w:rFonts w:ascii="Times New Roman" w:eastAsia="Century Gothic" w:hAnsi="Times New Roman" w:cs="Times New Roman"/>
          <w:sz w:val="28"/>
        </w:rPr>
        <w:t xml:space="preserve">, </w:t>
      </w:r>
      <w:r>
        <w:rPr>
          <w:rFonts w:ascii="Times New Roman" w:eastAsia="Century Gothic" w:hAnsi="Times New Roman" w:cs="Times New Roman"/>
          <w:sz w:val="28"/>
        </w:rPr>
        <w:t xml:space="preserve">проведенного в октябре-ноябре 2025 года в Ненецком автономном округе показал, что каждый пятый респондент считает, что акции протеста могли бы помочь в решении проблем региона. Этот показатель можно назвать достаточно высоким. В связи с чем рекомендуется </w:t>
      </w:r>
      <w:r w:rsidR="00BC79DA">
        <w:rPr>
          <w:rFonts w:ascii="Times New Roman" w:eastAsia="Century Gothic" w:hAnsi="Times New Roman" w:cs="Times New Roman"/>
          <w:sz w:val="28"/>
        </w:rPr>
        <w:t>усилить работу п</w:t>
      </w:r>
      <w:r w:rsidR="00A74115">
        <w:rPr>
          <w:rFonts w:ascii="Times New Roman" w:eastAsia="Century Gothic" w:hAnsi="Times New Roman" w:cs="Times New Roman"/>
          <w:sz w:val="28"/>
        </w:rPr>
        <w:t>о информированию обучающихся об </w:t>
      </w:r>
      <w:r w:rsidR="00BC79DA">
        <w:rPr>
          <w:rFonts w:ascii="Times New Roman" w:eastAsia="Century Gothic" w:hAnsi="Times New Roman" w:cs="Times New Roman"/>
          <w:sz w:val="28"/>
        </w:rPr>
        <w:t xml:space="preserve">ответственности </w:t>
      </w:r>
      <w:r w:rsidR="00A74115">
        <w:rPr>
          <w:rFonts w:ascii="Times New Roman" w:eastAsia="Century Gothic" w:hAnsi="Times New Roman" w:cs="Times New Roman"/>
          <w:sz w:val="28"/>
        </w:rPr>
        <w:t>за участие в несанкци</w:t>
      </w:r>
      <w:r w:rsidR="00603513">
        <w:rPr>
          <w:rFonts w:ascii="Times New Roman" w:eastAsia="Century Gothic" w:hAnsi="Times New Roman" w:cs="Times New Roman"/>
          <w:sz w:val="28"/>
        </w:rPr>
        <w:t>онированных митингах, а также о </w:t>
      </w:r>
      <w:r w:rsidR="00A74115">
        <w:rPr>
          <w:rFonts w:ascii="Times New Roman" w:eastAsia="Century Gothic" w:hAnsi="Times New Roman" w:cs="Times New Roman"/>
          <w:sz w:val="28"/>
        </w:rPr>
        <w:t xml:space="preserve">способах манипуляции, в том числе </w:t>
      </w:r>
      <w:r w:rsidR="00A74115" w:rsidRPr="00A74115">
        <w:rPr>
          <w:rFonts w:ascii="Times New Roman" w:eastAsia="Century Gothic" w:hAnsi="Times New Roman" w:cs="Times New Roman"/>
          <w:sz w:val="28"/>
        </w:rPr>
        <w:t>молодежным протестным потенциалом</w:t>
      </w:r>
      <w:r w:rsidR="00A74115">
        <w:rPr>
          <w:rFonts w:ascii="Times New Roman" w:eastAsia="Century Gothic" w:hAnsi="Times New Roman" w:cs="Times New Roman"/>
          <w:sz w:val="28"/>
        </w:rPr>
        <w:t xml:space="preserve">, и об инструментах вовлечения в радикальную протестную </w:t>
      </w:r>
      <w:r w:rsidR="00A74115" w:rsidRPr="00712047">
        <w:rPr>
          <w:rFonts w:ascii="Times New Roman" w:eastAsia="Century Gothic" w:hAnsi="Times New Roman" w:cs="Times New Roman"/>
          <w:sz w:val="28"/>
        </w:rPr>
        <w:t>активность</w:t>
      </w:r>
      <w:r w:rsidR="00A74115" w:rsidRPr="00E214FE">
        <w:rPr>
          <w:rFonts w:ascii="Times New Roman" w:eastAsia="Century Gothic" w:hAnsi="Times New Roman" w:cs="Times New Roman"/>
          <w:sz w:val="28"/>
        </w:rPr>
        <w:t>.</w:t>
      </w:r>
      <w:r w:rsidR="00DC56B7" w:rsidRPr="00E214FE">
        <w:rPr>
          <w:rFonts w:ascii="Times New Roman" w:eastAsia="Century Gothic" w:hAnsi="Times New Roman" w:cs="Times New Roman"/>
          <w:sz w:val="28"/>
        </w:rPr>
        <w:t xml:space="preserve"> </w:t>
      </w:r>
      <w:r w:rsidR="00603513">
        <w:rPr>
          <w:rFonts w:ascii="Times New Roman" w:eastAsia="Century Gothic" w:hAnsi="Times New Roman" w:cs="Times New Roman"/>
          <w:sz w:val="28"/>
        </w:rPr>
        <w:t>А </w:t>
      </w:r>
      <w:r w:rsidR="00DC56B7" w:rsidRPr="00E214FE">
        <w:rPr>
          <w:rFonts w:ascii="Times New Roman" w:eastAsia="Century Gothic" w:hAnsi="Times New Roman" w:cs="Times New Roman"/>
          <w:sz w:val="28"/>
        </w:rPr>
        <w:t>также усилить мониторинг страниц пользователей в социальных сетях и мессенджерах в сети «Интернет» с целью</w:t>
      </w:r>
      <w:r w:rsidR="00DA265D" w:rsidRPr="00E214FE">
        <w:rPr>
          <w:rFonts w:ascii="Times New Roman" w:eastAsia="Century Gothic" w:hAnsi="Times New Roman" w:cs="Times New Roman"/>
          <w:sz w:val="28"/>
        </w:rPr>
        <w:t xml:space="preserve"> своевременного реагирования на </w:t>
      </w:r>
      <w:r w:rsidR="00DC56B7" w:rsidRPr="00E214FE">
        <w:rPr>
          <w:rFonts w:ascii="Times New Roman" w:eastAsia="Century Gothic" w:hAnsi="Times New Roman" w:cs="Times New Roman"/>
          <w:sz w:val="28"/>
        </w:rPr>
        <w:t>распространение материалов, со</w:t>
      </w:r>
      <w:r w:rsidR="00603513">
        <w:rPr>
          <w:rFonts w:ascii="Times New Roman" w:eastAsia="Century Gothic" w:hAnsi="Times New Roman" w:cs="Times New Roman"/>
          <w:sz w:val="28"/>
        </w:rPr>
        <w:t>держащих призывы к участию в </w:t>
      </w:r>
      <w:r w:rsidR="00DA265D" w:rsidRPr="00E214FE">
        <w:rPr>
          <w:rFonts w:ascii="Times New Roman" w:eastAsia="Century Gothic" w:hAnsi="Times New Roman" w:cs="Times New Roman"/>
          <w:sz w:val="28"/>
        </w:rPr>
        <w:t>не</w:t>
      </w:r>
      <w:r w:rsidR="00DC56B7" w:rsidRPr="00E214FE">
        <w:rPr>
          <w:rFonts w:ascii="Times New Roman" w:eastAsia="Century Gothic" w:hAnsi="Times New Roman" w:cs="Times New Roman"/>
          <w:sz w:val="28"/>
        </w:rPr>
        <w:t xml:space="preserve">санкционированных протестных акциях. </w:t>
      </w:r>
      <w:r w:rsidR="00983A1E" w:rsidRPr="00E214FE">
        <w:rPr>
          <w:rFonts w:ascii="Times New Roman" w:eastAsia="Century Gothic" w:hAnsi="Times New Roman" w:cs="Times New Roman"/>
          <w:sz w:val="28"/>
        </w:rPr>
        <w:t xml:space="preserve">Для мониторинга следует привлекать старост учебных групп </w:t>
      </w:r>
      <w:r w:rsidR="007F1C55" w:rsidRPr="00E214FE">
        <w:rPr>
          <w:rFonts w:ascii="Times New Roman" w:eastAsia="Century Gothic" w:hAnsi="Times New Roman" w:cs="Times New Roman"/>
          <w:sz w:val="28"/>
        </w:rPr>
        <w:t xml:space="preserve">и </w:t>
      </w:r>
      <w:r w:rsidR="00983A1E" w:rsidRPr="00E214FE">
        <w:rPr>
          <w:rFonts w:ascii="Times New Roman" w:eastAsia="Century Gothic" w:hAnsi="Times New Roman" w:cs="Times New Roman"/>
          <w:sz w:val="28"/>
        </w:rPr>
        <w:t>активных представителей молодежи</w:t>
      </w:r>
      <w:r w:rsidR="00603513">
        <w:rPr>
          <w:rFonts w:ascii="Times New Roman" w:eastAsia="Century Gothic" w:hAnsi="Times New Roman" w:cs="Times New Roman"/>
          <w:sz w:val="28"/>
        </w:rPr>
        <w:t xml:space="preserve"> (с </w:t>
      </w:r>
      <w:r w:rsidR="00712047" w:rsidRPr="00E214FE">
        <w:rPr>
          <w:rFonts w:ascii="Times New Roman" w:eastAsia="Century Gothic" w:hAnsi="Times New Roman" w:cs="Times New Roman"/>
          <w:sz w:val="28"/>
        </w:rPr>
        <w:t>учетом их возрастных ограничений)</w:t>
      </w:r>
      <w:r w:rsidR="00983A1E" w:rsidRPr="00E214FE">
        <w:rPr>
          <w:rFonts w:ascii="Times New Roman" w:eastAsia="Century Gothic" w:hAnsi="Times New Roman" w:cs="Times New Roman"/>
          <w:sz w:val="28"/>
        </w:rPr>
        <w:t xml:space="preserve">, </w:t>
      </w:r>
      <w:r w:rsidR="007F1C55" w:rsidRPr="00E214FE">
        <w:rPr>
          <w:rFonts w:ascii="Times New Roman" w:eastAsia="Century Gothic" w:hAnsi="Times New Roman" w:cs="Times New Roman"/>
          <w:sz w:val="28"/>
        </w:rPr>
        <w:t xml:space="preserve">предварительно </w:t>
      </w:r>
      <w:r w:rsidR="00983A1E" w:rsidRPr="00E214FE">
        <w:rPr>
          <w:rFonts w:ascii="Times New Roman" w:eastAsia="Century Gothic" w:hAnsi="Times New Roman" w:cs="Times New Roman"/>
          <w:sz w:val="28"/>
        </w:rPr>
        <w:t xml:space="preserve">проведя </w:t>
      </w:r>
      <w:r w:rsidR="007F1C55" w:rsidRPr="00E214FE">
        <w:rPr>
          <w:rFonts w:ascii="Times New Roman" w:eastAsia="Century Gothic" w:hAnsi="Times New Roman" w:cs="Times New Roman"/>
          <w:sz w:val="28"/>
        </w:rPr>
        <w:t xml:space="preserve">для них семинары </w:t>
      </w:r>
      <w:r w:rsidR="00983A1E" w:rsidRPr="00E214FE">
        <w:rPr>
          <w:rFonts w:ascii="Times New Roman" w:eastAsia="Century Gothic" w:hAnsi="Times New Roman" w:cs="Times New Roman"/>
          <w:sz w:val="28"/>
        </w:rPr>
        <w:t xml:space="preserve">для повышения осознанности и важности такого </w:t>
      </w:r>
      <w:r w:rsidR="007F1C55" w:rsidRPr="00E214FE">
        <w:rPr>
          <w:rFonts w:ascii="Times New Roman" w:eastAsia="Century Gothic" w:hAnsi="Times New Roman" w:cs="Times New Roman"/>
          <w:sz w:val="28"/>
        </w:rPr>
        <w:t>вида деятельности</w:t>
      </w:r>
      <w:r w:rsidR="00983A1E" w:rsidRPr="00E214FE">
        <w:rPr>
          <w:rFonts w:ascii="Times New Roman" w:eastAsia="Century Gothic" w:hAnsi="Times New Roman" w:cs="Times New Roman"/>
          <w:sz w:val="28"/>
        </w:rPr>
        <w:t>.</w:t>
      </w:r>
    </w:p>
    <w:p w14:paraId="70C9AE56" w14:textId="28F33A4C" w:rsidR="005E6E0C" w:rsidRDefault="00DE503D" w:rsidP="00A74115">
      <w:pPr>
        <w:spacing w:after="0" w:line="360" w:lineRule="auto"/>
        <w:ind w:firstLine="709"/>
        <w:jc w:val="both"/>
        <w:rPr>
          <w:rFonts w:ascii="Times New Roman" w:eastAsia="Century Gothic" w:hAnsi="Times New Roman" w:cs="Times New Roman"/>
          <w:sz w:val="28"/>
        </w:rPr>
      </w:pPr>
      <w:r w:rsidRPr="00E214FE">
        <w:rPr>
          <w:rFonts w:ascii="Times New Roman" w:eastAsia="Century Gothic" w:hAnsi="Times New Roman" w:cs="Times New Roman"/>
          <w:sz w:val="28"/>
        </w:rPr>
        <w:t>Целесообразно также о</w:t>
      </w:r>
      <w:r w:rsidR="007F1C55" w:rsidRPr="00E214FE">
        <w:rPr>
          <w:rFonts w:ascii="Times New Roman" w:eastAsia="Century Gothic" w:hAnsi="Times New Roman" w:cs="Times New Roman"/>
          <w:sz w:val="28"/>
        </w:rPr>
        <w:t>рганизовать</w:t>
      </w:r>
      <w:r w:rsidR="00DC56B7" w:rsidRPr="00E214FE">
        <w:rPr>
          <w:rFonts w:ascii="Times New Roman" w:eastAsia="Century Gothic" w:hAnsi="Times New Roman" w:cs="Times New Roman"/>
          <w:sz w:val="28"/>
        </w:rPr>
        <w:t xml:space="preserve"> </w:t>
      </w:r>
      <w:r w:rsidR="00CF583A" w:rsidRPr="00E214FE">
        <w:rPr>
          <w:rFonts w:ascii="Times New Roman" w:eastAsia="Century Gothic" w:hAnsi="Times New Roman" w:cs="Times New Roman"/>
          <w:sz w:val="28"/>
        </w:rPr>
        <w:t>работу по разъяснению недопущения обучающимися</w:t>
      </w:r>
      <w:r w:rsidR="007E3430" w:rsidRPr="00E214FE">
        <w:rPr>
          <w:rFonts w:ascii="Times New Roman" w:eastAsia="Century Gothic" w:hAnsi="Times New Roman" w:cs="Times New Roman"/>
          <w:sz w:val="28"/>
        </w:rPr>
        <w:t xml:space="preserve"> </w:t>
      </w:r>
      <w:r w:rsidR="00DC56B7" w:rsidRPr="00E214FE">
        <w:rPr>
          <w:rFonts w:ascii="Times New Roman" w:eastAsia="Century Gothic" w:hAnsi="Times New Roman" w:cs="Times New Roman"/>
          <w:sz w:val="28"/>
        </w:rPr>
        <w:t>распр</w:t>
      </w:r>
      <w:r w:rsidR="00CF583A" w:rsidRPr="00E214FE">
        <w:rPr>
          <w:rFonts w:ascii="Times New Roman" w:eastAsia="Century Gothic" w:hAnsi="Times New Roman" w:cs="Times New Roman"/>
          <w:sz w:val="28"/>
        </w:rPr>
        <w:t>остранения</w:t>
      </w:r>
      <w:r w:rsidR="007F1C55" w:rsidRPr="00E214FE">
        <w:rPr>
          <w:rFonts w:ascii="Times New Roman" w:eastAsia="Century Gothic" w:hAnsi="Times New Roman" w:cs="Times New Roman"/>
          <w:sz w:val="28"/>
        </w:rPr>
        <w:t xml:space="preserve"> материалов, потенциально</w:t>
      </w:r>
      <w:r w:rsidR="00DC56B7" w:rsidRPr="00E214FE">
        <w:rPr>
          <w:rFonts w:ascii="Times New Roman" w:eastAsia="Century Gothic" w:hAnsi="Times New Roman" w:cs="Times New Roman"/>
          <w:sz w:val="28"/>
        </w:rPr>
        <w:t xml:space="preserve"> содержащих </w:t>
      </w:r>
      <w:r w:rsidR="007E3430" w:rsidRPr="00E214FE">
        <w:rPr>
          <w:rFonts w:ascii="Times New Roman" w:eastAsia="Century Gothic" w:hAnsi="Times New Roman" w:cs="Times New Roman"/>
          <w:sz w:val="28"/>
        </w:rPr>
        <w:t xml:space="preserve">информацию </w:t>
      </w:r>
      <w:r w:rsidRPr="00E214FE">
        <w:rPr>
          <w:rFonts w:ascii="Times New Roman" w:eastAsia="Century Gothic" w:hAnsi="Times New Roman" w:cs="Times New Roman"/>
          <w:sz w:val="28"/>
        </w:rPr>
        <w:t>деструктивного</w:t>
      </w:r>
      <w:r w:rsidR="00DC56B7" w:rsidRPr="00E214FE">
        <w:rPr>
          <w:rFonts w:ascii="Times New Roman" w:eastAsia="Century Gothic" w:hAnsi="Times New Roman" w:cs="Times New Roman"/>
          <w:sz w:val="28"/>
        </w:rPr>
        <w:t xml:space="preserve"> характер</w:t>
      </w:r>
      <w:r w:rsidRPr="00E214FE">
        <w:rPr>
          <w:rFonts w:ascii="Times New Roman" w:eastAsia="Century Gothic" w:hAnsi="Times New Roman" w:cs="Times New Roman"/>
          <w:sz w:val="28"/>
        </w:rPr>
        <w:t>а,</w:t>
      </w:r>
      <w:r w:rsidR="00CF583A" w:rsidRPr="00E214FE">
        <w:rPr>
          <w:rFonts w:ascii="Times New Roman" w:eastAsia="Century Gothic" w:hAnsi="Times New Roman" w:cs="Times New Roman"/>
          <w:sz w:val="28"/>
        </w:rPr>
        <w:t xml:space="preserve"> в том числе </w:t>
      </w:r>
      <w:r w:rsidR="00DC56B7" w:rsidRPr="00E214FE">
        <w:rPr>
          <w:rFonts w:ascii="Times New Roman" w:eastAsia="Century Gothic" w:hAnsi="Times New Roman" w:cs="Times New Roman"/>
          <w:sz w:val="28"/>
        </w:rPr>
        <w:t>призывающие действовать против органов государственной власти и органов местного самоуправления, а также призывающие выст</w:t>
      </w:r>
      <w:r w:rsidR="00712047" w:rsidRPr="00E214FE">
        <w:rPr>
          <w:rFonts w:ascii="Times New Roman" w:eastAsia="Century Gothic" w:hAnsi="Times New Roman" w:cs="Times New Roman"/>
          <w:sz w:val="28"/>
        </w:rPr>
        <w:t>упать в поддержку отдельных лиц, деятельность</w:t>
      </w:r>
      <w:r w:rsidR="00DC56B7" w:rsidRPr="00E214FE">
        <w:rPr>
          <w:rFonts w:ascii="Times New Roman" w:eastAsia="Century Gothic" w:hAnsi="Times New Roman" w:cs="Times New Roman"/>
          <w:sz w:val="28"/>
        </w:rPr>
        <w:t xml:space="preserve"> </w:t>
      </w:r>
      <w:r w:rsidR="00712047" w:rsidRPr="00E214FE">
        <w:rPr>
          <w:rFonts w:ascii="Times New Roman" w:eastAsia="Century Gothic" w:hAnsi="Times New Roman" w:cs="Times New Roman"/>
          <w:sz w:val="28"/>
        </w:rPr>
        <w:t>которых признана нежелательной на территории Российской Федерации, включенных в перечни террористов и</w:t>
      </w:r>
      <w:r w:rsidR="00603513">
        <w:rPr>
          <w:rFonts w:ascii="Times New Roman" w:eastAsia="Century Gothic" w:hAnsi="Times New Roman" w:cs="Times New Roman"/>
          <w:sz w:val="28"/>
        </w:rPr>
        <w:t xml:space="preserve"> экстремистов или</w:t>
      </w:r>
      <w:r w:rsidR="00712047" w:rsidRPr="00E214FE">
        <w:rPr>
          <w:rFonts w:ascii="Times New Roman" w:eastAsia="Century Gothic" w:hAnsi="Times New Roman" w:cs="Times New Roman"/>
          <w:sz w:val="28"/>
        </w:rPr>
        <w:t xml:space="preserve"> находящихся под иностранным влиянием. </w:t>
      </w:r>
      <w:r w:rsidR="00DC56B7" w:rsidRPr="00E214FE">
        <w:rPr>
          <w:rFonts w:ascii="Times New Roman" w:eastAsia="Century Gothic" w:hAnsi="Times New Roman" w:cs="Times New Roman"/>
          <w:sz w:val="28"/>
        </w:rPr>
        <w:t xml:space="preserve">Рекомендуется организовать серию встреч с обучающимися с представителями правоохранительных </w:t>
      </w:r>
      <w:r w:rsidR="00DC56B7" w:rsidRPr="00E214FE">
        <w:rPr>
          <w:rFonts w:ascii="Times New Roman" w:eastAsia="Century Gothic" w:hAnsi="Times New Roman" w:cs="Times New Roman"/>
          <w:sz w:val="28"/>
        </w:rPr>
        <w:lastRenderedPageBreak/>
        <w:t>органов, отвечающих за профилактическую работу в сфере противодействия экстремизму, с территориальными органами федеральных органов исполнительной власти, реализ</w:t>
      </w:r>
      <w:r w:rsidR="00603513">
        <w:rPr>
          <w:rFonts w:ascii="Times New Roman" w:eastAsia="Century Gothic" w:hAnsi="Times New Roman" w:cs="Times New Roman"/>
          <w:sz w:val="28"/>
        </w:rPr>
        <w:t>ующих полномочия по контролю за </w:t>
      </w:r>
      <w:r w:rsidR="00DC56B7" w:rsidRPr="00E214FE">
        <w:rPr>
          <w:rFonts w:ascii="Times New Roman" w:eastAsia="Century Gothic" w:hAnsi="Times New Roman" w:cs="Times New Roman"/>
          <w:sz w:val="28"/>
        </w:rPr>
        <w:t>деятельностью лиц, находящихся под иностранным влиянием, в частности с Управлением Минюста России по Архангельской области и Ненецкому автономному округу.</w:t>
      </w:r>
    </w:p>
    <w:p w14:paraId="043215DA" w14:textId="77777777" w:rsidR="0066495B" w:rsidRDefault="00B41451" w:rsidP="0037682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Уровень информированности обучающихся о терроризме остается высоким (75,3%). Вместе с тем, п</w:t>
      </w:r>
      <w:r w:rsidR="00BA03C8" w:rsidRPr="00BA03C8">
        <w:rPr>
          <w:color w:val="auto"/>
          <w:sz w:val="28"/>
          <w:szCs w:val="28"/>
        </w:rPr>
        <w:t>р</w:t>
      </w:r>
      <w:r w:rsidR="000F221C">
        <w:rPr>
          <w:color w:val="auto"/>
          <w:sz w:val="28"/>
          <w:szCs w:val="28"/>
        </w:rPr>
        <w:t>оведенное исследование</w:t>
      </w:r>
      <w:r w:rsidR="00996CA2">
        <w:rPr>
          <w:color w:val="auto"/>
          <w:sz w:val="28"/>
          <w:szCs w:val="28"/>
        </w:rPr>
        <w:t xml:space="preserve"> </w:t>
      </w:r>
      <w:r w:rsidR="000F221C">
        <w:rPr>
          <w:color w:val="auto"/>
          <w:sz w:val="28"/>
          <w:szCs w:val="28"/>
        </w:rPr>
        <w:t>показывало</w:t>
      </w:r>
      <w:r w:rsidR="00BA03C8" w:rsidRPr="00BA03C8">
        <w:rPr>
          <w:color w:val="auto"/>
          <w:sz w:val="28"/>
          <w:szCs w:val="28"/>
        </w:rPr>
        <w:t xml:space="preserve">, что отношение учащихся НАО к экстремизму </w:t>
      </w:r>
      <w:r w:rsidR="00996CA2">
        <w:rPr>
          <w:color w:val="auto"/>
          <w:sz w:val="28"/>
          <w:szCs w:val="28"/>
        </w:rPr>
        <w:t xml:space="preserve">можно охарактеризовать как </w:t>
      </w:r>
      <w:r>
        <w:rPr>
          <w:color w:val="auto"/>
          <w:sz w:val="28"/>
          <w:szCs w:val="28"/>
        </w:rPr>
        <w:t>не</w:t>
      </w:r>
      <w:r w:rsidR="00BA03C8" w:rsidRPr="00BA03C8">
        <w:rPr>
          <w:color w:val="auto"/>
          <w:sz w:val="28"/>
          <w:szCs w:val="28"/>
        </w:rPr>
        <w:t xml:space="preserve">однозначно сформированное. </w:t>
      </w:r>
      <w:r w:rsidR="0066495B">
        <w:rPr>
          <w:color w:val="auto"/>
          <w:sz w:val="28"/>
          <w:szCs w:val="28"/>
        </w:rPr>
        <w:t>Менее</w:t>
      </w:r>
      <w:r w:rsidR="00BA03C8" w:rsidRPr="00BA03C8">
        <w:rPr>
          <w:color w:val="auto"/>
          <w:sz w:val="28"/>
          <w:szCs w:val="28"/>
        </w:rPr>
        <w:t xml:space="preserve"> половин</w:t>
      </w:r>
      <w:r w:rsidR="0066495B">
        <w:rPr>
          <w:color w:val="auto"/>
          <w:sz w:val="28"/>
          <w:szCs w:val="28"/>
        </w:rPr>
        <w:t>ы</w:t>
      </w:r>
      <w:r w:rsidR="00BA03C8" w:rsidRPr="00BA03C8">
        <w:rPr>
          <w:color w:val="auto"/>
          <w:sz w:val="28"/>
          <w:szCs w:val="28"/>
        </w:rPr>
        <w:t xml:space="preserve"> респондентов</w:t>
      </w:r>
      <w:r w:rsidR="0066495B" w:rsidRPr="0066495B">
        <w:rPr>
          <w:color w:val="auto"/>
          <w:sz w:val="28"/>
          <w:szCs w:val="28"/>
        </w:rPr>
        <w:t xml:space="preserve"> (</w:t>
      </w:r>
      <w:r w:rsidR="0066495B">
        <w:rPr>
          <w:color w:val="auto"/>
          <w:sz w:val="28"/>
          <w:szCs w:val="28"/>
        </w:rPr>
        <w:t>47,</w:t>
      </w:r>
      <w:r w:rsidR="0066495B" w:rsidRPr="0066495B">
        <w:rPr>
          <w:color w:val="auto"/>
          <w:sz w:val="28"/>
          <w:szCs w:val="28"/>
        </w:rPr>
        <w:t>2%)</w:t>
      </w:r>
      <w:r w:rsidR="00BA03C8" w:rsidRPr="00BA03C8">
        <w:rPr>
          <w:color w:val="auto"/>
          <w:sz w:val="28"/>
          <w:szCs w:val="28"/>
        </w:rPr>
        <w:t xml:space="preserve"> воспринимает экстремизм как негативное и преступное явление, однако значимая часть склонна рассматривать его как зависящее от конкретной ситуации явление или одну из форм борьбы за справедливость, а еще у части учащихся не</w:t>
      </w:r>
      <w:r w:rsidR="0037682A">
        <w:rPr>
          <w:color w:val="auto"/>
          <w:sz w:val="28"/>
          <w:szCs w:val="28"/>
        </w:rPr>
        <w:t xml:space="preserve"> сформировано однозначное отношение</w:t>
      </w:r>
      <w:r w:rsidR="0066495B" w:rsidRPr="0066495B">
        <w:rPr>
          <w:color w:val="auto"/>
          <w:sz w:val="28"/>
          <w:szCs w:val="28"/>
        </w:rPr>
        <w:t xml:space="preserve"> (</w:t>
      </w:r>
      <w:r w:rsidR="0066495B">
        <w:rPr>
          <w:color w:val="auto"/>
          <w:sz w:val="28"/>
          <w:szCs w:val="28"/>
        </w:rPr>
        <w:t>29,8%; 6,4% и 15,8% соответственно</w:t>
      </w:r>
      <w:r w:rsidR="0066495B" w:rsidRPr="0066495B">
        <w:rPr>
          <w:color w:val="auto"/>
          <w:sz w:val="28"/>
          <w:szCs w:val="28"/>
        </w:rPr>
        <w:t>)</w:t>
      </w:r>
      <w:r w:rsidR="00BA03C8" w:rsidRPr="00BA03C8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Такое положение дел может свидетельствовать о неравномерном </w:t>
      </w:r>
      <w:r w:rsidR="00F927A9">
        <w:rPr>
          <w:color w:val="auto"/>
          <w:sz w:val="28"/>
          <w:szCs w:val="28"/>
        </w:rPr>
        <w:t>тематическом</w:t>
      </w:r>
      <w:r>
        <w:rPr>
          <w:color w:val="auto"/>
          <w:sz w:val="28"/>
          <w:szCs w:val="28"/>
        </w:rPr>
        <w:t xml:space="preserve"> планировании профилактических мероприятий или об отсутствии </w:t>
      </w:r>
      <w:r w:rsidR="00596A33">
        <w:rPr>
          <w:color w:val="auto"/>
          <w:sz w:val="28"/>
          <w:szCs w:val="28"/>
        </w:rPr>
        <w:t>плана как такового</w:t>
      </w:r>
      <w:r>
        <w:rPr>
          <w:color w:val="auto"/>
          <w:sz w:val="28"/>
          <w:szCs w:val="28"/>
        </w:rPr>
        <w:t>.</w:t>
      </w:r>
    </w:p>
    <w:p w14:paraId="107D025F" w14:textId="46942D7D" w:rsidR="00596A33" w:rsidRDefault="00596A33" w:rsidP="0095476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596A33">
        <w:rPr>
          <w:color w:val="auto"/>
          <w:sz w:val="28"/>
          <w:szCs w:val="28"/>
        </w:rPr>
        <w:t xml:space="preserve">В целях повышения уровня знаний </w:t>
      </w:r>
      <w:r>
        <w:rPr>
          <w:color w:val="auto"/>
          <w:sz w:val="28"/>
          <w:szCs w:val="28"/>
        </w:rPr>
        <w:t>учащихся об общественной опасности экстремизма</w:t>
      </w:r>
      <w:r w:rsidR="00D1284E">
        <w:rPr>
          <w:color w:val="auto"/>
          <w:sz w:val="28"/>
          <w:szCs w:val="28"/>
        </w:rPr>
        <w:t xml:space="preserve"> и для </w:t>
      </w:r>
      <w:r>
        <w:rPr>
          <w:color w:val="auto"/>
          <w:sz w:val="28"/>
          <w:szCs w:val="28"/>
        </w:rPr>
        <w:t>формировани</w:t>
      </w:r>
      <w:r w:rsidR="00D1284E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у них негативного отношения к данному явлению рекомендуем </w:t>
      </w:r>
      <w:r w:rsidR="00D1284E">
        <w:rPr>
          <w:color w:val="auto"/>
          <w:sz w:val="28"/>
          <w:szCs w:val="28"/>
        </w:rPr>
        <w:t xml:space="preserve">усилить деятельность по разъяснению деструктивной сущности экстремизма, способах манипуляции и механизмах </w:t>
      </w:r>
      <w:r w:rsidR="00D1284E" w:rsidRPr="00BA03C8">
        <w:rPr>
          <w:color w:val="auto"/>
          <w:sz w:val="28"/>
          <w:szCs w:val="28"/>
        </w:rPr>
        <w:t>вовлечения в экстремистские организации</w:t>
      </w:r>
      <w:r w:rsidR="00603513">
        <w:rPr>
          <w:color w:val="auto"/>
          <w:sz w:val="28"/>
          <w:szCs w:val="28"/>
        </w:rPr>
        <w:t>.</w:t>
      </w:r>
      <w:r w:rsidR="00FA32C4">
        <w:rPr>
          <w:color w:val="auto"/>
          <w:sz w:val="28"/>
          <w:szCs w:val="28"/>
        </w:rPr>
        <w:t xml:space="preserve"> </w:t>
      </w:r>
      <w:r w:rsidR="0095476A">
        <w:rPr>
          <w:color w:val="auto"/>
          <w:sz w:val="28"/>
          <w:szCs w:val="28"/>
        </w:rPr>
        <w:t xml:space="preserve">Вероятно, существует необходимость в проведении не только </w:t>
      </w:r>
      <w:proofErr w:type="spellStart"/>
      <w:r w:rsidR="0095476A">
        <w:rPr>
          <w:color w:val="auto"/>
          <w:sz w:val="28"/>
          <w:szCs w:val="28"/>
        </w:rPr>
        <w:t>общепрофилактических</w:t>
      </w:r>
      <w:proofErr w:type="spellEnd"/>
      <w:r w:rsidR="0095476A">
        <w:rPr>
          <w:color w:val="auto"/>
          <w:sz w:val="28"/>
          <w:szCs w:val="28"/>
        </w:rPr>
        <w:t xml:space="preserve"> мероприятий, но и в адресных, поскольку </w:t>
      </w:r>
      <w:r w:rsidR="0095476A" w:rsidRPr="0095476A">
        <w:rPr>
          <w:color w:val="auto"/>
          <w:sz w:val="28"/>
          <w:szCs w:val="28"/>
        </w:rPr>
        <w:t xml:space="preserve">каждый </w:t>
      </w:r>
      <w:r w:rsidR="0095476A">
        <w:rPr>
          <w:color w:val="auto"/>
          <w:sz w:val="28"/>
          <w:szCs w:val="28"/>
        </w:rPr>
        <w:t>восьмой</w:t>
      </w:r>
      <w:r w:rsidR="0095476A" w:rsidRPr="0095476A">
        <w:rPr>
          <w:color w:val="auto"/>
          <w:sz w:val="28"/>
          <w:szCs w:val="28"/>
        </w:rPr>
        <w:t xml:space="preserve"> </w:t>
      </w:r>
      <w:r w:rsidR="0095476A">
        <w:rPr>
          <w:color w:val="auto"/>
          <w:sz w:val="28"/>
          <w:szCs w:val="28"/>
        </w:rPr>
        <w:t xml:space="preserve">респондент </w:t>
      </w:r>
      <w:r w:rsidR="0095476A" w:rsidRPr="0095476A">
        <w:rPr>
          <w:color w:val="auto"/>
          <w:sz w:val="28"/>
          <w:szCs w:val="28"/>
        </w:rPr>
        <w:t>фиксирует</w:t>
      </w:r>
      <w:r w:rsidR="0095476A">
        <w:rPr>
          <w:color w:val="auto"/>
          <w:sz w:val="28"/>
          <w:szCs w:val="28"/>
        </w:rPr>
        <w:t xml:space="preserve"> в своем окружении </w:t>
      </w:r>
      <w:r w:rsidR="0095476A" w:rsidRPr="0095476A">
        <w:rPr>
          <w:color w:val="auto"/>
          <w:sz w:val="28"/>
          <w:szCs w:val="28"/>
        </w:rPr>
        <w:t>наличие</w:t>
      </w:r>
      <w:r w:rsidR="0095476A">
        <w:rPr>
          <w:color w:val="auto"/>
          <w:sz w:val="28"/>
          <w:szCs w:val="28"/>
        </w:rPr>
        <w:t xml:space="preserve"> людей, которых можно назвать экстремистами.</w:t>
      </w:r>
      <w:r w:rsidR="00F927A9">
        <w:rPr>
          <w:color w:val="auto"/>
          <w:sz w:val="28"/>
          <w:szCs w:val="28"/>
        </w:rPr>
        <w:t xml:space="preserve"> А окружение оказывает </w:t>
      </w:r>
      <w:r w:rsidR="00F927A9" w:rsidRPr="00603513">
        <w:rPr>
          <w:color w:val="auto"/>
          <w:sz w:val="28"/>
          <w:szCs w:val="28"/>
        </w:rPr>
        <w:t>непосредственное влияние на формирование установок и взглядов людей.</w:t>
      </w:r>
      <w:r w:rsidR="00FA32C4" w:rsidRPr="00603513">
        <w:rPr>
          <w:color w:val="auto"/>
          <w:sz w:val="28"/>
          <w:szCs w:val="28"/>
        </w:rPr>
        <w:t xml:space="preserve"> В связи с чем, административно-управленческому персоналу образовательных организаций во взаимодействии с представителями правоохранительных органов, необходимо провести более тщательный анализ гру</w:t>
      </w:r>
      <w:r w:rsidR="00603513" w:rsidRPr="00603513">
        <w:rPr>
          <w:color w:val="auto"/>
          <w:sz w:val="28"/>
          <w:szCs w:val="28"/>
        </w:rPr>
        <w:t>пп риска в </w:t>
      </w:r>
      <w:r w:rsidR="00FA32C4" w:rsidRPr="00603513">
        <w:rPr>
          <w:color w:val="auto"/>
          <w:sz w:val="28"/>
          <w:szCs w:val="28"/>
        </w:rPr>
        <w:t xml:space="preserve">категории лиц – членов семей </w:t>
      </w:r>
      <w:r w:rsidR="00FA32C4" w:rsidRPr="00603513">
        <w:rPr>
          <w:color w:val="auto"/>
          <w:sz w:val="28"/>
          <w:szCs w:val="28"/>
        </w:rPr>
        <w:lastRenderedPageBreak/>
        <w:t>несоверше</w:t>
      </w:r>
      <w:r w:rsidR="00603513" w:rsidRPr="00603513">
        <w:rPr>
          <w:color w:val="auto"/>
          <w:sz w:val="28"/>
          <w:szCs w:val="28"/>
        </w:rPr>
        <w:t>ннолетних, ранее привлеченных к </w:t>
      </w:r>
      <w:r w:rsidR="00FA32C4" w:rsidRPr="00603513">
        <w:rPr>
          <w:color w:val="auto"/>
          <w:sz w:val="28"/>
          <w:szCs w:val="28"/>
        </w:rPr>
        <w:t>ответственности за совершение преступлений террористической и экстремистской направленности. Педагогическому составу и административно-управленческому персона</w:t>
      </w:r>
      <w:r w:rsidR="005A687C" w:rsidRPr="00603513">
        <w:rPr>
          <w:color w:val="auto"/>
          <w:sz w:val="28"/>
          <w:szCs w:val="28"/>
        </w:rPr>
        <w:t xml:space="preserve">лу образовательных организаций </w:t>
      </w:r>
      <w:r w:rsidR="00FA32C4" w:rsidRPr="00603513">
        <w:rPr>
          <w:color w:val="auto"/>
          <w:sz w:val="28"/>
          <w:szCs w:val="28"/>
        </w:rPr>
        <w:t xml:space="preserve">провести встречи с родителями </w:t>
      </w:r>
      <w:r w:rsidR="00965040" w:rsidRPr="00603513">
        <w:rPr>
          <w:color w:val="auto"/>
          <w:sz w:val="28"/>
          <w:szCs w:val="28"/>
        </w:rPr>
        <w:t>и</w:t>
      </w:r>
      <w:r w:rsidR="00FA32C4" w:rsidRPr="00603513">
        <w:rPr>
          <w:color w:val="auto"/>
          <w:sz w:val="28"/>
          <w:szCs w:val="28"/>
        </w:rPr>
        <w:t xml:space="preserve"> законными представителями обучающихся по тематике предупреждения вовлечения молодежи в противоправную деятельность</w:t>
      </w:r>
      <w:r w:rsidR="00965040" w:rsidRPr="00603513">
        <w:rPr>
          <w:color w:val="auto"/>
          <w:sz w:val="28"/>
          <w:szCs w:val="28"/>
        </w:rPr>
        <w:t xml:space="preserve"> при необходимости с привлечением сотрудников правоохранительных органов. В рамках встреч рекомендуется также </w:t>
      </w:r>
      <w:r w:rsidR="00603513" w:rsidRPr="00603513">
        <w:rPr>
          <w:color w:val="auto"/>
          <w:sz w:val="28"/>
          <w:szCs w:val="28"/>
        </w:rPr>
        <w:t xml:space="preserve">обратить внимание на наличие и/или отсутствие маркеров </w:t>
      </w:r>
      <w:proofErr w:type="spellStart"/>
      <w:r w:rsidR="00603513" w:rsidRPr="00603513">
        <w:rPr>
          <w:color w:val="auto"/>
          <w:sz w:val="28"/>
          <w:szCs w:val="28"/>
        </w:rPr>
        <w:t>радикализации</w:t>
      </w:r>
      <w:proofErr w:type="spellEnd"/>
      <w:r w:rsidR="00603513" w:rsidRPr="00603513">
        <w:rPr>
          <w:color w:val="auto"/>
          <w:sz w:val="28"/>
          <w:szCs w:val="28"/>
        </w:rPr>
        <w:t xml:space="preserve"> у </w:t>
      </w:r>
      <w:r w:rsidR="005A687C" w:rsidRPr="00603513">
        <w:rPr>
          <w:color w:val="auto"/>
          <w:sz w:val="28"/>
          <w:szCs w:val="28"/>
        </w:rPr>
        <w:t>присутствующих лиц</w:t>
      </w:r>
      <w:r w:rsidR="00965040" w:rsidRPr="00603513">
        <w:rPr>
          <w:color w:val="auto"/>
          <w:sz w:val="28"/>
          <w:szCs w:val="28"/>
        </w:rPr>
        <w:t xml:space="preserve"> для выстраивания дальнейшей профилактической работы с </w:t>
      </w:r>
      <w:r w:rsidR="00603513" w:rsidRPr="00603513">
        <w:rPr>
          <w:color w:val="auto"/>
          <w:sz w:val="28"/>
          <w:szCs w:val="28"/>
        </w:rPr>
        <w:t>учащимися</w:t>
      </w:r>
      <w:r w:rsidR="00965040" w:rsidRPr="00603513">
        <w:rPr>
          <w:color w:val="auto"/>
          <w:sz w:val="28"/>
          <w:szCs w:val="28"/>
        </w:rPr>
        <w:t>.</w:t>
      </w:r>
    </w:p>
    <w:p w14:paraId="26D0B681" w14:textId="77777777" w:rsidR="0048291D" w:rsidRDefault="00352618" w:rsidP="0095476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Исследование</w:t>
      </w:r>
      <w:r w:rsidR="00283FAF">
        <w:rPr>
          <w:color w:val="auto"/>
          <w:sz w:val="28"/>
          <w:szCs w:val="28"/>
        </w:rPr>
        <w:t xml:space="preserve"> региональных практик по актуальным вопросам противодействия идеологии терроризма и профилактики экстремизма, в том числе межведомственного взаимодействия в указанной сфере, в деятельности образовательных организаций и учреждений по работе с молодежью Ненецкого автономного округа, проведенного в</w:t>
      </w:r>
      <w:r>
        <w:rPr>
          <w:color w:val="auto"/>
          <w:sz w:val="28"/>
          <w:szCs w:val="28"/>
        </w:rPr>
        <w:t xml:space="preserve"> 2024 </w:t>
      </w:r>
      <w:r w:rsidR="00EE13CC">
        <w:rPr>
          <w:color w:val="auto"/>
          <w:sz w:val="28"/>
          <w:szCs w:val="28"/>
        </w:rPr>
        <w:t>год</w:t>
      </w:r>
      <w:r w:rsidR="00283FAF">
        <w:rPr>
          <w:color w:val="auto"/>
          <w:sz w:val="28"/>
          <w:szCs w:val="28"/>
        </w:rPr>
        <w:t>у,</w:t>
      </w:r>
      <w:r w:rsidR="00EE13CC">
        <w:rPr>
          <w:color w:val="auto"/>
          <w:sz w:val="28"/>
          <w:szCs w:val="28"/>
        </w:rPr>
        <w:t xml:space="preserve"> показало, что правовое просвещение является основным</w:t>
      </w:r>
      <w:r w:rsidR="00283FAF">
        <w:rPr>
          <w:color w:val="auto"/>
          <w:sz w:val="28"/>
          <w:szCs w:val="28"/>
        </w:rPr>
        <w:t xml:space="preserve"> </w:t>
      </w:r>
      <w:r w:rsidR="0048291D">
        <w:rPr>
          <w:color w:val="auto"/>
          <w:sz w:val="28"/>
          <w:szCs w:val="28"/>
        </w:rPr>
        <w:t>подходом,</w:t>
      </w:r>
      <w:r w:rsidR="00EE13CC">
        <w:rPr>
          <w:color w:val="auto"/>
          <w:sz w:val="28"/>
          <w:szCs w:val="28"/>
        </w:rPr>
        <w:t xml:space="preserve"> применяемым специалистами </w:t>
      </w:r>
      <w:r w:rsidR="00283FAF">
        <w:rPr>
          <w:color w:val="auto"/>
          <w:sz w:val="28"/>
          <w:szCs w:val="28"/>
        </w:rPr>
        <w:t>в профилактической работе</w:t>
      </w:r>
      <w:r w:rsidR="0048291D">
        <w:rPr>
          <w:color w:val="auto"/>
          <w:sz w:val="28"/>
          <w:szCs w:val="28"/>
        </w:rPr>
        <w:t xml:space="preserve"> (92,6%). Интерактивный подход применяют лишь 29,6% опрошенных специалистов. П</w:t>
      </w:r>
      <w:r w:rsidR="00283FAF">
        <w:rPr>
          <w:color w:val="auto"/>
          <w:sz w:val="28"/>
          <w:szCs w:val="28"/>
        </w:rPr>
        <w:t xml:space="preserve">ри этом лишь 25% </w:t>
      </w:r>
      <w:r w:rsidR="0048291D">
        <w:rPr>
          <w:color w:val="auto"/>
          <w:sz w:val="28"/>
          <w:szCs w:val="28"/>
        </w:rPr>
        <w:t xml:space="preserve">обучающихся, опрошенных в 2025 году, </w:t>
      </w:r>
      <w:r w:rsidR="00283FAF">
        <w:rPr>
          <w:color w:val="auto"/>
          <w:sz w:val="28"/>
          <w:szCs w:val="28"/>
        </w:rPr>
        <w:t>в качестве источника распространения информации об идеологии террор</w:t>
      </w:r>
      <w:r w:rsidR="0048291D">
        <w:rPr>
          <w:color w:val="auto"/>
          <w:sz w:val="28"/>
          <w:szCs w:val="28"/>
        </w:rPr>
        <w:t>и</w:t>
      </w:r>
      <w:r w:rsidR="00283FAF">
        <w:rPr>
          <w:color w:val="auto"/>
          <w:sz w:val="28"/>
          <w:szCs w:val="28"/>
        </w:rPr>
        <w:t>зма как социально опасном явлении назвали занятия и беседы с учителями и педагогами в учебном заведении</w:t>
      </w:r>
      <w:r w:rsidR="0048291D">
        <w:rPr>
          <w:color w:val="auto"/>
          <w:sz w:val="28"/>
          <w:szCs w:val="28"/>
        </w:rPr>
        <w:t>. Данные показатели свидетельствуют о неэффективности применения лекционного формата проведения профилактических мероприятий. Сотрудниками применяются при проведении презентации и ролики (88,9 %). При этом, молодежь может быть не задействована в проводимом мероприятии и принять пассивную роль наблюдателя, без вовлечения в процесс, что в свою очередь показывает о неэффективности применяемых форматов.</w:t>
      </w:r>
    </w:p>
    <w:p w14:paraId="7A56B313" w14:textId="2FE9C693" w:rsidR="00E214FE" w:rsidRPr="00E214FE" w:rsidRDefault="0048291D" w:rsidP="0095476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E214FE">
        <w:rPr>
          <w:color w:val="auto"/>
          <w:sz w:val="28"/>
          <w:szCs w:val="28"/>
        </w:rPr>
        <w:t xml:space="preserve">В связи с чем рекомендуем использовать </w:t>
      </w:r>
      <w:r w:rsidR="00E214FE" w:rsidRPr="00E214FE">
        <w:rPr>
          <w:color w:val="auto"/>
          <w:sz w:val="28"/>
          <w:szCs w:val="28"/>
        </w:rPr>
        <w:t>интерактивные форматы при </w:t>
      </w:r>
      <w:r w:rsidRPr="00E214FE">
        <w:rPr>
          <w:color w:val="auto"/>
          <w:sz w:val="28"/>
          <w:szCs w:val="28"/>
        </w:rPr>
        <w:t xml:space="preserve">работе с молодежью, </w:t>
      </w:r>
      <w:r w:rsidR="00712550" w:rsidRPr="00E214FE">
        <w:rPr>
          <w:color w:val="auto"/>
          <w:sz w:val="28"/>
          <w:szCs w:val="28"/>
        </w:rPr>
        <w:t>ограничиваясь лекционной вступительной частью</w:t>
      </w:r>
      <w:r w:rsidRPr="00E214FE">
        <w:rPr>
          <w:color w:val="auto"/>
          <w:sz w:val="28"/>
          <w:szCs w:val="28"/>
        </w:rPr>
        <w:t xml:space="preserve"> </w:t>
      </w:r>
      <w:r w:rsidRPr="00E214FE">
        <w:rPr>
          <w:color w:val="auto"/>
          <w:sz w:val="28"/>
          <w:szCs w:val="28"/>
        </w:rPr>
        <w:lastRenderedPageBreak/>
        <w:t>продолжи</w:t>
      </w:r>
      <w:r w:rsidR="00712550" w:rsidRPr="00E214FE">
        <w:rPr>
          <w:color w:val="auto"/>
          <w:sz w:val="28"/>
          <w:szCs w:val="28"/>
        </w:rPr>
        <w:t>тельностью не более 10-15 минут</w:t>
      </w:r>
      <w:r w:rsidRPr="00E214FE">
        <w:rPr>
          <w:color w:val="auto"/>
          <w:sz w:val="28"/>
          <w:szCs w:val="28"/>
        </w:rPr>
        <w:t xml:space="preserve"> для сохранения концен</w:t>
      </w:r>
      <w:r w:rsidR="00E214FE" w:rsidRPr="00E214FE">
        <w:rPr>
          <w:color w:val="auto"/>
          <w:sz w:val="28"/>
          <w:szCs w:val="28"/>
        </w:rPr>
        <w:t>трации обучающихся,</w:t>
      </w:r>
      <w:r w:rsidRPr="00E214FE">
        <w:rPr>
          <w:color w:val="auto"/>
          <w:sz w:val="28"/>
          <w:szCs w:val="28"/>
        </w:rPr>
        <w:t xml:space="preserve"> </w:t>
      </w:r>
      <w:r w:rsidR="00E214FE" w:rsidRPr="00E214FE">
        <w:rPr>
          <w:color w:val="auto"/>
          <w:sz w:val="28"/>
          <w:szCs w:val="28"/>
        </w:rPr>
        <w:t xml:space="preserve">а также сосредоточиться на </w:t>
      </w:r>
      <w:proofErr w:type="spellStart"/>
      <w:r w:rsidR="00E214FE" w:rsidRPr="00E214FE">
        <w:rPr>
          <w:color w:val="auto"/>
          <w:sz w:val="28"/>
          <w:szCs w:val="28"/>
        </w:rPr>
        <w:t>практикоориентированном</w:t>
      </w:r>
      <w:proofErr w:type="spellEnd"/>
      <w:r w:rsidR="00E214FE" w:rsidRPr="00E214FE">
        <w:rPr>
          <w:color w:val="auto"/>
          <w:sz w:val="28"/>
          <w:szCs w:val="28"/>
        </w:rPr>
        <w:t xml:space="preserve"> подходе с проработкой кейсов, направленных на анализ конкретных случаев проявления экстремистской деятельности и возможных способов противостояния </w:t>
      </w:r>
      <w:proofErr w:type="spellStart"/>
      <w:r w:rsidR="00E214FE" w:rsidRPr="00E214FE">
        <w:rPr>
          <w:color w:val="auto"/>
          <w:sz w:val="28"/>
          <w:szCs w:val="28"/>
        </w:rPr>
        <w:t>манипулятивным</w:t>
      </w:r>
      <w:proofErr w:type="spellEnd"/>
      <w:r w:rsidR="00E214FE" w:rsidRPr="00E214FE">
        <w:rPr>
          <w:color w:val="auto"/>
          <w:sz w:val="28"/>
          <w:szCs w:val="28"/>
        </w:rPr>
        <w:t xml:space="preserve"> технологиям.</w:t>
      </w:r>
    </w:p>
    <w:p w14:paraId="2FF62AFC" w14:textId="73B06D45" w:rsidR="00352618" w:rsidRDefault="00603513" w:rsidP="0095476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1202F">
        <w:rPr>
          <w:color w:val="auto"/>
          <w:sz w:val="28"/>
          <w:szCs w:val="28"/>
        </w:rPr>
        <w:t>Д</w:t>
      </w:r>
      <w:r w:rsidR="0048291D" w:rsidRPr="0071202F">
        <w:rPr>
          <w:color w:val="auto"/>
          <w:sz w:val="28"/>
          <w:szCs w:val="28"/>
        </w:rPr>
        <w:t>ля проведения подобных ме</w:t>
      </w:r>
      <w:r w:rsidR="00712550" w:rsidRPr="0071202F">
        <w:rPr>
          <w:color w:val="auto"/>
          <w:sz w:val="28"/>
          <w:szCs w:val="28"/>
        </w:rPr>
        <w:t xml:space="preserve">роприятий </w:t>
      </w:r>
      <w:r w:rsidRPr="0071202F">
        <w:rPr>
          <w:color w:val="auto"/>
          <w:sz w:val="28"/>
          <w:szCs w:val="28"/>
        </w:rPr>
        <w:t xml:space="preserve">целесообразно приглашать </w:t>
      </w:r>
      <w:r w:rsidR="00712550" w:rsidRPr="0071202F">
        <w:rPr>
          <w:color w:val="auto"/>
          <w:sz w:val="28"/>
          <w:szCs w:val="28"/>
        </w:rPr>
        <w:t>представителей лидеров</w:t>
      </w:r>
      <w:r w:rsidR="0048291D" w:rsidRPr="0071202F">
        <w:rPr>
          <w:color w:val="auto"/>
          <w:sz w:val="28"/>
          <w:szCs w:val="28"/>
        </w:rPr>
        <w:t xml:space="preserve"> общественного мнения локального уровня и п</w:t>
      </w:r>
      <w:r w:rsidR="00712550" w:rsidRPr="0071202F">
        <w:rPr>
          <w:color w:val="auto"/>
          <w:sz w:val="28"/>
          <w:szCs w:val="28"/>
        </w:rPr>
        <w:t>о</w:t>
      </w:r>
      <w:r w:rsidRPr="0071202F">
        <w:rPr>
          <w:color w:val="auto"/>
          <w:sz w:val="28"/>
          <w:szCs w:val="28"/>
        </w:rPr>
        <w:t> </w:t>
      </w:r>
      <w:r w:rsidR="0048291D" w:rsidRPr="0071202F">
        <w:rPr>
          <w:color w:val="auto"/>
          <w:sz w:val="28"/>
          <w:szCs w:val="28"/>
        </w:rPr>
        <w:t>возможности федерального, а также представителей органов государственной власти, правоохранительных органов, участников специальной военной операции или иных вооруженных кон</w:t>
      </w:r>
      <w:r w:rsidR="0071202F">
        <w:rPr>
          <w:color w:val="auto"/>
          <w:sz w:val="28"/>
          <w:szCs w:val="28"/>
        </w:rPr>
        <w:t xml:space="preserve">фликтов и </w:t>
      </w:r>
      <w:proofErr w:type="gramStart"/>
      <w:r w:rsidR="0071202F">
        <w:rPr>
          <w:color w:val="auto"/>
          <w:sz w:val="28"/>
          <w:szCs w:val="28"/>
        </w:rPr>
        <w:t xml:space="preserve">контртеррористических </w:t>
      </w:r>
      <w:r w:rsidR="0048291D" w:rsidRPr="0071202F">
        <w:rPr>
          <w:color w:val="auto"/>
          <w:sz w:val="28"/>
          <w:szCs w:val="28"/>
        </w:rPr>
        <w:t>операций</w:t>
      </w:r>
      <w:proofErr w:type="gramEnd"/>
      <w:r w:rsidR="0048291D" w:rsidRPr="0071202F">
        <w:rPr>
          <w:color w:val="auto"/>
          <w:sz w:val="28"/>
          <w:szCs w:val="28"/>
        </w:rPr>
        <w:t xml:space="preserve"> и представителей некоммерческих организаций</w:t>
      </w:r>
      <w:r w:rsidR="0048291D" w:rsidRPr="00C13276">
        <w:rPr>
          <w:color w:val="auto"/>
          <w:sz w:val="28"/>
          <w:szCs w:val="28"/>
        </w:rPr>
        <w:t>.</w:t>
      </w:r>
      <w:r w:rsidR="00E47CA4" w:rsidRPr="00C13276">
        <w:rPr>
          <w:color w:val="auto"/>
          <w:sz w:val="28"/>
          <w:szCs w:val="28"/>
        </w:rPr>
        <w:t xml:space="preserve"> </w:t>
      </w:r>
      <w:r w:rsidR="00712550" w:rsidRPr="00C13276">
        <w:rPr>
          <w:color w:val="auto"/>
          <w:sz w:val="28"/>
          <w:szCs w:val="28"/>
        </w:rPr>
        <w:t>В качестве одного</w:t>
      </w:r>
      <w:r w:rsidR="00E47CA4" w:rsidRPr="00C13276">
        <w:rPr>
          <w:color w:val="auto"/>
          <w:sz w:val="28"/>
          <w:szCs w:val="28"/>
        </w:rPr>
        <w:t xml:space="preserve"> из форматов можно предложить дебаты и дискуссии</w:t>
      </w:r>
      <w:r w:rsidR="00D17D23" w:rsidRPr="00C13276">
        <w:rPr>
          <w:color w:val="auto"/>
          <w:sz w:val="28"/>
          <w:szCs w:val="28"/>
        </w:rPr>
        <w:t xml:space="preserve">, </w:t>
      </w:r>
      <w:r w:rsidR="0071202F" w:rsidRPr="00C13276">
        <w:rPr>
          <w:color w:val="auto"/>
          <w:sz w:val="28"/>
          <w:szCs w:val="28"/>
        </w:rPr>
        <w:t xml:space="preserve">в том числе </w:t>
      </w:r>
      <w:r w:rsidRPr="00C13276">
        <w:rPr>
          <w:color w:val="auto"/>
          <w:sz w:val="28"/>
          <w:szCs w:val="28"/>
        </w:rPr>
        <w:t>организованные по итогам определенного</w:t>
      </w:r>
      <w:r w:rsidR="00E47CA4" w:rsidRPr="00C13276">
        <w:rPr>
          <w:color w:val="auto"/>
          <w:sz w:val="28"/>
          <w:szCs w:val="28"/>
        </w:rPr>
        <w:t xml:space="preserve"> </w:t>
      </w:r>
      <w:r w:rsidR="00C13276">
        <w:rPr>
          <w:color w:val="auto"/>
          <w:sz w:val="28"/>
          <w:szCs w:val="28"/>
        </w:rPr>
        <w:t xml:space="preserve">тематического </w:t>
      </w:r>
      <w:r w:rsidR="0071202F" w:rsidRPr="00C13276">
        <w:rPr>
          <w:color w:val="auto"/>
          <w:sz w:val="28"/>
          <w:szCs w:val="28"/>
        </w:rPr>
        <w:t xml:space="preserve">мероприятия </w:t>
      </w:r>
      <w:r w:rsidR="00C13276" w:rsidRPr="00C13276">
        <w:rPr>
          <w:color w:val="auto"/>
          <w:sz w:val="28"/>
          <w:szCs w:val="28"/>
        </w:rPr>
        <w:t>(круглый стол, форум)</w:t>
      </w:r>
      <w:r w:rsidR="00E47CA4" w:rsidRPr="00C13276">
        <w:rPr>
          <w:color w:val="auto"/>
          <w:sz w:val="28"/>
          <w:szCs w:val="28"/>
        </w:rPr>
        <w:t>.</w:t>
      </w:r>
    </w:p>
    <w:p w14:paraId="11DBE143" w14:textId="038A2DCB" w:rsidR="0048291D" w:rsidRDefault="0048291D" w:rsidP="0095476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C13276">
        <w:rPr>
          <w:color w:val="auto"/>
          <w:sz w:val="28"/>
          <w:szCs w:val="28"/>
        </w:rPr>
        <w:t xml:space="preserve">Опрос специалистов в 2024 году показал, что </w:t>
      </w:r>
      <w:r w:rsidR="00D17D23" w:rsidRPr="00C13276">
        <w:rPr>
          <w:color w:val="auto"/>
          <w:sz w:val="28"/>
          <w:szCs w:val="28"/>
        </w:rPr>
        <w:t>в 8 из 10 случаев для проведения</w:t>
      </w:r>
      <w:r w:rsidRPr="00C13276">
        <w:rPr>
          <w:color w:val="auto"/>
          <w:sz w:val="28"/>
          <w:szCs w:val="28"/>
        </w:rPr>
        <w:t xml:space="preserve"> профилактических мероприятий приглашаются внешние эксперты, в основном речь идет о сотрудниках правоохранительных органов (74,1%). </w:t>
      </w:r>
      <w:r w:rsidR="00C13276" w:rsidRPr="00C13276">
        <w:rPr>
          <w:color w:val="auto"/>
          <w:sz w:val="28"/>
          <w:szCs w:val="28"/>
        </w:rPr>
        <w:t>В связи с этим</w:t>
      </w:r>
      <w:r w:rsidR="008834DB" w:rsidRPr="00C13276">
        <w:rPr>
          <w:color w:val="auto"/>
          <w:sz w:val="28"/>
          <w:szCs w:val="28"/>
        </w:rPr>
        <w:t xml:space="preserve"> рекомендуем представителям органов государственной власти, некоммерческих организаций и правоохранительных органов проводить совместные семинары, форумы и иные мероприятия для повышения навыков и компетенций сотрудников, привлекаемых к работе с молодежью, по работ</w:t>
      </w:r>
      <w:r w:rsidR="00D17D23" w:rsidRPr="00C13276">
        <w:rPr>
          <w:color w:val="auto"/>
          <w:sz w:val="28"/>
          <w:szCs w:val="28"/>
        </w:rPr>
        <w:t>е с аудиторией и созданию медиа-</w:t>
      </w:r>
      <w:r w:rsidR="008834DB" w:rsidRPr="00C13276">
        <w:rPr>
          <w:color w:val="auto"/>
          <w:sz w:val="28"/>
          <w:szCs w:val="28"/>
        </w:rPr>
        <w:t xml:space="preserve">контента, востребованного </w:t>
      </w:r>
      <w:r w:rsidR="00D17D23" w:rsidRPr="00C13276">
        <w:rPr>
          <w:color w:val="auto"/>
          <w:sz w:val="28"/>
          <w:szCs w:val="28"/>
        </w:rPr>
        <w:t>у</w:t>
      </w:r>
      <w:r w:rsidR="008834DB" w:rsidRPr="00C13276">
        <w:rPr>
          <w:color w:val="auto"/>
          <w:sz w:val="28"/>
          <w:szCs w:val="28"/>
        </w:rPr>
        <w:t xml:space="preserve"> молодежи.</w:t>
      </w:r>
    </w:p>
    <w:p w14:paraId="3B5D8767" w14:textId="59D33C2B" w:rsidR="00983A1E" w:rsidRDefault="00983A1E" w:rsidP="0095476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C13276">
        <w:rPr>
          <w:color w:val="auto"/>
          <w:sz w:val="28"/>
          <w:szCs w:val="28"/>
        </w:rPr>
        <w:t>Кроме того, исследование показало небольшой процент лиц, выражающих солидарность, симпат</w:t>
      </w:r>
      <w:r w:rsidR="00D17D23" w:rsidRPr="00C13276">
        <w:rPr>
          <w:color w:val="auto"/>
          <w:sz w:val="28"/>
          <w:szCs w:val="28"/>
        </w:rPr>
        <w:t>ию и готовность присоеди</w:t>
      </w:r>
      <w:r w:rsidR="00C13276">
        <w:rPr>
          <w:color w:val="auto"/>
          <w:sz w:val="28"/>
          <w:szCs w:val="28"/>
        </w:rPr>
        <w:t xml:space="preserve">нится к террористам (1,7-1,9%), но такие </w:t>
      </w:r>
      <w:r w:rsidR="00C13276" w:rsidRPr="00C13276">
        <w:rPr>
          <w:color w:val="auto"/>
          <w:sz w:val="28"/>
          <w:szCs w:val="28"/>
        </w:rPr>
        <w:t>«незначительные» цифры скрывают высокие абсолютные значения -</w:t>
      </w:r>
      <w:r w:rsidRPr="00C13276">
        <w:rPr>
          <w:color w:val="auto"/>
          <w:sz w:val="28"/>
          <w:szCs w:val="28"/>
        </w:rPr>
        <w:t xml:space="preserve"> десятки человек. В </w:t>
      </w:r>
      <w:r w:rsidR="00C13276" w:rsidRPr="00C13276">
        <w:rPr>
          <w:color w:val="auto"/>
          <w:sz w:val="28"/>
          <w:szCs w:val="28"/>
        </w:rPr>
        <w:t>этой связи</w:t>
      </w:r>
      <w:r w:rsidRPr="00C13276">
        <w:rPr>
          <w:color w:val="auto"/>
          <w:sz w:val="28"/>
          <w:szCs w:val="28"/>
        </w:rPr>
        <w:t xml:space="preserve"> требуется сделать акцент на профилактических мероприятиях, </w:t>
      </w:r>
      <w:r w:rsidR="00C13276" w:rsidRPr="00C13276">
        <w:rPr>
          <w:color w:val="auto"/>
          <w:sz w:val="28"/>
          <w:szCs w:val="28"/>
        </w:rPr>
        <w:t xml:space="preserve">направленных на информирование об </w:t>
      </w:r>
      <w:r w:rsidRPr="00C13276">
        <w:rPr>
          <w:color w:val="auto"/>
          <w:sz w:val="28"/>
          <w:szCs w:val="28"/>
        </w:rPr>
        <w:t>ответственности за содействи</w:t>
      </w:r>
      <w:r w:rsidR="00C13276" w:rsidRPr="00C13276">
        <w:rPr>
          <w:color w:val="auto"/>
          <w:sz w:val="28"/>
          <w:szCs w:val="28"/>
        </w:rPr>
        <w:t xml:space="preserve">е террористической </w:t>
      </w:r>
      <w:r w:rsidR="00C13276" w:rsidRPr="00C13276">
        <w:rPr>
          <w:color w:val="auto"/>
          <w:sz w:val="28"/>
          <w:szCs w:val="28"/>
        </w:rPr>
        <w:lastRenderedPageBreak/>
        <w:t xml:space="preserve">деятельности, предусматривающих </w:t>
      </w:r>
      <w:r w:rsidR="00C13276">
        <w:rPr>
          <w:color w:val="auto"/>
          <w:sz w:val="28"/>
          <w:szCs w:val="28"/>
        </w:rPr>
        <w:t>разбор</w:t>
      </w:r>
      <w:r w:rsidR="00C13276" w:rsidRPr="00C13276">
        <w:rPr>
          <w:color w:val="auto"/>
          <w:sz w:val="28"/>
          <w:szCs w:val="28"/>
        </w:rPr>
        <w:t xml:space="preserve"> кейсов по обозначенной тематике </w:t>
      </w:r>
      <w:r w:rsidRPr="00C13276">
        <w:rPr>
          <w:color w:val="auto"/>
          <w:sz w:val="28"/>
          <w:szCs w:val="28"/>
        </w:rPr>
        <w:t>(</w:t>
      </w:r>
      <w:proofErr w:type="spellStart"/>
      <w:r w:rsidRPr="00C13276">
        <w:rPr>
          <w:color w:val="auto"/>
          <w:sz w:val="28"/>
          <w:szCs w:val="28"/>
        </w:rPr>
        <w:t>квиз</w:t>
      </w:r>
      <w:proofErr w:type="spellEnd"/>
      <w:r w:rsidR="00C13276" w:rsidRPr="00C13276">
        <w:rPr>
          <w:color w:val="auto"/>
          <w:sz w:val="28"/>
          <w:szCs w:val="28"/>
        </w:rPr>
        <w:t>-</w:t>
      </w:r>
      <w:r w:rsidRPr="00C13276">
        <w:rPr>
          <w:color w:val="auto"/>
          <w:sz w:val="28"/>
          <w:szCs w:val="28"/>
        </w:rPr>
        <w:t>игра, тренинг, игры по «станциям» и др.).</w:t>
      </w:r>
      <w:r>
        <w:rPr>
          <w:color w:val="auto"/>
          <w:sz w:val="28"/>
          <w:szCs w:val="28"/>
        </w:rPr>
        <w:t xml:space="preserve"> </w:t>
      </w:r>
    </w:p>
    <w:p w14:paraId="0E205FE0" w14:textId="77777777" w:rsidR="00F927A9" w:rsidRDefault="00F927A9" w:rsidP="00F927A9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27A9">
        <w:rPr>
          <w:color w:val="auto"/>
          <w:sz w:val="28"/>
          <w:szCs w:val="28"/>
        </w:rPr>
        <w:t>Анализ данных показал, что наиболее перспективными направлениями по борьбе с распространением идеологии терроризма и экстремизма, по мнению учащихся, является развитие молодежного движения, работа спортивных, культурных и иных учреждений - 34,6%. То есть первоочередными молодежи видятся превентивные меры, создающие условия для конструктивной самореализации.</w:t>
      </w:r>
      <w:r>
        <w:rPr>
          <w:color w:val="auto"/>
          <w:sz w:val="28"/>
          <w:szCs w:val="28"/>
        </w:rPr>
        <w:t xml:space="preserve"> </w:t>
      </w:r>
      <w:r w:rsidRPr="00065CCC">
        <w:rPr>
          <w:rFonts w:eastAsia="Century Gothic"/>
          <w:color w:val="auto"/>
          <w:sz w:val="28"/>
        </w:rPr>
        <w:t>В этой связи п</w:t>
      </w:r>
      <w:r w:rsidRPr="00065CCC">
        <w:rPr>
          <w:color w:val="auto"/>
          <w:sz w:val="28"/>
          <w:szCs w:val="28"/>
        </w:rPr>
        <w:t xml:space="preserve">редставляется </w:t>
      </w:r>
      <w:r w:rsidRPr="00CF7E39">
        <w:rPr>
          <w:color w:val="000000" w:themeColor="text1"/>
          <w:sz w:val="28"/>
          <w:szCs w:val="28"/>
        </w:rPr>
        <w:t xml:space="preserve">целесообразным развитие партнерства образовательных организаций с </w:t>
      </w:r>
      <w:r>
        <w:rPr>
          <w:color w:val="000000" w:themeColor="text1"/>
          <w:sz w:val="28"/>
          <w:szCs w:val="28"/>
        </w:rPr>
        <w:t>общественными</w:t>
      </w:r>
      <w:r w:rsidRPr="002B11B4">
        <w:rPr>
          <w:color w:val="000000" w:themeColor="text1"/>
          <w:sz w:val="28"/>
          <w:szCs w:val="28"/>
        </w:rPr>
        <w:t xml:space="preserve"> организациями, чтобы создать сеть поддержки для </w:t>
      </w:r>
      <w:r>
        <w:rPr>
          <w:color w:val="000000" w:themeColor="text1"/>
          <w:sz w:val="28"/>
          <w:szCs w:val="28"/>
        </w:rPr>
        <w:t xml:space="preserve">учащихся и </w:t>
      </w:r>
      <w:r w:rsidRPr="002B11B4">
        <w:rPr>
          <w:color w:val="000000" w:themeColor="text1"/>
          <w:sz w:val="28"/>
          <w:szCs w:val="28"/>
        </w:rPr>
        <w:t>молодежи</w:t>
      </w:r>
      <w:r>
        <w:rPr>
          <w:color w:val="000000" w:themeColor="text1"/>
          <w:sz w:val="28"/>
          <w:szCs w:val="28"/>
        </w:rPr>
        <w:t xml:space="preserve"> региона</w:t>
      </w:r>
      <w:r w:rsidRPr="002B11B4">
        <w:rPr>
          <w:color w:val="000000" w:themeColor="text1"/>
          <w:sz w:val="28"/>
          <w:szCs w:val="28"/>
        </w:rPr>
        <w:t xml:space="preserve"> и предложить им различные возможности для самореализац</w:t>
      </w:r>
      <w:r>
        <w:rPr>
          <w:color w:val="000000" w:themeColor="text1"/>
          <w:sz w:val="28"/>
          <w:szCs w:val="28"/>
        </w:rPr>
        <w:t xml:space="preserve">ии </w:t>
      </w:r>
      <w:r w:rsidRPr="002B11B4">
        <w:rPr>
          <w:color w:val="000000" w:themeColor="text1"/>
          <w:sz w:val="28"/>
          <w:szCs w:val="28"/>
        </w:rPr>
        <w:t>и развития</w:t>
      </w:r>
      <w:r>
        <w:rPr>
          <w:color w:val="000000" w:themeColor="text1"/>
          <w:sz w:val="28"/>
          <w:szCs w:val="28"/>
        </w:rPr>
        <w:t xml:space="preserve">. Важно помнить, что деятельность таких организаций и их сотрудников не должна противоречить действующему законодательству Российской Федерации. </w:t>
      </w:r>
    </w:p>
    <w:p w14:paraId="0B0AC59B" w14:textId="77777777" w:rsidR="00F927A9" w:rsidRDefault="00F927A9" w:rsidP="00F927A9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F927A9">
        <w:rPr>
          <w:color w:val="auto"/>
          <w:sz w:val="28"/>
          <w:szCs w:val="28"/>
        </w:rPr>
        <w:t>Каждый третий считает также, что эффективным будет усиление мер по выявлению и пресечению экстремисткой деятельности - 32,3%. Чуть меньше называли проведение активной информационной кампании и ужесточение ответственности публичных людей за проп</w:t>
      </w:r>
      <w:r w:rsidR="009C2519">
        <w:rPr>
          <w:color w:val="auto"/>
          <w:sz w:val="28"/>
          <w:szCs w:val="28"/>
        </w:rPr>
        <w:t xml:space="preserve">аганду экстремизма - 29,1-27%. </w:t>
      </w:r>
    </w:p>
    <w:p w14:paraId="374B8BBF" w14:textId="77777777" w:rsidR="00B5224B" w:rsidRPr="00B5224B" w:rsidRDefault="005E7201" w:rsidP="00930DEB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Важным для профилактики любых форм </w:t>
      </w:r>
      <w:r w:rsidRPr="006965BB">
        <w:rPr>
          <w:rFonts w:eastAsia="Times New Roman"/>
          <w:color w:val="auto"/>
          <w:sz w:val="28"/>
          <w:szCs w:val="28"/>
          <w:lang w:eastAsia="ru-RU"/>
        </w:rPr>
        <w:t>экстремизма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является</w:t>
      </w:r>
      <w:r>
        <w:rPr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="00095530" w:rsidRPr="006965BB">
        <w:rPr>
          <w:rFonts w:eastAsia="Times New Roman"/>
          <w:color w:val="auto"/>
          <w:sz w:val="28"/>
          <w:szCs w:val="28"/>
          <w:lang w:eastAsia="ru-RU"/>
        </w:rPr>
        <w:t>онимание особенностей межэтнических и межконфессио</w:t>
      </w:r>
      <w:r>
        <w:rPr>
          <w:rFonts w:eastAsia="Times New Roman"/>
          <w:color w:val="auto"/>
          <w:sz w:val="28"/>
          <w:szCs w:val="28"/>
          <w:lang w:eastAsia="ru-RU"/>
        </w:rPr>
        <w:t>нальных отношений в обществе</w:t>
      </w:r>
      <w:r w:rsidR="00930DEB">
        <w:rPr>
          <w:color w:val="auto"/>
          <w:sz w:val="28"/>
          <w:szCs w:val="28"/>
        </w:rPr>
        <w:t>.</w:t>
      </w:r>
      <w:r w:rsidR="0009553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Так, с</w:t>
      </w:r>
      <w:r w:rsidR="00B5224B" w:rsidRPr="00B5224B">
        <w:rPr>
          <w:color w:val="auto"/>
          <w:sz w:val="28"/>
          <w:szCs w:val="28"/>
        </w:rPr>
        <w:t xml:space="preserve">фера межнациональных отношений в учебных заведениях </w:t>
      </w:r>
      <w:r w:rsidR="00930DEB">
        <w:rPr>
          <w:color w:val="auto"/>
          <w:sz w:val="28"/>
          <w:szCs w:val="28"/>
        </w:rPr>
        <w:t xml:space="preserve">НАО </w:t>
      </w:r>
      <w:r w:rsidR="00B5224B" w:rsidRPr="00B5224B">
        <w:rPr>
          <w:color w:val="auto"/>
          <w:sz w:val="28"/>
          <w:szCs w:val="28"/>
        </w:rPr>
        <w:t xml:space="preserve">выглядит в целом благополучно: большинство учащихся описывают климат как спокойный или доброжелательный и не ожидают в ближайшее время серьезных конфликтов на этнической почве. Вместе с тем немалая доля респондентов </w:t>
      </w:r>
      <w:r w:rsidR="00781323">
        <w:rPr>
          <w:color w:val="auto"/>
          <w:sz w:val="28"/>
          <w:szCs w:val="28"/>
        </w:rPr>
        <w:t xml:space="preserve">(24,6%, те есть каждый четвертый) </w:t>
      </w:r>
      <w:r w:rsidR="00B5224B" w:rsidRPr="00B5224B">
        <w:rPr>
          <w:color w:val="auto"/>
          <w:sz w:val="28"/>
          <w:szCs w:val="28"/>
        </w:rPr>
        <w:t>лично сталкивалась с дискриминацией по национальному, религиозному или иному признаку</w:t>
      </w:r>
      <w:r w:rsidR="00D2417F">
        <w:rPr>
          <w:color w:val="auto"/>
          <w:sz w:val="28"/>
          <w:szCs w:val="28"/>
        </w:rPr>
        <w:t>, а также</w:t>
      </w:r>
      <w:r w:rsidR="00B5224B" w:rsidRPr="00B5224B">
        <w:rPr>
          <w:color w:val="auto"/>
          <w:sz w:val="28"/>
          <w:szCs w:val="28"/>
        </w:rPr>
        <w:t xml:space="preserve"> становилась свидетелем конфликтов между представителями разных национальностей. Чаще всего это проявляется в форме прозвищ, унижающих кличек</w:t>
      </w:r>
      <w:r w:rsidR="005405BF">
        <w:rPr>
          <w:color w:val="auto"/>
          <w:sz w:val="28"/>
          <w:szCs w:val="28"/>
        </w:rPr>
        <w:t xml:space="preserve"> (13,8%)</w:t>
      </w:r>
      <w:r w:rsidR="00B5224B" w:rsidRPr="00B5224B">
        <w:rPr>
          <w:color w:val="auto"/>
          <w:sz w:val="28"/>
          <w:szCs w:val="28"/>
        </w:rPr>
        <w:t xml:space="preserve"> и психологическог</w:t>
      </w:r>
      <w:r w:rsidR="00930DEB">
        <w:rPr>
          <w:color w:val="auto"/>
          <w:sz w:val="28"/>
          <w:szCs w:val="28"/>
        </w:rPr>
        <w:t>о давления</w:t>
      </w:r>
      <w:r w:rsidR="005405BF">
        <w:rPr>
          <w:color w:val="auto"/>
          <w:sz w:val="28"/>
          <w:szCs w:val="28"/>
        </w:rPr>
        <w:t xml:space="preserve"> (12,3%)</w:t>
      </w:r>
      <w:r w:rsidR="00930DEB">
        <w:rPr>
          <w:color w:val="auto"/>
          <w:sz w:val="28"/>
          <w:szCs w:val="28"/>
        </w:rPr>
        <w:t>, реже –</w:t>
      </w:r>
      <w:r w:rsidR="00B5224B" w:rsidRPr="00B5224B">
        <w:rPr>
          <w:color w:val="auto"/>
          <w:sz w:val="28"/>
          <w:szCs w:val="28"/>
        </w:rPr>
        <w:t xml:space="preserve"> в открытом физическом насилии</w:t>
      </w:r>
      <w:r w:rsidR="005405BF">
        <w:rPr>
          <w:color w:val="auto"/>
          <w:sz w:val="28"/>
          <w:szCs w:val="28"/>
        </w:rPr>
        <w:t xml:space="preserve"> (4,7%)</w:t>
      </w:r>
      <w:r w:rsidR="00B5224B" w:rsidRPr="00B5224B">
        <w:rPr>
          <w:color w:val="auto"/>
          <w:sz w:val="28"/>
          <w:szCs w:val="28"/>
        </w:rPr>
        <w:t>. Наиболее уя</w:t>
      </w:r>
      <w:r w:rsidR="00781323">
        <w:rPr>
          <w:color w:val="auto"/>
          <w:sz w:val="28"/>
          <w:szCs w:val="28"/>
        </w:rPr>
        <w:t xml:space="preserve">звимыми оказываются учащиеся </w:t>
      </w:r>
      <w:r w:rsidR="00781323">
        <w:rPr>
          <w:color w:val="auto"/>
          <w:sz w:val="28"/>
          <w:szCs w:val="28"/>
        </w:rPr>
        <w:lastRenderedPageBreak/>
        <w:t>из </w:t>
      </w:r>
      <w:r w:rsidR="00B5224B" w:rsidRPr="00B5224B">
        <w:rPr>
          <w:color w:val="auto"/>
          <w:sz w:val="28"/>
          <w:szCs w:val="28"/>
        </w:rPr>
        <w:t>небольших населенных пунктов, подростки и молодежь с низким материальным статусом и неудовлетворенностью жизнью.</w:t>
      </w:r>
    </w:p>
    <w:p w14:paraId="683D0051" w14:textId="77777777" w:rsidR="005E7201" w:rsidRDefault="005405BF" w:rsidP="00930DEB">
      <w:pPr>
        <w:pStyle w:val="Default"/>
        <w:spacing w:line="360" w:lineRule="auto"/>
        <w:ind w:firstLine="708"/>
        <w:jc w:val="both"/>
      </w:pPr>
      <w:r>
        <w:rPr>
          <w:color w:val="auto"/>
          <w:sz w:val="28"/>
          <w:szCs w:val="28"/>
        </w:rPr>
        <w:t>Опрос также показал, что только 36,9% респондентов не испытывает неприязни ни к каким группам людей, следовательно, большинство (63,1%) имеет подобные чувства</w:t>
      </w:r>
      <w:r w:rsidR="00B5224B" w:rsidRPr="00B5224B">
        <w:rPr>
          <w:color w:val="auto"/>
          <w:sz w:val="28"/>
          <w:szCs w:val="28"/>
        </w:rPr>
        <w:t>, однако в большинстве случаев</w:t>
      </w:r>
      <w:r>
        <w:rPr>
          <w:color w:val="auto"/>
          <w:sz w:val="28"/>
          <w:szCs w:val="28"/>
        </w:rPr>
        <w:t xml:space="preserve"> это</w:t>
      </w:r>
      <w:r w:rsidR="00B5224B" w:rsidRPr="00B5224B">
        <w:rPr>
          <w:color w:val="auto"/>
          <w:sz w:val="28"/>
          <w:szCs w:val="28"/>
        </w:rPr>
        <w:t xml:space="preserve"> выражается в стратегии </w:t>
      </w:r>
      <w:proofErr w:type="spellStart"/>
      <w:r w:rsidR="00B5224B" w:rsidRPr="00B5224B">
        <w:rPr>
          <w:color w:val="auto"/>
          <w:sz w:val="28"/>
          <w:szCs w:val="28"/>
        </w:rPr>
        <w:t>дистанцир</w:t>
      </w:r>
      <w:bookmarkStart w:id="0" w:name="_GoBack"/>
      <w:bookmarkEnd w:id="0"/>
      <w:r w:rsidR="00B5224B" w:rsidRPr="00B5224B">
        <w:rPr>
          <w:color w:val="auto"/>
          <w:sz w:val="28"/>
          <w:szCs w:val="28"/>
        </w:rPr>
        <w:t>ования</w:t>
      </w:r>
      <w:proofErr w:type="spellEnd"/>
      <w:r w:rsidR="00B5224B" w:rsidRPr="00B5224B">
        <w:rPr>
          <w:color w:val="auto"/>
          <w:sz w:val="28"/>
          <w:szCs w:val="28"/>
        </w:rPr>
        <w:t xml:space="preserve"> и игнорирования. Открытые формы агрессии или физические атаки, целенаправленное распространение негативной информации характерны для меньшинства и чаще встречаются среди юношей и респондентов с плохим мате</w:t>
      </w:r>
      <w:r w:rsidR="005E7201">
        <w:rPr>
          <w:color w:val="auto"/>
          <w:sz w:val="28"/>
          <w:szCs w:val="28"/>
        </w:rPr>
        <w:t>риальным положением. При этом в </w:t>
      </w:r>
      <w:r w:rsidR="00B5224B" w:rsidRPr="00B5224B">
        <w:rPr>
          <w:color w:val="auto"/>
          <w:sz w:val="28"/>
          <w:szCs w:val="28"/>
        </w:rPr>
        <w:t xml:space="preserve">конфликтных ситуациях значительная часть учащихся декларирует ориентацию на поиск взаимоприемлемого </w:t>
      </w:r>
      <w:r>
        <w:rPr>
          <w:color w:val="auto"/>
          <w:sz w:val="28"/>
          <w:szCs w:val="28"/>
        </w:rPr>
        <w:t>решения или «сглаживание углов»</w:t>
      </w:r>
      <w:r w:rsidR="00B5224B" w:rsidRPr="00B5224B">
        <w:rPr>
          <w:color w:val="auto"/>
          <w:sz w:val="28"/>
          <w:szCs w:val="28"/>
        </w:rPr>
        <w:t>.</w:t>
      </w:r>
      <w:r w:rsidR="005E7201" w:rsidRPr="005E7201">
        <w:t xml:space="preserve"> </w:t>
      </w:r>
    </w:p>
    <w:p w14:paraId="07420CC7" w14:textId="273195B2" w:rsidR="00B5224B" w:rsidRDefault="005E7201" w:rsidP="00930DEB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5E7201">
        <w:rPr>
          <w:sz w:val="28"/>
          <w:szCs w:val="28"/>
        </w:rPr>
        <w:t xml:space="preserve">В рамках профилактической деятельности по данному направлению рекомендуем </w:t>
      </w:r>
      <w:r w:rsidRPr="005E7201">
        <w:rPr>
          <w:color w:val="auto"/>
          <w:sz w:val="28"/>
          <w:szCs w:val="28"/>
        </w:rPr>
        <w:t>активизировать работу по развенчанию стереотипов, разрушению устоявшихся предубеждений к представителям других национальностей и ук</w:t>
      </w:r>
      <w:r>
        <w:rPr>
          <w:color w:val="auto"/>
          <w:sz w:val="28"/>
          <w:szCs w:val="28"/>
        </w:rPr>
        <w:t xml:space="preserve">реплению </w:t>
      </w:r>
      <w:r w:rsidRPr="00EC5741">
        <w:rPr>
          <w:color w:val="auto"/>
          <w:sz w:val="28"/>
          <w:szCs w:val="28"/>
        </w:rPr>
        <w:t>межкультурного диалога.</w:t>
      </w:r>
      <w:r w:rsidR="00D2417F" w:rsidRPr="00EC5741">
        <w:rPr>
          <w:color w:val="auto"/>
          <w:sz w:val="28"/>
          <w:szCs w:val="28"/>
        </w:rPr>
        <w:t xml:space="preserve"> А также организовать профилактические мероприятия, направленные на укрепление традиционных российских духовно-нравственных ценностей, в частности, направленных на укрепление </w:t>
      </w:r>
      <w:r w:rsidR="00E47CA4" w:rsidRPr="00EC5741">
        <w:rPr>
          <w:color w:val="auto"/>
          <w:sz w:val="28"/>
          <w:szCs w:val="28"/>
        </w:rPr>
        <w:t>е</w:t>
      </w:r>
      <w:r w:rsidR="00D2417F" w:rsidRPr="00EC5741">
        <w:rPr>
          <w:color w:val="auto"/>
          <w:sz w:val="28"/>
          <w:szCs w:val="28"/>
        </w:rPr>
        <w:t>динства народ</w:t>
      </w:r>
      <w:r w:rsidR="00E47CA4" w:rsidRPr="00EC5741">
        <w:rPr>
          <w:color w:val="auto"/>
          <w:sz w:val="28"/>
          <w:szCs w:val="28"/>
        </w:rPr>
        <w:t>ов России</w:t>
      </w:r>
      <w:r w:rsidR="00D2417F" w:rsidRPr="00EC5741">
        <w:rPr>
          <w:color w:val="auto"/>
          <w:sz w:val="28"/>
          <w:szCs w:val="28"/>
        </w:rPr>
        <w:t xml:space="preserve">, </w:t>
      </w:r>
      <w:r w:rsidR="00E47CA4" w:rsidRPr="00EC5741">
        <w:rPr>
          <w:color w:val="auto"/>
          <w:sz w:val="28"/>
          <w:szCs w:val="28"/>
        </w:rPr>
        <w:t xml:space="preserve">на разъяснение </w:t>
      </w:r>
      <w:r w:rsidR="00D2417F" w:rsidRPr="00EC5741">
        <w:rPr>
          <w:color w:val="auto"/>
          <w:sz w:val="28"/>
          <w:szCs w:val="28"/>
        </w:rPr>
        <w:t xml:space="preserve">прав человека и </w:t>
      </w:r>
      <w:r w:rsidR="00EC5741">
        <w:rPr>
          <w:color w:val="auto"/>
          <w:sz w:val="28"/>
          <w:szCs w:val="28"/>
        </w:rPr>
        <w:t>др.</w:t>
      </w:r>
      <w:r w:rsidR="00D2417F" w:rsidRPr="00EC5741">
        <w:rPr>
          <w:color w:val="auto"/>
          <w:sz w:val="28"/>
          <w:szCs w:val="28"/>
        </w:rPr>
        <w:t xml:space="preserve"> с привлечением к данной работе представителей некоммерческого сектора (общественные организации, некоммерческие организации, местные религиозные организации).</w:t>
      </w:r>
    </w:p>
    <w:p w14:paraId="0BF0F09C" w14:textId="5D003C79" w:rsidR="005E7201" w:rsidRDefault="00781323" w:rsidP="00930DEB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В</w:t>
      </w:r>
      <w:r w:rsidRPr="001039EB">
        <w:rPr>
          <w:rFonts w:eastAsia="Times New Roman"/>
          <w:color w:val="auto"/>
          <w:sz w:val="28"/>
          <w:szCs w:val="28"/>
          <w:lang w:eastAsia="ru-RU"/>
        </w:rPr>
        <w:t>ызывающее поведение отдельных представителей национальных меньшинств также воспринимается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респондентами (24,5%)</w:t>
      </w:r>
      <w:r w:rsidRPr="001039EB">
        <w:rPr>
          <w:rFonts w:eastAsia="Times New Roman"/>
          <w:color w:val="auto"/>
          <w:sz w:val="28"/>
          <w:szCs w:val="28"/>
          <w:lang w:eastAsia="ru-RU"/>
        </w:rPr>
        <w:t xml:space="preserve"> как фактор, способствующий формированию напряженности в образовательных </w:t>
      </w:r>
      <w:r>
        <w:rPr>
          <w:rFonts w:eastAsia="Times New Roman"/>
          <w:color w:val="auto"/>
          <w:sz w:val="28"/>
          <w:szCs w:val="28"/>
          <w:lang w:eastAsia="ru-RU"/>
        </w:rPr>
        <w:t>организациях</w:t>
      </w:r>
      <w:r w:rsidRPr="001039EB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Это демонстрирует необходимость работы по социокультурной адаптации иностранных граждан.</w:t>
      </w:r>
      <w:r w:rsidR="00D241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EC5741" w:rsidRPr="00FB1868">
        <w:rPr>
          <w:rFonts w:eastAsia="Times New Roman"/>
          <w:color w:val="auto"/>
          <w:sz w:val="28"/>
          <w:szCs w:val="28"/>
          <w:lang w:eastAsia="ru-RU"/>
        </w:rPr>
        <w:t>В этой связи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 xml:space="preserve"> можно рекомендовать </w:t>
      </w:r>
      <w:r w:rsidR="00EC5741" w:rsidRPr="00FB1868">
        <w:rPr>
          <w:rFonts w:eastAsia="Times New Roman"/>
          <w:color w:val="auto"/>
          <w:sz w:val="28"/>
          <w:szCs w:val="28"/>
          <w:lang w:eastAsia="ru-RU"/>
        </w:rPr>
        <w:t xml:space="preserve">организацию и 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 xml:space="preserve">проведение творческих конкурсов среди </w:t>
      </w:r>
      <w:r w:rsidR="00EC5741" w:rsidRPr="00FB1868">
        <w:rPr>
          <w:rFonts w:eastAsia="Times New Roman"/>
          <w:color w:val="auto"/>
          <w:sz w:val="28"/>
          <w:szCs w:val="28"/>
          <w:lang w:eastAsia="ru-RU"/>
        </w:rPr>
        <w:t>молодежи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>, включая иностранных учащихся, по созданию социальной рекламы, социальных плакатов</w:t>
      </w:r>
      <w:r w:rsidR="007100C5" w:rsidRPr="00FB1868">
        <w:rPr>
          <w:rFonts w:eastAsia="Times New Roman"/>
          <w:color w:val="auto"/>
          <w:sz w:val="28"/>
          <w:szCs w:val="28"/>
          <w:lang w:eastAsia="ru-RU"/>
        </w:rPr>
        <w:t xml:space="preserve"> и т.п.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>, направленных на разъяснение правил поведения обучающихся</w:t>
      </w:r>
      <w:r w:rsidR="00EC5741" w:rsidRPr="00FB1868">
        <w:rPr>
          <w:rFonts w:eastAsia="Times New Roman"/>
          <w:color w:val="auto"/>
          <w:sz w:val="28"/>
          <w:szCs w:val="28"/>
          <w:lang w:eastAsia="ru-RU"/>
        </w:rPr>
        <w:t>, в том числе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 xml:space="preserve"> с учетом местных</w:t>
      </w:r>
      <w:r w:rsidR="00EC5741" w:rsidRPr="00FB1868">
        <w:rPr>
          <w:rFonts w:eastAsia="Times New Roman"/>
          <w:color w:val="auto"/>
          <w:sz w:val="28"/>
          <w:szCs w:val="28"/>
          <w:lang w:eastAsia="ru-RU"/>
        </w:rPr>
        <w:t xml:space="preserve"> (локальных) и общероссийских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традиций, а также </w:t>
      </w:r>
      <w:r w:rsidR="007100C5" w:rsidRPr="00FB1868">
        <w:rPr>
          <w:rFonts w:eastAsia="Times New Roman"/>
          <w:color w:val="auto"/>
          <w:sz w:val="28"/>
          <w:szCs w:val="28"/>
          <w:lang w:eastAsia="ru-RU"/>
        </w:rPr>
        <w:t xml:space="preserve">норм 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>законодательства</w:t>
      </w:r>
      <w:r w:rsidR="00EC5741" w:rsidRPr="00FB1868">
        <w:rPr>
          <w:rFonts w:eastAsia="Times New Roman"/>
          <w:color w:val="auto"/>
          <w:sz w:val="28"/>
          <w:szCs w:val="28"/>
          <w:lang w:eastAsia="ru-RU"/>
        </w:rPr>
        <w:t xml:space="preserve"> Российской Федерации, с да</w:t>
      </w:r>
      <w:r w:rsidR="007100C5" w:rsidRPr="00FB1868">
        <w:rPr>
          <w:rFonts w:eastAsia="Times New Roman"/>
          <w:color w:val="auto"/>
          <w:sz w:val="28"/>
          <w:szCs w:val="28"/>
          <w:lang w:eastAsia="ru-RU"/>
        </w:rPr>
        <w:t xml:space="preserve">льнейшим </w:t>
      </w:r>
      <w:r w:rsidR="00EC5741" w:rsidRPr="00FB1868">
        <w:rPr>
          <w:rFonts w:eastAsia="Times New Roman"/>
          <w:color w:val="auto"/>
          <w:sz w:val="28"/>
          <w:szCs w:val="28"/>
          <w:lang w:eastAsia="ru-RU"/>
        </w:rPr>
        <w:t>размещением</w:t>
      </w:r>
      <w:r w:rsidR="007100C5" w:rsidRPr="00FB1868">
        <w:rPr>
          <w:rFonts w:eastAsia="Times New Roman"/>
          <w:color w:val="auto"/>
          <w:sz w:val="28"/>
          <w:szCs w:val="28"/>
          <w:lang w:eastAsia="ru-RU"/>
        </w:rPr>
        <w:t xml:space="preserve"> работ на официальных источниках образовательных организаций и учреждений по работе с молодежью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>. Представителям органов государственной власти рекомендуется создание</w:t>
      </w:r>
      <w:r w:rsidR="007100C5" w:rsidRPr="00FB1868">
        <w:rPr>
          <w:rFonts w:eastAsia="Times New Roman"/>
          <w:color w:val="auto"/>
          <w:sz w:val="28"/>
          <w:szCs w:val="28"/>
          <w:lang w:eastAsia="ru-RU"/>
        </w:rPr>
        <w:t xml:space="preserve"> соответствующего контента и его распространение </w:t>
      </w:r>
      <w:r w:rsidR="00EC5741" w:rsidRPr="00FB1868">
        <w:rPr>
          <w:rFonts w:eastAsia="Times New Roman"/>
          <w:color w:val="auto"/>
          <w:sz w:val="28"/>
          <w:szCs w:val="28"/>
          <w:lang w:eastAsia="ru-RU"/>
        </w:rPr>
        <w:t>посредством официальных источников</w:t>
      </w:r>
      <w:r w:rsidR="007100C5" w:rsidRPr="00FB1868">
        <w:rPr>
          <w:rFonts w:eastAsia="Times New Roman"/>
          <w:color w:val="auto"/>
          <w:sz w:val="28"/>
          <w:szCs w:val="28"/>
          <w:lang w:eastAsia="ru-RU"/>
        </w:rPr>
        <w:t xml:space="preserve"> в социальных сетях и мессенджерах</w:t>
      </w:r>
      <w:r w:rsidR="00D2417F" w:rsidRPr="00FB1868">
        <w:rPr>
          <w:rFonts w:eastAsia="Times New Roman"/>
          <w:color w:val="auto"/>
          <w:sz w:val="28"/>
          <w:szCs w:val="28"/>
          <w:lang w:eastAsia="ru-RU"/>
        </w:rPr>
        <w:t>.</w:t>
      </w:r>
      <w:r w:rsidR="00D2417F">
        <w:rPr>
          <w:rFonts w:eastAsia="Times New Roman"/>
          <w:color w:val="auto"/>
          <w:sz w:val="28"/>
          <w:szCs w:val="28"/>
          <w:lang w:eastAsia="ru-RU"/>
        </w:rPr>
        <w:t xml:space="preserve">  </w:t>
      </w:r>
    </w:p>
    <w:p w14:paraId="354B3AA2" w14:textId="77777777" w:rsidR="00095530" w:rsidRPr="004E204A" w:rsidRDefault="00781323" w:rsidP="0009553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095530">
        <w:rPr>
          <w:color w:val="auto"/>
          <w:sz w:val="28"/>
          <w:szCs w:val="28"/>
        </w:rPr>
        <w:t xml:space="preserve">есмотря на достаточно высокий уровень информированности учащихся о терроризме, </w:t>
      </w:r>
      <w:r w:rsidR="00095530" w:rsidRPr="00BA03C8">
        <w:rPr>
          <w:color w:val="auto"/>
          <w:sz w:val="28"/>
          <w:szCs w:val="28"/>
        </w:rPr>
        <w:t xml:space="preserve">примерно </w:t>
      </w:r>
      <w:r w:rsidR="00095530">
        <w:rPr>
          <w:color w:val="auto"/>
          <w:sz w:val="28"/>
          <w:szCs w:val="28"/>
        </w:rPr>
        <w:t>у трети респондентов имеются поверхностные</w:t>
      </w:r>
      <w:r w:rsidR="00095530" w:rsidRPr="00BA03C8">
        <w:rPr>
          <w:color w:val="auto"/>
          <w:sz w:val="28"/>
          <w:szCs w:val="28"/>
        </w:rPr>
        <w:t xml:space="preserve"> знания</w:t>
      </w:r>
      <w:r w:rsidR="00095530">
        <w:rPr>
          <w:color w:val="auto"/>
          <w:sz w:val="28"/>
          <w:szCs w:val="28"/>
        </w:rPr>
        <w:t xml:space="preserve"> об алгоритмах действий в случае угрозы совершения террористических актов, что указывает на необходимость проведения просветительской работы в этой области. Это может объясняться неэффективностью выбранных форматов по доведению сведений о действиях в ЧС. </w:t>
      </w:r>
      <w:r w:rsidR="00095530" w:rsidRPr="004E204A">
        <w:rPr>
          <w:color w:val="auto"/>
          <w:sz w:val="28"/>
          <w:szCs w:val="28"/>
        </w:rPr>
        <w:t xml:space="preserve">В этой связи рекомендуется рассмотреть возможность проведения </w:t>
      </w:r>
      <w:proofErr w:type="spellStart"/>
      <w:r w:rsidR="00095530">
        <w:rPr>
          <w:color w:val="auto"/>
          <w:sz w:val="28"/>
          <w:szCs w:val="28"/>
        </w:rPr>
        <w:t>практикоориентированных</w:t>
      </w:r>
      <w:proofErr w:type="spellEnd"/>
      <w:r w:rsidR="00095530">
        <w:rPr>
          <w:color w:val="auto"/>
          <w:sz w:val="28"/>
          <w:szCs w:val="28"/>
        </w:rPr>
        <w:t xml:space="preserve"> </w:t>
      </w:r>
      <w:r w:rsidR="00095530" w:rsidRPr="004E204A">
        <w:rPr>
          <w:color w:val="auto"/>
          <w:sz w:val="28"/>
          <w:szCs w:val="28"/>
        </w:rPr>
        <w:t>профилактических мероприятий с использованием игровых и интерактивных компонентов, среди которых могут быть:</w:t>
      </w:r>
    </w:p>
    <w:p w14:paraId="221527E7" w14:textId="77777777" w:rsidR="00095530" w:rsidRDefault="00095530" w:rsidP="00095530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тренинги;</w:t>
      </w:r>
    </w:p>
    <w:p w14:paraId="20A89499" w14:textId="77777777" w:rsidR="00095530" w:rsidRPr="004E204A" w:rsidRDefault="00095530" w:rsidP="00095530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4E204A">
        <w:rPr>
          <w:color w:val="auto"/>
          <w:sz w:val="28"/>
          <w:szCs w:val="28"/>
        </w:rPr>
        <w:t xml:space="preserve">викторины и </w:t>
      </w:r>
      <w:proofErr w:type="spellStart"/>
      <w:r w:rsidRPr="004E204A">
        <w:rPr>
          <w:color w:val="auto"/>
          <w:sz w:val="28"/>
          <w:szCs w:val="28"/>
        </w:rPr>
        <w:t>квизы</w:t>
      </w:r>
      <w:proofErr w:type="spellEnd"/>
      <w:r w:rsidRPr="004E204A">
        <w:rPr>
          <w:color w:val="auto"/>
          <w:sz w:val="28"/>
          <w:szCs w:val="28"/>
        </w:rPr>
        <w:t>;</w:t>
      </w:r>
    </w:p>
    <w:p w14:paraId="7E597696" w14:textId="77777777" w:rsidR="00095530" w:rsidRPr="00FB1868" w:rsidRDefault="007100C5" w:rsidP="00095530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8"/>
          <w:szCs w:val="28"/>
        </w:rPr>
      </w:pPr>
      <w:r w:rsidRPr="00FB1868">
        <w:rPr>
          <w:color w:val="auto"/>
          <w:sz w:val="28"/>
          <w:szCs w:val="28"/>
        </w:rPr>
        <w:t>тренировочные мероприятия в группах</w:t>
      </w:r>
      <w:r w:rsidR="00095530" w:rsidRPr="00FB1868">
        <w:rPr>
          <w:color w:val="auto"/>
          <w:sz w:val="28"/>
          <w:szCs w:val="28"/>
        </w:rPr>
        <w:t>.</w:t>
      </w:r>
    </w:p>
    <w:p w14:paraId="492763DC" w14:textId="0BD1D4F0" w:rsidR="00983A1E" w:rsidRPr="004E204A" w:rsidRDefault="00983A1E" w:rsidP="00366D2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B1868">
        <w:rPr>
          <w:color w:val="auto"/>
          <w:sz w:val="28"/>
          <w:szCs w:val="28"/>
        </w:rPr>
        <w:t>Проведенное исследование показало, что более 30% учащихся встречали с сети «Интернет» противоправный или деструкти</w:t>
      </w:r>
      <w:r w:rsidR="00366D27" w:rsidRPr="00FB1868">
        <w:rPr>
          <w:color w:val="auto"/>
          <w:sz w:val="28"/>
          <w:szCs w:val="28"/>
        </w:rPr>
        <w:t>в</w:t>
      </w:r>
      <w:r w:rsidRPr="00FB1868">
        <w:rPr>
          <w:color w:val="auto"/>
          <w:sz w:val="28"/>
          <w:szCs w:val="28"/>
        </w:rPr>
        <w:t>ный контент, еще 22,7% затруднились ответить. Данный показатель</w:t>
      </w:r>
      <w:r w:rsidR="00FB1868" w:rsidRPr="00FB1868">
        <w:rPr>
          <w:color w:val="auto"/>
          <w:sz w:val="28"/>
          <w:szCs w:val="28"/>
        </w:rPr>
        <w:t xml:space="preserve"> может свидетельствовать, как о </w:t>
      </w:r>
      <w:r w:rsidRPr="00FB1868">
        <w:rPr>
          <w:color w:val="auto"/>
          <w:sz w:val="28"/>
          <w:szCs w:val="28"/>
        </w:rPr>
        <w:t>неспособности молодежи определить противоправный или деструктивный контент от позитивного, или о нежела</w:t>
      </w:r>
      <w:r w:rsidR="00FB1868" w:rsidRPr="00FB1868">
        <w:rPr>
          <w:color w:val="auto"/>
          <w:sz w:val="28"/>
          <w:szCs w:val="28"/>
        </w:rPr>
        <w:t>нии сообщать о данных фактах. В </w:t>
      </w:r>
      <w:r w:rsidRPr="00FB1868">
        <w:rPr>
          <w:color w:val="auto"/>
          <w:sz w:val="28"/>
          <w:szCs w:val="28"/>
        </w:rPr>
        <w:t>первом случае требуется проведен</w:t>
      </w:r>
      <w:r w:rsidR="00FB1868" w:rsidRPr="00FB1868">
        <w:rPr>
          <w:color w:val="auto"/>
          <w:sz w:val="28"/>
          <w:szCs w:val="28"/>
        </w:rPr>
        <w:t>ие мероприятий, направленных на </w:t>
      </w:r>
      <w:r w:rsidRPr="00FB1868">
        <w:rPr>
          <w:color w:val="auto"/>
          <w:sz w:val="28"/>
          <w:szCs w:val="28"/>
        </w:rPr>
        <w:t xml:space="preserve">повышение умений и способностей молодежи анализировать получаемую информацию и </w:t>
      </w:r>
      <w:r w:rsidR="00366D27" w:rsidRPr="00FB1868">
        <w:rPr>
          <w:color w:val="auto"/>
          <w:sz w:val="28"/>
          <w:szCs w:val="28"/>
        </w:rPr>
        <w:t xml:space="preserve">повышений компетенций по определению ложных новостей. А также разъяснять, что позитивный и юмористический контент, транслируемый для молодежи, также может нести деструктивную составляющую, в частности, по распространению идеологии неонацизма через распространение контента, направленного на </w:t>
      </w:r>
      <w:proofErr w:type="spellStart"/>
      <w:r w:rsidR="00366D27" w:rsidRPr="00FB1868">
        <w:rPr>
          <w:color w:val="auto"/>
          <w:sz w:val="28"/>
          <w:szCs w:val="28"/>
        </w:rPr>
        <w:t>мифологизацию</w:t>
      </w:r>
      <w:proofErr w:type="spellEnd"/>
      <w:r w:rsidR="00366D27" w:rsidRPr="00FB1868">
        <w:rPr>
          <w:color w:val="auto"/>
          <w:sz w:val="28"/>
          <w:szCs w:val="28"/>
        </w:rPr>
        <w:t xml:space="preserve"> и </w:t>
      </w:r>
      <w:r w:rsidR="00366D27" w:rsidRPr="00FB1868">
        <w:rPr>
          <w:color w:val="auto"/>
          <w:sz w:val="28"/>
          <w:szCs w:val="28"/>
        </w:rPr>
        <w:lastRenderedPageBreak/>
        <w:t>фальсификацию исторических событий. Данная работа также может проводится с представителями органов государственной власти и некоммерческого сектора, чья деятель</w:t>
      </w:r>
      <w:r w:rsidR="00FB1868">
        <w:rPr>
          <w:color w:val="auto"/>
          <w:sz w:val="28"/>
          <w:szCs w:val="28"/>
        </w:rPr>
        <w:t xml:space="preserve">ность связана с работой в </w:t>
      </w:r>
      <w:proofErr w:type="spellStart"/>
      <w:r w:rsidR="00FB1868">
        <w:rPr>
          <w:color w:val="auto"/>
          <w:sz w:val="28"/>
          <w:szCs w:val="28"/>
        </w:rPr>
        <w:t>медиа</w:t>
      </w:r>
      <w:r w:rsidR="00366D27" w:rsidRPr="00FB1868">
        <w:rPr>
          <w:color w:val="auto"/>
          <w:sz w:val="28"/>
          <w:szCs w:val="28"/>
        </w:rPr>
        <w:t>среде</w:t>
      </w:r>
      <w:proofErr w:type="spellEnd"/>
      <w:r w:rsidR="00366D27" w:rsidRPr="00FB1868">
        <w:rPr>
          <w:color w:val="auto"/>
          <w:sz w:val="28"/>
          <w:szCs w:val="28"/>
        </w:rPr>
        <w:t>.</w:t>
      </w:r>
    </w:p>
    <w:p w14:paraId="072EC312" w14:textId="77777777" w:rsidR="00095530" w:rsidRDefault="00095530" w:rsidP="0009553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4E204A">
        <w:rPr>
          <w:color w:val="auto"/>
          <w:sz w:val="28"/>
          <w:szCs w:val="28"/>
        </w:rPr>
        <w:t>Поскольку цифровая среда сегодня является важным элементом социализации подростков и молодежи, рекомендуется использовать мессенджеры, социальные сети и другие платформы Интернет-среды для организации профилактической работы. Акцент следует сделать на публикации позитивного контента различного формата (видео, текст, плакаты, аудио и т.д.), направленного на противодействие идеологии терроризма</w:t>
      </w:r>
      <w:r>
        <w:rPr>
          <w:color w:val="auto"/>
          <w:sz w:val="28"/>
          <w:szCs w:val="28"/>
        </w:rPr>
        <w:t xml:space="preserve"> (в том числе на распространение алгоритмов действий в случаях угрозы совершения терактов)</w:t>
      </w:r>
      <w:r w:rsidRPr="004E204A">
        <w:rPr>
          <w:color w:val="auto"/>
          <w:sz w:val="28"/>
          <w:szCs w:val="28"/>
        </w:rPr>
        <w:t xml:space="preserve"> и профилактику экстремизма в молодежной среде, а также на укрепление традиционных российских духовно-нравственных ценностей.</w:t>
      </w:r>
    </w:p>
    <w:p w14:paraId="27FE3C58" w14:textId="135449D8" w:rsidR="007100C5" w:rsidRPr="00FB1868" w:rsidRDefault="007100C5" w:rsidP="0009553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FB1868">
        <w:rPr>
          <w:color w:val="auto"/>
          <w:sz w:val="28"/>
          <w:szCs w:val="28"/>
        </w:rPr>
        <w:t>Для создания такого контента рекомендуем привл</w:t>
      </w:r>
      <w:r w:rsidR="00FB1868" w:rsidRPr="00FB1868">
        <w:rPr>
          <w:color w:val="auto"/>
          <w:sz w:val="28"/>
          <w:szCs w:val="28"/>
        </w:rPr>
        <w:t xml:space="preserve">екать </w:t>
      </w:r>
      <w:proofErr w:type="spellStart"/>
      <w:r w:rsidR="00FB1868" w:rsidRPr="00FB1868">
        <w:rPr>
          <w:color w:val="auto"/>
          <w:sz w:val="28"/>
          <w:szCs w:val="28"/>
        </w:rPr>
        <w:t>медиа</w:t>
      </w:r>
      <w:r w:rsidRPr="00FB1868">
        <w:rPr>
          <w:color w:val="auto"/>
          <w:sz w:val="28"/>
          <w:szCs w:val="28"/>
        </w:rPr>
        <w:t>центры</w:t>
      </w:r>
      <w:proofErr w:type="spellEnd"/>
      <w:r w:rsidRPr="00FB1868">
        <w:rPr>
          <w:color w:val="auto"/>
          <w:sz w:val="28"/>
          <w:szCs w:val="28"/>
        </w:rPr>
        <w:t xml:space="preserve"> образовательных организаций, проводить творческие конкурсы и т.п. </w:t>
      </w:r>
    </w:p>
    <w:p w14:paraId="2900B000" w14:textId="7754BF53" w:rsidR="00E43961" w:rsidRPr="00512F02" w:rsidRDefault="00E43961" w:rsidP="00512F0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FB1868">
        <w:rPr>
          <w:color w:val="auto"/>
          <w:sz w:val="28"/>
          <w:szCs w:val="28"/>
        </w:rPr>
        <w:t>Большинство обучающихся Ненецкого автономного округа отметили, что за последний год получали сведения о терроризме и экстремизме как социально опасных явлениях</w:t>
      </w:r>
      <w:r w:rsidR="001B3776" w:rsidRPr="00FB1868">
        <w:rPr>
          <w:color w:val="auto"/>
          <w:sz w:val="28"/>
          <w:szCs w:val="28"/>
        </w:rPr>
        <w:t xml:space="preserve"> (70%)</w:t>
      </w:r>
      <w:r w:rsidRPr="00FB1868">
        <w:rPr>
          <w:color w:val="auto"/>
          <w:sz w:val="28"/>
          <w:szCs w:val="28"/>
        </w:rPr>
        <w:t>. В качестве основного источника отметили публикации в сети «Интернет» и на специализированных сайтах (39,8%). Менее распространены оказались специальные концерты и фестивали (8%), букл</w:t>
      </w:r>
      <w:r w:rsidR="001B3776" w:rsidRPr="00FB1868">
        <w:rPr>
          <w:color w:val="auto"/>
          <w:sz w:val="28"/>
          <w:szCs w:val="28"/>
        </w:rPr>
        <w:t>е</w:t>
      </w:r>
      <w:r w:rsidRPr="00FB1868">
        <w:rPr>
          <w:color w:val="auto"/>
          <w:sz w:val="28"/>
          <w:szCs w:val="28"/>
        </w:rPr>
        <w:t xml:space="preserve">ты и брошюры (7,9%). Порядка 29 % заявили, что за последний год не получали информации ни из каких источников. </w:t>
      </w:r>
      <w:r w:rsidR="00687DC3" w:rsidRPr="00512F02">
        <w:rPr>
          <w:color w:val="auto"/>
          <w:sz w:val="28"/>
          <w:szCs w:val="28"/>
        </w:rPr>
        <w:t xml:space="preserve">В связи с </w:t>
      </w:r>
      <w:r w:rsidR="00512F02">
        <w:rPr>
          <w:color w:val="auto"/>
          <w:sz w:val="28"/>
          <w:szCs w:val="28"/>
        </w:rPr>
        <w:t xml:space="preserve">такой </w:t>
      </w:r>
      <w:r w:rsidR="00687DC3" w:rsidRPr="00512F02">
        <w:rPr>
          <w:color w:val="auto"/>
          <w:sz w:val="28"/>
          <w:szCs w:val="28"/>
        </w:rPr>
        <w:t>заметной группой</w:t>
      </w:r>
      <w:r w:rsidR="00512F02">
        <w:rPr>
          <w:color w:val="auto"/>
          <w:sz w:val="28"/>
          <w:szCs w:val="28"/>
        </w:rPr>
        <w:t xml:space="preserve"> учащихся, не охваченных</w:t>
      </w:r>
      <w:r w:rsidR="001B3776" w:rsidRPr="00512F02">
        <w:rPr>
          <w:color w:val="auto"/>
          <w:sz w:val="28"/>
          <w:szCs w:val="28"/>
        </w:rPr>
        <w:t xml:space="preserve"> профилактической информацией</w:t>
      </w:r>
      <w:r w:rsidR="00687DC3" w:rsidRPr="00512F02">
        <w:rPr>
          <w:color w:val="auto"/>
          <w:sz w:val="28"/>
          <w:szCs w:val="28"/>
        </w:rPr>
        <w:t>,</w:t>
      </w:r>
      <w:r w:rsidR="001B3776" w:rsidRPr="00512F02">
        <w:rPr>
          <w:color w:val="auto"/>
          <w:sz w:val="28"/>
          <w:szCs w:val="28"/>
        </w:rPr>
        <w:t xml:space="preserve"> рекомендуем включение в проводимые </w:t>
      </w:r>
      <w:r w:rsidR="00352618" w:rsidRPr="00512F02">
        <w:rPr>
          <w:color w:val="auto"/>
          <w:sz w:val="28"/>
          <w:szCs w:val="28"/>
        </w:rPr>
        <w:t xml:space="preserve">на территории Ненецкого автономного округа </w:t>
      </w:r>
      <w:r w:rsidR="001B3776" w:rsidRPr="00512F02">
        <w:rPr>
          <w:color w:val="auto"/>
          <w:sz w:val="28"/>
          <w:szCs w:val="28"/>
        </w:rPr>
        <w:t>всероссийские, регион</w:t>
      </w:r>
      <w:r w:rsidR="00FB1868" w:rsidRPr="00512F02">
        <w:rPr>
          <w:color w:val="auto"/>
          <w:sz w:val="28"/>
          <w:szCs w:val="28"/>
        </w:rPr>
        <w:t xml:space="preserve">альные и локальные мероприятия </w:t>
      </w:r>
      <w:r w:rsidR="00687DC3" w:rsidRPr="00512F02">
        <w:rPr>
          <w:color w:val="auto"/>
          <w:sz w:val="28"/>
          <w:szCs w:val="28"/>
        </w:rPr>
        <w:t xml:space="preserve">антитеррористических </w:t>
      </w:r>
      <w:r w:rsidR="001B3776" w:rsidRPr="00512F02">
        <w:rPr>
          <w:color w:val="auto"/>
          <w:sz w:val="28"/>
          <w:szCs w:val="28"/>
        </w:rPr>
        <w:t>блоков. В качестве примеров можно транслировать профилактический контент на оборудовании, обеспечить распространение брошюр и памяток на бумажно</w:t>
      </w:r>
      <w:r w:rsidR="00352618" w:rsidRPr="00512F02">
        <w:rPr>
          <w:color w:val="auto"/>
          <w:sz w:val="28"/>
          <w:szCs w:val="28"/>
        </w:rPr>
        <w:t>м</w:t>
      </w:r>
      <w:r w:rsidR="001B3776" w:rsidRPr="00512F02">
        <w:rPr>
          <w:color w:val="auto"/>
          <w:sz w:val="28"/>
          <w:szCs w:val="28"/>
        </w:rPr>
        <w:t xml:space="preserve"> носителе (стенд</w:t>
      </w:r>
      <w:r w:rsidR="00352618" w:rsidRPr="00512F02">
        <w:rPr>
          <w:color w:val="auto"/>
          <w:sz w:val="28"/>
          <w:szCs w:val="28"/>
        </w:rPr>
        <w:t>ах</w:t>
      </w:r>
      <w:r w:rsidR="001B3776" w:rsidRPr="00512F02">
        <w:rPr>
          <w:color w:val="auto"/>
          <w:sz w:val="28"/>
          <w:szCs w:val="28"/>
        </w:rPr>
        <w:t xml:space="preserve">), включать интерактивные форматы, не прямо направленные на противодействие идеологии терроризма, а </w:t>
      </w:r>
      <w:r w:rsidR="00E47CA4" w:rsidRPr="00512F02">
        <w:rPr>
          <w:color w:val="auto"/>
          <w:sz w:val="28"/>
          <w:szCs w:val="28"/>
        </w:rPr>
        <w:t>направленные на</w:t>
      </w:r>
      <w:r w:rsidR="001B3776" w:rsidRPr="00512F02">
        <w:rPr>
          <w:color w:val="auto"/>
          <w:sz w:val="28"/>
          <w:szCs w:val="28"/>
        </w:rPr>
        <w:t xml:space="preserve"> укрепление традиционных российских духовно-нравственных ценностей. Кроме того, </w:t>
      </w:r>
      <w:r w:rsidR="00FB1868" w:rsidRPr="00512F02">
        <w:rPr>
          <w:color w:val="auto"/>
          <w:sz w:val="28"/>
          <w:szCs w:val="28"/>
        </w:rPr>
        <w:t xml:space="preserve">рекомендуем </w:t>
      </w:r>
      <w:r w:rsidR="001B3776" w:rsidRPr="00512F02">
        <w:rPr>
          <w:color w:val="auto"/>
          <w:sz w:val="28"/>
          <w:szCs w:val="28"/>
        </w:rPr>
        <w:t xml:space="preserve">включать </w:t>
      </w:r>
      <w:r w:rsidR="001B3776" w:rsidRPr="00512F02">
        <w:rPr>
          <w:color w:val="auto"/>
          <w:sz w:val="28"/>
          <w:szCs w:val="28"/>
        </w:rPr>
        <w:lastRenderedPageBreak/>
        <w:t xml:space="preserve">антитеррористический блок в выступления лидеров общественного мнения, государственных деятелей </w:t>
      </w:r>
      <w:r w:rsidR="00FB1868" w:rsidRPr="00512F02">
        <w:rPr>
          <w:color w:val="auto"/>
          <w:sz w:val="28"/>
          <w:szCs w:val="28"/>
        </w:rPr>
        <w:t>(в том числе и в </w:t>
      </w:r>
      <w:r w:rsidR="00607066" w:rsidRPr="00512F02">
        <w:rPr>
          <w:color w:val="auto"/>
          <w:sz w:val="28"/>
          <w:szCs w:val="28"/>
        </w:rPr>
        <w:t xml:space="preserve">приветственные и/или </w:t>
      </w:r>
      <w:r w:rsidR="001B3776" w:rsidRPr="00512F02">
        <w:rPr>
          <w:color w:val="auto"/>
          <w:sz w:val="28"/>
          <w:szCs w:val="28"/>
        </w:rPr>
        <w:t>вступительн</w:t>
      </w:r>
      <w:r w:rsidR="00FB1868" w:rsidRPr="00512F02">
        <w:rPr>
          <w:color w:val="auto"/>
          <w:sz w:val="28"/>
          <w:szCs w:val="28"/>
        </w:rPr>
        <w:t>ые</w:t>
      </w:r>
      <w:r w:rsidR="001B3776" w:rsidRPr="00512F02">
        <w:rPr>
          <w:color w:val="auto"/>
          <w:sz w:val="28"/>
          <w:szCs w:val="28"/>
        </w:rPr>
        <w:t xml:space="preserve"> </w:t>
      </w:r>
      <w:r w:rsidR="00FB1868" w:rsidRPr="00512F02">
        <w:rPr>
          <w:color w:val="auto"/>
          <w:sz w:val="28"/>
          <w:szCs w:val="28"/>
        </w:rPr>
        <w:t>речи</w:t>
      </w:r>
      <w:r w:rsidR="001B3776" w:rsidRPr="00512F02">
        <w:rPr>
          <w:color w:val="auto"/>
          <w:sz w:val="28"/>
          <w:szCs w:val="28"/>
        </w:rPr>
        <w:t xml:space="preserve"> на мероприятиях</w:t>
      </w:r>
      <w:r w:rsidR="00FB1868" w:rsidRPr="00512F02">
        <w:rPr>
          <w:color w:val="auto"/>
          <w:sz w:val="28"/>
          <w:szCs w:val="28"/>
        </w:rPr>
        <w:t>)</w:t>
      </w:r>
      <w:r w:rsidR="001B3776" w:rsidRPr="00512F02">
        <w:rPr>
          <w:color w:val="auto"/>
          <w:sz w:val="28"/>
          <w:szCs w:val="28"/>
        </w:rPr>
        <w:t xml:space="preserve">. </w:t>
      </w:r>
    </w:p>
    <w:p w14:paraId="1A6CBADB" w14:textId="3F89F749" w:rsidR="001B3776" w:rsidRPr="00512F02" w:rsidRDefault="001B3776" w:rsidP="0009553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512F02">
        <w:rPr>
          <w:color w:val="auto"/>
          <w:sz w:val="28"/>
          <w:szCs w:val="28"/>
        </w:rPr>
        <w:t>Для увеличения эффектив</w:t>
      </w:r>
      <w:r w:rsidR="00607066" w:rsidRPr="00512F02">
        <w:rPr>
          <w:color w:val="auto"/>
          <w:sz w:val="28"/>
          <w:szCs w:val="28"/>
        </w:rPr>
        <w:t>ности профилактической работы в </w:t>
      </w:r>
      <w:r w:rsidRPr="00512F02">
        <w:rPr>
          <w:color w:val="auto"/>
          <w:sz w:val="28"/>
          <w:szCs w:val="28"/>
        </w:rPr>
        <w:t xml:space="preserve">информационном поле рекомендуем публиковать </w:t>
      </w:r>
      <w:r w:rsidR="00607066" w:rsidRPr="00512F02">
        <w:rPr>
          <w:color w:val="auto"/>
          <w:sz w:val="28"/>
          <w:szCs w:val="28"/>
        </w:rPr>
        <w:t>антитеррористический</w:t>
      </w:r>
      <w:r w:rsidR="00607066" w:rsidRPr="00512F02">
        <w:rPr>
          <w:color w:val="auto"/>
          <w:sz w:val="28"/>
          <w:szCs w:val="28"/>
        </w:rPr>
        <w:t xml:space="preserve"> контент</w:t>
      </w:r>
      <w:r w:rsidR="00607066" w:rsidRPr="00512F02">
        <w:rPr>
          <w:color w:val="auto"/>
          <w:sz w:val="28"/>
          <w:szCs w:val="28"/>
        </w:rPr>
        <w:t xml:space="preserve"> </w:t>
      </w:r>
      <w:r w:rsidRPr="00512F02">
        <w:rPr>
          <w:color w:val="auto"/>
          <w:sz w:val="28"/>
          <w:szCs w:val="28"/>
        </w:rPr>
        <w:t>на официальных источниках образовательных органи</w:t>
      </w:r>
      <w:r w:rsidR="00607066" w:rsidRPr="00512F02">
        <w:rPr>
          <w:color w:val="auto"/>
          <w:sz w:val="28"/>
          <w:szCs w:val="28"/>
        </w:rPr>
        <w:t>заций и учреждений по работе с м</w:t>
      </w:r>
      <w:r w:rsidRPr="00512F02">
        <w:rPr>
          <w:color w:val="auto"/>
          <w:sz w:val="28"/>
          <w:szCs w:val="28"/>
        </w:rPr>
        <w:t xml:space="preserve">олодежью не реже 2 раз в месяц. </w:t>
      </w:r>
    </w:p>
    <w:p w14:paraId="584928A4" w14:textId="189A0595" w:rsidR="008834DB" w:rsidRDefault="008834DB" w:rsidP="0009553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512F02">
        <w:rPr>
          <w:color w:val="auto"/>
          <w:sz w:val="28"/>
          <w:szCs w:val="28"/>
        </w:rPr>
        <w:t xml:space="preserve">Опрос специалистов 2024 года показал, что </w:t>
      </w:r>
      <w:r w:rsidR="00F3677D" w:rsidRPr="00512F02">
        <w:rPr>
          <w:color w:val="auto"/>
          <w:sz w:val="28"/>
          <w:szCs w:val="28"/>
        </w:rPr>
        <w:t xml:space="preserve">основной вид мониторинга </w:t>
      </w:r>
      <w:r w:rsidR="00F3677D" w:rsidRPr="00F3677D">
        <w:rPr>
          <w:color w:val="auto"/>
          <w:sz w:val="28"/>
          <w:szCs w:val="28"/>
        </w:rPr>
        <w:t>обуча</w:t>
      </w:r>
      <w:r w:rsidR="00F3677D" w:rsidRPr="006257A7">
        <w:rPr>
          <w:color w:val="auto"/>
          <w:sz w:val="28"/>
          <w:szCs w:val="28"/>
        </w:rPr>
        <w:t>ющихся / молодежи, применяемый специалистами для выявления лиц, оказавшихся под влиянием</w:t>
      </w:r>
      <w:r w:rsidR="00512F02" w:rsidRPr="006257A7">
        <w:rPr>
          <w:color w:val="auto"/>
          <w:sz w:val="28"/>
          <w:szCs w:val="28"/>
        </w:rPr>
        <w:t xml:space="preserve"> деструктивных идеологий,</w:t>
      </w:r>
      <w:r w:rsidR="00F3677D" w:rsidRPr="006257A7">
        <w:rPr>
          <w:color w:val="auto"/>
          <w:sz w:val="28"/>
          <w:szCs w:val="28"/>
        </w:rPr>
        <w:t xml:space="preserve"> – </w:t>
      </w:r>
      <w:r w:rsidR="00512F02" w:rsidRPr="006257A7">
        <w:rPr>
          <w:color w:val="auto"/>
          <w:sz w:val="28"/>
          <w:szCs w:val="28"/>
        </w:rPr>
        <w:t xml:space="preserve">это </w:t>
      </w:r>
      <w:r w:rsidR="00F3677D" w:rsidRPr="006257A7">
        <w:rPr>
          <w:color w:val="auto"/>
          <w:sz w:val="28"/>
          <w:szCs w:val="28"/>
        </w:rPr>
        <w:t>наблюдение</w:t>
      </w:r>
      <w:r w:rsidRPr="006257A7">
        <w:rPr>
          <w:color w:val="auto"/>
          <w:sz w:val="28"/>
          <w:szCs w:val="28"/>
        </w:rPr>
        <w:t xml:space="preserve">. В </w:t>
      </w:r>
      <w:r w:rsidR="00512F02" w:rsidRPr="006257A7">
        <w:rPr>
          <w:color w:val="auto"/>
          <w:sz w:val="28"/>
          <w:szCs w:val="28"/>
        </w:rPr>
        <w:t xml:space="preserve">этой </w:t>
      </w:r>
      <w:r w:rsidRPr="006257A7">
        <w:rPr>
          <w:color w:val="auto"/>
          <w:sz w:val="28"/>
          <w:szCs w:val="28"/>
        </w:rPr>
        <w:t>связи рекомендуем на регулярной проводить обучение сотрудн</w:t>
      </w:r>
      <w:r w:rsidR="006257A7" w:rsidRPr="006257A7">
        <w:rPr>
          <w:color w:val="auto"/>
          <w:sz w:val="28"/>
          <w:szCs w:val="28"/>
        </w:rPr>
        <w:t>иков образовательных и иных организаций</w:t>
      </w:r>
      <w:r w:rsidRPr="006257A7">
        <w:rPr>
          <w:color w:val="auto"/>
          <w:sz w:val="28"/>
          <w:szCs w:val="28"/>
        </w:rPr>
        <w:t>, взаимодействующих с молодежь</w:t>
      </w:r>
      <w:r w:rsidR="00512F02" w:rsidRPr="006257A7">
        <w:rPr>
          <w:color w:val="auto"/>
          <w:sz w:val="28"/>
          <w:szCs w:val="28"/>
        </w:rPr>
        <w:t xml:space="preserve">ю, </w:t>
      </w:r>
      <w:r w:rsidR="006257A7" w:rsidRPr="006257A7">
        <w:rPr>
          <w:color w:val="auto"/>
          <w:sz w:val="28"/>
          <w:szCs w:val="28"/>
        </w:rPr>
        <w:t>для повышения</w:t>
      </w:r>
      <w:r w:rsidR="00512F02" w:rsidRPr="006257A7">
        <w:rPr>
          <w:color w:val="auto"/>
          <w:sz w:val="28"/>
          <w:szCs w:val="28"/>
        </w:rPr>
        <w:t xml:space="preserve"> их компетенций по </w:t>
      </w:r>
      <w:r w:rsidR="006257A7" w:rsidRPr="006257A7">
        <w:rPr>
          <w:color w:val="auto"/>
          <w:sz w:val="28"/>
          <w:szCs w:val="28"/>
        </w:rPr>
        <w:t>определению</w:t>
      </w:r>
      <w:r w:rsidRPr="006257A7">
        <w:rPr>
          <w:color w:val="auto"/>
          <w:sz w:val="28"/>
          <w:szCs w:val="28"/>
        </w:rPr>
        <w:t xml:space="preserve"> маркеров вовлеченности молодежи в деструктивную идеологию.</w:t>
      </w:r>
      <w:r w:rsidR="00E47CA4" w:rsidRPr="006257A7">
        <w:rPr>
          <w:color w:val="auto"/>
          <w:sz w:val="28"/>
          <w:szCs w:val="28"/>
        </w:rPr>
        <w:t xml:space="preserve"> Кроме того, необходимо проводить семинары </w:t>
      </w:r>
      <w:r w:rsidR="00512F02" w:rsidRPr="006257A7">
        <w:rPr>
          <w:color w:val="auto"/>
          <w:sz w:val="28"/>
          <w:szCs w:val="28"/>
        </w:rPr>
        <w:t xml:space="preserve">в рамках родительских собраний </w:t>
      </w:r>
      <w:r w:rsidR="00E47CA4" w:rsidRPr="006257A7">
        <w:rPr>
          <w:color w:val="auto"/>
          <w:sz w:val="28"/>
          <w:szCs w:val="28"/>
        </w:rPr>
        <w:t>для разъяснения необходимости включения родительского сообщества в проф</w:t>
      </w:r>
      <w:r w:rsidR="00512F02" w:rsidRPr="006257A7">
        <w:rPr>
          <w:color w:val="auto"/>
          <w:sz w:val="28"/>
          <w:szCs w:val="28"/>
        </w:rPr>
        <w:t>илактику молодежи, так как 59,3</w:t>
      </w:r>
      <w:r w:rsidR="00E47CA4" w:rsidRPr="006257A7">
        <w:rPr>
          <w:color w:val="auto"/>
          <w:sz w:val="28"/>
          <w:szCs w:val="28"/>
        </w:rPr>
        <w:t>% опрошенных специалистов 2024 года указали на отсутствие активного участие родителей в профилактической работе.</w:t>
      </w:r>
    </w:p>
    <w:p w14:paraId="09A9078E" w14:textId="77777777" w:rsidR="001B3776" w:rsidRDefault="001B3776" w:rsidP="00930DEB">
      <w:pPr>
        <w:pStyle w:val="Default"/>
        <w:spacing w:line="360" w:lineRule="auto"/>
        <w:ind w:firstLine="708"/>
        <w:jc w:val="both"/>
        <w:rPr>
          <w:b/>
          <w:color w:val="auto"/>
          <w:sz w:val="28"/>
          <w:szCs w:val="28"/>
        </w:rPr>
      </w:pPr>
    </w:p>
    <w:p w14:paraId="34937C3F" w14:textId="77777777" w:rsidR="00781323" w:rsidRPr="00781323" w:rsidRDefault="00781323" w:rsidP="00930DEB">
      <w:pPr>
        <w:pStyle w:val="Default"/>
        <w:spacing w:line="360" w:lineRule="auto"/>
        <w:ind w:firstLine="708"/>
        <w:jc w:val="both"/>
        <w:rPr>
          <w:b/>
          <w:color w:val="auto"/>
          <w:sz w:val="28"/>
          <w:szCs w:val="28"/>
        </w:rPr>
      </w:pPr>
      <w:r w:rsidRPr="00781323">
        <w:rPr>
          <w:b/>
          <w:color w:val="auto"/>
          <w:sz w:val="28"/>
          <w:szCs w:val="28"/>
        </w:rPr>
        <w:t>Заключение</w:t>
      </w:r>
    </w:p>
    <w:p w14:paraId="1912566E" w14:textId="77777777" w:rsidR="00B5224B" w:rsidRPr="00B5224B" w:rsidRDefault="00B5224B" w:rsidP="00930DEB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5224B">
        <w:rPr>
          <w:color w:val="auto"/>
          <w:sz w:val="28"/>
          <w:szCs w:val="28"/>
        </w:rPr>
        <w:t>В целом ситуацию в молодежной среде НАО в сфере экстремизма и межнациональных отношений нельзя считать однозначно благополучной, но и кризисной она не является. С одной стороны, большинство респондентов демонстрируют критическое отношение к экстремизму и терроризму,</w:t>
      </w:r>
      <w:r>
        <w:rPr>
          <w:color w:val="auto"/>
          <w:sz w:val="28"/>
          <w:szCs w:val="28"/>
        </w:rPr>
        <w:t xml:space="preserve"> </w:t>
      </w:r>
      <w:r w:rsidRPr="00B5224B">
        <w:rPr>
          <w:color w:val="auto"/>
          <w:sz w:val="28"/>
          <w:szCs w:val="28"/>
        </w:rPr>
        <w:t>доверяют государственным институтам, чувствуют себя в той или иной мере защищенными, поддерживают превентивные меры и ориентированы на конструктивные способы разрешения конфликтов. С другой стороны, выявлен</w:t>
      </w:r>
    </w:p>
    <w:p w14:paraId="6F8A6FC2" w14:textId="77777777" w:rsidR="00B5224B" w:rsidRPr="00B5224B" w:rsidRDefault="00930DEB" w:rsidP="00930DE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B5224B">
        <w:rPr>
          <w:color w:val="auto"/>
          <w:sz w:val="28"/>
          <w:szCs w:val="28"/>
        </w:rPr>
        <w:t xml:space="preserve">омплекс зон риска: неопределенность и ситуативные оправдания </w:t>
      </w:r>
      <w:r w:rsidR="00B5224B" w:rsidRPr="00B5224B">
        <w:rPr>
          <w:color w:val="auto"/>
          <w:sz w:val="28"/>
          <w:szCs w:val="28"/>
        </w:rPr>
        <w:t xml:space="preserve">экстремизма у части учащихся; концентрация повышенных тревог, контактов радикальной средой и готовности к более жестким формам поведения в </w:t>
      </w:r>
      <w:r w:rsidR="00B5224B" w:rsidRPr="00B5224B">
        <w:rPr>
          <w:color w:val="auto"/>
          <w:sz w:val="28"/>
          <w:szCs w:val="28"/>
        </w:rPr>
        <w:lastRenderedPageBreak/>
        <w:t>группах с низким социальным благополучием; опыт дискриминации и межнациональных конфликтов; а также значительная доля молодежи, которая остается вне системной профилактической и информационной работы.</w:t>
      </w:r>
    </w:p>
    <w:p w14:paraId="2CEE4F5A" w14:textId="77777777" w:rsidR="00CB5C0C" w:rsidRDefault="00B5224B" w:rsidP="00512F0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5224B">
        <w:rPr>
          <w:color w:val="auto"/>
          <w:sz w:val="28"/>
          <w:szCs w:val="28"/>
        </w:rPr>
        <w:t>Эти результаты указывают на необходимость дальнейшего развития адресных программ профилактики экстремизма, ориентированных прежде всего на социально уязвимые группы, усиления работы с онлайн-средой и</w:t>
      </w:r>
      <w:r w:rsidR="00930DEB">
        <w:rPr>
          <w:color w:val="auto"/>
          <w:sz w:val="28"/>
          <w:szCs w:val="28"/>
        </w:rPr>
        <w:t xml:space="preserve"> </w:t>
      </w:r>
      <w:proofErr w:type="spellStart"/>
      <w:r w:rsidRPr="00B5224B">
        <w:rPr>
          <w:color w:val="auto"/>
          <w:sz w:val="28"/>
          <w:szCs w:val="28"/>
        </w:rPr>
        <w:t>медиаграмотностью</w:t>
      </w:r>
      <w:proofErr w:type="spellEnd"/>
      <w:r w:rsidRPr="00B5224B">
        <w:rPr>
          <w:color w:val="auto"/>
          <w:sz w:val="28"/>
          <w:szCs w:val="28"/>
        </w:rPr>
        <w:t>; а также последовательной политики недопущения дискриминации и поддержания доброжелательной межкультурной среды в учебных заведениях. Именно сочетание превентивных, образовательных и просветительских мер, опирающихся на уже имеющийся позитивный потенциал, позволяет снизить вероятность распространения экстремистских установок и укрепить чувство безопасности у молодых жителей округа.</w:t>
      </w:r>
    </w:p>
    <w:p w14:paraId="4D66FC7F" w14:textId="19FAFB29" w:rsidR="00CB5C0C" w:rsidRDefault="00E47CA4" w:rsidP="00512F0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Органам государственной </w:t>
      </w:r>
      <w:r w:rsidR="00512F02">
        <w:rPr>
          <w:color w:val="auto"/>
          <w:sz w:val="28"/>
          <w:szCs w:val="28"/>
        </w:rPr>
        <w:t>власти, взаимодействующи</w:t>
      </w:r>
      <w:r w:rsidR="00F4200C">
        <w:rPr>
          <w:color w:val="auto"/>
          <w:sz w:val="28"/>
          <w:szCs w:val="28"/>
        </w:rPr>
        <w:t>м</w:t>
      </w:r>
      <w:r w:rsidR="00512F02">
        <w:rPr>
          <w:color w:val="auto"/>
          <w:sz w:val="28"/>
          <w:szCs w:val="28"/>
        </w:rPr>
        <w:t xml:space="preserve"> с </w:t>
      </w:r>
      <w:r>
        <w:rPr>
          <w:color w:val="auto"/>
          <w:sz w:val="28"/>
          <w:szCs w:val="28"/>
        </w:rPr>
        <w:t>некоммерческими организациями округа</w:t>
      </w:r>
      <w:r w:rsidR="00F4200C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необходимо рассмотреть возможность </w:t>
      </w:r>
      <w:r w:rsidR="00F4200C">
        <w:rPr>
          <w:color w:val="auto"/>
          <w:sz w:val="28"/>
          <w:szCs w:val="28"/>
        </w:rPr>
        <w:t>оказани</w:t>
      </w:r>
      <w:r w:rsidR="004975D3">
        <w:rPr>
          <w:color w:val="auto"/>
          <w:sz w:val="28"/>
          <w:szCs w:val="28"/>
        </w:rPr>
        <w:t>я</w:t>
      </w:r>
      <w:r w:rsidR="00F4200C">
        <w:rPr>
          <w:color w:val="auto"/>
          <w:sz w:val="28"/>
          <w:szCs w:val="28"/>
        </w:rPr>
        <w:t xml:space="preserve"> финансовой и иной поддержки некоммерческому сектору, участвующему в организации и проведении профилактической работы с молодежью и родительским со</w:t>
      </w:r>
      <w:r w:rsidR="00512F02">
        <w:rPr>
          <w:color w:val="auto"/>
          <w:sz w:val="28"/>
          <w:szCs w:val="28"/>
        </w:rPr>
        <w:t>обществом</w:t>
      </w:r>
      <w:r w:rsidR="00F4200C">
        <w:rPr>
          <w:color w:val="auto"/>
          <w:sz w:val="28"/>
          <w:szCs w:val="28"/>
        </w:rPr>
        <w:t xml:space="preserve">. </w:t>
      </w:r>
    </w:p>
    <w:p w14:paraId="02F174F3" w14:textId="77777777" w:rsidR="00CB5C0C" w:rsidRDefault="00CB5C0C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4203578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2AFEFFF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296EB56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2CF0767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B5BC6FF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AEDF08A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531B80D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F6E7CFF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CBE3E45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967ABAB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931875A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C22656E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E9A0FB8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759C8C1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A7775D2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3EFCDBC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1B473FA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2D1E6A8" w14:textId="77777777" w:rsidR="0017178B" w:rsidRDefault="0017178B" w:rsidP="00CB5C0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4DD319C" w14:textId="77777777" w:rsidR="00CB5C0C" w:rsidRPr="0017178B" w:rsidRDefault="0017178B" w:rsidP="0017178B">
      <w:pPr>
        <w:pStyle w:val="Default"/>
        <w:spacing w:line="360" w:lineRule="auto"/>
        <w:ind w:firstLine="708"/>
        <w:jc w:val="both"/>
        <w:rPr>
          <w:b/>
          <w:color w:val="auto"/>
          <w:sz w:val="28"/>
          <w:szCs w:val="28"/>
        </w:rPr>
      </w:pPr>
      <w:r w:rsidRPr="0017178B">
        <w:rPr>
          <w:b/>
          <w:color w:val="auto"/>
          <w:sz w:val="28"/>
          <w:szCs w:val="28"/>
        </w:rPr>
        <w:lastRenderedPageBreak/>
        <w:t>Приложение</w:t>
      </w:r>
    </w:p>
    <w:p w14:paraId="44C51167" w14:textId="77777777" w:rsidR="00507827" w:rsidRDefault="000A5795" w:rsidP="00034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позитивных практик</w:t>
      </w:r>
      <w:r w:rsidR="0017178B" w:rsidRPr="0017178B">
        <w:rPr>
          <w:rFonts w:ascii="Times New Roman" w:hAnsi="Times New Roman" w:cs="Times New Roman"/>
          <w:sz w:val="28"/>
          <w:szCs w:val="28"/>
        </w:rPr>
        <w:t xml:space="preserve"> по противодействию идеологии терроризма и профилактике экстремизма</w:t>
      </w:r>
    </w:p>
    <w:p w14:paraId="57396D31" w14:textId="77777777" w:rsidR="0017178B" w:rsidRDefault="0017178B" w:rsidP="000348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178B">
        <w:rPr>
          <w:rFonts w:ascii="Times New Roman" w:hAnsi="Times New Roman" w:cs="Times New Roman"/>
          <w:i/>
          <w:sz w:val="28"/>
          <w:szCs w:val="28"/>
        </w:rPr>
        <w:t>«</w:t>
      </w:r>
      <w:r w:rsidRPr="0017178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Знакомство с традициями и обычаями народов России</w:t>
      </w:r>
      <w:r w:rsidR="000348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0348F2">
        <w:rPr>
          <w:rStyle w:val="a9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footnoteReference w:id="1"/>
      </w:r>
    </w:p>
    <w:p w14:paraId="511EC34C" w14:textId="77777777" w:rsidR="0017178B" w:rsidRDefault="0017178B" w:rsidP="00034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командная интерактивная игра</w:t>
      </w:r>
      <w:r w:rsidR="000348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3713ED" w14:textId="77777777" w:rsidR="0017178B" w:rsidRPr="0017178B" w:rsidRDefault="0017178B" w:rsidP="000348F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Краткое содержание: команды перемещаются между локациями («станциями»),</w:t>
      </w:r>
      <w:r w:rsidRPr="0017178B">
        <w:rPr>
          <w:color w:val="000000"/>
          <w:sz w:val="28"/>
          <w:szCs w:val="28"/>
        </w:rPr>
        <w:t xml:space="preserve"> каждая из которых представля</w:t>
      </w:r>
      <w:r>
        <w:rPr>
          <w:color w:val="000000"/>
          <w:sz w:val="28"/>
          <w:szCs w:val="28"/>
        </w:rPr>
        <w:t>ет</w:t>
      </w:r>
      <w:r w:rsidRPr="0017178B">
        <w:rPr>
          <w:color w:val="000000"/>
          <w:sz w:val="28"/>
          <w:szCs w:val="28"/>
        </w:rPr>
        <w:t xml:space="preserve"> определенную тему и свой набор заданий, направленных на знакомство с народами России и их костюмами, пословицами и поговорками, бытом, праздниками и промыслами, песнями и кухней.</w:t>
      </w:r>
    </w:p>
    <w:p w14:paraId="7004325A" w14:textId="77777777" w:rsidR="000348F2" w:rsidRDefault="0017178B" w:rsidP="0017178B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7178B">
        <w:rPr>
          <w:color w:val="000000"/>
          <w:sz w:val="28"/>
          <w:szCs w:val="28"/>
        </w:rPr>
        <w:t xml:space="preserve">В ходе игры каждая команда </w:t>
      </w:r>
      <w:r>
        <w:rPr>
          <w:color w:val="000000"/>
          <w:sz w:val="28"/>
          <w:szCs w:val="28"/>
        </w:rPr>
        <w:t xml:space="preserve">набирает </w:t>
      </w:r>
      <w:r w:rsidRPr="0017178B">
        <w:rPr>
          <w:color w:val="000000"/>
          <w:sz w:val="28"/>
          <w:szCs w:val="28"/>
        </w:rPr>
        <w:t>очки за правильны</w:t>
      </w:r>
      <w:r>
        <w:rPr>
          <w:color w:val="000000"/>
          <w:sz w:val="28"/>
          <w:szCs w:val="28"/>
        </w:rPr>
        <w:t>е ответы на станциях, тем самым перемещаясь по настольной карте,</w:t>
      </w:r>
      <w:r w:rsidRPr="0017178B">
        <w:rPr>
          <w:color w:val="000000"/>
          <w:sz w:val="28"/>
          <w:szCs w:val="28"/>
        </w:rPr>
        <w:t xml:space="preserve"> п</w:t>
      </w:r>
      <w:r w:rsidR="000348F2">
        <w:rPr>
          <w:color w:val="000000"/>
          <w:sz w:val="28"/>
          <w:szCs w:val="28"/>
        </w:rPr>
        <w:t>риближаясь к победе. Завершающий</w:t>
      </w:r>
      <w:r w:rsidRPr="0017178B">
        <w:rPr>
          <w:color w:val="000000"/>
          <w:sz w:val="28"/>
          <w:szCs w:val="28"/>
        </w:rPr>
        <w:t xml:space="preserve"> </w:t>
      </w:r>
      <w:r w:rsidR="000348F2">
        <w:rPr>
          <w:color w:val="000000"/>
          <w:sz w:val="28"/>
          <w:szCs w:val="28"/>
        </w:rPr>
        <w:t xml:space="preserve">этап </w:t>
      </w:r>
      <w:r w:rsidRPr="0017178B">
        <w:rPr>
          <w:color w:val="000000"/>
          <w:sz w:val="28"/>
          <w:szCs w:val="28"/>
        </w:rPr>
        <w:t xml:space="preserve">игры </w:t>
      </w:r>
      <w:r w:rsidR="000348F2">
        <w:rPr>
          <w:color w:val="000000"/>
          <w:sz w:val="28"/>
          <w:szCs w:val="28"/>
        </w:rPr>
        <w:t>– в</w:t>
      </w:r>
      <w:r w:rsidRPr="0017178B">
        <w:rPr>
          <w:color w:val="000000"/>
          <w:sz w:val="28"/>
          <w:szCs w:val="28"/>
        </w:rPr>
        <w:t>икторина, которая определ</w:t>
      </w:r>
      <w:r w:rsidR="000348F2">
        <w:rPr>
          <w:color w:val="000000"/>
          <w:sz w:val="28"/>
          <w:szCs w:val="28"/>
        </w:rPr>
        <w:t>яет</w:t>
      </w:r>
      <w:r w:rsidRPr="0017178B">
        <w:rPr>
          <w:color w:val="000000"/>
          <w:sz w:val="28"/>
          <w:szCs w:val="28"/>
        </w:rPr>
        <w:t xml:space="preserve"> победителя. </w:t>
      </w:r>
    </w:p>
    <w:p w14:paraId="6C0C9CEE" w14:textId="77777777" w:rsidR="004B2F6F" w:rsidRDefault="004B2F6F" w:rsidP="0017178B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Мероприятие проводится</w:t>
      </w:r>
      <w:r w:rsidRPr="004B2F6F">
        <w:rPr>
          <w:sz w:val="28"/>
          <w:szCs w:val="28"/>
        </w:rPr>
        <w:t xml:space="preserve"> в рамка</w:t>
      </w:r>
      <w:r>
        <w:rPr>
          <w:sz w:val="28"/>
          <w:szCs w:val="28"/>
        </w:rPr>
        <w:t>х реализации общей профилактики</w:t>
      </w:r>
      <w:r w:rsidR="00110C4A">
        <w:rPr>
          <w:sz w:val="28"/>
          <w:szCs w:val="28"/>
        </w:rPr>
        <w:t xml:space="preserve">. </w:t>
      </w:r>
      <w:r w:rsidR="0031128B">
        <w:rPr>
          <w:sz w:val="28"/>
          <w:szCs w:val="28"/>
        </w:rPr>
        <w:t xml:space="preserve">Задачи мероприятия: </w:t>
      </w:r>
      <w:r w:rsidR="0031128B" w:rsidRPr="0031128B">
        <w:rPr>
          <w:sz w:val="28"/>
          <w:szCs w:val="28"/>
        </w:rPr>
        <w:t>укрепление чувства принадлежности к общему историческому и культурному наследию</w:t>
      </w:r>
      <w:r w:rsidR="0031128B">
        <w:rPr>
          <w:sz w:val="28"/>
          <w:szCs w:val="28"/>
        </w:rPr>
        <w:t>, сплоченности и единства многонационального народа России.</w:t>
      </w:r>
    </w:p>
    <w:p w14:paraId="3AED4894" w14:textId="77777777" w:rsidR="0017178B" w:rsidRDefault="0017178B" w:rsidP="000348F2">
      <w:pPr>
        <w:rPr>
          <w:lang w:eastAsia="ru-RU"/>
        </w:rPr>
      </w:pPr>
    </w:p>
    <w:p w14:paraId="3C0621D2" w14:textId="77777777" w:rsidR="000348F2" w:rsidRPr="000348F2" w:rsidRDefault="000348F2" w:rsidP="000348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8F2">
        <w:rPr>
          <w:rFonts w:ascii="Times New Roman" w:hAnsi="Times New Roman" w:cs="Times New Roman"/>
          <w:i/>
          <w:sz w:val="28"/>
          <w:szCs w:val="28"/>
        </w:rPr>
        <w:t>«</w:t>
      </w:r>
      <w:r w:rsidR="00AB1CF7">
        <w:rPr>
          <w:rFonts w:ascii="Times New Roman" w:hAnsi="Times New Roman" w:cs="Times New Roman"/>
          <w:i/>
          <w:sz w:val="28"/>
          <w:szCs w:val="28"/>
        </w:rPr>
        <w:t>Что мы знаем о терроризме</w:t>
      </w:r>
      <w:r w:rsidRPr="000348F2">
        <w:rPr>
          <w:rFonts w:ascii="Times New Roman" w:hAnsi="Times New Roman" w:cs="Times New Roman"/>
          <w:i/>
          <w:sz w:val="28"/>
          <w:szCs w:val="28"/>
        </w:rPr>
        <w:t>»</w:t>
      </w:r>
      <w:r w:rsidR="00AB1CF7">
        <w:rPr>
          <w:rStyle w:val="a9"/>
          <w:rFonts w:ascii="Times New Roman" w:hAnsi="Times New Roman" w:cs="Times New Roman"/>
          <w:i/>
          <w:sz w:val="28"/>
          <w:szCs w:val="28"/>
        </w:rPr>
        <w:footnoteReference w:id="2"/>
      </w:r>
    </w:p>
    <w:p w14:paraId="524C36C7" w14:textId="77777777" w:rsidR="000348F2" w:rsidRDefault="000348F2" w:rsidP="00034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</w:t>
      </w:r>
      <w:r w:rsidR="00AB1CF7">
        <w:rPr>
          <w:rFonts w:ascii="Times New Roman" w:hAnsi="Times New Roman" w:cs="Times New Roman"/>
          <w:sz w:val="28"/>
          <w:szCs w:val="28"/>
        </w:rPr>
        <w:t xml:space="preserve"> тематическая</w:t>
      </w:r>
      <w:r>
        <w:rPr>
          <w:rFonts w:ascii="Times New Roman" w:hAnsi="Times New Roman" w:cs="Times New Roman"/>
          <w:sz w:val="28"/>
          <w:szCs w:val="28"/>
        </w:rPr>
        <w:t xml:space="preserve"> викторина (командная/индивидуальная)</w:t>
      </w:r>
      <w:r w:rsidR="00AB1CF7">
        <w:rPr>
          <w:rFonts w:ascii="Times New Roman" w:hAnsi="Times New Roman" w:cs="Times New Roman"/>
          <w:sz w:val="28"/>
          <w:szCs w:val="28"/>
        </w:rPr>
        <w:t>.</w:t>
      </w:r>
    </w:p>
    <w:p w14:paraId="50DE40B1" w14:textId="77777777" w:rsidR="000348F2" w:rsidRDefault="000348F2" w:rsidP="000348F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Краткое содержание:</w:t>
      </w:r>
      <w:r w:rsidR="00110C4A">
        <w:rPr>
          <w:sz w:val="28"/>
          <w:szCs w:val="28"/>
        </w:rPr>
        <w:t xml:space="preserve"> </w:t>
      </w:r>
      <w:proofErr w:type="gramStart"/>
      <w:r w:rsidR="00FB4EA1">
        <w:rPr>
          <w:sz w:val="28"/>
          <w:szCs w:val="28"/>
        </w:rPr>
        <w:t>В</w:t>
      </w:r>
      <w:proofErr w:type="gramEnd"/>
      <w:r w:rsidR="00AB1CF7">
        <w:rPr>
          <w:sz w:val="28"/>
          <w:szCs w:val="28"/>
        </w:rPr>
        <w:t xml:space="preserve"> зависимости от аудитории викторину можно проводить как между командами, так и между отдельными участниками. участники отвечают</w:t>
      </w:r>
      <w:r w:rsidR="004B2F6F">
        <w:rPr>
          <w:sz w:val="28"/>
          <w:szCs w:val="28"/>
        </w:rPr>
        <w:t xml:space="preserve"> на </w:t>
      </w:r>
      <w:r w:rsidR="00AB1CF7">
        <w:rPr>
          <w:sz w:val="28"/>
          <w:szCs w:val="28"/>
        </w:rPr>
        <w:t xml:space="preserve">поставленные </w:t>
      </w:r>
      <w:r w:rsidR="004B2F6F">
        <w:rPr>
          <w:sz w:val="28"/>
          <w:szCs w:val="28"/>
        </w:rPr>
        <w:t>вопросы, разделенные на несколько блоков (например, «Понятия», «Законодательство», «А</w:t>
      </w:r>
      <w:r w:rsidR="004B2F6F" w:rsidRPr="004B2F6F">
        <w:rPr>
          <w:sz w:val="28"/>
          <w:szCs w:val="28"/>
        </w:rPr>
        <w:t>лгоритм действий при теракте</w:t>
      </w:r>
      <w:r w:rsidR="004B2F6F">
        <w:rPr>
          <w:sz w:val="28"/>
          <w:szCs w:val="28"/>
        </w:rPr>
        <w:t xml:space="preserve">» и т.д.). В рамках одного блока </w:t>
      </w:r>
      <w:r w:rsidR="00AB1CF7">
        <w:rPr>
          <w:sz w:val="28"/>
          <w:szCs w:val="28"/>
        </w:rPr>
        <w:t xml:space="preserve">представлены </w:t>
      </w:r>
      <w:r w:rsidR="004B2F6F">
        <w:rPr>
          <w:sz w:val="28"/>
          <w:szCs w:val="28"/>
        </w:rPr>
        <w:t xml:space="preserve">вопросы разного уровня сложности (от простого к сложному). На каждый ответ участника модератор дает подробное </w:t>
      </w:r>
      <w:r w:rsidR="00AB1CF7">
        <w:rPr>
          <w:sz w:val="28"/>
          <w:szCs w:val="28"/>
        </w:rPr>
        <w:t>по</w:t>
      </w:r>
      <w:r w:rsidR="004B2F6F">
        <w:rPr>
          <w:sz w:val="28"/>
          <w:szCs w:val="28"/>
        </w:rPr>
        <w:t>яснение. Мероприятие проводится</w:t>
      </w:r>
      <w:r w:rsidR="004B2F6F" w:rsidRPr="004B2F6F">
        <w:rPr>
          <w:sz w:val="28"/>
          <w:szCs w:val="28"/>
        </w:rPr>
        <w:t xml:space="preserve"> в рамка</w:t>
      </w:r>
      <w:r w:rsidR="004B2F6F">
        <w:rPr>
          <w:sz w:val="28"/>
          <w:szCs w:val="28"/>
        </w:rPr>
        <w:t xml:space="preserve">х реализации </w:t>
      </w:r>
      <w:r w:rsidR="004B2F6F">
        <w:rPr>
          <w:sz w:val="28"/>
          <w:szCs w:val="28"/>
        </w:rPr>
        <w:lastRenderedPageBreak/>
        <w:t>общей профилактики</w:t>
      </w:r>
      <w:r w:rsidR="004B2F6F" w:rsidRPr="004B2F6F">
        <w:rPr>
          <w:sz w:val="28"/>
          <w:szCs w:val="28"/>
        </w:rPr>
        <w:t xml:space="preserve">. В рамках данного формата выполняются </w:t>
      </w:r>
      <w:r w:rsidR="00AB1CF7">
        <w:rPr>
          <w:sz w:val="28"/>
          <w:szCs w:val="28"/>
        </w:rPr>
        <w:t>такие задачи, как</w:t>
      </w:r>
      <w:r w:rsidR="004B2F6F" w:rsidRPr="004B2F6F">
        <w:rPr>
          <w:sz w:val="28"/>
          <w:szCs w:val="28"/>
        </w:rPr>
        <w:t xml:space="preserve"> </w:t>
      </w:r>
      <w:r w:rsidR="00AB1CF7">
        <w:rPr>
          <w:sz w:val="28"/>
          <w:szCs w:val="28"/>
        </w:rPr>
        <w:t xml:space="preserve">повышение уровня </w:t>
      </w:r>
      <w:proofErr w:type="gramStart"/>
      <w:r w:rsidR="00AB1CF7">
        <w:rPr>
          <w:sz w:val="28"/>
          <w:szCs w:val="28"/>
        </w:rPr>
        <w:t>знаний</w:t>
      </w:r>
      <w:proofErr w:type="gramEnd"/>
      <w:r w:rsidR="00AB1CF7">
        <w:rPr>
          <w:sz w:val="28"/>
          <w:szCs w:val="28"/>
        </w:rPr>
        <w:t xml:space="preserve"> обучающихся об </w:t>
      </w:r>
      <w:r w:rsidR="004B2F6F" w:rsidRPr="004B2F6F">
        <w:rPr>
          <w:sz w:val="28"/>
          <w:szCs w:val="28"/>
        </w:rPr>
        <w:t>антитеррористическо</w:t>
      </w:r>
      <w:r w:rsidR="00AB1CF7">
        <w:rPr>
          <w:sz w:val="28"/>
          <w:szCs w:val="28"/>
        </w:rPr>
        <w:t>м законодательстве,</w:t>
      </w:r>
      <w:r w:rsidR="00AB1CF7" w:rsidRPr="00AB1CF7">
        <w:rPr>
          <w:sz w:val="28"/>
          <w:szCs w:val="28"/>
        </w:rPr>
        <w:t xml:space="preserve"> </w:t>
      </w:r>
      <w:r w:rsidR="00AB1CF7">
        <w:rPr>
          <w:sz w:val="28"/>
          <w:szCs w:val="28"/>
        </w:rPr>
        <w:t xml:space="preserve">мерах </w:t>
      </w:r>
      <w:r w:rsidR="00AB1CF7" w:rsidRPr="004B2F6F">
        <w:rPr>
          <w:sz w:val="28"/>
          <w:szCs w:val="28"/>
        </w:rPr>
        <w:t>юридической ответственности за соответствующие действия</w:t>
      </w:r>
      <w:r w:rsidR="004B2F6F" w:rsidRPr="004B2F6F">
        <w:rPr>
          <w:sz w:val="28"/>
          <w:szCs w:val="28"/>
        </w:rPr>
        <w:t>.</w:t>
      </w:r>
    </w:p>
    <w:p w14:paraId="79649C51" w14:textId="77777777" w:rsidR="0031128B" w:rsidRDefault="0031128B" w:rsidP="000348F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3CDBD59" w14:textId="77777777" w:rsidR="0031128B" w:rsidRDefault="0031128B" w:rsidP="000348F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31128B">
        <w:rPr>
          <w:i/>
          <w:sz w:val="28"/>
          <w:szCs w:val="28"/>
        </w:rPr>
        <w:t>Кинопоказ</w:t>
      </w:r>
      <w:r>
        <w:rPr>
          <w:rStyle w:val="a9"/>
          <w:i/>
          <w:sz w:val="28"/>
          <w:szCs w:val="28"/>
        </w:rPr>
        <w:footnoteReference w:id="3"/>
      </w:r>
      <w:r w:rsidR="00110C4A">
        <w:rPr>
          <w:rStyle w:val="a9"/>
          <w:i/>
          <w:sz w:val="28"/>
          <w:szCs w:val="28"/>
        </w:rPr>
        <w:footnoteReference w:id="4"/>
      </w:r>
    </w:p>
    <w:p w14:paraId="26E5C4CB" w14:textId="77777777" w:rsidR="0031128B" w:rsidRDefault="00110C4A" w:rsidP="000348F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Краткое содержание</w:t>
      </w:r>
      <w:r w:rsidR="00FB4EA1">
        <w:rPr>
          <w:sz w:val="28"/>
          <w:szCs w:val="28"/>
        </w:rPr>
        <w:t>: П</w:t>
      </w:r>
      <w:r>
        <w:rPr>
          <w:sz w:val="28"/>
          <w:szCs w:val="28"/>
        </w:rPr>
        <w:t xml:space="preserve">росмотр фильма, как правило, небольшого (15-30 минут), после которого аудитория совместно с ведущим/модератором обсуждает проблемные моменты, затронутые в рамках сюжета. Мероприятие проводится, как правило, </w:t>
      </w:r>
      <w:r w:rsidRPr="004B2F6F">
        <w:rPr>
          <w:sz w:val="28"/>
          <w:szCs w:val="28"/>
        </w:rPr>
        <w:t>в рамка</w:t>
      </w:r>
      <w:r>
        <w:rPr>
          <w:sz w:val="28"/>
          <w:szCs w:val="28"/>
        </w:rPr>
        <w:t>х реализации общей профилактики, однако в зависимости от сюжета, может использоваться и в рамках адресной профилактики. Цель и задачи также будет варьироваться от выбранного фильма.</w:t>
      </w:r>
    </w:p>
    <w:p w14:paraId="57BB61D5" w14:textId="77777777" w:rsidR="00110C4A" w:rsidRDefault="00110C4A" w:rsidP="000348F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AA50A29" w14:textId="77777777" w:rsidR="00110C4A" w:rsidRDefault="00110C4A" w:rsidP="000348F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110C4A">
        <w:rPr>
          <w:i/>
          <w:sz w:val="28"/>
          <w:szCs w:val="28"/>
        </w:rPr>
        <w:t>«Управление стрессом как инструмент противодействия экстремизму»</w:t>
      </w:r>
      <w:r>
        <w:rPr>
          <w:rStyle w:val="a9"/>
          <w:i/>
          <w:sz w:val="28"/>
          <w:szCs w:val="28"/>
        </w:rPr>
        <w:footnoteReference w:id="5"/>
      </w:r>
    </w:p>
    <w:p w14:paraId="3883A24F" w14:textId="77777777" w:rsidR="00110C4A" w:rsidRDefault="00110C4A" w:rsidP="000348F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Формат: психологический тренинг </w:t>
      </w:r>
    </w:p>
    <w:p w14:paraId="2CF67B41" w14:textId="77777777" w:rsidR="00110C4A" w:rsidRPr="00110C4A" w:rsidRDefault="00110C4A" w:rsidP="00FB4EA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Краткое содержание: </w:t>
      </w:r>
      <w:r w:rsidRPr="00110C4A">
        <w:rPr>
          <w:color w:val="000000"/>
          <w:sz w:val="28"/>
          <w:szCs w:val="28"/>
        </w:rPr>
        <w:t xml:space="preserve">На тренинге </w:t>
      </w:r>
      <w:r w:rsidR="00FB4EA1">
        <w:rPr>
          <w:color w:val="000000"/>
          <w:sz w:val="28"/>
          <w:szCs w:val="28"/>
        </w:rPr>
        <w:t>разъясняются природа стресса и его влияние на</w:t>
      </w:r>
      <w:r w:rsidRPr="00110C4A">
        <w:rPr>
          <w:color w:val="000000"/>
          <w:sz w:val="28"/>
          <w:szCs w:val="28"/>
        </w:rPr>
        <w:t xml:space="preserve"> жизнь </w:t>
      </w:r>
      <w:r w:rsidR="00FB4EA1">
        <w:rPr>
          <w:color w:val="000000"/>
          <w:sz w:val="28"/>
          <w:szCs w:val="28"/>
        </w:rPr>
        <w:t xml:space="preserve">человека, </w:t>
      </w:r>
      <w:r w:rsidRPr="00110C4A">
        <w:rPr>
          <w:color w:val="000000"/>
          <w:sz w:val="28"/>
          <w:szCs w:val="28"/>
        </w:rPr>
        <w:t>методы</w:t>
      </w:r>
      <w:r w:rsidR="00FB4EA1">
        <w:rPr>
          <w:color w:val="000000"/>
          <w:sz w:val="28"/>
          <w:szCs w:val="28"/>
        </w:rPr>
        <w:t xml:space="preserve"> борьбы с ним</w:t>
      </w:r>
      <w:r w:rsidRPr="00110C4A">
        <w:rPr>
          <w:color w:val="000000"/>
          <w:sz w:val="28"/>
          <w:szCs w:val="28"/>
        </w:rPr>
        <w:t xml:space="preserve">. </w:t>
      </w:r>
      <w:r w:rsidR="00FB4EA1">
        <w:rPr>
          <w:color w:val="000000"/>
          <w:sz w:val="28"/>
          <w:szCs w:val="28"/>
        </w:rPr>
        <w:t>Задачи тренинга: формиро</w:t>
      </w:r>
      <w:r w:rsidR="000A5795">
        <w:rPr>
          <w:color w:val="000000"/>
          <w:sz w:val="28"/>
          <w:szCs w:val="28"/>
        </w:rPr>
        <w:t>вание у </w:t>
      </w:r>
      <w:r w:rsidR="00FB4EA1">
        <w:rPr>
          <w:color w:val="000000"/>
          <w:sz w:val="28"/>
          <w:szCs w:val="28"/>
        </w:rPr>
        <w:t>обучающихся</w:t>
      </w:r>
      <w:r w:rsidRPr="00110C4A">
        <w:rPr>
          <w:color w:val="000000"/>
          <w:sz w:val="28"/>
          <w:szCs w:val="28"/>
        </w:rPr>
        <w:t xml:space="preserve"> стрессоустойчивост</w:t>
      </w:r>
      <w:r w:rsidR="00FB4EA1">
        <w:rPr>
          <w:color w:val="000000"/>
          <w:sz w:val="28"/>
          <w:szCs w:val="28"/>
        </w:rPr>
        <w:t>и</w:t>
      </w:r>
      <w:r w:rsidRPr="00110C4A">
        <w:rPr>
          <w:color w:val="000000"/>
          <w:sz w:val="28"/>
          <w:szCs w:val="28"/>
        </w:rPr>
        <w:t xml:space="preserve">, </w:t>
      </w:r>
      <w:r w:rsidR="00FB4EA1">
        <w:rPr>
          <w:color w:val="000000"/>
          <w:sz w:val="28"/>
          <w:szCs w:val="28"/>
        </w:rPr>
        <w:t>навыков преодоления</w:t>
      </w:r>
      <w:r w:rsidRPr="00110C4A">
        <w:rPr>
          <w:color w:val="000000"/>
          <w:sz w:val="28"/>
          <w:szCs w:val="28"/>
        </w:rPr>
        <w:t xml:space="preserve"> стресс</w:t>
      </w:r>
      <w:r w:rsidR="00FB4EA1">
        <w:rPr>
          <w:color w:val="000000"/>
          <w:sz w:val="28"/>
          <w:szCs w:val="28"/>
        </w:rPr>
        <w:t>а</w:t>
      </w:r>
      <w:r w:rsidRPr="00110C4A">
        <w:rPr>
          <w:color w:val="000000"/>
          <w:sz w:val="28"/>
          <w:szCs w:val="28"/>
        </w:rPr>
        <w:t xml:space="preserve"> </w:t>
      </w:r>
      <w:r w:rsidR="00FB4EA1">
        <w:rPr>
          <w:color w:val="000000"/>
          <w:sz w:val="28"/>
          <w:szCs w:val="28"/>
        </w:rPr>
        <w:t>с целью снижения уров</w:t>
      </w:r>
      <w:r w:rsidRPr="00110C4A">
        <w:rPr>
          <w:color w:val="000000"/>
          <w:sz w:val="28"/>
          <w:szCs w:val="28"/>
        </w:rPr>
        <w:t>н</w:t>
      </w:r>
      <w:r w:rsidR="00FB4EA1">
        <w:rPr>
          <w:color w:val="000000"/>
          <w:sz w:val="28"/>
          <w:szCs w:val="28"/>
        </w:rPr>
        <w:t>я</w:t>
      </w:r>
      <w:r w:rsidRPr="00110C4A">
        <w:rPr>
          <w:color w:val="000000"/>
          <w:sz w:val="28"/>
          <w:szCs w:val="28"/>
        </w:rPr>
        <w:t xml:space="preserve"> уязвимости к </w:t>
      </w:r>
      <w:proofErr w:type="spellStart"/>
      <w:r w:rsidRPr="00110C4A">
        <w:rPr>
          <w:color w:val="000000"/>
          <w:sz w:val="28"/>
          <w:szCs w:val="28"/>
        </w:rPr>
        <w:t>радикализации</w:t>
      </w:r>
      <w:proofErr w:type="spellEnd"/>
      <w:r w:rsidRPr="00110C4A">
        <w:rPr>
          <w:color w:val="000000"/>
          <w:sz w:val="28"/>
          <w:szCs w:val="28"/>
        </w:rPr>
        <w:t>. </w:t>
      </w:r>
    </w:p>
    <w:p w14:paraId="06E33C31" w14:textId="77777777" w:rsidR="00110C4A" w:rsidRPr="00110C4A" w:rsidRDefault="00110C4A" w:rsidP="00FB4EA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110C4A" w:rsidRPr="0011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7B6AA" w14:textId="77777777" w:rsidR="000F14AC" w:rsidRDefault="000F14AC" w:rsidP="000348F2">
      <w:pPr>
        <w:spacing w:after="0" w:line="240" w:lineRule="auto"/>
      </w:pPr>
      <w:r>
        <w:separator/>
      </w:r>
    </w:p>
  </w:endnote>
  <w:endnote w:type="continuationSeparator" w:id="0">
    <w:p w14:paraId="10DA3405" w14:textId="77777777" w:rsidR="000F14AC" w:rsidRDefault="000F14AC" w:rsidP="000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DF7ED" w14:textId="77777777" w:rsidR="000F14AC" w:rsidRDefault="000F14AC" w:rsidP="000348F2">
      <w:pPr>
        <w:spacing w:after="0" w:line="240" w:lineRule="auto"/>
      </w:pPr>
      <w:r>
        <w:separator/>
      </w:r>
    </w:p>
  </w:footnote>
  <w:footnote w:type="continuationSeparator" w:id="0">
    <w:p w14:paraId="508B81E5" w14:textId="77777777" w:rsidR="000F14AC" w:rsidRDefault="000F14AC" w:rsidP="000348F2">
      <w:pPr>
        <w:spacing w:after="0" w:line="240" w:lineRule="auto"/>
      </w:pPr>
      <w:r>
        <w:continuationSeparator/>
      </w:r>
    </w:p>
  </w:footnote>
  <w:footnote w:id="1">
    <w:p w14:paraId="07DAB6F5" w14:textId="77777777" w:rsidR="00E47CA4" w:rsidRPr="000348F2" w:rsidRDefault="00E47CA4" w:rsidP="000348F2">
      <w:pPr>
        <w:pStyle w:val="a7"/>
        <w:jc w:val="both"/>
        <w:rPr>
          <w:rFonts w:ascii="Times New Roman" w:hAnsi="Times New Roman" w:cs="Times New Roman"/>
        </w:rPr>
      </w:pPr>
      <w:r w:rsidRPr="000348F2">
        <w:rPr>
          <w:rStyle w:val="a9"/>
          <w:rFonts w:ascii="Times New Roman" w:hAnsi="Times New Roman" w:cs="Times New Roman"/>
        </w:rPr>
        <w:footnoteRef/>
      </w:r>
      <w:r w:rsidRPr="000348F2">
        <w:rPr>
          <w:rFonts w:ascii="Times New Roman" w:hAnsi="Times New Roman" w:cs="Times New Roman"/>
        </w:rPr>
        <w:t xml:space="preserve"> Путешествие по русской культуре. </w:t>
      </w:r>
      <w:r w:rsidRPr="000348F2">
        <w:rPr>
          <w:rFonts w:ascii="Times New Roman" w:hAnsi="Times New Roman" w:cs="Times New Roman"/>
          <w:lang w:val="en-US"/>
        </w:rPr>
        <w:t>URL</w:t>
      </w:r>
      <w:r w:rsidRPr="000348F2">
        <w:rPr>
          <w:rFonts w:ascii="Times New Roman" w:hAnsi="Times New Roman" w:cs="Times New Roman"/>
        </w:rPr>
        <w:t xml:space="preserve">: </w:t>
      </w:r>
      <w:hyperlink r:id="rId1" w:history="1">
        <w:r w:rsidRPr="000348F2">
          <w:rPr>
            <w:rStyle w:val="a5"/>
            <w:rFonts w:ascii="Times New Roman" w:hAnsi="Times New Roman" w:cs="Times New Roman"/>
            <w:lang w:val="en-US"/>
          </w:rPr>
          <w:t>https</w:t>
        </w:r>
        <w:r w:rsidRPr="000348F2">
          <w:rPr>
            <w:rStyle w:val="a5"/>
            <w:rFonts w:ascii="Times New Roman" w:hAnsi="Times New Roman" w:cs="Times New Roman"/>
          </w:rPr>
          <w:t>://</w:t>
        </w:r>
        <w:proofErr w:type="spellStart"/>
        <w:r w:rsidRPr="000348F2">
          <w:rPr>
            <w:rStyle w:val="a5"/>
            <w:rFonts w:ascii="Times New Roman" w:hAnsi="Times New Roman" w:cs="Times New Roman"/>
            <w:lang w:val="en-US"/>
          </w:rPr>
          <w:t>narfu</w:t>
        </w:r>
        <w:proofErr w:type="spellEnd"/>
        <w:r w:rsidRPr="000348F2">
          <w:rPr>
            <w:rStyle w:val="a5"/>
            <w:rFonts w:ascii="Times New Roman" w:hAnsi="Times New Roman" w:cs="Times New Roman"/>
          </w:rPr>
          <w:t>.</w:t>
        </w:r>
        <w:r w:rsidRPr="000348F2">
          <w:rPr>
            <w:rStyle w:val="a5"/>
            <w:rFonts w:ascii="Times New Roman" w:hAnsi="Times New Roman" w:cs="Times New Roman"/>
            <w:lang w:val="en-US"/>
          </w:rPr>
          <w:t>ru</w:t>
        </w:r>
        <w:r w:rsidRPr="000348F2">
          <w:rPr>
            <w:rStyle w:val="a5"/>
            <w:rFonts w:ascii="Times New Roman" w:hAnsi="Times New Roman" w:cs="Times New Roman"/>
          </w:rPr>
          <w:t>/</w:t>
        </w:r>
        <w:r w:rsidRPr="000348F2">
          <w:rPr>
            <w:rStyle w:val="a5"/>
            <w:rFonts w:ascii="Times New Roman" w:hAnsi="Times New Roman" w:cs="Times New Roman"/>
            <w:lang w:val="en-US"/>
          </w:rPr>
          <w:t>life</w:t>
        </w:r>
        <w:r w:rsidRPr="000348F2">
          <w:rPr>
            <w:rStyle w:val="a5"/>
            <w:rFonts w:ascii="Times New Roman" w:hAnsi="Times New Roman" w:cs="Times New Roman"/>
          </w:rPr>
          <w:t>/</w:t>
        </w:r>
        <w:r w:rsidRPr="000348F2">
          <w:rPr>
            <w:rStyle w:val="a5"/>
            <w:rFonts w:ascii="Times New Roman" w:hAnsi="Times New Roman" w:cs="Times New Roman"/>
            <w:lang w:val="en-US"/>
          </w:rPr>
          <w:t>safety</w:t>
        </w:r>
        <w:r w:rsidRPr="000348F2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0348F2">
          <w:rPr>
            <w:rStyle w:val="a5"/>
            <w:rFonts w:ascii="Times New Roman" w:hAnsi="Times New Roman" w:cs="Times New Roman"/>
            <w:lang w:val="en-US"/>
          </w:rPr>
          <w:t>antiterror</w:t>
        </w:r>
        <w:proofErr w:type="spellEnd"/>
        <w:r w:rsidRPr="000348F2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0348F2">
          <w:rPr>
            <w:rStyle w:val="a5"/>
            <w:rFonts w:ascii="Times New Roman" w:hAnsi="Times New Roman" w:cs="Times New Roman"/>
            <w:lang w:val="en-US"/>
          </w:rPr>
          <w:t>koordinatsionnyy</w:t>
        </w:r>
        <w:proofErr w:type="spellEnd"/>
        <w:r w:rsidRPr="000348F2">
          <w:rPr>
            <w:rStyle w:val="a5"/>
            <w:rFonts w:ascii="Times New Roman" w:hAnsi="Times New Roman" w:cs="Times New Roman"/>
          </w:rPr>
          <w:t>-</w:t>
        </w:r>
        <w:proofErr w:type="spellStart"/>
        <w:r w:rsidRPr="000348F2">
          <w:rPr>
            <w:rStyle w:val="a5"/>
            <w:rFonts w:ascii="Times New Roman" w:hAnsi="Times New Roman" w:cs="Times New Roman"/>
            <w:lang w:val="en-US"/>
          </w:rPr>
          <w:t>tsentr</w:t>
        </w:r>
        <w:proofErr w:type="spellEnd"/>
        <w:r w:rsidRPr="000348F2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0348F2">
          <w:rPr>
            <w:rStyle w:val="a5"/>
            <w:rFonts w:ascii="Times New Roman" w:hAnsi="Times New Roman" w:cs="Times New Roman"/>
            <w:lang w:val="en-US"/>
          </w:rPr>
          <w:t>novosti</w:t>
        </w:r>
        <w:proofErr w:type="spellEnd"/>
        <w:r w:rsidRPr="000348F2">
          <w:rPr>
            <w:rStyle w:val="a5"/>
            <w:rFonts w:ascii="Times New Roman" w:hAnsi="Times New Roman" w:cs="Times New Roman"/>
          </w:rPr>
          <w:t>/15010605/</w:t>
        </w:r>
      </w:hyperlink>
    </w:p>
  </w:footnote>
  <w:footnote w:id="2">
    <w:p w14:paraId="6CA99344" w14:textId="77777777" w:rsidR="00E47CA4" w:rsidRPr="00AB1CF7" w:rsidRDefault="00E47CA4" w:rsidP="00AB1CF7">
      <w:pPr>
        <w:pStyle w:val="a7"/>
        <w:jc w:val="both"/>
        <w:rPr>
          <w:lang w:val="en-US"/>
        </w:rPr>
      </w:pPr>
      <w:r>
        <w:rPr>
          <w:rStyle w:val="a9"/>
        </w:rPr>
        <w:footnoteRef/>
      </w:r>
      <w:r>
        <w:t xml:space="preserve"> </w:t>
      </w:r>
      <w:r w:rsidRPr="009A3D6C">
        <w:rPr>
          <w:rFonts w:ascii="Times New Roman" w:hAnsi="Times New Roman" w:cs="Times New Roman"/>
        </w:rPr>
        <w:t>Борьба с терроризмом начинается с просвещения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URL</w:t>
      </w:r>
      <w:r w:rsidRPr="009A3D6C">
        <w:rPr>
          <w:rFonts w:ascii="Times New Roman" w:hAnsi="Times New Roman" w:cs="Times New Roman"/>
          <w:lang w:val="en-US"/>
        </w:rPr>
        <w:t xml:space="preserve">: </w:t>
      </w:r>
      <w:hyperlink r:id="rId2" w:history="1">
        <w:r w:rsidRPr="009A3D6C">
          <w:rPr>
            <w:rStyle w:val="a5"/>
            <w:rFonts w:ascii="Times New Roman" w:hAnsi="Times New Roman" w:cs="Times New Roman"/>
            <w:lang w:val="en-US"/>
          </w:rPr>
          <w:t>https://narfu.ru/life/safety/antiterror/koordinatsionnyy-tsentr/novosti/398118/</w:t>
        </w:r>
      </w:hyperlink>
      <w:r w:rsidRPr="009A3D6C">
        <w:rPr>
          <w:lang w:val="en-US"/>
        </w:rPr>
        <w:t xml:space="preserve"> </w:t>
      </w:r>
    </w:p>
  </w:footnote>
  <w:footnote w:id="3">
    <w:p w14:paraId="408395BC" w14:textId="77777777" w:rsidR="00E47CA4" w:rsidRPr="0031128B" w:rsidRDefault="00E47CA4" w:rsidP="00110C4A">
      <w:pPr>
        <w:pStyle w:val="a7"/>
        <w:jc w:val="both"/>
        <w:rPr>
          <w:lang w:val="en-US"/>
        </w:rPr>
      </w:pPr>
      <w:r>
        <w:rPr>
          <w:rStyle w:val="a9"/>
        </w:rPr>
        <w:footnoteRef/>
      </w:r>
      <w:r>
        <w:t xml:space="preserve"> </w:t>
      </w:r>
      <w:r w:rsidRPr="009A2F72">
        <w:rPr>
          <w:rFonts w:ascii="Times New Roman" w:hAnsi="Times New Roman" w:cs="Times New Roman"/>
        </w:rPr>
        <w:t>Обсудили как не стать «Предателем»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URL</w:t>
      </w:r>
      <w:r w:rsidRPr="009A2F72">
        <w:rPr>
          <w:rFonts w:ascii="Times New Roman" w:hAnsi="Times New Roman" w:cs="Times New Roman"/>
          <w:lang w:val="en-US"/>
        </w:rPr>
        <w:t xml:space="preserve">: </w:t>
      </w:r>
      <w:hyperlink r:id="rId3" w:history="1">
        <w:r w:rsidRPr="00C06F2B">
          <w:rPr>
            <w:rStyle w:val="a5"/>
            <w:rFonts w:ascii="Times New Roman" w:hAnsi="Times New Roman" w:cs="Times New Roman"/>
            <w:lang w:val="en-US"/>
          </w:rPr>
          <w:t>https://narfu.ru/life/safety/antiterror/koordinatsionnyy-tsentr/novosti/48416940/</w:t>
        </w:r>
      </w:hyperlink>
    </w:p>
  </w:footnote>
  <w:footnote w:id="4">
    <w:p w14:paraId="131414DB" w14:textId="77777777" w:rsidR="00E47CA4" w:rsidRPr="00DC56B7" w:rsidRDefault="00E47CA4">
      <w:pPr>
        <w:pStyle w:val="a7"/>
      </w:pPr>
      <w:r>
        <w:rPr>
          <w:rStyle w:val="a9"/>
        </w:rPr>
        <w:footnoteRef/>
      </w:r>
      <w:r w:rsidRPr="00110C4A">
        <w:t xml:space="preserve"> </w:t>
      </w:r>
      <w:r w:rsidRPr="00110C4A">
        <w:rPr>
          <w:rFonts w:ascii="Times New Roman" w:hAnsi="Times New Roman" w:cs="Times New Roman"/>
        </w:rPr>
        <w:t>Обсуждаем кино</w:t>
      </w:r>
      <w:r>
        <w:t xml:space="preserve">. </w:t>
      </w:r>
      <w:r>
        <w:rPr>
          <w:lang w:val="en-US"/>
        </w:rPr>
        <w:t>URL</w:t>
      </w:r>
      <w:r w:rsidRPr="00DC56B7">
        <w:t xml:space="preserve">: </w:t>
      </w:r>
      <w:hyperlink r:id="rId4" w:history="1">
        <w:r w:rsidRPr="00110C4A">
          <w:rPr>
            <w:rStyle w:val="a5"/>
            <w:rFonts w:ascii="Times New Roman" w:hAnsi="Times New Roman" w:cs="Times New Roman"/>
            <w:lang w:val="en-US"/>
          </w:rPr>
          <w:t>https</w:t>
        </w:r>
        <w:r w:rsidRPr="00DC56B7">
          <w:rPr>
            <w:rStyle w:val="a5"/>
            <w:rFonts w:ascii="Times New Roman" w:hAnsi="Times New Roman" w:cs="Times New Roman"/>
          </w:rPr>
          <w:t>://</w:t>
        </w:r>
        <w:proofErr w:type="spellStart"/>
        <w:r w:rsidRPr="00110C4A">
          <w:rPr>
            <w:rStyle w:val="a5"/>
            <w:rFonts w:ascii="Times New Roman" w:hAnsi="Times New Roman" w:cs="Times New Roman"/>
            <w:lang w:val="en-US"/>
          </w:rPr>
          <w:t>narfu</w:t>
        </w:r>
        <w:proofErr w:type="spellEnd"/>
        <w:r w:rsidRPr="00DC56B7">
          <w:rPr>
            <w:rStyle w:val="a5"/>
            <w:rFonts w:ascii="Times New Roman" w:hAnsi="Times New Roman" w:cs="Times New Roman"/>
          </w:rPr>
          <w:t>.</w:t>
        </w:r>
        <w:r w:rsidRPr="00110C4A">
          <w:rPr>
            <w:rStyle w:val="a5"/>
            <w:rFonts w:ascii="Times New Roman" w:hAnsi="Times New Roman" w:cs="Times New Roman"/>
            <w:lang w:val="en-US"/>
          </w:rPr>
          <w:t>ru</w:t>
        </w:r>
        <w:r w:rsidRPr="00DC56B7">
          <w:rPr>
            <w:rStyle w:val="a5"/>
            <w:rFonts w:ascii="Times New Roman" w:hAnsi="Times New Roman" w:cs="Times New Roman"/>
          </w:rPr>
          <w:t>/</w:t>
        </w:r>
        <w:r w:rsidRPr="00110C4A">
          <w:rPr>
            <w:rStyle w:val="a5"/>
            <w:rFonts w:ascii="Times New Roman" w:hAnsi="Times New Roman" w:cs="Times New Roman"/>
            <w:lang w:val="en-US"/>
          </w:rPr>
          <w:t>life</w:t>
        </w:r>
        <w:r w:rsidRPr="00DC56B7">
          <w:rPr>
            <w:rStyle w:val="a5"/>
            <w:rFonts w:ascii="Times New Roman" w:hAnsi="Times New Roman" w:cs="Times New Roman"/>
          </w:rPr>
          <w:t>/</w:t>
        </w:r>
        <w:r w:rsidRPr="00110C4A">
          <w:rPr>
            <w:rStyle w:val="a5"/>
            <w:rFonts w:ascii="Times New Roman" w:hAnsi="Times New Roman" w:cs="Times New Roman"/>
            <w:lang w:val="en-US"/>
          </w:rPr>
          <w:t>safety</w:t>
        </w:r>
        <w:r w:rsidRPr="00DC56B7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110C4A">
          <w:rPr>
            <w:rStyle w:val="a5"/>
            <w:rFonts w:ascii="Times New Roman" w:hAnsi="Times New Roman" w:cs="Times New Roman"/>
            <w:lang w:val="en-US"/>
          </w:rPr>
          <w:t>antiterror</w:t>
        </w:r>
        <w:proofErr w:type="spellEnd"/>
        <w:r w:rsidRPr="00DC56B7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110C4A">
          <w:rPr>
            <w:rStyle w:val="a5"/>
            <w:rFonts w:ascii="Times New Roman" w:hAnsi="Times New Roman" w:cs="Times New Roman"/>
            <w:lang w:val="en-US"/>
          </w:rPr>
          <w:t>koordinatsionnyy</w:t>
        </w:r>
        <w:proofErr w:type="spellEnd"/>
        <w:r w:rsidRPr="00DC56B7">
          <w:rPr>
            <w:rStyle w:val="a5"/>
            <w:rFonts w:ascii="Times New Roman" w:hAnsi="Times New Roman" w:cs="Times New Roman"/>
          </w:rPr>
          <w:t>-</w:t>
        </w:r>
        <w:proofErr w:type="spellStart"/>
        <w:r w:rsidRPr="00110C4A">
          <w:rPr>
            <w:rStyle w:val="a5"/>
            <w:rFonts w:ascii="Times New Roman" w:hAnsi="Times New Roman" w:cs="Times New Roman"/>
            <w:lang w:val="en-US"/>
          </w:rPr>
          <w:t>tsentr</w:t>
        </w:r>
        <w:proofErr w:type="spellEnd"/>
        <w:r w:rsidRPr="00DC56B7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110C4A">
          <w:rPr>
            <w:rStyle w:val="a5"/>
            <w:rFonts w:ascii="Times New Roman" w:hAnsi="Times New Roman" w:cs="Times New Roman"/>
            <w:lang w:val="en-US"/>
          </w:rPr>
          <w:t>novosti</w:t>
        </w:r>
        <w:proofErr w:type="spellEnd"/>
        <w:r w:rsidRPr="00DC56B7">
          <w:rPr>
            <w:rStyle w:val="a5"/>
            <w:rFonts w:ascii="Times New Roman" w:hAnsi="Times New Roman" w:cs="Times New Roman"/>
          </w:rPr>
          <w:t>/18694940/</w:t>
        </w:r>
      </w:hyperlink>
      <w:r w:rsidRPr="00DC56B7">
        <w:t xml:space="preserve"> </w:t>
      </w:r>
    </w:p>
  </w:footnote>
  <w:footnote w:id="5">
    <w:p w14:paraId="0470DAF2" w14:textId="77777777" w:rsidR="00E47CA4" w:rsidRPr="00110C4A" w:rsidRDefault="00E47CA4">
      <w:pPr>
        <w:pStyle w:val="a7"/>
        <w:rPr>
          <w:lang w:val="en-US"/>
        </w:rPr>
      </w:pPr>
      <w:r>
        <w:rPr>
          <w:rStyle w:val="a9"/>
        </w:rPr>
        <w:footnoteRef/>
      </w:r>
      <w:r w:rsidRPr="00110C4A">
        <w:t xml:space="preserve">  </w:t>
      </w:r>
      <w:r w:rsidRPr="00110C4A">
        <w:rPr>
          <w:i/>
        </w:rPr>
        <w:t>У</w:t>
      </w:r>
      <w:r w:rsidRPr="00110C4A">
        <w:rPr>
          <w:rFonts w:ascii="Times New Roman" w:hAnsi="Times New Roman" w:cs="Times New Roman"/>
        </w:rPr>
        <w:t>правление стрессом как инструмент противодействия экстремизму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URL</w:t>
      </w:r>
      <w:r w:rsidRPr="00110C4A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B7771E">
          <w:rPr>
            <w:rStyle w:val="a5"/>
            <w:rFonts w:ascii="Times New Roman" w:hAnsi="Times New Roman" w:cs="Times New Roman"/>
            <w:lang w:val="en-US"/>
          </w:rPr>
          <w:t>https://narfu.ru/life/safety/antiterror/koordinatsionnyy-tsentr/novosti/402282/</w:t>
        </w:r>
      </w:hyperlink>
      <w:r w:rsidRPr="00110C4A">
        <w:rPr>
          <w:rFonts w:ascii="Times New Roman" w:hAnsi="Times New Roman" w:cs="Times New Roman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52E"/>
    <w:multiLevelType w:val="hybridMultilevel"/>
    <w:tmpl w:val="212263A6"/>
    <w:lvl w:ilvl="0" w:tplc="9C0E55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0BD5"/>
    <w:multiLevelType w:val="hybridMultilevel"/>
    <w:tmpl w:val="32E284FC"/>
    <w:lvl w:ilvl="0" w:tplc="EB3E6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5CD2"/>
    <w:multiLevelType w:val="hybridMultilevel"/>
    <w:tmpl w:val="7194940E"/>
    <w:lvl w:ilvl="0" w:tplc="EB3E6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73FD3"/>
    <w:multiLevelType w:val="hybridMultilevel"/>
    <w:tmpl w:val="591265D4"/>
    <w:lvl w:ilvl="0" w:tplc="3EB6284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A"/>
    <w:rsid w:val="000348F2"/>
    <w:rsid w:val="00095530"/>
    <w:rsid w:val="000A5795"/>
    <w:rsid w:val="000F14AC"/>
    <w:rsid w:val="000F221C"/>
    <w:rsid w:val="00110C4A"/>
    <w:rsid w:val="0017178B"/>
    <w:rsid w:val="00177211"/>
    <w:rsid w:val="001B3776"/>
    <w:rsid w:val="00283FAF"/>
    <w:rsid w:val="0031128B"/>
    <w:rsid w:val="00352618"/>
    <w:rsid w:val="00366D27"/>
    <w:rsid w:val="003736D7"/>
    <w:rsid w:val="0037682A"/>
    <w:rsid w:val="0048291D"/>
    <w:rsid w:val="004975D3"/>
    <w:rsid w:val="004B2F6F"/>
    <w:rsid w:val="004E204A"/>
    <w:rsid w:val="00507827"/>
    <w:rsid w:val="00512F02"/>
    <w:rsid w:val="005405BF"/>
    <w:rsid w:val="00596A33"/>
    <w:rsid w:val="005A687C"/>
    <w:rsid w:val="005E6E0C"/>
    <w:rsid w:val="005E7201"/>
    <w:rsid w:val="00603513"/>
    <w:rsid w:val="00607066"/>
    <w:rsid w:val="006257A7"/>
    <w:rsid w:val="006354EC"/>
    <w:rsid w:val="0066495B"/>
    <w:rsid w:val="00687DC3"/>
    <w:rsid w:val="007100C5"/>
    <w:rsid w:val="0071202F"/>
    <w:rsid w:val="00712047"/>
    <w:rsid w:val="00712550"/>
    <w:rsid w:val="00781323"/>
    <w:rsid w:val="007E17BA"/>
    <w:rsid w:val="007E3430"/>
    <w:rsid w:val="007F1C55"/>
    <w:rsid w:val="00810AFC"/>
    <w:rsid w:val="008834DB"/>
    <w:rsid w:val="00930DEB"/>
    <w:rsid w:val="0095476A"/>
    <w:rsid w:val="00965040"/>
    <w:rsid w:val="00983A1E"/>
    <w:rsid w:val="00996CA2"/>
    <w:rsid w:val="009C2519"/>
    <w:rsid w:val="00A445FC"/>
    <w:rsid w:val="00A74115"/>
    <w:rsid w:val="00AB1CF7"/>
    <w:rsid w:val="00B41451"/>
    <w:rsid w:val="00B5224B"/>
    <w:rsid w:val="00BA03C8"/>
    <w:rsid w:val="00BC79DA"/>
    <w:rsid w:val="00C13276"/>
    <w:rsid w:val="00C91C62"/>
    <w:rsid w:val="00CB5C0C"/>
    <w:rsid w:val="00CF583A"/>
    <w:rsid w:val="00D1284E"/>
    <w:rsid w:val="00D17D23"/>
    <w:rsid w:val="00D2417F"/>
    <w:rsid w:val="00D77D0D"/>
    <w:rsid w:val="00D85DFD"/>
    <w:rsid w:val="00DA265D"/>
    <w:rsid w:val="00DC56B7"/>
    <w:rsid w:val="00DD4160"/>
    <w:rsid w:val="00DE503D"/>
    <w:rsid w:val="00E214FE"/>
    <w:rsid w:val="00E43961"/>
    <w:rsid w:val="00E47CA4"/>
    <w:rsid w:val="00EC5741"/>
    <w:rsid w:val="00ED2B66"/>
    <w:rsid w:val="00EE13CC"/>
    <w:rsid w:val="00F3677D"/>
    <w:rsid w:val="00F4200C"/>
    <w:rsid w:val="00F927A9"/>
    <w:rsid w:val="00FA32C4"/>
    <w:rsid w:val="00FB1868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5370"/>
  <w15:chartTrackingRefBased/>
  <w15:docId w15:val="{194D1474-ED7B-4FC8-8E11-A2C901AD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0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C0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a3">
    <w:name w:val="Table Grid"/>
    <w:basedOn w:val="a1"/>
    <w:uiPriority w:val="39"/>
    <w:rsid w:val="00CB5C0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10AF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AFC"/>
    <w:pPr>
      <w:ind w:left="720"/>
      <w:contextualSpacing/>
    </w:pPr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810AF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7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348F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348F2"/>
    <w:rPr>
      <w:rFonts w:asciiTheme="minorHAnsi" w:hAnsiTheme="minorHAnsi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348F2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0348F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A26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65D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65D"/>
    <w:rPr>
      <w:rFonts w:asciiTheme="minorHAnsi" w:hAnsiTheme="minorHAnsi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A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9/" TargetMode="External"/><Relationship Id="rId13" Type="http://schemas.openxmlformats.org/officeDocument/2006/relationships/hyperlink" Target="https://www.consultant.ru/document/cons_doc_LAW_10699/" TargetMode="External"/><Relationship Id="rId18" Type="http://schemas.openxmlformats.org/officeDocument/2006/relationships/hyperlink" Target="https://www.consultant.ru/document/cons_doc_LAW_38927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arant.ru/products/ipo/prime/doc/40836678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10699/e81ee63e1fcbf5e90a4db1f109adf1068b06b0d0/" TargetMode="External"/><Relationship Id="rId17" Type="http://schemas.openxmlformats.org/officeDocument/2006/relationships/hyperlink" Target="https://www.consultant.ru/document/cons_doc_LAW_3283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27578/" TargetMode="External"/><Relationship Id="rId20" Type="http://schemas.openxmlformats.org/officeDocument/2006/relationships/hyperlink" Target="http://publication.pravo.gov.ru/Document/View/00012012061800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10699/51346ce1f845bc43ee6f3eadfa69f65119c941f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884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10699/ef3f3be211c40981d10e672287aa8c4b7c98987a/" TargetMode="External"/><Relationship Id="rId19" Type="http://schemas.openxmlformats.org/officeDocument/2006/relationships/hyperlink" Target="http://www.kremlin.ru/acts/bank/51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4661/" TargetMode="External"/><Relationship Id="rId14" Type="http://schemas.openxmlformats.org/officeDocument/2006/relationships/hyperlink" Target="https://base.garant.ru/71428030/" TargetMode="External"/><Relationship Id="rId22" Type="http://schemas.openxmlformats.org/officeDocument/2006/relationships/hyperlink" Target="https://fadn.gov.ru/documents/prochee/9107-kontseptsiya-protivodeystviya-terrorizmu-v-rosiyskoy-federatsii-utverzhdena-prezidentom-rossiyskoy-federatsii-5-oktyabrya-2009-goda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arfu.ru/life/safety/antiterror/koordinatsionnyy-tsentr/novosti/48416940/" TargetMode="External"/><Relationship Id="rId2" Type="http://schemas.openxmlformats.org/officeDocument/2006/relationships/hyperlink" Target="https://narfu.ru/life/safety/antiterror/koordinatsionnyy-tsentr/novosti/398118/" TargetMode="External"/><Relationship Id="rId1" Type="http://schemas.openxmlformats.org/officeDocument/2006/relationships/hyperlink" Target="https://narfu.ru/life/safety/antiterror/koordinatsionnyy-tsentr/novosti/15010605/" TargetMode="External"/><Relationship Id="rId5" Type="http://schemas.openxmlformats.org/officeDocument/2006/relationships/hyperlink" Target="https://narfu.ru/life/safety/antiterror/koordinatsionnyy-tsentr/novosti/402282/" TargetMode="External"/><Relationship Id="rId4" Type="http://schemas.openxmlformats.org/officeDocument/2006/relationships/hyperlink" Target="https://narfu.ru/life/safety/antiterror/koordinatsionnyy-tsentr/novosti/186949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87EC-16EB-462E-B26A-60557583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26</Pages>
  <Words>6789</Words>
  <Characters>38698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Надежда Валерьевна</dc:creator>
  <cp:keywords/>
  <dc:description/>
  <cp:lastModifiedBy>Савельева Надежда Валерьевна</cp:lastModifiedBy>
  <cp:revision>5</cp:revision>
  <dcterms:created xsi:type="dcterms:W3CDTF">2026-04-06T12:26:00Z</dcterms:created>
  <dcterms:modified xsi:type="dcterms:W3CDTF">2026-04-08T07:44:00Z</dcterms:modified>
</cp:coreProperties>
</file>