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5A8" w:rsidRDefault="00063F0F" w:rsidP="006C25A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4532DB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Памятка</w:t>
      </w:r>
    </w:p>
    <w:p w:rsidR="00E6099F" w:rsidRDefault="00063F0F" w:rsidP="00980AB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4532DB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для родителей о комплексном учебном курсе </w:t>
      </w:r>
    </w:p>
    <w:p w:rsidR="00063F0F" w:rsidRPr="004532DB" w:rsidRDefault="00063F0F" w:rsidP="00980AB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4532DB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«Основы религиозных культур и светской этики»</w:t>
      </w:r>
    </w:p>
    <w:p w:rsidR="00063F0F" w:rsidRPr="00063F0F" w:rsidRDefault="00063F0F" w:rsidP="00980ABD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63F0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Общие положения</w:t>
      </w:r>
    </w:p>
    <w:p w:rsidR="00063F0F" w:rsidRPr="00063F0F" w:rsidRDefault="00790D15" w:rsidP="00980AB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</w:r>
      <w:r w:rsidR="00063F0F" w:rsidRPr="00063F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Комплексный учебный курс «Основы религиозных культур и светской этики» (далее – курс ОРКСЭ) включает 6 модулей:  основы православной культуры,  основы исламской культуры,  основы буддийской культуры, основы иудейской культуры,  основы мировых религиозных культур,  основы светской этики. Родители (законные представител</w:t>
      </w:r>
      <w:r w:rsidR="006D72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и) школьников должны</w:t>
      </w:r>
      <w:r w:rsidR="00CE187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выбрать один</w:t>
      </w:r>
      <w:r w:rsidR="00063F0F" w:rsidRPr="00063F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из модулей для обучения своего ребенка.</w:t>
      </w:r>
    </w:p>
    <w:p w:rsidR="00063F0F" w:rsidRPr="00063F0F" w:rsidRDefault="00063F0F" w:rsidP="00063F0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63F0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Содержательная часть</w:t>
      </w:r>
    </w:p>
    <w:p w:rsidR="00293664" w:rsidRDefault="00063F0F" w:rsidP="00293664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63F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Курс ОРКСЭ </w:t>
      </w:r>
      <w:r w:rsidR="007F2E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носит</w:t>
      </w:r>
      <w:r w:rsidRPr="00063F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светский характер - у всех модулей единая методическая и мето</w:t>
      </w:r>
      <w:r w:rsidR="007F2E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дологическая основа, преподают</w:t>
      </w:r>
      <w:r w:rsidRPr="00063F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его </w:t>
      </w:r>
      <w:r w:rsidR="00516E5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учителя общеобразовательных организаций</w:t>
      </w:r>
      <w:r w:rsidRPr="00063F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прошедшие специальную подготовку.</w:t>
      </w:r>
    </w:p>
    <w:p w:rsidR="007E66C9" w:rsidRDefault="00063F0F" w:rsidP="00293664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63F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Любой выбранный модуль позволит дать школьникам представление о многообразии и взаимопроникновени</w:t>
      </w:r>
      <w:r w:rsidR="00827D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 религиозной и светской культур</w:t>
      </w:r>
      <w:r w:rsidRPr="00063F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предоставит возможность обсуждать нравственные в</w:t>
      </w:r>
      <w:r w:rsidR="00281B0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опросы и вопросы светской этики</w:t>
      </w:r>
      <w:r w:rsidRPr="00063F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 с опорой на культурные особенности и традиции, которые для них представляют наибольший интерес.</w:t>
      </w:r>
      <w:r w:rsidR="00980AB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</w:p>
    <w:p w:rsidR="00577C82" w:rsidRPr="00577C82" w:rsidRDefault="00577C82" w:rsidP="00577C82">
      <w:pPr>
        <w:shd w:val="clear" w:color="auto" w:fill="FFFFFF"/>
        <w:spacing w:after="0" w:line="288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7C82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Цель учебного курса ОРКСЭ</w:t>
      </w:r>
      <w:r w:rsidRPr="00577C8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– формирование у младшего подростка мотиваций к осознанному нравственному поведению, основанному на знании и уважении культурных и религиозных традиций многонационального народа России, а также к диалогу с представителями других культур и мировоззрений.</w:t>
      </w:r>
    </w:p>
    <w:p w:rsidR="00577C82" w:rsidRPr="00577C82" w:rsidRDefault="00577C82" w:rsidP="00EE130D">
      <w:pPr>
        <w:shd w:val="clear" w:color="auto" w:fill="FFFFFF"/>
        <w:spacing w:after="0" w:line="288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В основные задачи курса входит:</w:t>
      </w:r>
      <w:r w:rsidR="003A0401">
        <w:rPr>
          <w:rFonts w:ascii="Arial" w:eastAsia="Times New Roman" w:hAnsi="Arial" w:cs="Arial"/>
          <w:color w:val="000000"/>
          <w:sz w:val="36"/>
          <w:szCs w:val="36"/>
          <w:bdr w:val="none" w:sz="0" w:space="0" w:color="auto" w:frame="1"/>
          <w:lang w:eastAsia="ru-RU"/>
        </w:rPr>
        <w:t xml:space="preserve"> </w:t>
      </w:r>
      <w:r w:rsidRPr="00577C8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развитие способностей младших школьников к общению в полиэтнической и многоконфессиональной среде на основе взаимного уважения и диалога во им</w:t>
      </w:r>
      <w:r w:rsidR="003A040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я</w:t>
      </w:r>
      <w:r w:rsidR="00EE130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общественного мира и согласия, </w:t>
      </w:r>
      <w:r w:rsidR="003A040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воспитание толе</w:t>
      </w:r>
      <w:r w:rsidR="00EE130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рантности, развитие способности </w:t>
      </w:r>
      <w:r w:rsidR="003A040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самоопределения</w:t>
      </w:r>
      <w:r w:rsidR="007B1B3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 осознанного выбора мировоззрения.</w:t>
      </w:r>
    </w:p>
    <w:p w:rsidR="00063F0F" w:rsidRPr="00063F0F" w:rsidRDefault="00063F0F" w:rsidP="00F10B55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63F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Данная задача решается путем включения в каждый модуль материалов по истории России и мира, литературе, музыки, живописи и изобразительному искусству, фрагменты биографий известных людей. </w:t>
      </w:r>
    </w:p>
    <w:p w:rsidR="00F10B55" w:rsidRDefault="00063F0F" w:rsidP="003C5B1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63F0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Организационное и методическое обеспечение</w:t>
      </w:r>
    </w:p>
    <w:p w:rsidR="00155EEA" w:rsidRDefault="0069397D" w:rsidP="00155EEA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 1 сентября 2012/2013 учебного года во всех образовательных организациях округа введен учебный курс «Основы религиозных культур и светской этики». Новый учебный ку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рс вкл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ючен </w:t>
      </w:r>
      <w:r w:rsidR="009675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 обязательную часть образовательной программы 4 класса начальной школы в объеме </w:t>
      </w:r>
      <w:r w:rsidR="005E17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34 часов (</w:t>
      </w:r>
      <w:r w:rsidR="00F209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1 час </w:t>
      </w:r>
      <w:r w:rsidR="00F209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в неделю</w:t>
      </w:r>
      <w:r w:rsidR="005E17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</w:t>
      </w:r>
      <w:r w:rsidR="00F209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r w:rsidR="00155EE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По </w:t>
      </w:r>
      <w:r w:rsidR="005E17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курсу </w:t>
      </w:r>
      <w:r w:rsidR="00155EE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«Основы религиозных культур и светской этики» отметки не выставляются. </w:t>
      </w:r>
    </w:p>
    <w:p w:rsidR="002F6390" w:rsidRDefault="00155EEA" w:rsidP="00393413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</w:t>
      </w:r>
      <w:r w:rsidR="00063F0F" w:rsidRPr="00063F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Учебные пособия для школьников по курсу ОРКСЭ </w:t>
      </w:r>
      <w:r w:rsidR="007052E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учитывают</w:t>
      </w:r>
      <w:r w:rsidR="00063F0F" w:rsidRPr="00063F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возрастные возможности </w:t>
      </w:r>
      <w:r w:rsidR="007052E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младшего школьного </w:t>
      </w:r>
      <w:r w:rsidR="00281B0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возраста, </w:t>
      </w:r>
      <w:r w:rsidR="00063F0F" w:rsidRPr="00063F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нацелены на коммуникацию</w:t>
      </w:r>
      <w:r w:rsidR="007052E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обучающихся</w:t>
      </w:r>
      <w:r w:rsidR="00063F0F" w:rsidRPr="00063F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способствуя тем самым обмену мнениями, </w:t>
      </w:r>
      <w:r w:rsidR="007052E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включают</w:t>
      </w:r>
      <w:r w:rsidR="00063F0F" w:rsidRPr="00063F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обширный иллюстративный материал, в том числе  мультимедийные интерактивные материалы.</w:t>
      </w:r>
      <w:r w:rsidR="0039341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</w:p>
    <w:p w:rsidR="00393413" w:rsidRDefault="00393413" w:rsidP="00393413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 настоящее время 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обучающиеся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занимаются по уче</w:t>
      </w:r>
      <w:r w:rsidR="001A600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бникам</w:t>
      </w:r>
      <w:r w:rsidRPr="0039341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1A600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издательств: «Дрофа»,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«Просвещение</w:t>
      </w:r>
      <w:r w:rsidR="001734C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», «Русское слово», внесенным в Федеральный перечень.</w:t>
      </w:r>
      <w:r w:rsidR="008D69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</w:t>
      </w:r>
    </w:p>
    <w:p w:rsidR="00063F0F" w:rsidRPr="00063F0F" w:rsidRDefault="00393413" w:rsidP="00293664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063F0F" w:rsidRPr="00063F0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Значение родительского участия в изучении курса ОРКСЭ</w:t>
      </w:r>
    </w:p>
    <w:p w:rsidR="00CC00EC" w:rsidRDefault="00063F0F" w:rsidP="00102989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63F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Система творческих вопросов-заданий построена так, что для их подготовки школьник должен обратиться к опыту своих родителей, других взрослых.</w:t>
      </w:r>
      <w:r w:rsidR="00CC00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102989" w:rsidRPr="00063F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Подготовка итоговых творческих работ также предусматривает посильное педагогическое сотрудничество родителей и детей.</w:t>
      </w:r>
      <w:r w:rsidR="001029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CC00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Например:</w:t>
      </w:r>
      <w:r w:rsidR="003C5B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</w:p>
    <w:p w:rsidR="009766D1" w:rsidRDefault="00C93B39" w:rsidP="00CC00E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1.Задания, которые прямо адресуют школьника к родителям:</w:t>
      </w:r>
      <w:r w:rsidR="00FC47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найдите с помощью </w:t>
      </w:r>
      <w:r w:rsidR="00BB402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взрослых в Интернете сайт «Мир Бибигона», узнайте, какие возможности для общения он представляет</w:t>
      </w:r>
      <w:r w:rsidR="005B33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r w:rsidR="00CC00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(Учебник «Основы мировых религиозных культур» </w:t>
      </w:r>
      <w:r w:rsidR="0002123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под ред. </w:t>
      </w:r>
      <w:proofErr w:type="spellStart"/>
      <w:r w:rsidR="0002123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Т.Д.Шапошниковой</w:t>
      </w:r>
      <w:proofErr w:type="spellEnd"/>
      <w:r w:rsidR="0002123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– </w:t>
      </w:r>
      <w:proofErr w:type="spellStart"/>
      <w:r w:rsidR="0002123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М.:Дрофа</w:t>
      </w:r>
      <w:proofErr w:type="spellEnd"/>
      <w:r w:rsidR="00CC00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r w:rsidR="0002123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2013.- с.22)</w:t>
      </w:r>
      <w:r w:rsidR="00E258D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</w:p>
    <w:p w:rsidR="00FC4754" w:rsidRDefault="006D79E0" w:rsidP="00CC00E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</w:t>
      </w:r>
      <w:r w:rsidR="006B35F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</w:t>
      </w:r>
      <w:r w:rsidR="00C1328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адания повышенной сложности, при выполнении которых, несомненно, </w:t>
      </w:r>
      <w:r w:rsidR="002812E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потребуется помощь родителей</w:t>
      </w:r>
      <w:r w:rsidR="00FC47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</w:t>
      </w:r>
      <w:r w:rsidR="006B35F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</w:t>
      </w:r>
      <w:r w:rsidR="00FC47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риходилось ли вам когда-нибудь строить родословное дерево вашей семьи? Что для этого нужно знать и кто может вам помочь в этом? Составьте и изо</w:t>
      </w:r>
      <w:r w:rsidR="00CC00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бразите ваше родословное дерево. (Уч</w:t>
      </w:r>
      <w:r w:rsidR="0002123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ебники: «Основы светской этики» под ред. </w:t>
      </w:r>
      <w:proofErr w:type="spellStart"/>
      <w:r w:rsidR="0002123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Т.Д.Шапошниковой</w:t>
      </w:r>
      <w:proofErr w:type="spellEnd"/>
      <w:r w:rsidR="0002123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– </w:t>
      </w:r>
      <w:proofErr w:type="spellStart"/>
      <w:r w:rsidR="0002123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М.:Дрофа</w:t>
      </w:r>
      <w:proofErr w:type="spellEnd"/>
      <w:r w:rsidR="0002123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2013)</w:t>
      </w:r>
      <w:r w:rsidR="008D7C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;</w:t>
      </w:r>
      <w:r w:rsidR="00CC00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«Основы православной культуры», «Основы мировых религиозных культур»</w:t>
      </w:r>
      <w:r w:rsidR="00CC00EC" w:rsidRPr="00CC00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CC00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изд. «Дрофа», с.8</w:t>
      </w:r>
      <w:r w:rsidR="008D7C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</w:t>
      </w:r>
    </w:p>
    <w:p w:rsidR="00021231" w:rsidRDefault="00E258DF" w:rsidP="00C93B39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3.З</w:t>
      </w:r>
      <w:r w:rsidR="002A453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адания</w:t>
      </w:r>
      <w:r w:rsidR="00AD44D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</w:t>
      </w:r>
      <w:r w:rsidR="002A453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для выполнения которых необходимы дополнительные источники информации:</w:t>
      </w:r>
      <w:r w:rsidR="008C6B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найдите </w:t>
      </w:r>
      <w:r w:rsidR="000139A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дополнительных источниках информацию о колоколах Свято</w:t>
      </w:r>
      <w:r w:rsidR="00E533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0139A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</w:t>
      </w:r>
      <w:r w:rsidR="00E533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0139A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Данилова монастыря или</w:t>
      </w:r>
      <w:r w:rsidR="00E533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 Царь-колоколе. Подготовьте на</w:t>
      </w:r>
      <w:r w:rsidR="000139A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выбор краткое сообщение, подберите к нему иллюстрации. (Учебник «Основы православной культуры»</w:t>
      </w:r>
      <w:r w:rsidR="00021231" w:rsidRPr="0002123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02123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под ред. </w:t>
      </w:r>
      <w:proofErr w:type="spellStart"/>
      <w:r w:rsidR="0002123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Т.Д.Шапошниковой</w:t>
      </w:r>
      <w:proofErr w:type="spellEnd"/>
      <w:r w:rsidR="0002123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– </w:t>
      </w:r>
      <w:proofErr w:type="spellStart"/>
      <w:r w:rsidR="0002123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М.:Дрофа</w:t>
      </w:r>
      <w:proofErr w:type="spellEnd"/>
      <w:r w:rsidR="0002123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2013.- с.25)</w:t>
      </w:r>
      <w:r w:rsidR="000139A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</w:p>
    <w:p w:rsidR="00F06B30" w:rsidRDefault="00CF40A4" w:rsidP="00C93B39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Таким образом, в учебниках имеются задания, на которые родители должны помочь найти ответы в дополнительных источниках</w:t>
      </w:r>
      <w:r w:rsidR="00403A6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</w:t>
      </w:r>
      <w:bookmarkStart w:id="0" w:name="_GoBack"/>
      <w:bookmarkEnd w:id="0"/>
      <w:r w:rsidR="008142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 интернете, в энциклопедиях, в словарях, прочитать притчу и объяснить его смысл, подготовить краткий пересказ, объяснить ребенку новое слово </w:t>
      </w:r>
      <w:r w:rsidR="00A90C6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 словарю терминов и т.д.</w:t>
      </w:r>
      <w:r w:rsidR="008142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</w:p>
    <w:p w:rsidR="004D1EFC" w:rsidRDefault="004D1EFC" w:rsidP="008478E6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</w:p>
    <w:p w:rsidR="004D1EFC" w:rsidRDefault="004D1EFC" w:rsidP="008478E6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</w:p>
    <w:p w:rsidR="00593064" w:rsidRDefault="00063F0F" w:rsidP="008478E6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63F0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При выборе модуля родителям рекомендуется сделать следующее</w:t>
      </w:r>
      <w:r w:rsidR="00AD5E4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:</w:t>
      </w:r>
    </w:p>
    <w:p w:rsidR="00593064" w:rsidRDefault="00063F0F" w:rsidP="00593064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63F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Ознакомиться с содержанием всех модулей курса, посмотреть содержание учебников по каждому модулю.</w:t>
      </w:r>
    </w:p>
    <w:p w:rsidR="00063F0F" w:rsidRDefault="00063F0F" w:rsidP="002864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63F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Выслушать на родительском собрании учителей.</w:t>
      </w:r>
    </w:p>
    <w:p w:rsidR="00593064" w:rsidRDefault="00593064" w:rsidP="002864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Поговорить с учителем предметником.</w:t>
      </w:r>
    </w:p>
    <w:p w:rsidR="00593064" w:rsidRDefault="00593064" w:rsidP="002864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Посоветоваться с классным руководителем.</w:t>
      </w:r>
    </w:p>
    <w:p w:rsidR="00C75580" w:rsidRDefault="00C75580" w:rsidP="0028642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F42B83">
        <w:rPr>
          <w:rFonts w:ascii="Times New Roman" w:hAnsi="Times New Roman" w:cs="Times New Roman"/>
          <w:sz w:val="28"/>
          <w:szCs w:val="28"/>
        </w:rPr>
        <w:t>ыбрать один из модулей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2B83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учетом мнения ребенка</w:t>
      </w:r>
      <w:r w:rsidRPr="00F42B83">
        <w:rPr>
          <w:rFonts w:ascii="Times New Roman" w:hAnsi="Times New Roman" w:cs="Times New Roman"/>
          <w:sz w:val="28"/>
          <w:szCs w:val="28"/>
        </w:rPr>
        <w:t>.</w:t>
      </w:r>
    </w:p>
    <w:p w:rsidR="00C75580" w:rsidRPr="00F42B83" w:rsidRDefault="00C75580" w:rsidP="0028642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2B83">
        <w:rPr>
          <w:rFonts w:ascii="Times New Roman" w:hAnsi="Times New Roman" w:cs="Times New Roman"/>
          <w:sz w:val="28"/>
          <w:szCs w:val="28"/>
        </w:rPr>
        <w:t>Подробную информацию о  выборе модуля ОРКСЭ можете найти на сайте ГБУ НАО «Ненецкий региональный центр развития образования»</w:t>
      </w:r>
      <w:r>
        <w:rPr>
          <w:rFonts w:ascii="Times New Roman" w:hAnsi="Times New Roman" w:cs="Times New Roman"/>
          <w:sz w:val="28"/>
          <w:szCs w:val="28"/>
        </w:rPr>
        <w:t xml:space="preserve"> в разделе </w:t>
      </w:r>
      <w:r w:rsidR="00D663B7">
        <w:rPr>
          <w:rFonts w:ascii="Times New Roman" w:hAnsi="Times New Roman" w:cs="Times New Roman"/>
          <w:sz w:val="28"/>
          <w:szCs w:val="28"/>
        </w:rPr>
        <w:t>«Основы религиозных культур и светской этики»</w:t>
      </w:r>
      <w:r w:rsidRPr="00F42B83">
        <w:rPr>
          <w:rFonts w:ascii="Times New Roman" w:hAnsi="Times New Roman" w:cs="Times New Roman"/>
          <w:sz w:val="28"/>
          <w:szCs w:val="28"/>
        </w:rPr>
        <w:t>.</w:t>
      </w:r>
    </w:p>
    <w:p w:rsidR="00753C21" w:rsidRDefault="00063F0F" w:rsidP="004F1266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063F0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Практические советы родителям</w:t>
      </w:r>
    </w:p>
    <w:p w:rsidR="00753C21" w:rsidRDefault="00753C21" w:rsidP="005930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:rsidR="00CB64F3" w:rsidRDefault="00CB64F3" w:rsidP="005930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Проявляйте интерес к изучаемому Вашим ребёнком новому учебному курсу «Основы религиозных культур и светской этики».</w:t>
      </w:r>
    </w:p>
    <w:p w:rsidR="00510AB9" w:rsidRDefault="00DB3D7F" w:rsidP="00634600">
      <w:pPr>
        <w:spacing w:after="0" w:line="240" w:lineRule="auto"/>
        <w:ind w:firstLine="708"/>
        <w:jc w:val="both"/>
        <w:rPr>
          <w:rStyle w:val="a7"/>
          <w:rFonts w:ascii="Times New Roman" w:hAnsi="Times New Roman" w:cs="Times New Roman"/>
          <w:b w:val="0"/>
          <w:sz w:val="28"/>
          <w:szCs w:val="28"/>
        </w:rPr>
      </w:pPr>
      <w:r w:rsidRPr="00A76FD7">
        <w:rPr>
          <w:rStyle w:val="a7"/>
          <w:rFonts w:ascii="Times New Roman" w:hAnsi="Times New Roman" w:cs="Times New Roman"/>
          <w:b w:val="0"/>
          <w:sz w:val="28"/>
          <w:szCs w:val="28"/>
        </w:rPr>
        <w:t>Комплексный учебный курс подразумевает духовно-н</w:t>
      </w:r>
      <w:r w:rsidR="00A76FD7">
        <w:rPr>
          <w:rStyle w:val="a7"/>
          <w:rFonts w:ascii="Times New Roman" w:hAnsi="Times New Roman" w:cs="Times New Roman"/>
          <w:b w:val="0"/>
          <w:sz w:val="28"/>
          <w:szCs w:val="28"/>
        </w:rPr>
        <w:t>равственное воспитание личности, п</w:t>
      </w:r>
      <w:r w:rsidRPr="00A76FD7">
        <w:rPr>
          <w:rStyle w:val="a7"/>
          <w:rFonts w:ascii="Times New Roman" w:hAnsi="Times New Roman" w:cs="Times New Roman"/>
          <w:b w:val="0"/>
          <w:sz w:val="28"/>
          <w:szCs w:val="28"/>
        </w:rPr>
        <w:t>оэтому настройтесь на воспитание, отнеситесь к новому школьному курсу как к дополнительному средству нравственного развития вашего ребёнка.</w:t>
      </w:r>
    </w:p>
    <w:p w:rsidR="00510AB9" w:rsidRPr="00510AB9" w:rsidRDefault="00510AB9" w:rsidP="00634600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6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Новый, нравственно-ориентированный предмет открывает перед родителями дополнительные возможности для укрепления и развития отношений с ребенком.</w:t>
      </w:r>
    </w:p>
    <w:p w:rsidR="00DB3D7F" w:rsidRPr="00A76FD7" w:rsidRDefault="00DB3D7F" w:rsidP="00634600">
      <w:pPr>
        <w:spacing w:after="0"/>
        <w:ind w:firstLine="708"/>
        <w:jc w:val="both"/>
        <w:rPr>
          <w:rStyle w:val="a7"/>
          <w:rFonts w:ascii="Times New Roman" w:hAnsi="Times New Roman" w:cs="Times New Roman"/>
          <w:b w:val="0"/>
          <w:sz w:val="28"/>
          <w:szCs w:val="28"/>
        </w:rPr>
      </w:pPr>
      <w:r w:rsidRPr="00A76FD7">
        <w:rPr>
          <w:rStyle w:val="a7"/>
          <w:rFonts w:ascii="Times New Roman" w:hAnsi="Times New Roman" w:cs="Times New Roman"/>
          <w:b w:val="0"/>
          <w:sz w:val="28"/>
          <w:szCs w:val="28"/>
        </w:rPr>
        <w:t>Хорошее средство воспитания ребёнка - диалог между родителями и детьми о духовности и нравственности.  Разговаривайте с детьми о том, что они  изучали на уроках ОРКСЭ.</w:t>
      </w:r>
    </w:p>
    <w:p w:rsidR="00660F9A" w:rsidRDefault="00660F9A" w:rsidP="006346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Младший школьный возраст благоприятный период для воспитания и становления личности. Не упускайте время, благодатное  для нравственного воспитания  Ваших детей. </w:t>
      </w:r>
    </w:p>
    <w:p w:rsidR="00A76FD7" w:rsidRDefault="00DB3D7F" w:rsidP="0063460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6FD7">
        <w:rPr>
          <w:rStyle w:val="a7"/>
          <w:rFonts w:ascii="Times New Roman" w:hAnsi="Times New Roman" w:cs="Times New Roman"/>
          <w:b w:val="0"/>
          <w:sz w:val="28"/>
          <w:szCs w:val="28"/>
        </w:rPr>
        <w:t xml:space="preserve">Воспитывайте у ребёнка благожелательное отношение к людям другого мировоззрения.  </w:t>
      </w:r>
      <w:r w:rsidRPr="00A76FD7">
        <w:rPr>
          <w:rFonts w:ascii="Times New Roman" w:eastAsia="Times New Roman" w:hAnsi="Times New Roman" w:cs="Times New Roman"/>
          <w:sz w:val="28"/>
          <w:szCs w:val="28"/>
        </w:rPr>
        <w:t>Не осуждайте и  не отрицайте религии других народов.</w:t>
      </w:r>
    </w:p>
    <w:p w:rsidR="00DB3D7F" w:rsidRPr="00A76FD7" w:rsidRDefault="00DB3D7F" w:rsidP="00634600">
      <w:pPr>
        <w:spacing w:after="0"/>
        <w:ind w:firstLine="708"/>
        <w:jc w:val="both"/>
        <w:rPr>
          <w:rStyle w:val="a7"/>
          <w:rFonts w:ascii="Times New Roman" w:eastAsia="Times New Roman" w:hAnsi="Times New Roman" w:cs="Times New Roman"/>
          <w:b w:val="0"/>
          <w:bCs w:val="0"/>
        </w:rPr>
      </w:pPr>
      <w:r w:rsidRPr="00A76FD7">
        <w:rPr>
          <w:rFonts w:ascii="Times New Roman" w:eastAsia="Times New Roman" w:hAnsi="Times New Roman" w:cs="Times New Roman"/>
          <w:sz w:val="28"/>
          <w:szCs w:val="28"/>
        </w:rPr>
        <w:t xml:space="preserve">Старайтесь </w:t>
      </w:r>
      <w:r w:rsidRPr="00A76FD7">
        <w:rPr>
          <w:rStyle w:val="a7"/>
          <w:rFonts w:ascii="Times New Roman" w:hAnsi="Times New Roman" w:cs="Times New Roman"/>
          <w:b w:val="0"/>
          <w:sz w:val="28"/>
          <w:szCs w:val="28"/>
        </w:rPr>
        <w:t>создавать в общении и взаимодействии с ребёнком воспитывающие ситуации, превращать возникающие проблемы в нравственные уроки.</w:t>
      </w:r>
    </w:p>
    <w:p w:rsidR="00DB3D7F" w:rsidRPr="00A76FD7" w:rsidRDefault="00DB3D7F" w:rsidP="006346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6FD7">
        <w:rPr>
          <w:rFonts w:ascii="Times New Roman" w:hAnsi="Times New Roman" w:cs="Times New Roman"/>
          <w:sz w:val="28"/>
          <w:szCs w:val="28"/>
        </w:rPr>
        <w:t xml:space="preserve">Всегда соотносите содержание тем курса ОРКСЭ с поступками вашего ребёнка, анализируя их с нравственной точки зрения. </w:t>
      </w:r>
    </w:p>
    <w:p w:rsidR="00DB3D7F" w:rsidRDefault="00DB3D7F" w:rsidP="0063460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6FD7">
        <w:rPr>
          <w:rFonts w:ascii="Times New Roman" w:hAnsi="Times New Roman" w:cs="Times New Roman"/>
          <w:sz w:val="28"/>
          <w:szCs w:val="28"/>
        </w:rPr>
        <w:t>Советуйтесь с учителем, если видите, что ребёнок затрудняется в понимании темы урока по комплексному учебному курсу ОРКСЭ.</w:t>
      </w:r>
    </w:p>
    <w:p w:rsidR="00510AB9" w:rsidRDefault="00510AB9" w:rsidP="0063460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Формируйте у ребенка культуру умственного труда, интересуйтесь, какую дополнительную литературу можно использовать для качественного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выполнения домашних заданий по курсу «Основы религиозных культур и светской этики». </w:t>
      </w:r>
    </w:p>
    <w:p w:rsidR="009E4824" w:rsidRPr="00A76FD7" w:rsidRDefault="009E4824" w:rsidP="0063460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Помогайте ребенку в выполнении домашнего задания, если он нуждается в этом.</w:t>
      </w:r>
    </w:p>
    <w:p w:rsidR="00DB3D7F" w:rsidRPr="00A76FD7" w:rsidRDefault="00DB3D7F" w:rsidP="0061456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6FD7">
        <w:rPr>
          <w:rFonts w:ascii="Times New Roman" w:hAnsi="Times New Roman" w:cs="Times New Roman"/>
          <w:sz w:val="28"/>
          <w:szCs w:val="28"/>
        </w:rPr>
        <w:t>Поощряйте своего ребенка за правильно выполненное домашнее задание по ОРКСЭ, радуйтесь положительным результатам.</w:t>
      </w:r>
    </w:p>
    <w:p w:rsidR="00DB3D7F" w:rsidRPr="00A76FD7" w:rsidRDefault="001F759C" w:rsidP="006145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Создайте условия для работы ребенка в сети Интернет.</w:t>
      </w:r>
    </w:p>
    <w:p w:rsidR="00510AB9" w:rsidRDefault="00DB3D7F" w:rsidP="0061456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6FD7">
        <w:rPr>
          <w:rFonts w:ascii="Times New Roman" w:eastAsia="Times New Roman" w:hAnsi="Times New Roman" w:cs="Times New Roman"/>
          <w:sz w:val="28"/>
          <w:szCs w:val="28"/>
        </w:rPr>
        <w:t>Помните, что изучение курса ОРКСЭ совершенствует нравственный потенциал вашего ребёнка, формирует патриотическое самосознание гражд</w:t>
      </w:r>
      <w:r w:rsidR="009E4824">
        <w:rPr>
          <w:rFonts w:ascii="Times New Roman" w:eastAsia="Times New Roman" w:hAnsi="Times New Roman" w:cs="Times New Roman"/>
          <w:sz w:val="28"/>
          <w:szCs w:val="28"/>
        </w:rPr>
        <w:t>анина России. В каком обществе м</w:t>
      </w:r>
      <w:r w:rsidRPr="00A76FD7">
        <w:rPr>
          <w:rFonts w:ascii="Times New Roman" w:eastAsia="Times New Roman" w:hAnsi="Times New Roman" w:cs="Times New Roman"/>
          <w:sz w:val="28"/>
          <w:szCs w:val="28"/>
        </w:rPr>
        <w:t>ы будем жить - зависит от того, как воспитаем своего ребенка.</w:t>
      </w:r>
    </w:p>
    <w:p w:rsidR="006B0B69" w:rsidRDefault="00DB3D7F" w:rsidP="00614565">
      <w:pPr>
        <w:spacing w:after="0"/>
        <w:ind w:firstLine="708"/>
        <w:jc w:val="both"/>
        <w:rPr>
          <w:rStyle w:val="a7"/>
          <w:rFonts w:ascii="Times New Roman" w:eastAsia="Times New Roman" w:hAnsi="Times New Roman" w:cs="Times New Roman"/>
          <w:b w:val="0"/>
          <w:bCs w:val="0"/>
          <w:sz w:val="28"/>
          <w:szCs w:val="28"/>
        </w:rPr>
      </w:pPr>
      <w:r w:rsidRPr="00A76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Не забывайте, что никакой учебный курс сам не воспитывает. Главное – ребенок в процессе изучения может приобрести понимание того, насколько важна нравственность для полноценной человеческой жизни. </w:t>
      </w:r>
      <w:r w:rsidRPr="00A76FD7">
        <w:rPr>
          <w:rStyle w:val="a7"/>
          <w:rFonts w:ascii="Times New Roman" w:hAnsi="Times New Roman" w:cs="Times New Roman"/>
          <w:b w:val="0"/>
          <w:sz w:val="28"/>
          <w:szCs w:val="28"/>
        </w:rPr>
        <w:t>Всячески поддерживайте это в ребёнке.</w:t>
      </w:r>
    </w:p>
    <w:p w:rsidR="00063F0F" w:rsidRPr="00063F0F" w:rsidRDefault="00063F0F" w:rsidP="00F10B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63F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063F0F" w:rsidRPr="00063F0F" w:rsidRDefault="00063F0F" w:rsidP="00F10B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FF"/>
          <w:sz w:val="27"/>
          <w:szCs w:val="27"/>
          <w:lang w:eastAsia="ru-RU"/>
        </w:rPr>
        <mc:AlternateContent>
          <mc:Choice Requires="wps">
            <w:drawing>
              <wp:inline distT="0" distB="0" distL="0" distR="0" wp14:anchorId="17BBBC40" wp14:editId="1831A796">
                <wp:extent cx="1524000" cy="1524000"/>
                <wp:effectExtent l="0" t="0" r="0" b="0"/>
                <wp:docPr id="1" name="Прямоугольник 1" descr="C:\Users\11\Desktop\Курс ОРКСЭ (памятка для родителей) - mzh-school22s Jimdo-Page!_files\image.gif">
                  <a:hlinkClick xmlns:a="http://schemas.openxmlformats.org/drawingml/2006/main" r:id="rId6" tgtFrame="&quot;_blank&quot;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0" cy="152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" o:spid="_x0000_s1026" href="http://www.ke.mrsks.ru/page.shtml?id=318" target="&quot;_blank&quot;" style="width:120pt;height:12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181F91" w:rsidRDefault="00403A62" w:rsidP="00F10B55">
      <w:pPr>
        <w:jc w:val="both"/>
      </w:pPr>
    </w:p>
    <w:sectPr w:rsidR="00181F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BB31C5"/>
    <w:multiLevelType w:val="multilevel"/>
    <w:tmpl w:val="3656D3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350"/>
    <w:rsid w:val="000139A9"/>
    <w:rsid w:val="00021231"/>
    <w:rsid w:val="00047E73"/>
    <w:rsid w:val="00063F0F"/>
    <w:rsid w:val="00082807"/>
    <w:rsid w:val="00102989"/>
    <w:rsid w:val="00155EEA"/>
    <w:rsid w:val="001734C0"/>
    <w:rsid w:val="001A6002"/>
    <w:rsid w:val="001F759C"/>
    <w:rsid w:val="002716AC"/>
    <w:rsid w:val="002812EF"/>
    <w:rsid w:val="00281B0D"/>
    <w:rsid w:val="0028642A"/>
    <w:rsid w:val="00291BAD"/>
    <w:rsid w:val="00293664"/>
    <w:rsid w:val="002A453A"/>
    <w:rsid w:val="002D203F"/>
    <w:rsid w:val="002F6390"/>
    <w:rsid w:val="00312B56"/>
    <w:rsid w:val="00317AC8"/>
    <w:rsid w:val="00322192"/>
    <w:rsid w:val="003835BC"/>
    <w:rsid w:val="00393413"/>
    <w:rsid w:val="003A0401"/>
    <w:rsid w:val="003B6D31"/>
    <w:rsid w:val="003C5B16"/>
    <w:rsid w:val="003E2A8C"/>
    <w:rsid w:val="003E4FB6"/>
    <w:rsid w:val="00403A62"/>
    <w:rsid w:val="004532DB"/>
    <w:rsid w:val="004820D1"/>
    <w:rsid w:val="0048471C"/>
    <w:rsid w:val="004902A8"/>
    <w:rsid w:val="004D1EFC"/>
    <w:rsid w:val="004F1266"/>
    <w:rsid w:val="00510AB9"/>
    <w:rsid w:val="00516E5E"/>
    <w:rsid w:val="005209FA"/>
    <w:rsid w:val="00577C82"/>
    <w:rsid w:val="00593064"/>
    <w:rsid w:val="005B3310"/>
    <w:rsid w:val="005E178F"/>
    <w:rsid w:val="00614565"/>
    <w:rsid w:val="00623350"/>
    <w:rsid w:val="00634600"/>
    <w:rsid w:val="00660F9A"/>
    <w:rsid w:val="00677C60"/>
    <w:rsid w:val="0069397D"/>
    <w:rsid w:val="006B0B69"/>
    <w:rsid w:val="006B35FC"/>
    <w:rsid w:val="006C25A8"/>
    <w:rsid w:val="006D7254"/>
    <w:rsid w:val="006D79E0"/>
    <w:rsid w:val="007052EF"/>
    <w:rsid w:val="007512E4"/>
    <w:rsid w:val="00753C21"/>
    <w:rsid w:val="00766B9A"/>
    <w:rsid w:val="00790D15"/>
    <w:rsid w:val="007B1B33"/>
    <w:rsid w:val="007E66C9"/>
    <w:rsid w:val="007F2E46"/>
    <w:rsid w:val="00814211"/>
    <w:rsid w:val="00827D8D"/>
    <w:rsid w:val="008478E6"/>
    <w:rsid w:val="00863C03"/>
    <w:rsid w:val="008C6BE4"/>
    <w:rsid w:val="008D6956"/>
    <w:rsid w:val="008D6C4B"/>
    <w:rsid w:val="008D7C61"/>
    <w:rsid w:val="00936A6C"/>
    <w:rsid w:val="00965057"/>
    <w:rsid w:val="00967528"/>
    <w:rsid w:val="009766D1"/>
    <w:rsid w:val="00980ABD"/>
    <w:rsid w:val="009E4824"/>
    <w:rsid w:val="009F2F51"/>
    <w:rsid w:val="00A76FD7"/>
    <w:rsid w:val="00A8112B"/>
    <w:rsid w:val="00A90C67"/>
    <w:rsid w:val="00A926AC"/>
    <w:rsid w:val="00AA6946"/>
    <w:rsid w:val="00AD44D2"/>
    <w:rsid w:val="00AD5E44"/>
    <w:rsid w:val="00AF569D"/>
    <w:rsid w:val="00BA7755"/>
    <w:rsid w:val="00BB402D"/>
    <w:rsid w:val="00C13285"/>
    <w:rsid w:val="00C75580"/>
    <w:rsid w:val="00C81C21"/>
    <w:rsid w:val="00C93B39"/>
    <w:rsid w:val="00CB64F3"/>
    <w:rsid w:val="00CC00EC"/>
    <w:rsid w:val="00CD2BB4"/>
    <w:rsid w:val="00CE187E"/>
    <w:rsid w:val="00CF40A4"/>
    <w:rsid w:val="00D00995"/>
    <w:rsid w:val="00D42211"/>
    <w:rsid w:val="00D663B7"/>
    <w:rsid w:val="00DB3D7F"/>
    <w:rsid w:val="00E055DD"/>
    <w:rsid w:val="00E12F04"/>
    <w:rsid w:val="00E258DF"/>
    <w:rsid w:val="00E533DC"/>
    <w:rsid w:val="00E6099F"/>
    <w:rsid w:val="00E91BE7"/>
    <w:rsid w:val="00EC0156"/>
    <w:rsid w:val="00EC7513"/>
    <w:rsid w:val="00EE130D"/>
    <w:rsid w:val="00F06B30"/>
    <w:rsid w:val="00F10B55"/>
    <w:rsid w:val="00F209AA"/>
    <w:rsid w:val="00F3397C"/>
    <w:rsid w:val="00F90BF4"/>
    <w:rsid w:val="00FB0725"/>
    <w:rsid w:val="00FC4754"/>
    <w:rsid w:val="00FC545F"/>
    <w:rsid w:val="00FF3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63F0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63F0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63F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063F0F"/>
    <w:rPr>
      <w:i/>
      <w:iCs/>
    </w:rPr>
  </w:style>
  <w:style w:type="paragraph" w:customStyle="1" w:styleId="a5">
    <w:name w:val="a"/>
    <w:basedOn w:val="a"/>
    <w:rsid w:val="00063F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F3397C"/>
    <w:pPr>
      <w:ind w:left="720"/>
      <w:contextualSpacing/>
    </w:pPr>
    <w:rPr>
      <w:rFonts w:eastAsiaTheme="minorEastAsia"/>
      <w:lang w:eastAsia="ru-RU"/>
    </w:rPr>
  </w:style>
  <w:style w:type="character" w:styleId="a7">
    <w:name w:val="Strong"/>
    <w:basedOn w:val="a0"/>
    <w:uiPriority w:val="22"/>
    <w:qFormat/>
    <w:rsid w:val="00F3397C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7F2E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F2E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63F0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63F0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63F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063F0F"/>
    <w:rPr>
      <w:i/>
      <w:iCs/>
    </w:rPr>
  </w:style>
  <w:style w:type="paragraph" w:customStyle="1" w:styleId="a5">
    <w:name w:val="a"/>
    <w:basedOn w:val="a"/>
    <w:rsid w:val="00063F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F3397C"/>
    <w:pPr>
      <w:ind w:left="720"/>
      <w:contextualSpacing/>
    </w:pPr>
    <w:rPr>
      <w:rFonts w:eastAsiaTheme="minorEastAsia"/>
      <w:lang w:eastAsia="ru-RU"/>
    </w:rPr>
  </w:style>
  <w:style w:type="character" w:styleId="a7">
    <w:name w:val="Strong"/>
    <w:basedOn w:val="a0"/>
    <w:uiPriority w:val="22"/>
    <w:qFormat/>
    <w:rsid w:val="00F3397C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7F2E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F2E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4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3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94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74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875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986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3234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5847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431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950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408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071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251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4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e.mrsks.ru/page.shtml?id=318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4</Pages>
  <Words>1062</Words>
  <Characters>6054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11</cp:lastModifiedBy>
  <cp:revision>162</cp:revision>
  <cp:lastPrinted>2015-04-23T11:05:00Z</cp:lastPrinted>
  <dcterms:created xsi:type="dcterms:W3CDTF">2015-04-20T12:23:00Z</dcterms:created>
  <dcterms:modified xsi:type="dcterms:W3CDTF">2015-04-23T11:06:00Z</dcterms:modified>
</cp:coreProperties>
</file>