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7F" w:rsidRPr="0081035D" w:rsidRDefault="00204D7F" w:rsidP="00204D7F">
      <w:pPr>
        <w:ind w:left="5670"/>
        <w:rPr>
          <w:rFonts w:cs="Times New Roman"/>
          <w:sz w:val="26"/>
          <w:szCs w:val="26"/>
        </w:rPr>
      </w:pPr>
      <w:r w:rsidRPr="0081035D">
        <w:rPr>
          <w:rFonts w:cs="Times New Roman"/>
          <w:sz w:val="26"/>
          <w:szCs w:val="26"/>
        </w:rPr>
        <w:t>Приложение к приказу</w:t>
      </w:r>
    </w:p>
    <w:p w:rsidR="00204D7F" w:rsidRPr="0081035D" w:rsidRDefault="00204D7F" w:rsidP="00204D7F">
      <w:pPr>
        <w:ind w:left="5670"/>
        <w:rPr>
          <w:rFonts w:cs="Times New Roman"/>
          <w:sz w:val="26"/>
          <w:szCs w:val="26"/>
        </w:rPr>
      </w:pPr>
      <w:r w:rsidRPr="0081035D">
        <w:rPr>
          <w:rFonts w:cs="Times New Roman"/>
          <w:sz w:val="26"/>
          <w:szCs w:val="26"/>
        </w:rPr>
        <w:t>ГБУ НАО «НРЦРО» от 12.01.2026 №</w:t>
      </w:r>
      <w:r>
        <w:rPr>
          <w:rFonts w:cs="Times New Roman"/>
          <w:sz w:val="26"/>
          <w:szCs w:val="26"/>
        </w:rPr>
        <w:t>7</w:t>
      </w:r>
    </w:p>
    <w:p w:rsidR="00204D7F" w:rsidRDefault="00204D7F" w:rsidP="00916174">
      <w:pPr>
        <w:shd w:val="clear" w:color="auto" w:fill="FFFFFF"/>
        <w:ind w:firstLine="709"/>
        <w:jc w:val="center"/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</w:pPr>
    </w:p>
    <w:p w:rsidR="00706E93" w:rsidRDefault="00916174" w:rsidP="00916174">
      <w:pPr>
        <w:shd w:val="clear" w:color="auto" w:fill="FFFFFF"/>
        <w:ind w:firstLine="709"/>
        <w:jc w:val="center"/>
        <w:rPr>
          <w:rFonts w:eastAsia="Times New Roman" w:cs="Times New Roman"/>
          <w:b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ПОЛОЖЕНИЕ</w:t>
      </w: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br/>
      </w:r>
      <w:r w:rsidRPr="00916174">
        <w:rPr>
          <w:rFonts w:eastAsia="Times New Roman" w:cs="Times New Roman"/>
          <w:b/>
          <w:color w:val="0F1115"/>
          <w:sz w:val="28"/>
          <w:szCs w:val="28"/>
          <w:lang w:eastAsia="ru-RU"/>
        </w:rPr>
        <w:t xml:space="preserve">об организации процесса выявления профессиональных дефицитов педагогических работников </w:t>
      </w:r>
      <w:r w:rsidR="00706E93" w:rsidRPr="00706E93">
        <w:rPr>
          <w:b/>
          <w:sz w:val="28"/>
          <w:szCs w:val="28"/>
        </w:rPr>
        <w:t>и управленческих кадров</w:t>
      </w:r>
      <w:r w:rsidR="00706E93" w:rsidRPr="00916174">
        <w:rPr>
          <w:rFonts w:eastAsia="Times New Roman" w:cs="Times New Roman"/>
          <w:b/>
          <w:color w:val="0F1115"/>
          <w:sz w:val="28"/>
          <w:szCs w:val="28"/>
          <w:lang w:eastAsia="ru-RU"/>
        </w:rPr>
        <w:t xml:space="preserve"> </w:t>
      </w:r>
    </w:p>
    <w:p w:rsidR="00916174" w:rsidRDefault="00916174" w:rsidP="00916174">
      <w:pPr>
        <w:shd w:val="clear" w:color="auto" w:fill="FFFFFF"/>
        <w:ind w:firstLine="709"/>
        <w:jc w:val="center"/>
        <w:rPr>
          <w:rFonts w:eastAsia="Times New Roman" w:cs="Times New Roman"/>
          <w:b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b/>
          <w:color w:val="0F1115"/>
          <w:sz w:val="28"/>
          <w:szCs w:val="28"/>
          <w:lang w:eastAsia="ru-RU"/>
        </w:rPr>
        <w:t xml:space="preserve">образовательных организаций </w:t>
      </w:r>
    </w:p>
    <w:p w:rsidR="00916174" w:rsidRDefault="00916174" w:rsidP="00916174">
      <w:pPr>
        <w:shd w:val="clear" w:color="auto" w:fill="FFFFFF"/>
        <w:ind w:firstLine="709"/>
        <w:jc w:val="center"/>
        <w:rPr>
          <w:rFonts w:eastAsia="Times New Roman" w:cs="Times New Roman"/>
          <w:b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b/>
          <w:color w:val="0F1115"/>
          <w:sz w:val="28"/>
          <w:szCs w:val="28"/>
          <w:lang w:eastAsia="ru-RU"/>
        </w:rPr>
        <w:t>Ненецкого автономного округа</w:t>
      </w:r>
    </w:p>
    <w:p w:rsidR="00916174" w:rsidRPr="00916174" w:rsidRDefault="00916174" w:rsidP="00916174">
      <w:pPr>
        <w:shd w:val="clear" w:color="auto" w:fill="FFFFFF"/>
        <w:ind w:firstLine="709"/>
        <w:jc w:val="center"/>
        <w:rPr>
          <w:rFonts w:eastAsia="Times New Roman" w:cs="Times New Roman"/>
          <w:color w:val="0F1115"/>
          <w:sz w:val="28"/>
          <w:szCs w:val="28"/>
          <w:lang w:eastAsia="ru-RU"/>
        </w:rPr>
      </w:pPr>
    </w:p>
    <w:p w:rsidR="00916174" w:rsidRPr="00916174" w:rsidRDefault="00916174" w:rsidP="00C70F0F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1. Общие положения</w:t>
      </w:r>
    </w:p>
    <w:p w:rsidR="00916174" w:rsidRPr="00916174" w:rsidRDefault="00916174" w:rsidP="0091617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1.1. Настоящее Положение определяет цели, задачи, принципы, порядок организации и проведения процедуры выявления профессиональных дефицитов педагогических работников </w:t>
      </w:r>
      <w:r w:rsidR="00C70F0F" w:rsidRPr="00083D62">
        <w:rPr>
          <w:sz w:val="28"/>
          <w:szCs w:val="28"/>
        </w:rPr>
        <w:t>и управленческих кадров</w:t>
      </w:r>
      <w:r w:rsidR="00C70F0F"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</w:t>
      </w: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образовательных организаций Ненецкого автономного округа (далее – НАО).</w:t>
      </w:r>
    </w:p>
    <w:p w:rsidR="00916174" w:rsidRPr="00916174" w:rsidRDefault="00916174" w:rsidP="0091617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1.2. Положение разработано в соответствии </w:t>
      </w:r>
      <w:proofErr w:type="gramStart"/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с</w:t>
      </w:r>
      <w:proofErr w:type="gramEnd"/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:</w:t>
      </w:r>
    </w:p>
    <w:p w:rsidR="00916174" w:rsidRPr="00916174" w:rsidRDefault="00916174" w:rsidP="00916174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Федеральным законом от 29.12.2012 № 273-ФЗ «Об образовании в Российской Федерации»;</w:t>
      </w:r>
    </w:p>
    <w:p w:rsidR="00916174" w:rsidRPr="00916174" w:rsidRDefault="00916174" w:rsidP="00916174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Указом Президента РФ от 07.05.2024 № 309 «О национальных целях развития Российской Федерации»;</w:t>
      </w:r>
    </w:p>
    <w:p w:rsidR="00916174" w:rsidRPr="00916174" w:rsidRDefault="00916174" w:rsidP="00916174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Приказом Минтруда России </w:t>
      </w:r>
      <w:r w:rsidR="00083D62">
        <w:rPr>
          <w:rFonts w:eastAsia="Times New Roman" w:cs="Times New Roman"/>
          <w:color w:val="0F1115"/>
          <w:sz w:val="28"/>
          <w:szCs w:val="28"/>
          <w:lang w:eastAsia="ru-RU"/>
        </w:rPr>
        <w:t xml:space="preserve">от 18.10.2013г. </w:t>
      </w: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№ 544н </w:t>
      </w:r>
      <w:r w:rsidR="00083D62" w:rsidRPr="00083D62">
        <w:rPr>
          <w:rFonts w:cs="Times New Roman"/>
          <w:color w:val="333333"/>
          <w:sz w:val="28"/>
          <w:szCs w:val="28"/>
          <w:shd w:val="clear" w:color="auto" w:fill="FFFFFF"/>
        </w:rPr>
        <w:t>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;</w:t>
      </w:r>
    </w:p>
    <w:p w:rsidR="00916174" w:rsidRPr="00916174" w:rsidRDefault="00083D62" w:rsidP="00916174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083D62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083D62">
        <w:rPr>
          <w:sz w:val="28"/>
          <w:szCs w:val="28"/>
        </w:rPr>
        <w:t xml:space="preserve"> </w:t>
      </w:r>
      <w:proofErr w:type="spellStart"/>
      <w:r w:rsidRPr="00083D62">
        <w:rPr>
          <w:sz w:val="28"/>
          <w:szCs w:val="28"/>
        </w:rPr>
        <w:t>Минпросвещения</w:t>
      </w:r>
      <w:proofErr w:type="spellEnd"/>
      <w:r w:rsidRPr="00083D62">
        <w:rPr>
          <w:sz w:val="28"/>
          <w:szCs w:val="28"/>
        </w:rPr>
        <w:t xml:space="preserve"> России от 27.08.2021</w:t>
      </w:r>
      <w:r>
        <w:rPr>
          <w:sz w:val="28"/>
          <w:szCs w:val="28"/>
        </w:rPr>
        <w:t xml:space="preserve">г. </w:t>
      </w:r>
      <w:r w:rsidRPr="00083D6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083D62">
        <w:rPr>
          <w:sz w:val="28"/>
          <w:szCs w:val="28"/>
        </w:rPr>
        <w:t xml:space="preserve"> Р-201</w:t>
      </w:r>
      <w:r w:rsidR="00706E9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83D62">
        <w:rPr>
          <w:sz w:val="28"/>
          <w:szCs w:val="28"/>
        </w:rPr>
        <w:t xml:space="preserve">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</w:t>
      </w:r>
      <w:r>
        <w:rPr>
          <w:sz w:val="28"/>
          <w:szCs w:val="28"/>
        </w:rPr>
        <w:t>получения индивидуального плана»</w:t>
      </w:r>
      <w:r w:rsidR="00916174" w:rsidRPr="00916174">
        <w:rPr>
          <w:rFonts w:eastAsia="Times New Roman" w:cs="Times New Roman"/>
          <w:color w:val="0F1115"/>
          <w:sz w:val="28"/>
          <w:szCs w:val="28"/>
          <w:lang w:eastAsia="ru-RU"/>
        </w:rPr>
        <w:t>;</w:t>
      </w:r>
    </w:p>
    <w:p w:rsidR="00916174" w:rsidRPr="00916174" w:rsidRDefault="00916174" w:rsidP="00916174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Уставом ГБУ НАО «</w:t>
      </w:r>
      <w:r w:rsidR="00C70F0F">
        <w:rPr>
          <w:rFonts w:eastAsia="Times New Roman" w:cs="Times New Roman"/>
          <w:color w:val="0F1115"/>
          <w:sz w:val="28"/>
          <w:szCs w:val="28"/>
          <w:lang w:eastAsia="ru-RU"/>
        </w:rPr>
        <w:t>Ненецкий р</w:t>
      </w: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егиональный центр развития образования» (далее – Центр).</w:t>
      </w:r>
    </w:p>
    <w:p w:rsidR="00916174" w:rsidRPr="00C70F0F" w:rsidRDefault="00916174" w:rsidP="00C70F0F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1.3. Профессиональный дефицит – отсутствие или </w:t>
      </w:r>
      <w:proofErr w:type="gramStart"/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недостаточная</w:t>
      </w:r>
      <w:proofErr w:type="gramEnd"/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сформированность</w:t>
      </w:r>
      <w:proofErr w:type="spellEnd"/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у педагогического работника профессиональных компетенций, необходимых для эффективного выполнения трудовых функций, предусмотренных </w:t>
      </w:r>
      <w:proofErr w:type="spellStart"/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профстандартом</w:t>
      </w:r>
      <w:proofErr w:type="spellEnd"/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.</w:t>
      </w:r>
    </w:p>
    <w:p w:rsidR="00C70F0F" w:rsidRPr="00C70F0F" w:rsidRDefault="00C70F0F" w:rsidP="00C7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F0F">
        <w:rPr>
          <w:rFonts w:ascii="Times New Roman" w:hAnsi="Times New Roman" w:cs="Times New Roman"/>
          <w:sz w:val="28"/>
          <w:szCs w:val="28"/>
        </w:rPr>
        <w:t xml:space="preserve">Профессиональные компетенции </w:t>
      </w:r>
      <w:r w:rsidRPr="00916174">
        <w:rPr>
          <w:rFonts w:ascii="Times New Roman" w:eastAsia="Times New Roman" w:hAnsi="Times New Roman" w:cs="Times New Roman"/>
          <w:color w:val="0F1115"/>
          <w:sz w:val="28"/>
          <w:szCs w:val="28"/>
        </w:rPr>
        <w:t>–</w:t>
      </w:r>
      <w:r w:rsidRPr="00C70F0F">
        <w:rPr>
          <w:rFonts w:ascii="Times New Roman" w:hAnsi="Times New Roman" w:cs="Times New Roman"/>
          <w:sz w:val="28"/>
          <w:szCs w:val="28"/>
        </w:rPr>
        <w:t xml:space="preserve"> совокупность предметных, методических, психолого-педагогических и коммуникативных компетенций, необходимых для выполнения трудовых функций в области обучения, воспитания и развития.</w:t>
      </w:r>
    </w:p>
    <w:p w:rsidR="00C70F0F" w:rsidRPr="00C70F0F" w:rsidRDefault="00C70F0F" w:rsidP="00C7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F0F">
        <w:rPr>
          <w:rFonts w:ascii="Times New Roman" w:hAnsi="Times New Roman" w:cs="Times New Roman"/>
          <w:sz w:val="28"/>
          <w:szCs w:val="28"/>
        </w:rPr>
        <w:t xml:space="preserve">Тест </w:t>
      </w:r>
      <w:r w:rsidRPr="00916174">
        <w:rPr>
          <w:rFonts w:ascii="Times New Roman" w:eastAsia="Times New Roman" w:hAnsi="Times New Roman" w:cs="Times New Roman"/>
          <w:color w:val="0F1115"/>
          <w:sz w:val="28"/>
          <w:szCs w:val="28"/>
        </w:rPr>
        <w:t>–</w:t>
      </w:r>
      <w:r w:rsidRPr="00C70F0F">
        <w:rPr>
          <w:rFonts w:ascii="Times New Roman" w:hAnsi="Times New Roman" w:cs="Times New Roman"/>
          <w:sz w:val="28"/>
          <w:szCs w:val="28"/>
        </w:rPr>
        <w:t xml:space="preserve"> система стандартизированных заданий возрастающей трудности, позволяющая эффективно измерить и качественно оценить уровень подготовленности к профессиональной деятельности;</w:t>
      </w:r>
    </w:p>
    <w:p w:rsidR="00C70F0F" w:rsidRPr="00C70F0F" w:rsidRDefault="00C70F0F" w:rsidP="00C7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F0F">
        <w:rPr>
          <w:rFonts w:ascii="Times New Roman" w:hAnsi="Times New Roman" w:cs="Times New Roman"/>
          <w:sz w:val="28"/>
          <w:szCs w:val="28"/>
        </w:rPr>
        <w:t xml:space="preserve">Управленческие компетенции </w:t>
      </w:r>
      <w:r w:rsidRPr="00916174">
        <w:rPr>
          <w:rFonts w:ascii="Times New Roman" w:eastAsia="Times New Roman" w:hAnsi="Times New Roman" w:cs="Times New Roman"/>
          <w:color w:val="0F1115"/>
          <w:sz w:val="28"/>
          <w:szCs w:val="28"/>
        </w:rPr>
        <w:t>–</w:t>
      </w:r>
      <w:r w:rsidRPr="00C70F0F">
        <w:rPr>
          <w:rFonts w:ascii="Times New Roman" w:hAnsi="Times New Roman" w:cs="Times New Roman"/>
          <w:sz w:val="28"/>
          <w:szCs w:val="28"/>
        </w:rPr>
        <w:t xml:space="preserve"> совокупность компетенций в области управления процессами, ресурсами, кадрами, результатами, информацией, необходимых для выполнения должностных обязанностей руководителя </w:t>
      </w:r>
      <w:r w:rsidRPr="00C70F0F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организации.</w:t>
      </w:r>
    </w:p>
    <w:p w:rsidR="00C70F0F" w:rsidRPr="00916174" w:rsidRDefault="00C70F0F" w:rsidP="00C70F0F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</w:p>
    <w:p w:rsidR="00916174" w:rsidRPr="00916174" w:rsidRDefault="00916174" w:rsidP="00944198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2. Цели и задачи выявления профессиональных дефицитов</w:t>
      </w:r>
    </w:p>
    <w:p w:rsidR="00916174" w:rsidRPr="00916174" w:rsidRDefault="00916174" w:rsidP="0091617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2.1. </w:t>
      </w:r>
      <w:r w:rsidRPr="00216B4E">
        <w:rPr>
          <w:rFonts w:eastAsia="Times New Roman" w:cs="Times New Roman"/>
          <w:bCs/>
          <w:color w:val="0F1115"/>
          <w:sz w:val="28"/>
          <w:szCs w:val="28"/>
          <w:lang w:eastAsia="ru-RU"/>
        </w:rPr>
        <w:t>Цель</w:t>
      </w: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 – создание региональной системы объективной диагностики профессиональных затруднений педагогических работников </w:t>
      </w:r>
      <w:r w:rsidR="00C70F0F" w:rsidRPr="00083D62">
        <w:rPr>
          <w:sz w:val="28"/>
          <w:szCs w:val="28"/>
        </w:rPr>
        <w:t>и управленческих кадров</w:t>
      </w:r>
      <w:r w:rsidR="00C70F0F"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</w:t>
      </w: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для адресного проектирования индивидуальных образовательных маршрутов (ИОМ) и повышения квалификации.</w:t>
      </w:r>
    </w:p>
    <w:p w:rsidR="00916174" w:rsidRPr="00916174" w:rsidRDefault="00916174" w:rsidP="0091617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2.2. </w:t>
      </w:r>
      <w:r w:rsidRPr="00216B4E">
        <w:rPr>
          <w:rFonts w:eastAsia="Times New Roman" w:cs="Times New Roman"/>
          <w:bCs/>
          <w:color w:val="0F1115"/>
          <w:sz w:val="28"/>
          <w:szCs w:val="28"/>
          <w:lang w:eastAsia="ru-RU"/>
        </w:rPr>
        <w:t>Задачи</w:t>
      </w:r>
      <w:r w:rsidRPr="00916174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:rsidR="00916174" w:rsidRPr="00916174" w:rsidRDefault="00916174" w:rsidP="00916174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определение реального уровня владения профессиональными компетенциями;</w:t>
      </w:r>
    </w:p>
    <w:p w:rsidR="00916174" w:rsidRPr="00916174" w:rsidRDefault="00916174" w:rsidP="00916174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выявление причин возникновения дефицитов (личностные, организационные, материально-технические, этнокультурные);</w:t>
      </w:r>
    </w:p>
    <w:p w:rsidR="00916174" w:rsidRPr="00916174" w:rsidRDefault="00916174" w:rsidP="00916174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минимизация субъективизма при оценке квалификации педагогов;</w:t>
      </w:r>
    </w:p>
    <w:p w:rsidR="00916174" w:rsidRPr="00916174" w:rsidRDefault="00916174" w:rsidP="00916174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формирование регионального банка типовых дефицитов для разработки дополнительных профессиональных программ (в </w:t>
      </w:r>
      <w:proofErr w:type="spellStart"/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т.ч</w:t>
      </w:r>
      <w:proofErr w:type="spellEnd"/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. дистанционных);</w:t>
      </w:r>
    </w:p>
    <w:p w:rsidR="00916174" w:rsidRPr="00916174" w:rsidRDefault="00916174" w:rsidP="00916174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повышение качества </w:t>
      </w:r>
      <w:bookmarkStart w:id="0" w:name="_GoBack"/>
      <w:bookmarkEnd w:id="0"/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образования в образовательных организациях НАО.</w:t>
      </w:r>
    </w:p>
    <w:p w:rsidR="00916174" w:rsidRDefault="00916174" w:rsidP="00916174">
      <w:pPr>
        <w:shd w:val="clear" w:color="auto" w:fill="FFFFFF"/>
        <w:ind w:firstLine="709"/>
        <w:jc w:val="both"/>
        <w:outlineLvl w:val="2"/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</w:pPr>
    </w:p>
    <w:p w:rsidR="00916174" w:rsidRPr="00916174" w:rsidRDefault="00916174" w:rsidP="00944198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3. Принципы выявления профессиональных дефицитов</w:t>
      </w:r>
    </w:p>
    <w:p w:rsidR="00916174" w:rsidRDefault="00216B4E" w:rsidP="00216B4E">
      <w:pPr>
        <w:shd w:val="clear" w:color="auto" w:fill="FFFFFF"/>
        <w:ind w:firstLine="708"/>
        <w:jc w:val="both"/>
        <w:outlineLvl w:val="2"/>
        <w:rPr>
          <w:rFonts w:cs="Times New Roman"/>
          <w:color w:val="0F1115"/>
          <w:sz w:val="28"/>
          <w:szCs w:val="28"/>
          <w:shd w:val="clear" w:color="auto" w:fill="FFFFFF"/>
        </w:rPr>
      </w:pPr>
      <w:r>
        <w:rPr>
          <w:rFonts w:eastAsia="Times New Roman" w:cs="Times New Roman"/>
          <w:bCs/>
          <w:color w:val="0F1115"/>
          <w:sz w:val="28"/>
          <w:szCs w:val="28"/>
          <w:lang w:eastAsia="ru-RU"/>
        </w:rPr>
        <w:t xml:space="preserve">3.1. </w:t>
      </w:r>
      <w:r w:rsidR="00204D7F">
        <w:rPr>
          <w:rFonts w:eastAsia="Times New Roman" w:cs="Times New Roman"/>
          <w:bCs/>
          <w:color w:val="0F1115"/>
          <w:sz w:val="28"/>
          <w:szCs w:val="28"/>
          <w:lang w:eastAsia="ru-RU"/>
        </w:rPr>
        <w:t>Принцип д</w:t>
      </w:r>
      <w:r w:rsidRPr="00216B4E">
        <w:rPr>
          <w:rFonts w:eastAsia="Times New Roman" w:cs="Times New Roman"/>
          <w:bCs/>
          <w:color w:val="0F1115"/>
          <w:sz w:val="28"/>
          <w:szCs w:val="28"/>
          <w:lang w:eastAsia="ru-RU"/>
        </w:rPr>
        <w:t>обровольности и информированного согласия</w:t>
      </w:r>
      <w:r>
        <w:rPr>
          <w:rFonts w:eastAsia="Times New Roman" w:cs="Times New Roman"/>
          <w:bCs/>
          <w:color w:val="0F1115"/>
          <w:sz w:val="28"/>
          <w:szCs w:val="28"/>
          <w:lang w:eastAsia="ru-RU"/>
        </w:rPr>
        <w:t xml:space="preserve">. </w:t>
      </w:r>
      <w:r w:rsidRPr="00216B4E">
        <w:rPr>
          <w:rFonts w:cs="Times New Roman"/>
          <w:color w:val="0F1115"/>
          <w:sz w:val="28"/>
          <w:szCs w:val="28"/>
          <w:shd w:val="clear" w:color="auto" w:fill="FFFFFF"/>
        </w:rPr>
        <w:t>Выявление дефицитов осуществляется только при добровольном согласии педагогического работника. Участник курсов повышения квалификации заранее информируется о целях, методах, сроках и способах использования результатов диагностики. Отказ от участия в диагностике (или от отдельных её этапов) не является основанием для отказа в зачислении на курсы, но может ограничить возможность построения индивидуального образовательного маршрута.</w:t>
      </w:r>
    </w:p>
    <w:p w:rsidR="00216B4E" w:rsidRPr="00216B4E" w:rsidRDefault="00216B4E" w:rsidP="00216B4E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F1115"/>
          <w:sz w:val="28"/>
          <w:szCs w:val="28"/>
        </w:rPr>
      </w:pPr>
      <w:r w:rsidRPr="00216B4E">
        <w:rPr>
          <w:b w:val="0"/>
          <w:color w:val="0F1115"/>
          <w:sz w:val="28"/>
          <w:szCs w:val="28"/>
          <w:shd w:val="clear" w:color="auto" w:fill="FFFFFF"/>
        </w:rPr>
        <w:t xml:space="preserve">3.2. </w:t>
      </w:r>
      <w:r w:rsidRPr="00216B4E">
        <w:rPr>
          <w:b w:val="0"/>
          <w:color w:val="0F1115"/>
          <w:sz w:val="28"/>
          <w:szCs w:val="28"/>
        </w:rPr>
        <w:t xml:space="preserve">Принцип </w:t>
      </w:r>
      <w:proofErr w:type="gramStart"/>
      <w:r w:rsidRPr="00216B4E">
        <w:rPr>
          <w:b w:val="0"/>
          <w:color w:val="0F1115"/>
          <w:sz w:val="28"/>
          <w:szCs w:val="28"/>
        </w:rPr>
        <w:t>практико-ориентированности</w:t>
      </w:r>
      <w:proofErr w:type="gramEnd"/>
    </w:p>
    <w:p w:rsidR="00216B4E" w:rsidRPr="006678E4" w:rsidRDefault="00216B4E" w:rsidP="00216B4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6678E4">
        <w:rPr>
          <w:color w:val="0F1115"/>
          <w:sz w:val="28"/>
          <w:szCs w:val="28"/>
        </w:rPr>
        <w:t xml:space="preserve">Диагностика направлена на выявление реальных затруднений, возникающих в профессиональной деятельности педагога. </w:t>
      </w:r>
    </w:p>
    <w:p w:rsidR="00216B4E" w:rsidRPr="00216B4E" w:rsidRDefault="00216B4E" w:rsidP="00216B4E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F1115"/>
          <w:sz w:val="28"/>
          <w:szCs w:val="28"/>
        </w:rPr>
      </w:pPr>
      <w:r w:rsidRPr="00216B4E">
        <w:rPr>
          <w:b w:val="0"/>
          <w:color w:val="0F1115"/>
          <w:sz w:val="28"/>
          <w:szCs w:val="28"/>
        </w:rPr>
        <w:t>3</w:t>
      </w:r>
      <w:r>
        <w:rPr>
          <w:b w:val="0"/>
          <w:color w:val="0F1115"/>
          <w:sz w:val="28"/>
          <w:szCs w:val="28"/>
        </w:rPr>
        <w:t>.3</w:t>
      </w:r>
      <w:r w:rsidRPr="00216B4E">
        <w:rPr>
          <w:b w:val="0"/>
          <w:color w:val="0F1115"/>
          <w:sz w:val="28"/>
          <w:szCs w:val="28"/>
        </w:rPr>
        <w:t>. Принцип адресности (персонализации)</w:t>
      </w:r>
    </w:p>
    <w:p w:rsidR="00216B4E" w:rsidRPr="006678E4" w:rsidRDefault="00216B4E" w:rsidP="00216B4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6678E4">
        <w:rPr>
          <w:color w:val="0F1115"/>
          <w:sz w:val="28"/>
          <w:szCs w:val="28"/>
        </w:rPr>
        <w:t>Результаты диагностики служат основой для проектирования</w:t>
      </w:r>
      <w:r>
        <w:rPr>
          <w:color w:val="0F1115"/>
          <w:sz w:val="28"/>
          <w:szCs w:val="28"/>
        </w:rPr>
        <w:t xml:space="preserve"> </w:t>
      </w:r>
      <w:r w:rsidRPr="00216B4E">
        <w:rPr>
          <w:rStyle w:val="a3"/>
          <w:b w:val="0"/>
          <w:color w:val="0F1115"/>
          <w:sz w:val="28"/>
          <w:szCs w:val="28"/>
        </w:rPr>
        <w:t>индивидуального образовательного маршрута</w:t>
      </w:r>
      <w:r w:rsidRPr="006678E4">
        <w:rPr>
          <w:color w:val="0F1115"/>
          <w:sz w:val="28"/>
          <w:szCs w:val="28"/>
        </w:rPr>
        <w:t xml:space="preserve"> конкретного педагога. Выявленные дефициты анализируются в сравнении </w:t>
      </w:r>
      <w:r>
        <w:rPr>
          <w:color w:val="0F1115"/>
          <w:sz w:val="28"/>
          <w:szCs w:val="28"/>
        </w:rPr>
        <w:t>с требованиями</w:t>
      </w:r>
      <w:r w:rsidRPr="006678E4">
        <w:rPr>
          <w:color w:val="0F1115"/>
          <w:sz w:val="28"/>
          <w:szCs w:val="28"/>
        </w:rPr>
        <w:t xml:space="preserve"> профессионального стандарта и условий конкретной образовательной организации.</w:t>
      </w:r>
    </w:p>
    <w:p w:rsidR="00216B4E" w:rsidRPr="00216B4E" w:rsidRDefault="00216B4E" w:rsidP="00216B4E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F1115"/>
          <w:sz w:val="28"/>
          <w:szCs w:val="28"/>
        </w:rPr>
      </w:pPr>
      <w:r w:rsidRPr="00216B4E">
        <w:rPr>
          <w:b w:val="0"/>
          <w:color w:val="0F1115"/>
          <w:sz w:val="28"/>
          <w:szCs w:val="28"/>
        </w:rPr>
        <w:t xml:space="preserve">3.4. Принцип конфиденциальности </w:t>
      </w:r>
    </w:p>
    <w:p w:rsidR="00216B4E" w:rsidRPr="006678E4" w:rsidRDefault="00216B4E" w:rsidP="00216B4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6678E4">
        <w:rPr>
          <w:color w:val="0F1115"/>
          <w:sz w:val="28"/>
          <w:szCs w:val="28"/>
        </w:rPr>
        <w:t>Результаты диагностики не разглашаются третьим лицам без письменного согласия</w:t>
      </w:r>
      <w:r>
        <w:rPr>
          <w:color w:val="0F1115"/>
          <w:sz w:val="28"/>
          <w:szCs w:val="28"/>
        </w:rPr>
        <w:t xml:space="preserve"> педагога</w:t>
      </w:r>
      <w:r w:rsidRPr="006678E4">
        <w:rPr>
          <w:color w:val="0F1115"/>
          <w:sz w:val="28"/>
          <w:szCs w:val="28"/>
        </w:rPr>
        <w:t xml:space="preserve">. Руководитель образовательной организации получает только обобщённые (агрегированные) данные по группе сотрудников. </w:t>
      </w:r>
    </w:p>
    <w:p w:rsidR="00216B4E" w:rsidRPr="00216B4E" w:rsidRDefault="00216B4E" w:rsidP="00216B4E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F1115"/>
          <w:sz w:val="28"/>
          <w:szCs w:val="28"/>
        </w:rPr>
      </w:pPr>
      <w:r w:rsidRPr="00216B4E">
        <w:rPr>
          <w:b w:val="0"/>
          <w:color w:val="0F1115"/>
          <w:sz w:val="28"/>
          <w:szCs w:val="28"/>
        </w:rPr>
        <w:t>3.5. Принцип динамичности (</w:t>
      </w:r>
      <w:proofErr w:type="spellStart"/>
      <w:r w:rsidRPr="00216B4E">
        <w:rPr>
          <w:b w:val="0"/>
          <w:color w:val="0F1115"/>
          <w:sz w:val="28"/>
          <w:szCs w:val="28"/>
        </w:rPr>
        <w:t>процессуальности</w:t>
      </w:r>
      <w:proofErr w:type="spellEnd"/>
      <w:r w:rsidRPr="00216B4E">
        <w:rPr>
          <w:b w:val="0"/>
          <w:color w:val="0F1115"/>
          <w:sz w:val="28"/>
          <w:szCs w:val="28"/>
        </w:rPr>
        <w:t>)</w:t>
      </w:r>
    </w:p>
    <w:p w:rsidR="00216B4E" w:rsidRPr="006678E4" w:rsidRDefault="00216B4E" w:rsidP="00216B4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6678E4">
        <w:rPr>
          <w:color w:val="0F1115"/>
          <w:sz w:val="28"/>
          <w:szCs w:val="28"/>
        </w:rPr>
        <w:lastRenderedPageBreak/>
        <w:t>Выявление дефицитов встроено в</w:t>
      </w:r>
      <w:r>
        <w:rPr>
          <w:color w:val="0F1115"/>
          <w:sz w:val="28"/>
          <w:szCs w:val="28"/>
        </w:rPr>
        <w:t xml:space="preserve"> </w:t>
      </w:r>
      <w:r w:rsidRPr="00216B4E">
        <w:rPr>
          <w:rStyle w:val="a3"/>
          <w:b w:val="0"/>
          <w:color w:val="0F1115"/>
          <w:sz w:val="28"/>
          <w:szCs w:val="28"/>
        </w:rPr>
        <w:t>полный цикл повышения квалификации</w:t>
      </w:r>
      <w:r w:rsidRPr="00216B4E">
        <w:rPr>
          <w:b/>
          <w:color w:val="0F1115"/>
          <w:sz w:val="28"/>
          <w:szCs w:val="28"/>
        </w:rPr>
        <w:t>:</w:t>
      </w:r>
    </w:p>
    <w:p w:rsidR="00216B4E" w:rsidRPr="006678E4" w:rsidRDefault="00216B4E" w:rsidP="00216B4E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16B4E">
        <w:rPr>
          <w:rStyle w:val="a3"/>
          <w:b w:val="0"/>
          <w:color w:val="0F1115"/>
          <w:sz w:val="28"/>
          <w:szCs w:val="28"/>
        </w:rPr>
        <w:t>входная диагностика</w:t>
      </w:r>
      <w:r w:rsidRPr="00216B4E">
        <w:rPr>
          <w:b/>
          <w:color w:val="0F1115"/>
          <w:sz w:val="28"/>
          <w:szCs w:val="28"/>
        </w:rPr>
        <w:t> –</w:t>
      </w:r>
      <w:r w:rsidRPr="006678E4">
        <w:rPr>
          <w:color w:val="0F1115"/>
          <w:sz w:val="28"/>
          <w:szCs w:val="28"/>
        </w:rPr>
        <w:t xml:space="preserve"> фиксация исходного уровня;</w:t>
      </w:r>
    </w:p>
    <w:p w:rsidR="00216B4E" w:rsidRPr="006678E4" w:rsidRDefault="00216B4E" w:rsidP="00216B4E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16B4E">
        <w:rPr>
          <w:rStyle w:val="a3"/>
          <w:b w:val="0"/>
          <w:color w:val="0F1115"/>
          <w:sz w:val="28"/>
          <w:szCs w:val="28"/>
        </w:rPr>
        <w:t>формирующая (текущая) диагностика</w:t>
      </w:r>
      <w:r>
        <w:rPr>
          <w:b/>
          <w:color w:val="0F1115"/>
          <w:sz w:val="28"/>
          <w:szCs w:val="28"/>
        </w:rPr>
        <w:t xml:space="preserve"> </w:t>
      </w:r>
      <w:r w:rsidRPr="00216B4E">
        <w:rPr>
          <w:b/>
          <w:color w:val="0F1115"/>
          <w:sz w:val="28"/>
          <w:szCs w:val="28"/>
        </w:rPr>
        <w:t>–</w:t>
      </w:r>
      <w:r w:rsidRPr="006678E4">
        <w:rPr>
          <w:color w:val="0F1115"/>
          <w:sz w:val="28"/>
          <w:szCs w:val="28"/>
        </w:rPr>
        <w:t xml:space="preserve"> отслеживание промежуточных изменений;</w:t>
      </w:r>
    </w:p>
    <w:p w:rsidR="00216B4E" w:rsidRPr="006678E4" w:rsidRDefault="00216B4E" w:rsidP="00216B4E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16B4E">
        <w:rPr>
          <w:rStyle w:val="a3"/>
          <w:b w:val="0"/>
          <w:color w:val="0F1115"/>
          <w:sz w:val="28"/>
          <w:szCs w:val="28"/>
        </w:rPr>
        <w:t>итоговая диагностика</w:t>
      </w:r>
      <w:r w:rsidRPr="00216B4E">
        <w:rPr>
          <w:b/>
          <w:color w:val="0F1115"/>
          <w:sz w:val="28"/>
          <w:szCs w:val="28"/>
        </w:rPr>
        <w:t xml:space="preserve"> – </w:t>
      </w:r>
      <w:r w:rsidRPr="00216B4E">
        <w:rPr>
          <w:color w:val="0F1115"/>
          <w:sz w:val="28"/>
          <w:szCs w:val="28"/>
        </w:rPr>
        <w:t>оценка</w:t>
      </w:r>
      <w:r w:rsidRPr="006678E4">
        <w:rPr>
          <w:color w:val="0F1115"/>
          <w:sz w:val="28"/>
          <w:szCs w:val="28"/>
        </w:rPr>
        <w:t xml:space="preserve"> динамики и остаточных дефицитов.</w:t>
      </w:r>
    </w:p>
    <w:p w:rsidR="00216B4E" w:rsidRPr="00216B4E" w:rsidRDefault="00216B4E" w:rsidP="00216B4E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F1115"/>
          <w:sz w:val="28"/>
          <w:szCs w:val="28"/>
        </w:rPr>
      </w:pPr>
      <w:r w:rsidRPr="00216B4E">
        <w:rPr>
          <w:b w:val="0"/>
          <w:color w:val="0F1115"/>
          <w:sz w:val="28"/>
          <w:szCs w:val="28"/>
        </w:rPr>
        <w:t xml:space="preserve">3.6. Принцип объективности и </w:t>
      </w:r>
      <w:proofErr w:type="spellStart"/>
      <w:r w:rsidRPr="00216B4E">
        <w:rPr>
          <w:b w:val="0"/>
          <w:color w:val="0F1115"/>
          <w:sz w:val="28"/>
          <w:szCs w:val="28"/>
        </w:rPr>
        <w:t>стандартизированности</w:t>
      </w:r>
      <w:proofErr w:type="spellEnd"/>
    </w:p>
    <w:p w:rsidR="00216B4E" w:rsidRPr="006678E4" w:rsidRDefault="00216B4E" w:rsidP="00216B4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6678E4">
        <w:rPr>
          <w:color w:val="0F1115"/>
          <w:sz w:val="28"/>
          <w:szCs w:val="28"/>
        </w:rPr>
        <w:t>Диагностические процедуры опираются на единые для всех участников критерии. Тестовые задания проходят экспертизу. Результаты интерпретируются относительно профессионального стандарта, а не средних показателей по группе.</w:t>
      </w:r>
    </w:p>
    <w:p w:rsidR="00216B4E" w:rsidRPr="00216B4E" w:rsidRDefault="00216B4E" w:rsidP="00216B4E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F1115"/>
          <w:sz w:val="28"/>
          <w:szCs w:val="28"/>
        </w:rPr>
      </w:pPr>
      <w:r w:rsidRPr="00216B4E">
        <w:rPr>
          <w:b w:val="0"/>
          <w:color w:val="0F1115"/>
          <w:sz w:val="28"/>
          <w:szCs w:val="28"/>
        </w:rPr>
        <w:t>3.7. Принцип единства диагностики и развития</w:t>
      </w:r>
      <w:r w:rsidRPr="006678E4">
        <w:rPr>
          <w:color w:val="0F1115"/>
          <w:sz w:val="28"/>
          <w:szCs w:val="28"/>
        </w:rPr>
        <w:t>:</w:t>
      </w:r>
    </w:p>
    <w:p w:rsidR="00216B4E" w:rsidRPr="006678E4" w:rsidRDefault="00216B4E" w:rsidP="00216B4E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6678E4">
        <w:rPr>
          <w:color w:val="0F1115"/>
          <w:sz w:val="28"/>
          <w:szCs w:val="28"/>
        </w:rPr>
        <w:t>по итогам диагностики корректируется содержание текущей программы ПК;</w:t>
      </w:r>
    </w:p>
    <w:p w:rsidR="00216B4E" w:rsidRPr="006678E4" w:rsidRDefault="00216B4E" w:rsidP="00216B4E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6678E4">
        <w:rPr>
          <w:color w:val="0F1115"/>
          <w:sz w:val="28"/>
          <w:szCs w:val="28"/>
        </w:rPr>
        <w:t>формулируются индивидуальные образовательные маршруты на межкурсовой период;</w:t>
      </w:r>
    </w:p>
    <w:p w:rsidR="00216B4E" w:rsidRPr="006678E4" w:rsidRDefault="00216B4E" w:rsidP="00216B4E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6678E4">
        <w:rPr>
          <w:color w:val="0F1115"/>
          <w:sz w:val="28"/>
          <w:szCs w:val="28"/>
        </w:rPr>
        <w:t>формируются региональные заказы на дополнительные профессиональные программы, стажировки, методические семинары.</w:t>
      </w:r>
    </w:p>
    <w:p w:rsidR="00216B4E" w:rsidRPr="00377547" w:rsidRDefault="00216B4E" w:rsidP="00216B4E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</w:p>
    <w:p w:rsidR="00916174" w:rsidRPr="00916174" w:rsidRDefault="00916174" w:rsidP="00944198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4. Организаторы и участники</w:t>
      </w:r>
    </w:p>
    <w:p w:rsidR="00916174" w:rsidRPr="00916174" w:rsidRDefault="00916174" w:rsidP="0091617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4.1. </w:t>
      </w:r>
      <w:r w:rsidRPr="00216B4E">
        <w:rPr>
          <w:rFonts w:eastAsia="Times New Roman" w:cs="Times New Roman"/>
          <w:bCs/>
          <w:color w:val="0F1115"/>
          <w:sz w:val="28"/>
          <w:szCs w:val="28"/>
          <w:lang w:eastAsia="ru-RU"/>
        </w:rPr>
        <w:t>Организаторы</w:t>
      </w:r>
      <w:r w:rsidRPr="00916174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:rsidR="00916174" w:rsidRPr="00916174" w:rsidRDefault="00D04B25" w:rsidP="00916174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color w:val="0F1115"/>
          <w:sz w:val="28"/>
          <w:szCs w:val="28"/>
          <w:lang w:eastAsia="ru-RU"/>
        </w:rPr>
        <w:t>ГБУ НАО «Ненецкий р</w:t>
      </w:r>
      <w:r w:rsidR="00916174" w:rsidRPr="00916174">
        <w:rPr>
          <w:rFonts w:eastAsia="Times New Roman" w:cs="Times New Roman"/>
          <w:color w:val="0F1115"/>
          <w:sz w:val="28"/>
          <w:szCs w:val="28"/>
          <w:lang w:eastAsia="ru-RU"/>
        </w:rPr>
        <w:t>егиональный центр развития образования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>»</w:t>
      </w:r>
      <w:r w:rsidR="00916174" w:rsidRPr="00916174">
        <w:rPr>
          <w:rFonts w:eastAsia="Times New Roman" w:cs="Times New Roman"/>
          <w:color w:val="0F1115"/>
          <w:sz w:val="28"/>
          <w:szCs w:val="28"/>
          <w:lang w:eastAsia="ru-RU"/>
        </w:rPr>
        <w:t>;</w:t>
      </w:r>
    </w:p>
    <w:p w:rsidR="00916174" w:rsidRPr="00916174" w:rsidRDefault="00916174" w:rsidP="00916174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образовательные организации</w:t>
      </w:r>
      <w:r w:rsidR="00944198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Ненецкого автономного</w:t>
      </w:r>
      <w:r w:rsidR="00D04B25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округ</w:t>
      </w:r>
      <w:r w:rsidR="00944198">
        <w:rPr>
          <w:rFonts w:eastAsia="Times New Roman" w:cs="Times New Roman"/>
          <w:color w:val="0F1115"/>
          <w:sz w:val="28"/>
          <w:szCs w:val="28"/>
          <w:lang w:eastAsia="ru-RU"/>
        </w:rPr>
        <w:t>а</w:t>
      </w: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(школы, детские сады, организации дополнительного образования</w:t>
      </w:r>
      <w:r w:rsidR="00216B4E">
        <w:rPr>
          <w:rFonts w:eastAsia="Times New Roman" w:cs="Times New Roman"/>
          <w:color w:val="0F1115"/>
          <w:sz w:val="28"/>
          <w:szCs w:val="28"/>
          <w:lang w:eastAsia="ru-RU"/>
        </w:rPr>
        <w:t>, организации среднего профессионального образования</w:t>
      </w: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).</w:t>
      </w:r>
    </w:p>
    <w:p w:rsidR="00916174" w:rsidRPr="00916174" w:rsidRDefault="00916174" w:rsidP="0091617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4.2. </w:t>
      </w:r>
      <w:r w:rsidRPr="00216B4E">
        <w:rPr>
          <w:rFonts w:eastAsia="Times New Roman" w:cs="Times New Roman"/>
          <w:bCs/>
          <w:color w:val="0F1115"/>
          <w:sz w:val="28"/>
          <w:szCs w:val="28"/>
          <w:lang w:eastAsia="ru-RU"/>
        </w:rPr>
        <w:t>Участники:</w:t>
      </w:r>
    </w:p>
    <w:p w:rsidR="00916174" w:rsidRPr="00916174" w:rsidRDefault="00916174" w:rsidP="00916174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педагогические работники (учителя, воспитатели, педагоги-психологи, преподаватели-организаторы ОБЗР, педагоги доп</w:t>
      </w:r>
      <w:r w:rsidR="00944198">
        <w:rPr>
          <w:rFonts w:eastAsia="Times New Roman" w:cs="Times New Roman"/>
          <w:color w:val="0F1115"/>
          <w:sz w:val="28"/>
          <w:szCs w:val="28"/>
          <w:lang w:eastAsia="ru-RU"/>
        </w:rPr>
        <w:t xml:space="preserve">олнительного </w:t>
      </w: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образования, </w:t>
      </w:r>
      <w:r w:rsidR="00944198">
        <w:rPr>
          <w:rFonts w:eastAsia="Times New Roman" w:cs="Times New Roman"/>
          <w:color w:val="0F1115"/>
          <w:sz w:val="28"/>
          <w:szCs w:val="28"/>
          <w:lang w:eastAsia="ru-RU"/>
        </w:rPr>
        <w:t xml:space="preserve">преподаватели СПО, </w:t>
      </w: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мастера производственного обучения);</w:t>
      </w:r>
    </w:p>
    <w:p w:rsidR="00916174" w:rsidRPr="00916174" w:rsidRDefault="00916174" w:rsidP="00916174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руководите</w:t>
      </w:r>
      <w:r w:rsidR="00944198">
        <w:rPr>
          <w:rFonts w:eastAsia="Times New Roman" w:cs="Times New Roman"/>
          <w:color w:val="0F1115"/>
          <w:sz w:val="28"/>
          <w:szCs w:val="28"/>
          <w:lang w:eastAsia="ru-RU"/>
        </w:rPr>
        <w:t>ли образовательных организаций</w:t>
      </w: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;</w:t>
      </w:r>
    </w:p>
    <w:p w:rsidR="00916174" w:rsidRPr="00916174" w:rsidRDefault="00944198" w:rsidP="00916174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color w:val="0F1115"/>
          <w:sz w:val="28"/>
          <w:szCs w:val="28"/>
          <w:lang w:eastAsia="ru-RU"/>
        </w:rPr>
        <w:t>экспертные группы (включая</w:t>
      </w:r>
      <w:r w:rsidR="00916174"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методист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>ов</w:t>
      </w:r>
      <w:r w:rsidR="00916174"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>ГБУ НАО «НРЦРО»</w:t>
      </w:r>
      <w:r w:rsidR="00916174" w:rsidRPr="00916174">
        <w:rPr>
          <w:rFonts w:eastAsia="Times New Roman" w:cs="Times New Roman"/>
          <w:color w:val="0F1115"/>
          <w:sz w:val="28"/>
          <w:szCs w:val="28"/>
          <w:lang w:eastAsia="ru-RU"/>
        </w:rPr>
        <w:t>, победител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>ей</w:t>
      </w:r>
      <w:r w:rsidR="00916174"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конкурсов</w:t>
      </w:r>
      <w:r w:rsidRPr="00944198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>профессионального мастерства</w:t>
      </w:r>
      <w:r w:rsidR="00916174" w:rsidRPr="00916174">
        <w:rPr>
          <w:rFonts w:eastAsia="Times New Roman" w:cs="Times New Roman"/>
          <w:color w:val="0F1115"/>
          <w:sz w:val="28"/>
          <w:szCs w:val="28"/>
          <w:lang w:eastAsia="ru-RU"/>
        </w:rPr>
        <w:t>, представител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>ей</w:t>
      </w:r>
      <w:r w:rsidR="00916174"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>Д</w:t>
      </w:r>
      <w:r w:rsidR="00916174" w:rsidRPr="00916174">
        <w:rPr>
          <w:rFonts w:eastAsia="Times New Roman" w:cs="Times New Roman"/>
          <w:color w:val="0F1115"/>
          <w:sz w:val="28"/>
          <w:szCs w:val="28"/>
          <w:lang w:eastAsia="ru-RU"/>
        </w:rPr>
        <w:t>епартамента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 xml:space="preserve"> образования и спорта Ненецкого автономного округа</w:t>
      </w:r>
      <w:r w:rsidR="00916174" w:rsidRPr="00916174">
        <w:rPr>
          <w:rFonts w:eastAsia="Times New Roman" w:cs="Times New Roman"/>
          <w:color w:val="0F1115"/>
          <w:sz w:val="28"/>
          <w:szCs w:val="28"/>
          <w:lang w:eastAsia="ru-RU"/>
        </w:rPr>
        <w:t>).</w:t>
      </w:r>
    </w:p>
    <w:p w:rsidR="00916174" w:rsidRPr="00916174" w:rsidRDefault="00916174" w:rsidP="0091617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</w:p>
    <w:p w:rsidR="00916174" w:rsidRPr="00916174" w:rsidRDefault="00916174" w:rsidP="00216B4E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5. Этапы и методы выявления профессиональных дефицитов</w:t>
      </w:r>
    </w:p>
    <w:p w:rsidR="00216B4E" w:rsidRDefault="00216B4E" w:rsidP="00216B4E">
      <w:pPr>
        <w:shd w:val="clear" w:color="auto" w:fill="FFFFFF"/>
        <w:ind w:firstLine="709"/>
        <w:jc w:val="both"/>
        <w:rPr>
          <w:bCs/>
          <w:color w:val="22272F"/>
          <w:sz w:val="28"/>
          <w:szCs w:val="28"/>
          <w:shd w:val="clear" w:color="auto" w:fill="FFFFFF"/>
        </w:rPr>
      </w:pPr>
      <w:r>
        <w:rPr>
          <w:rFonts w:cs="Times New Roman"/>
          <w:color w:val="0F1115"/>
          <w:sz w:val="28"/>
          <w:szCs w:val="28"/>
        </w:rPr>
        <w:t xml:space="preserve">5.1. </w:t>
      </w:r>
      <w:proofErr w:type="gramStart"/>
      <w:r w:rsidRPr="007419FB">
        <w:rPr>
          <w:rFonts w:cs="Times New Roman"/>
          <w:color w:val="0F1115"/>
          <w:sz w:val="28"/>
          <w:szCs w:val="28"/>
        </w:rPr>
        <w:t xml:space="preserve">Диагностика встраивается в структуру дополнительной профессиональной программы (повышения квалификации) на основании Приказа </w:t>
      </w:r>
      <w:proofErr w:type="spellStart"/>
      <w:r w:rsidRPr="007419FB">
        <w:rPr>
          <w:rFonts w:cs="Times New Roman"/>
          <w:color w:val="0F1115"/>
          <w:sz w:val="28"/>
          <w:szCs w:val="28"/>
        </w:rPr>
        <w:t>Минобрнауки</w:t>
      </w:r>
      <w:proofErr w:type="spellEnd"/>
      <w:r w:rsidRPr="007419FB">
        <w:rPr>
          <w:rFonts w:cs="Times New Roman"/>
          <w:color w:val="0F1115"/>
          <w:sz w:val="28"/>
          <w:szCs w:val="28"/>
        </w:rPr>
        <w:t xml:space="preserve"> России от 01.07.2013 № 499 «</w:t>
      </w:r>
      <w:r w:rsidRPr="007419FB">
        <w:rPr>
          <w:rFonts w:cs="Times New Roman"/>
          <w:bCs/>
          <w:color w:val="000000"/>
          <w:sz w:val="28"/>
          <w:szCs w:val="28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Pr="007419FB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и </w:t>
      </w:r>
      <w:r w:rsidRPr="007419FB">
        <w:rPr>
          <w:bCs/>
          <w:color w:val="22272F"/>
          <w:sz w:val="28"/>
          <w:szCs w:val="28"/>
          <w:shd w:val="clear" w:color="auto" w:fill="FFFFFF"/>
        </w:rPr>
        <w:t>Приказ</w:t>
      </w:r>
      <w:r>
        <w:rPr>
          <w:bCs/>
          <w:color w:val="22272F"/>
          <w:sz w:val="28"/>
          <w:szCs w:val="28"/>
          <w:shd w:val="clear" w:color="auto" w:fill="FFFFFF"/>
        </w:rPr>
        <w:t>а</w:t>
      </w:r>
      <w:r w:rsidRPr="007419FB">
        <w:rPr>
          <w:bCs/>
          <w:color w:val="22272F"/>
          <w:sz w:val="28"/>
          <w:szCs w:val="28"/>
          <w:shd w:val="clear" w:color="auto" w:fill="FFFFFF"/>
        </w:rPr>
        <w:t xml:space="preserve"> Министерства труда и социальной защиты РФ от 18 октября 2013 г. N 544н (с изменениями и дополнениями) «Об утверждении профессионального стандарта «Педагог </w:t>
      </w:r>
      <w:r w:rsidRPr="007419FB">
        <w:rPr>
          <w:bCs/>
          <w:color w:val="22272F"/>
          <w:sz w:val="28"/>
          <w:szCs w:val="28"/>
          <w:shd w:val="clear" w:color="auto" w:fill="FFFFFF"/>
        </w:rPr>
        <w:lastRenderedPageBreak/>
        <w:t>(педагогическая деятельность в сфере дошкольного, начального общего</w:t>
      </w:r>
      <w:proofErr w:type="gramEnd"/>
      <w:r w:rsidRPr="007419FB">
        <w:rPr>
          <w:bCs/>
          <w:color w:val="22272F"/>
          <w:sz w:val="28"/>
          <w:szCs w:val="28"/>
          <w:shd w:val="clear" w:color="auto" w:fill="FFFFFF"/>
        </w:rPr>
        <w:t>, основного общего, среднего общего образования) (воспитатель, учитель)»</w:t>
      </w:r>
      <w:r>
        <w:rPr>
          <w:bCs/>
          <w:color w:val="22272F"/>
          <w:sz w:val="28"/>
          <w:szCs w:val="28"/>
          <w:shd w:val="clear" w:color="auto" w:fill="FFFFFF"/>
        </w:rPr>
        <w:t>.</w:t>
      </w:r>
    </w:p>
    <w:p w:rsidR="00216B4E" w:rsidRPr="00216B4E" w:rsidRDefault="00216B4E" w:rsidP="00216B4E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0F1115"/>
          <w:sz w:val="28"/>
          <w:szCs w:val="28"/>
          <w:shd w:val="clear" w:color="auto" w:fill="FFFFFF"/>
        </w:rPr>
      </w:pPr>
      <w:r w:rsidRPr="00216B4E">
        <w:rPr>
          <w:rFonts w:ascii="Times New Roman" w:hAnsi="Times New Roman" w:cs="Times New Roman"/>
          <w:b w:val="0"/>
          <w:bCs w:val="0"/>
          <w:i w:val="0"/>
          <w:color w:val="22272F"/>
          <w:sz w:val="28"/>
          <w:szCs w:val="28"/>
          <w:shd w:val="clear" w:color="auto" w:fill="FFFFFF"/>
        </w:rPr>
        <w:t>5.2.</w:t>
      </w:r>
      <w:r w:rsidRPr="00216B4E">
        <w:rPr>
          <w:rFonts w:ascii="Times New Roman" w:hAnsi="Times New Roman" w:cs="Times New Roman"/>
          <w:b w:val="0"/>
          <w:i w:val="0"/>
          <w:color w:val="0F1115"/>
          <w:sz w:val="28"/>
          <w:szCs w:val="28"/>
        </w:rPr>
        <w:t xml:space="preserve"> Д</w:t>
      </w:r>
      <w:r w:rsidRPr="00216B4E">
        <w:rPr>
          <w:rFonts w:ascii="Times New Roman" w:hAnsi="Times New Roman" w:cs="Times New Roman"/>
          <w:b w:val="0"/>
          <w:i w:val="0"/>
          <w:color w:val="0F1115"/>
          <w:sz w:val="28"/>
          <w:szCs w:val="28"/>
          <w:shd w:val="clear" w:color="auto" w:fill="FFFFFF"/>
        </w:rPr>
        <w:t>иагностика дефицитов встроена в цикл повышения квалификации для избегания дополнительной бюрократической нагрузки и обеспечения персонализированного подхода к каждому педагогу.</w:t>
      </w:r>
    </w:p>
    <w:p w:rsidR="00216B4E" w:rsidRPr="00216B4E" w:rsidRDefault="00216B4E" w:rsidP="00216B4E">
      <w:pPr>
        <w:rPr>
          <w:rFonts w:cs="Times New Roman"/>
          <w:sz w:val="28"/>
          <w:szCs w:val="28"/>
        </w:rPr>
      </w:pPr>
      <w:r w:rsidRPr="00216B4E">
        <w:rPr>
          <w:rFonts w:cs="Times New Roman"/>
          <w:sz w:val="28"/>
          <w:szCs w:val="28"/>
        </w:rPr>
        <w:tab/>
        <w:t xml:space="preserve">5.3. </w:t>
      </w:r>
      <w:r>
        <w:rPr>
          <w:rFonts w:cs="Times New Roman"/>
          <w:sz w:val="28"/>
          <w:szCs w:val="28"/>
        </w:rPr>
        <w:t>Диагностика состоит из трех этапов:</w:t>
      </w:r>
    </w:p>
    <w:p w:rsidR="00216B4E" w:rsidRPr="00216B4E" w:rsidRDefault="00216B4E" w:rsidP="00216B4E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0F1115"/>
          <w:sz w:val="28"/>
          <w:szCs w:val="28"/>
        </w:rPr>
      </w:pPr>
      <w:r w:rsidRPr="00216B4E">
        <w:rPr>
          <w:rFonts w:ascii="Times New Roman" w:hAnsi="Times New Roman" w:cs="Times New Roman"/>
          <w:b w:val="0"/>
          <w:i w:val="0"/>
          <w:color w:val="0F1115"/>
          <w:sz w:val="28"/>
          <w:szCs w:val="28"/>
        </w:rPr>
        <w:t xml:space="preserve">Входная диагностика: тест из 30–40 вопросов (предметная, методическая, психолого-педагогическая, нормативно-правовая компетенции); </w:t>
      </w:r>
      <w:proofErr w:type="spellStart"/>
      <w:r w:rsidRPr="00216B4E">
        <w:rPr>
          <w:rFonts w:ascii="Times New Roman" w:hAnsi="Times New Roman" w:cs="Times New Roman"/>
          <w:b w:val="0"/>
          <w:i w:val="0"/>
          <w:color w:val="0F1115"/>
          <w:sz w:val="28"/>
          <w:szCs w:val="28"/>
        </w:rPr>
        <w:t>самооценочный</w:t>
      </w:r>
      <w:proofErr w:type="spellEnd"/>
      <w:r w:rsidRPr="00216B4E">
        <w:rPr>
          <w:rFonts w:ascii="Times New Roman" w:hAnsi="Times New Roman" w:cs="Times New Roman"/>
          <w:b w:val="0"/>
          <w:i w:val="0"/>
          <w:color w:val="0F1115"/>
          <w:sz w:val="28"/>
          <w:szCs w:val="28"/>
        </w:rPr>
        <w:t xml:space="preserve"> опросник «Мои профессиональные затруднения» (шкала </w:t>
      </w:r>
      <w:proofErr w:type="spellStart"/>
      <w:r w:rsidRPr="00216B4E">
        <w:rPr>
          <w:rFonts w:ascii="Times New Roman" w:hAnsi="Times New Roman" w:cs="Times New Roman"/>
          <w:b w:val="0"/>
          <w:i w:val="0"/>
          <w:color w:val="0F1115"/>
          <w:sz w:val="28"/>
          <w:szCs w:val="28"/>
        </w:rPr>
        <w:t>Ликерта</w:t>
      </w:r>
      <w:proofErr w:type="spellEnd"/>
      <w:r w:rsidRPr="00216B4E">
        <w:rPr>
          <w:rFonts w:ascii="Times New Roman" w:hAnsi="Times New Roman" w:cs="Times New Roman"/>
          <w:b w:val="0"/>
          <w:i w:val="0"/>
          <w:color w:val="0F1115"/>
          <w:sz w:val="28"/>
          <w:szCs w:val="28"/>
        </w:rPr>
        <w:t>); кейс из 2–3 педагогических ситуаций с развёрнутым ответом.</w:t>
      </w:r>
    </w:p>
    <w:p w:rsidR="00216B4E" w:rsidRPr="00216B4E" w:rsidRDefault="00216B4E" w:rsidP="00216B4E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0F1115"/>
          <w:sz w:val="28"/>
          <w:szCs w:val="28"/>
        </w:rPr>
      </w:pPr>
      <w:r w:rsidRPr="00216B4E">
        <w:rPr>
          <w:rFonts w:ascii="Times New Roman" w:hAnsi="Times New Roman" w:cs="Times New Roman"/>
          <w:b w:val="0"/>
          <w:i w:val="0"/>
          <w:color w:val="0F1115"/>
          <w:sz w:val="28"/>
          <w:szCs w:val="28"/>
        </w:rPr>
        <w:t>Формирующая (текущая) диагностика: короткие тесты после каждой темы (5–7 вопросов), решение педагогических задач, рефлексивные листы, наблюдение на практических занятиях.</w:t>
      </w:r>
    </w:p>
    <w:p w:rsidR="00216B4E" w:rsidRPr="00216B4E" w:rsidRDefault="00216B4E" w:rsidP="00216B4E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0F1115"/>
          <w:sz w:val="28"/>
          <w:szCs w:val="28"/>
        </w:rPr>
      </w:pPr>
      <w:proofErr w:type="gramStart"/>
      <w:r w:rsidRPr="00216B4E">
        <w:rPr>
          <w:rFonts w:ascii="Times New Roman" w:hAnsi="Times New Roman" w:cs="Times New Roman"/>
          <w:b w:val="0"/>
          <w:i w:val="0"/>
          <w:color w:val="0F1115"/>
          <w:sz w:val="28"/>
          <w:szCs w:val="28"/>
        </w:rPr>
        <w:t>Итоговая диагностика: повторное тестирование по тем же разделам, что и на входе; выполнение комплексного профессионального кейса (например:</w:t>
      </w:r>
      <w:proofErr w:type="gramEnd"/>
      <w:r w:rsidRPr="00216B4E">
        <w:rPr>
          <w:rFonts w:ascii="Times New Roman" w:hAnsi="Times New Roman" w:cs="Times New Roman"/>
          <w:b w:val="0"/>
          <w:i w:val="0"/>
          <w:color w:val="0F1115"/>
          <w:sz w:val="28"/>
          <w:szCs w:val="28"/>
        </w:rPr>
        <w:t xml:space="preserve"> </w:t>
      </w:r>
      <w:proofErr w:type="gramStart"/>
      <w:r w:rsidRPr="00216B4E">
        <w:rPr>
          <w:rFonts w:ascii="Times New Roman" w:hAnsi="Times New Roman" w:cs="Times New Roman"/>
          <w:b w:val="0"/>
          <w:i w:val="0"/>
          <w:color w:val="0F1115"/>
          <w:sz w:val="28"/>
          <w:szCs w:val="28"/>
        </w:rPr>
        <w:t>«Разработать фрагмент урока с использованием регионального материала»); самооценка прироста компетенций.</w:t>
      </w:r>
      <w:proofErr w:type="gramEnd"/>
    </w:p>
    <w:p w:rsidR="00216B4E" w:rsidRPr="00377547" w:rsidRDefault="00216B4E" w:rsidP="00216B4E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</w:p>
    <w:p w:rsidR="00216B4E" w:rsidRPr="00216B4E" w:rsidRDefault="00216B4E" w:rsidP="00216B4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  <w:sz w:val="28"/>
          <w:szCs w:val="28"/>
        </w:rPr>
      </w:pPr>
      <w:r w:rsidRPr="00216B4E">
        <w:rPr>
          <w:color w:val="0F1115"/>
          <w:sz w:val="28"/>
          <w:szCs w:val="28"/>
        </w:rPr>
        <w:t>6. Правила фиксации результатов</w:t>
      </w:r>
    </w:p>
    <w:p w:rsidR="00216B4E" w:rsidRPr="00216B4E" w:rsidRDefault="00216B4E" w:rsidP="00216B4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F1115"/>
          <w:sz w:val="28"/>
          <w:szCs w:val="28"/>
        </w:rPr>
      </w:pPr>
      <w:r w:rsidRPr="00216B4E">
        <w:rPr>
          <w:color w:val="0F1115"/>
          <w:sz w:val="28"/>
          <w:szCs w:val="28"/>
        </w:rPr>
        <w:t>6.1. Все данные диагностики заносятся в</w:t>
      </w:r>
      <w:r>
        <w:rPr>
          <w:color w:val="0F1115"/>
          <w:sz w:val="28"/>
          <w:szCs w:val="28"/>
        </w:rPr>
        <w:t xml:space="preserve"> </w:t>
      </w:r>
      <w:r w:rsidRPr="00216B4E">
        <w:rPr>
          <w:rStyle w:val="a3"/>
          <w:b w:val="0"/>
          <w:color w:val="0F1115"/>
          <w:sz w:val="28"/>
          <w:szCs w:val="28"/>
        </w:rPr>
        <w:t>индивидуальную карту слушателя</w:t>
      </w:r>
      <w:r w:rsidRPr="00216B4E">
        <w:rPr>
          <w:b/>
          <w:color w:val="0F1115"/>
          <w:sz w:val="28"/>
          <w:szCs w:val="28"/>
        </w:rPr>
        <w:t>.</w:t>
      </w:r>
    </w:p>
    <w:p w:rsidR="00216B4E" w:rsidRPr="00216B4E" w:rsidRDefault="00216B4E" w:rsidP="00216B4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216B4E">
        <w:rPr>
          <w:color w:val="0F1115"/>
          <w:sz w:val="28"/>
          <w:szCs w:val="28"/>
        </w:rPr>
        <w:t>6.2. Результаты</w:t>
      </w:r>
      <w:r>
        <w:rPr>
          <w:color w:val="0F1115"/>
          <w:sz w:val="28"/>
          <w:szCs w:val="28"/>
        </w:rPr>
        <w:t xml:space="preserve"> </w:t>
      </w:r>
      <w:r w:rsidRPr="00216B4E">
        <w:rPr>
          <w:rStyle w:val="a3"/>
          <w:b w:val="0"/>
          <w:color w:val="0F1115"/>
          <w:sz w:val="28"/>
          <w:szCs w:val="28"/>
        </w:rPr>
        <w:t>не являются основанием для дисциплинарных взысканий или отказа в выдаче удостоверения</w:t>
      </w:r>
      <w:r w:rsidRPr="00216B4E">
        <w:rPr>
          <w:color w:val="0F1115"/>
          <w:sz w:val="28"/>
          <w:szCs w:val="28"/>
        </w:rPr>
        <w:t>, если педагог выполнил программу полностью.</w:t>
      </w:r>
    </w:p>
    <w:p w:rsidR="00216B4E" w:rsidRPr="00216B4E" w:rsidRDefault="00216B4E" w:rsidP="00216B4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216B4E">
        <w:rPr>
          <w:color w:val="0F1115"/>
          <w:sz w:val="28"/>
          <w:szCs w:val="28"/>
        </w:rPr>
        <w:t>6.3. </w:t>
      </w:r>
      <w:r w:rsidRPr="00216B4E">
        <w:rPr>
          <w:rStyle w:val="a3"/>
          <w:b w:val="0"/>
          <w:color w:val="0F1115"/>
          <w:sz w:val="28"/>
          <w:szCs w:val="28"/>
        </w:rPr>
        <w:t>Обобщённые (анонимные) данные</w:t>
      </w:r>
      <w:r w:rsidRPr="00216B4E">
        <w:rPr>
          <w:color w:val="0F1115"/>
          <w:sz w:val="28"/>
          <w:szCs w:val="28"/>
        </w:rPr>
        <w:t> по группе используются:</w:t>
      </w:r>
    </w:p>
    <w:p w:rsidR="00216B4E" w:rsidRPr="00216B4E" w:rsidRDefault="00216B4E" w:rsidP="00216B4E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16B4E">
        <w:rPr>
          <w:color w:val="0F1115"/>
          <w:sz w:val="28"/>
          <w:szCs w:val="28"/>
        </w:rPr>
        <w:t xml:space="preserve">для отчёта перед Департаментом образования и </w:t>
      </w:r>
      <w:r>
        <w:rPr>
          <w:color w:val="0F1115"/>
          <w:sz w:val="28"/>
          <w:szCs w:val="28"/>
        </w:rPr>
        <w:t>спорта</w:t>
      </w:r>
      <w:r w:rsidRPr="00216B4E">
        <w:rPr>
          <w:color w:val="0F1115"/>
          <w:sz w:val="28"/>
          <w:szCs w:val="28"/>
        </w:rPr>
        <w:t xml:space="preserve"> НАО;</w:t>
      </w:r>
    </w:p>
    <w:p w:rsidR="00216B4E" w:rsidRPr="00216B4E" w:rsidRDefault="00216B4E" w:rsidP="00216B4E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16B4E">
        <w:rPr>
          <w:color w:val="0F1115"/>
          <w:sz w:val="28"/>
          <w:szCs w:val="28"/>
        </w:rPr>
        <w:t>для корректировки содержания курсов повышения квалификации на следующий год;</w:t>
      </w:r>
    </w:p>
    <w:p w:rsidR="00216B4E" w:rsidRPr="00216B4E" w:rsidRDefault="00216B4E" w:rsidP="00216B4E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16B4E">
        <w:rPr>
          <w:color w:val="0F1115"/>
          <w:sz w:val="28"/>
          <w:szCs w:val="28"/>
        </w:rPr>
        <w:t xml:space="preserve">для формирования адресных </w:t>
      </w:r>
      <w:proofErr w:type="spellStart"/>
      <w:r w:rsidRPr="00216B4E">
        <w:rPr>
          <w:color w:val="0F1115"/>
          <w:sz w:val="28"/>
          <w:szCs w:val="28"/>
        </w:rPr>
        <w:t>посткурсовых</w:t>
      </w:r>
      <w:proofErr w:type="spellEnd"/>
      <w:r w:rsidRPr="00216B4E">
        <w:rPr>
          <w:color w:val="0F1115"/>
          <w:sz w:val="28"/>
          <w:szCs w:val="28"/>
        </w:rPr>
        <w:t xml:space="preserve"> мероприятий (</w:t>
      </w:r>
      <w:proofErr w:type="spellStart"/>
      <w:r w:rsidRPr="00216B4E">
        <w:rPr>
          <w:color w:val="0F1115"/>
          <w:sz w:val="28"/>
          <w:szCs w:val="28"/>
        </w:rPr>
        <w:t>вебинары</w:t>
      </w:r>
      <w:proofErr w:type="spellEnd"/>
      <w:r w:rsidRPr="00216B4E">
        <w:rPr>
          <w:color w:val="0F1115"/>
          <w:sz w:val="28"/>
          <w:szCs w:val="28"/>
        </w:rPr>
        <w:t>, стажировки).</w:t>
      </w:r>
    </w:p>
    <w:p w:rsidR="00216B4E" w:rsidRPr="00377547" w:rsidRDefault="00216B4E" w:rsidP="00216B4E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</w:p>
    <w:p w:rsidR="00916174" w:rsidRPr="00916174" w:rsidRDefault="00916174" w:rsidP="00216B4E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7. Управление результатами выявления дефицитов</w:t>
      </w:r>
    </w:p>
    <w:p w:rsidR="00916174" w:rsidRPr="00916174" w:rsidRDefault="00216B4E" w:rsidP="00216B4E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color w:val="0F1115"/>
          <w:sz w:val="28"/>
          <w:szCs w:val="28"/>
          <w:lang w:eastAsia="ru-RU"/>
        </w:rPr>
        <w:t>7.1. По итогам проведения диагностики формируются: п</w:t>
      </w:r>
      <w:r w:rsidR="00916174" w:rsidRPr="00216B4E">
        <w:rPr>
          <w:rFonts w:eastAsia="Times New Roman" w:cs="Times New Roman"/>
          <w:bCs/>
          <w:color w:val="0F1115"/>
          <w:sz w:val="28"/>
          <w:szCs w:val="28"/>
          <w:lang w:eastAsia="ru-RU"/>
        </w:rPr>
        <w:t>ерсональный профиль дефицитов педагога</w:t>
      </w:r>
      <w:r w:rsidR="00916174" w:rsidRPr="00216B4E">
        <w:rPr>
          <w:rFonts w:eastAsia="Times New Roman" w:cs="Times New Roman"/>
          <w:color w:val="0F1115"/>
          <w:sz w:val="28"/>
          <w:szCs w:val="28"/>
          <w:lang w:eastAsia="ru-RU"/>
        </w:rPr>
        <w:t> </w:t>
      </w:r>
      <w:r w:rsidR="00916174" w:rsidRPr="00916174">
        <w:rPr>
          <w:rFonts w:eastAsia="Times New Roman" w:cs="Times New Roman"/>
          <w:color w:val="0F1115"/>
          <w:sz w:val="28"/>
          <w:szCs w:val="28"/>
          <w:lang w:eastAsia="ru-RU"/>
        </w:rPr>
        <w:t>(конфиденциально, направляется ему лично);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 xml:space="preserve"> и</w:t>
      </w:r>
      <w:r w:rsidR="00916174" w:rsidRPr="00216B4E">
        <w:rPr>
          <w:rFonts w:eastAsia="Times New Roman" w:cs="Times New Roman"/>
          <w:bCs/>
          <w:color w:val="0F1115"/>
          <w:sz w:val="28"/>
          <w:szCs w:val="28"/>
          <w:lang w:eastAsia="ru-RU"/>
        </w:rPr>
        <w:t>ндивидуальный образовательный маршрут</w:t>
      </w:r>
      <w:r w:rsidR="00916174" w:rsidRPr="00916174">
        <w:rPr>
          <w:rFonts w:eastAsia="Times New Roman" w:cs="Times New Roman"/>
          <w:color w:val="0F1115"/>
          <w:sz w:val="28"/>
          <w:szCs w:val="28"/>
          <w:lang w:eastAsia="ru-RU"/>
        </w:rPr>
        <w:t> (срок до 10 рабочих дней после диагностики);</w:t>
      </w:r>
    </w:p>
    <w:p w:rsidR="00916174" w:rsidRPr="00916174" w:rsidRDefault="00916174" w:rsidP="0091617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7.2. Ответственность за реализацию ИОМ возлагается на образовательную организацию при методическом сопровождении </w:t>
      </w:r>
      <w:r w:rsidR="00216B4E">
        <w:rPr>
          <w:rFonts w:eastAsia="Times New Roman" w:cs="Times New Roman"/>
          <w:color w:val="0F1115"/>
          <w:sz w:val="28"/>
          <w:szCs w:val="28"/>
          <w:lang w:eastAsia="ru-RU"/>
        </w:rPr>
        <w:t>ГБУ НАО «НРЦРО»</w:t>
      </w: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.</w:t>
      </w:r>
    </w:p>
    <w:p w:rsidR="00916174" w:rsidRPr="00916174" w:rsidRDefault="00916174" w:rsidP="0091617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7.3. Повторная диагностика </w:t>
      </w:r>
      <w:r w:rsidR="00216B4E">
        <w:rPr>
          <w:rFonts w:eastAsia="Times New Roman" w:cs="Times New Roman"/>
          <w:color w:val="0F1115"/>
          <w:sz w:val="28"/>
          <w:szCs w:val="28"/>
          <w:lang w:eastAsia="ru-RU"/>
        </w:rPr>
        <w:t>проводится</w:t>
      </w: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по завершении программы восполнения дефицитов</w:t>
      </w:r>
      <w:r w:rsidR="00216B4E">
        <w:rPr>
          <w:rFonts w:eastAsia="Times New Roman" w:cs="Times New Roman"/>
          <w:color w:val="0F1115"/>
          <w:sz w:val="28"/>
          <w:szCs w:val="28"/>
          <w:lang w:eastAsia="ru-RU"/>
        </w:rPr>
        <w:t xml:space="preserve">, </w:t>
      </w: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но не ранее чем через 6 месяцев.</w:t>
      </w:r>
    </w:p>
    <w:p w:rsidR="00216B4E" w:rsidRDefault="00216B4E" w:rsidP="00916174">
      <w:pPr>
        <w:shd w:val="clear" w:color="auto" w:fill="FFFFFF"/>
        <w:ind w:firstLine="709"/>
        <w:jc w:val="both"/>
        <w:outlineLvl w:val="2"/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</w:pPr>
    </w:p>
    <w:p w:rsidR="00916174" w:rsidRPr="00916174" w:rsidRDefault="00916174" w:rsidP="00216B4E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8. Права и обязанности участников</w:t>
      </w:r>
    </w:p>
    <w:p w:rsidR="00216B4E" w:rsidRPr="00377547" w:rsidRDefault="00216B4E" w:rsidP="00216B4E">
      <w:pPr>
        <w:shd w:val="clear" w:color="auto" w:fill="FFFFFF"/>
        <w:ind w:firstLine="709"/>
        <w:jc w:val="both"/>
        <w:outlineLvl w:val="3"/>
        <w:rPr>
          <w:rFonts w:eastAsia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bCs/>
          <w:color w:val="0F1115"/>
          <w:sz w:val="28"/>
          <w:szCs w:val="28"/>
          <w:lang w:eastAsia="ru-RU"/>
        </w:rPr>
        <w:t>8</w:t>
      </w:r>
      <w:r w:rsidRPr="00377547">
        <w:rPr>
          <w:rFonts w:eastAsia="Times New Roman" w:cs="Times New Roman"/>
          <w:bCs/>
          <w:color w:val="0F1115"/>
          <w:sz w:val="28"/>
          <w:szCs w:val="28"/>
          <w:lang w:eastAsia="ru-RU"/>
        </w:rPr>
        <w:t>.1. Участник имеет право:</w:t>
      </w:r>
    </w:p>
    <w:p w:rsidR="00216B4E" w:rsidRPr="00377547" w:rsidRDefault="00216B4E" w:rsidP="00216B4E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377547">
        <w:rPr>
          <w:rFonts w:eastAsia="Times New Roman" w:cs="Times New Roman"/>
          <w:bCs/>
          <w:color w:val="0F1115"/>
          <w:sz w:val="28"/>
          <w:szCs w:val="28"/>
          <w:lang w:eastAsia="ru-RU"/>
        </w:rPr>
        <w:lastRenderedPageBreak/>
        <w:t>На добровольное информированное согласие</w:t>
      </w: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 – проходить диагностику только после разъяснения целей, форматов и порядка использования результатов. Отказ от участия в диагностике не влечёт отказа в зачислении на курсы повышения квалификации (но может повлиять на возможность построения индивидуального маршрута).</w:t>
      </w:r>
    </w:p>
    <w:p w:rsidR="00216B4E" w:rsidRPr="00377547" w:rsidRDefault="00216B4E" w:rsidP="00216B4E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377547">
        <w:rPr>
          <w:rFonts w:eastAsia="Times New Roman" w:cs="Times New Roman"/>
          <w:bCs/>
          <w:color w:val="0F1115"/>
          <w:sz w:val="28"/>
          <w:szCs w:val="28"/>
          <w:lang w:eastAsia="ru-RU"/>
        </w:rPr>
        <w:t>На ознакомление с результатами</w:t>
      </w: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 – получить по окончании курсов (в течение 5 рабочих дней) персональный «Профиль профессиональных дефицитов» с указанием входного и итогового уровней по каждой диагностируемой компетенции.</w:t>
      </w:r>
    </w:p>
    <w:p w:rsidR="00216B4E" w:rsidRPr="00377547" w:rsidRDefault="00216B4E" w:rsidP="00216B4E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377547">
        <w:rPr>
          <w:rFonts w:eastAsia="Times New Roman" w:cs="Times New Roman"/>
          <w:bCs/>
          <w:color w:val="0F1115"/>
          <w:sz w:val="28"/>
          <w:szCs w:val="28"/>
          <w:lang w:eastAsia="ru-RU"/>
        </w:rPr>
        <w:t>На конфиденциальность</w:t>
      </w: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 – результаты диагностики не разглашаются третьим лицам (включая руководителя образовательной организации) без письменного согласия педагога, за исключением обобщённых статистических данных, не позволяющих идентифицировать личность.</w:t>
      </w:r>
    </w:p>
    <w:p w:rsidR="00216B4E" w:rsidRPr="00377547" w:rsidRDefault="00216B4E" w:rsidP="00216B4E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377547">
        <w:rPr>
          <w:rFonts w:eastAsia="Times New Roman" w:cs="Times New Roman"/>
          <w:bCs/>
          <w:color w:val="0F1115"/>
          <w:sz w:val="28"/>
          <w:szCs w:val="28"/>
          <w:lang w:eastAsia="ru-RU"/>
        </w:rPr>
        <w:t>На отказ от отдельных диагностических процедур</w:t>
      </w: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 – например, от публичного разбора кейса, с предоставлением альтернативного формата (письменный ответ, индивидуальное собеседование).</w:t>
      </w:r>
    </w:p>
    <w:p w:rsidR="00216B4E" w:rsidRPr="00377547" w:rsidRDefault="00216B4E" w:rsidP="00216B4E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377547">
        <w:rPr>
          <w:rFonts w:eastAsia="Times New Roman" w:cs="Times New Roman"/>
          <w:bCs/>
          <w:color w:val="0F1115"/>
          <w:sz w:val="28"/>
          <w:szCs w:val="28"/>
          <w:lang w:eastAsia="ru-RU"/>
        </w:rPr>
        <w:t>На получение обратной связи</w:t>
      </w: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 – устный или письменный комментарий преподавателя (</w:t>
      </w:r>
      <w:proofErr w:type="spellStart"/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тьютора</w:t>
      </w:r>
      <w:proofErr w:type="spellEnd"/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) о характере выявленных дефицитов и рекомендациях по их устранению после завершения курсов.</w:t>
      </w:r>
    </w:p>
    <w:p w:rsidR="00216B4E" w:rsidRPr="00377547" w:rsidRDefault="00216B4E" w:rsidP="00216B4E">
      <w:pPr>
        <w:shd w:val="clear" w:color="auto" w:fill="FFFFFF"/>
        <w:ind w:firstLine="709"/>
        <w:jc w:val="both"/>
        <w:outlineLvl w:val="3"/>
        <w:rPr>
          <w:rFonts w:eastAsia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bCs/>
          <w:color w:val="0F1115"/>
          <w:sz w:val="28"/>
          <w:szCs w:val="28"/>
          <w:lang w:eastAsia="ru-RU"/>
        </w:rPr>
        <w:t>8</w:t>
      </w:r>
      <w:r w:rsidRPr="00377547">
        <w:rPr>
          <w:rFonts w:eastAsia="Times New Roman" w:cs="Times New Roman"/>
          <w:bCs/>
          <w:color w:val="0F1115"/>
          <w:sz w:val="28"/>
          <w:szCs w:val="28"/>
          <w:lang w:eastAsia="ru-RU"/>
        </w:rPr>
        <w:t>.2. Участник обязан:</w:t>
      </w:r>
    </w:p>
    <w:p w:rsidR="00216B4E" w:rsidRPr="00377547" w:rsidRDefault="00216B4E" w:rsidP="00216B4E">
      <w:pPr>
        <w:numPr>
          <w:ilvl w:val="0"/>
          <w:numId w:val="15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Соблюдать установленный регламент диагностики – проходить входную, текущую и итоговую диагностику в установленные сроки и в предусмотренной программой форме.</w:t>
      </w:r>
    </w:p>
    <w:p w:rsidR="00216B4E" w:rsidRPr="00377547" w:rsidRDefault="00216B4E" w:rsidP="00216B4E">
      <w:pPr>
        <w:numPr>
          <w:ilvl w:val="0"/>
          <w:numId w:val="15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 xml:space="preserve">Выполнять диагностические задания самостоятельно, без использования 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>дополнительных несогласованных</w:t>
      </w: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источников.</w:t>
      </w:r>
    </w:p>
    <w:p w:rsidR="00216B4E" w:rsidRPr="00377547" w:rsidRDefault="00216B4E" w:rsidP="00216B4E">
      <w:pPr>
        <w:numPr>
          <w:ilvl w:val="0"/>
          <w:numId w:val="15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Предоставлять достоверные сведения при самооценке (не завышать и не занижать преднамеренно уровень своих затруднений).</w:t>
      </w:r>
    </w:p>
    <w:p w:rsidR="00216B4E" w:rsidRPr="00377547" w:rsidRDefault="00216B4E" w:rsidP="00216B4E">
      <w:pPr>
        <w:numPr>
          <w:ilvl w:val="0"/>
          <w:numId w:val="15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Уважительно относиться к работе экспертов (преподавателей, методистов), не создавать препятствий для проведения диагностических процедур.</w:t>
      </w:r>
    </w:p>
    <w:p w:rsidR="00216B4E" w:rsidRPr="00377547" w:rsidRDefault="00216B4E" w:rsidP="00216B4E">
      <w:pPr>
        <w:numPr>
          <w:ilvl w:val="0"/>
          <w:numId w:val="15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Использовать полученные результаты диагностики для проектирования своего профессионального развития (в том числе при формировании индивидуального образовательного маршрута).</w:t>
      </w:r>
    </w:p>
    <w:p w:rsidR="00216B4E" w:rsidRDefault="00216B4E" w:rsidP="00216B4E">
      <w:pPr>
        <w:shd w:val="clear" w:color="auto" w:fill="FFFFFF"/>
        <w:ind w:firstLine="709"/>
        <w:jc w:val="both"/>
        <w:outlineLvl w:val="2"/>
        <w:rPr>
          <w:rFonts w:eastAsia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bCs/>
          <w:color w:val="0F1115"/>
          <w:sz w:val="28"/>
          <w:szCs w:val="28"/>
          <w:lang w:eastAsia="ru-RU"/>
        </w:rPr>
        <w:t>2. ГБУ НАО « Ненецкий р</w:t>
      </w:r>
      <w:r w:rsidRPr="00377547">
        <w:rPr>
          <w:rFonts w:eastAsia="Times New Roman" w:cs="Times New Roman"/>
          <w:bCs/>
          <w:color w:val="0F1115"/>
          <w:sz w:val="28"/>
          <w:szCs w:val="28"/>
          <w:lang w:eastAsia="ru-RU"/>
        </w:rPr>
        <w:t>егионал</w:t>
      </w:r>
      <w:r>
        <w:rPr>
          <w:rFonts w:eastAsia="Times New Roman" w:cs="Times New Roman"/>
          <w:bCs/>
          <w:color w:val="0F1115"/>
          <w:sz w:val="28"/>
          <w:szCs w:val="28"/>
          <w:lang w:eastAsia="ru-RU"/>
        </w:rPr>
        <w:t>ьный центр развития образования»</w:t>
      </w:r>
    </w:p>
    <w:p w:rsidR="00216B4E" w:rsidRPr="00377547" w:rsidRDefault="00216B4E" w:rsidP="00216B4E">
      <w:pPr>
        <w:shd w:val="clear" w:color="auto" w:fill="FFFFFF"/>
        <w:ind w:firstLine="709"/>
        <w:jc w:val="both"/>
        <w:outlineLvl w:val="2"/>
        <w:rPr>
          <w:rFonts w:eastAsia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bCs/>
          <w:color w:val="0F1115"/>
          <w:sz w:val="28"/>
          <w:szCs w:val="28"/>
          <w:lang w:eastAsia="ru-RU"/>
        </w:rPr>
        <w:t>2</w:t>
      </w:r>
      <w:r w:rsidRPr="00377547">
        <w:rPr>
          <w:rFonts w:eastAsia="Times New Roman" w:cs="Times New Roman"/>
          <w:bCs/>
          <w:color w:val="0F1115"/>
          <w:sz w:val="28"/>
          <w:szCs w:val="28"/>
          <w:lang w:eastAsia="ru-RU"/>
        </w:rPr>
        <w:t>.1. Центр имеет право:</w:t>
      </w:r>
    </w:p>
    <w:p w:rsidR="00216B4E" w:rsidRPr="00377547" w:rsidRDefault="00216B4E" w:rsidP="00216B4E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Определять содержание, формы, сроки и методы диагностики в рамках курсов ПК в соответствии с утверждёнными рабочими программами.</w:t>
      </w:r>
    </w:p>
    <w:p w:rsidR="00216B4E" w:rsidRPr="00377547" w:rsidRDefault="00216B4E" w:rsidP="00216B4E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Использовать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 xml:space="preserve"> </w:t>
      </w:r>
      <w:r w:rsidRPr="00377547">
        <w:rPr>
          <w:rFonts w:eastAsia="Times New Roman" w:cs="Times New Roman"/>
          <w:bCs/>
          <w:color w:val="0F1115"/>
          <w:sz w:val="28"/>
          <w:szCs w:val="28"/>
          <w:lang w:eastAsia="ru-RU"/>
        </w:rPr>
        <w:t>обезличенные агрегированные результаты</w:t>
      </w: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диагностики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для</w:t>
      </w:r>
      <w:proofErr w:type="gramEnd"/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:</w:t>
      </w:r>
    </w:p>
    <w:p w:rsidR="00216B4E" w:rsidRPr="00377547" w:rsidRDefault="00216B4E" w:rsidP="00216B4E">
      <w:pPr>
        <w:numPr>
          <w:ilvl w:val="1"/>
          <w:numId w:val="16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региональных аналитических отчётов;</w:t>
      </w:r>
    </w:p>
    <w:p w:rsidR="00216B4E" w:rsidRPr="00377547" w:rsidRDefault="00216B4E" w:rsidP="00216B4E">
      <w:pPr>
        <w:numPr>
          <w:ilvl w:val="1"/>
          <w:numId w:val="16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совершенствования дополнительных профессиональных программ;</w:t>
      </w:r>
    </w:p>
    <w:p w:rsidR="00216B4E" w:rsidRPr="00377547" w:rsidRDefault="00216B4E" w:rsidP="00216B4E">
      <w:pPr>
        <w:numPr>
          <w:ilvl w:val="1"/>
          <w:numId w:val="16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формирования заявки на повышение квалификации педагогических кадров на следующий год.</w:t>
      </w:r>
    </w:p>
    <w:p w:rsidR="00216B4E" w:rsidRPr="00377547" w:rsidRDefault="00216B4E" w:rsidP="00216B4E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lastRenderedPageBreak/>
        <w:t>Приостановить участие педагога в диагностике или аннулировать её результаты при выявлении факта фальсификации, подлога или грубого нарушения процедуры (подтверждённого актом).</w:t>
      </w:r>
    </w:p>
    <w:p w:rsidR="00216B4E" w:rsidRPr="00377547" w:rsidRDefault="00216B4E" w:rsidP="00216B4E">
      <w:pPr>
        <w:shd w:val="clear" w:color="auto" w:fill="FFFFFF"/>
        <w:ind w:firstLine="709"/>
        <w:jc w:val="both"/>
        <w:outlineLvl w:val="3"/>
        <w:rPr>
          <w:rFonts w:eastAsia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bCs/>
          <w:color w:val="0F1115"/>
          <w:sz w:val="28"/>
          <w:szCs w:val="28"/>
          <w:lang w:eastAsia="ru-RU"/>
        </w:rPr>
        <w:t>2</w:t>
      </w:r>
      <w:r w:rsidRPr="00377547">
        <w:rPr>
          <w:rFonts w:eastAsia="Times New Roman" w:cs="Times New Roman"/>
          <w:bCs/>
          <w:color w:val="0F1115"/>
          <w:sz w:val="28"/>
          <w:szCs w:val="28"/>
          <w:lang w:eastAsia="ru-RU"/>
        </w:rPr>
        <w:t>.2. Центр обязан:</w:t>
      </w:r>
    </w:p>
    <w:p w:rsidR="00216B4E" w:rsidRPr="00377547" w:rsidRDefault="00216B4E" w:rsidP="00216B4E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Разработать и утвердить валидный, репрезентативный диагностический инструментарий.</w:t>
      </w:r>
    </w:p>
    <w:p w:rsidR="00216B4E" w:rsidRPr="00377547" w:rsidRDefault="00216B4E" w:rsidP="00216B4E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Провести предварительный инструктаж для всех участников диагностики (о целях, формах, длительности, критериях оценки).</w:t>
      </w:r>
    </w:p>
    <w:p w:rsidR="00216B4E" w:rsidRPr="00377547" w:rsidRDefault="00216B4E" w:rsidP="00216B4E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Обеспечить конфиденциальность персональных данных в соответствии с Федеральным законом № 152-ФЗ «О персональных данных» (хранение результатов в защищённом сегменте информационной системы, разграничение доступа).</w:t>
      </w:r>
    </w:p>
    <w:p w:rsidR="00216B4E" w:rsidRPr="00377547" w:rsidRDefault="00216B4E" w:rsidP="00216B4E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Предоставить каждому участнику диагностики возможность ознакомиться с результатами и получить квалифицированную обратную связь.</w:t>
      </w:r>
    </w:p>
    <w:p w:rsidR="00216B4E" w:rsidRPr="00377547" w:rsidRDefault="00216B4E" w:rsidP="00216B4E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Сформировать по запросу образовательной организации обобщённый отчёт по дефицитам педагогических работников данной ОО (без персональной идентификации) в срок не более 15 рабочих дней после завершения курсов.</w:t>
      </w:r>
    </w:p>
    <w:p w:rsidR="00216B4E" w:rsidRPr="00377547" w:rsidRDefault="00216B4E" w:rsidP="00216B4E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Использовать результаты диагностики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 xml:space="preserve"> </w:t>
      </w:r>
      <w:r w:rsidRPr="00F96AEC">
        <w:rPr>
          <w:rFonts w:eastAsia="Times New Roman" w:cs="Times New Roman"/>
          <w:bCs/>
          <w:color w:val="0F1115"/>
          <w:sz w:val="28"/>
          <w:szCs w:val="28"/>
          <w:lang w:eastAsia="ru-RU"/>
        </w:rPr>
        <w:t>для целей профессионального развития педагогов</w:t>
      </w: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.</w:t>
      </w:r>
    </w:p>
    <w:p w:rsidR="00216B4E" w:rsidRPr="00377547" w:rsidRDefault="00216B4E" w:rsidP="00216B4E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377547">
        <w:rPr>
          <w:rFonts w:eastAsia="Times New Roman" w:cs="Times New Roman"/>
          <w:color w:val="0F1115"/>
          <w:sz w:val="28"/>
          <w:szCs w:val="28"/>
          <w:lang w:eastAsia="ru-RU"/>
        </w:rPr>
        <w:t>В случае выявления системных дефицитов у группы педагогов из одной ОО – предложить руководителю ОО целевую программу повышения квалификации или методическую сессию на базе школы / детского сада.</w:t>
      </w:r>
    </w:p>
    <w:p w:rsidR="00216B4E" w:rsidRDefault="00216B4E" w:rsidP="00916174">
      <w:pPr>
        <w:shd w:val="clear" w:color="auto" w:fill="FFFFFF"/>
        <w:ind w:firstLine="709"/>
        <w:jc w:val="both"/>
        <w:outlineLvl w:val="2"/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</w:pPr>
    </w:p>
    <w:p w:rsidR="00916174" w:rsidRPr="00916174" w:rsidRDefault="00916174" w:rsidP="00216B4E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9. Заключительные положения</w:t>
      </w:r>
    </w:p>
    <w:p w:rsidR="00916174" w:rsidRPr="00916174" w:rsidRDefault="00916174" w:rsidP="0091617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9.1. Положение вступает в силу с </w:t>
      </w:r>
      <w:r w:rsidR="00216B4E">
        <w:rPr>
          <w:rFonts w:eastAsia="Times New Roman" w:cs="Times New Roman"/>
          <w:color w:val="0F1115"/>
          <w:sz w:val="28"/>
          <w:szCs w:val="28"/>
          <w:lang w:eastAsia="ru-RU"/>
        </w:rPr>
        <w:t>момента подписания Приказа</w:t>
      </w: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.</w:t>
      </w:r>
    </w:p>
    <w:p w:rsidR="00916174" w:rsidRPr="00916174" w:rsidRDefault="00916174" w:rsidP="0091617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9.2. Изменения в Положение вносятся приказом директора Центра по согласованию с Департаментом образования и </w:t>
      </w:r>
      <w:r w:rsidR="00204D7F">
        <w:rPr>
          <w:rFonts w:eastAsia="Times New Roman" w:cs="Times New Roman"/>
          <w:color w:val="0F1115"/>
          <w:sz w:val="28"/>
          <w:szCs w:val="28"/>
          <w:lang w:eastAsia="ru-RU"/>
        </w:rPr>
        <w:t>спорта</w:t>
      </w: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НАО.</w:t>
      </w:r>
    </w:p>
    <w:p w:rsidR="00916174" w:rsidRPr="00916174" w:rsidRDefault="00916174" w:rsidP="00916174">
      <w:pPr>
        <w:shd w:val="clear" w:color="auto" w:fill="FFFFFF"/>
        <w:ind w:firstLine="709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9.3. </w:t>
      </w:r>
      <w:proofErr w:type="gramStart"/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Контроль за</w:t>
      </w:r>
      <w:proofErr w:type="gramEnd"/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исполнением Положения возлагается на заместителя директора </w:t>
      </w:r>
      <w:r w:rsidR="00216B4E">
        <w:rPr>
          <w:rFonts w:eastAsia="Times New Roman" w:cs="Times New Roman"/>
          <w:color w:val="0F1115"/>
          <w:sz w:val="28"/>
          <w:szCs w:val="28"/>
          <w:lang w:eastAsia="ru-RU"/>
        </w:rPr>
        <w:t>ГБУ НАО «Ненецкий региональный центр развития образования»</w:t>
      </w:r>
      <w:r w:rsidRPr="00916174">
        <w:rPr>
          <w:rFonts w:eastAsia="Times New Roman" w:cs="Times New Roman"/>
          <w:color w:val="0F1115"/>
          <w:sz w:val="28"/>
          <w:szCs w:val="28"/>
          <w:lang w:eastAsia="ru-RU"/>
        </w:rPr>
        <w:t>.</w:t>
      </w:r>
    </w:p>
    <w:p w:rsidR="008A4CE8" w:rsidRPr="00916174" w:rsidRDefault="00204D7F" w:rsidP="00916174">
      <w:pPr>
        <w:ind w:firstLine="709"/>
        <w:jc w:val="both"/>
        <w:rPr>
          <w:rFonts w:cs="Times New Roman"/>
          <w:sz w:val="28"/>
          <w:szCs w:val="28"/>
        </w:rPr>
      </w:pPr>
    </w:p>
    <w:sectPr w:rsidR="008A4CE8" w:rsidRPr="00916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CD0"/>
    <w:multiLevelType w:val="multilevel"/>
    <w:tmpl w:val="1A0E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33D7C"/>
    <w:multiLevelType w:val="multilevel"/>
    <w:tmpl w:val="059C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B3FA7"/>
    <w:multiLevelType w:val="multilevel"/>
    <w:tmpl w:val="4604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601DB8"/>
    <w:multiLevelType w:val="multilevel"/>
    <w:tmpl w:val="C0A6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2C1AA7"/>
    <w:multiLevelType w:val="multilevel"/>
    <w:tmpl w:val="50E03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596EB1"/>
    <w:multiLevelType w:val="multilevel"/>
    <w:tmpl w:val="A12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863BAF"/>
    <w:multiLevelType w:val="multilevel"/>
    <w:tmpl w:val="D2D8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A70A7A"/>
    <w:multiLevelType w:val="multilevel"/>
    <w:tmpl w:val="1EF2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C222EE"/>
    <w:multiLevelType w:val="multilevel"/>
    <w:tmpl w:val="84CC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F16A0A"/>
    <w:multiLevelType w:val="multilevel"/>
    <w:tmpl w:val="C3F0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4C0748"/>
    <w:multiLevelType w:val="multilevel"/>
    <w:tmpl w:val="FA92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CF52E7"/>
    <w:multiLevelType w:val="multilevel"/>
    <w:tmpl w:val="71CC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555C9F"/>
    <w:multiLevelType w:val="multilevel"/>
    <w:tmpl w:val="19485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EE03FB"/>
    <w:multiLevelType w:val="multilevel"/>
    <w:tmpl w:val="E382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6F38E4"/>
    <w:multiLevelType w:val="multilevel"/>
    <w:tmpl w:val="774C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5F1CFF"/>
    <w:multiLevelType w:val="multilevel"/>
    <w:tmpl w:val="4A1E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F65E33"/>
    <w:multiLevelType w:val="multilevel"/>
    <w:tmpl w:val="2044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E204DD"/>
    <w:multiLevelType w:val="multilevel"/>
    <w:tmpl w:val="8676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F558D4"/>
    <w:multiLevelType w:val="multilevel"/>
    <w:tmpl w:val="F17E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A8426C"/>
    <w:multiLevelType w:val="multilevel"/>
    <w:tmpl w:val="B6B8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3632AF"/>
    <w:multiLevelType w:val="multilevel"/>
    <w:tmpl w:val="5042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194819"/>
    <w:multiLevelType w:val="multilevel"/>
    <w:tmpl w:val="43E6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A315F6"/>
    <w:multiLevelType w:val="multilevel"/>
    <w:tmpl w:val="4D0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0"/>
  </w:num>
  <w:num w:numId="4">
    <w:abstractNumId w:val="13"/>
  </w:num>
  <w:num w:numId="5">
    <w:abstractNumId w:val="7"/>
  </w:num>
  <w:num w:numId="6">
    <w:abstractNumId w:val="6"/>
  </w:num>
  <w:num w:numId="7">
    <w:abstractNumId w:val="17"/>
  </w:num>
  <w:num w:numId="8">
    <w:abstractNumId w:val="3"/>
  </w:num>
  <w:num w:numId="9">
    <w:abstractNumId w:val="22"/>
  </w:num>
  <w:num w:numId="10">
    <w:abstractNumId w:val="11"/>
  </w:num>
  <w:num w:numId="11">
    <w:abstractNumId w:val="5"/>
  </w:num>
  <w:num w:numId="12">
    <w:abstractNumId w:val="21"/>
  </w:num>
  <w:num w:numId="13">
    <w:abstractNumId w:val="18"/>
  </w:num>
  <w:num w:numId="14">
    <w:abstractNumId w:val="12"/>
  </w:num>
  <w:num w:numId="15">
    <w:abstractNumId w:val="14"/>
  </w:num>
  <w:num w:numId="16">
    <w:abstractNumId w:val="4"/>
  </w:num>
  <w:num w:numId="17">
    <w:abstractNumId w:val="8"/>
  </w:num>
  <w:num w:numId="18">
    <w:abstractNumId w:val="16"/>
  </w:num>
  <w:num w:numId="19">
    <w:abstractNumId w:val="1"/>
  </w:num>
  <w:num w:numId="20">
    <w:abstractNumId w:val="2"/>
  </w:num>
  <w:num w:numId="21">
    <w:abstractNumId w:val="15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174"/>
    <w:rsid w:val="00083D62"/>
    <w:rsid w:val="00147C3D"/>
    <w:rsid w:val="00204D7F"/>
    <w:rsid w:val="00216B4E"/>
    <w:rsid w:val="00306263"/>
    <w:rsid w:val="006D32AC"/>
    <w:rsid w:val="00706E93"/>
    <w:rsid w:val="007B7931"/>
    <w:rsid w:val="00850EFC"/>
    <w:rsid w:val="00916174"/>
    <w:rsid w:val="00944198"/>
    <w:rsid w:val="00B2013F"/>
    <w:rsid w:val="00C70F0F"/>
    <w:rsid w:val="00D0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2AC"/>
    <w:pPr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91617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B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61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1617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916174"/>
    <w:rPr>
      <w:b/>
      <w:bCs/>
    </w:rPr>
  </w:style>
  <w:style w:type="character" w:styleId="a4">
    <w:name w:val="Emphasis"/>
    <w:basedOn w:val="a0"/>
    <w:uiPriority w:val="20"/>
    <w:qFormat/>
    <w:rsid w:val="00916174"/>
    <w:rPr>
      <w:i/>
      <w:iCs/>
    </w:rPr>
  </w:style>
  <w:style w:type="paragraph" w:customStyle="1" w:styleId="ConsPlusNormal">
    <w:name w:val="ConsPlusNormal"/>
    <w:rsid w:val="00C70F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List Paragraph"/>
    <w:basedOn w:val="a"/>
    <w:uiPriority w:val="34"/>
    <w:qFormat/>
    <w:rsid w:val="00216B4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16B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2AC"/>
    <w:pPr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91617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B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61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1617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916174"/>
    <w:rPr>
      <w:b/>
      <w:bCs/>
    </w:rPr>
  </w:style>
  <w:style w:type="character" w:styleId="a4">
    <w:name w:val="Emphasis"/>
    <w:basedOn w:val="a0"/>
    <w:uiPriority w:val="20"/>
    <w:qFormat/>
    <w:rsid w:val="00916174"/>
    <w:rPr>
      <w:i/>
      <w:iCs/>
    </w:rPr>
  </w:style>
  <w:style w:type="paragraph" w:customStyle="1" w:styleId="ConsPlusNormal">
    <w:name w:val="ConsPlusNormal"/>
    <w:rsid w:val="00C70F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List Paragraph"/>
    <w:basedOn w:val="a"/>
    <w:uiPriority w:val="34"/>
    <w:qFormat/>
    <w:rsid w:val="00216B4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16B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</dc:creator>
  <cp:lastModifiedBy>Анна Александровна</cp:lastModifiedBy>
  <cp:revision>3</cp:revision>
  <dcterms:created xsi:type="dcterms:W3CDTF">2026-05-25T14:21:00Z</dcterms:created>
  <dcterms:modified xsi:type="dcterms:W3CDTF">2026-05-26T08:56:00Z</dcterms:modified>
</cp:coreProperties>
</file>